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76"/>
        <w:gridCol w:w="1360"/>
        <w:gridCol w:w="2103"/>
        <w:gridCol w:w="1518"/>
        <w:gridCol w:w="1456"/>
        <w:gridCol w:w="1517"/>
        <w:gridCol w:w="1783"/>
        <w:gridCol w:w="8"/>
      </w:tblGrid>
      <w:tr w:rsidR="008F7539" w:rsidRPr="00070ED8" w:rsidTr="00795965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795965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2B26" w:rsidRPr="00DD2347" w:rsidRDefault="003B2B26" w:rsidP="003B2B26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D2347">
              <w:rPr>
                <w:rFonts w:ascii="Arial" w:hAnsi="Arial" w:cs="Arial"/>
                <w:b/>
                <w:bCs/>
                <w:sz w:val="32"/>
                <w:szCs w:val="32"/>
              </w:rPr>
              <w:t>CALCULATION NOTE FOR HELI PAD, WELL PAD</w:t>
            </w:r>
          </w:p>
          <w:p w:rsidR="00EF757F" w:rsidRDefault="003B2B26" w:rsidP="007E41E4">
            <w:pPr>
              <w:widowControl w:val="0"/>
              <w:jc w:val="center"/>
              <w:rPr>
                <w:rFonts w:asciiTheme="majorBidi" w:hAnsiTheme="majorBidi" w:cs="B Nazanin"/>
                <w:b/>
                <w:bCs/>
                <w:color w:val="365F91"/>
                <w:sz w:val="32"/>
                <w:szCs w:val="32"/>
                <w:lang w:bidi="fa-IR"/>
              </w:rPr>
            </w:pPr>
            <w:r w:rsidRPr="00DD2347">
              <w:rPr>
                <w:rFonts w:ascii="Arial" w:hAnsi="Arial" w:cs="Arial"/>
                <w:b/>
                <w:bCs/>
                <w:sz w:val="32"/>
                <w:szCs w:val="32"/>
              </w:rPr>
              <w:t>DIESEL STORAGE PAD - W0</w:t>
            </w:r>
            <w:r w:rsidR="007E41E4">
              <w:rPr>
                <w:rFonts w:ascii="Arial" w:hAnsi="Arial" w:cs="Arial"/>
                <w:b/>
                <w:bCs/>
                <w:sz w:val="32"/>
                <w:szCs w:val="32"/>
              </w:rPr>
              <w:t>08N</w:t>
            </w:r>
            <w:r w:rsidR="002F43FD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2F43FD" w:rsidRPr="002F43FD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&amp;</w:t>
            </w:r>
            <w:r w:rsidR="002F43FD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EF757F" w:rsidRPr="00EA3057" w:rsidRDefault="00EF757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798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6F3925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6F3925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CE04DE"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7E41E4" w:rsidP="006F392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SEP</w:t>
            </w:r>
            <w:r w:rsidR="006F3925" w:rsidRPr="00CE04DE">
              <w:rPr>
                <w:rFonts w:ascii="Arial" w:hAnsi="Arial" w:cs="Arial"/>
                <w:szCs w:val="20"/>
              </w:rPr>
              <w:t>. 2023</w:t>
            </w: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 w:rsidRPr="00CE04DE"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CE04DE">
              <w:rPr>
                <w:rFonts w:ascii="Arial" w:hAnsi="Arial" w:cs="Arial"/>
                <w:szCs w:val="20"/>
              </w:rPr>
              <w:t>R.Berlouie</w:t>
            </w:r>
            <w:proofErr w:type="spell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CE04DE"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E04DE" w:rsidRDefault="007E41E4" w:rsidP="007E41E4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A.</w:t>
            </w:r>
            <w:r w:rsidR="006F3925" w:rsidRPr="00CE04DE">
              <w:rPr>
                <w:rFonts w:ascii="Arial" w:hAnsi="Arial" w:cs="Arial"/>
                <w:szCs w:val="20"/>
              </w:rPr>
              <w:t>M.M</w:t>
            </w:r>
            <w:r>
              <w:rPr>
                <w:rFonts w:ascii="Arial" w:hAnsi="Arial" w:cs="Arial"/>
                <w:szCs w:val="20"/>
              </w:rPr>
              <w:t>ohseni</w:t>
            </w:r>
            <w:proofErr w:type="spellEnd"/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6F3925" w:rsidRPr="00CE04DE" w:rsidRDefault="006F3925" w:rsidP="006F392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6F3925" w:rsidRPr="000E2E1E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D3973" w:rsidRDefault="006F3925" w:rsidP="006F3925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D3973" w:rsidRDefault="006F3925" w:rsidP="006F3925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D3973" w:rsidRDefault="006F3925" w:rsidP="006F3925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D3973" w:rsidRDefault="006F3925" w:rsidP="006F3925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D3973" w:rsidRDefault="006F3925" w:rsidP="006F3925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F3925" w:rsidRPr="00CD3973" w:rsidRDefault="006F3925" w:rsidP="006F3925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6F3925" w:rsidRPr="00CD3973" w:rsidRDefault="006F3925" w:rsidP="006F3925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DD2347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6F3925" w:rsidRPr="00FB14E1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925" w:rsidRPr="00FB14E1" w:rsidRDefault="006F3925" w:rsidP="006F3925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Class:1</w:t>
            </w:r>
          </w:p>
        </w:tc>
        <w:tc>
          <w:tcPr>
            <w:tcW w:w="8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F3925" w:rsidRPr="0045129D" w:rsidRDefault="006F3925" w:rsidP="007E41E4">
            <w:pPr>
              <w:widowControl w:val="0"/>
              <w:bidi w:val="0"/>
              <w:ind w:hanging="59"/>
              <w:jc w:val="both"/>
              <w:rPr>
                <w:rFonts w:cstheme="minorBidi"/>
                <w:b/>
                <w:bCs/>
                <w:color w:val="000000"/>
                <w:sz w:val="18"/>
                <w:szCs w:val="18"/>
              </w:rPr>
            </w:pPr>
            <w:r w:rsidRPr="0045129D">
              <w:rPr>
                <w:rFonts w:cstheme="minorBidi"/>
                <w:b/>
                <w:bCs/>
                <w:color w:val="000000"/>
                <w:sz w:val="17"/>
                <w:szCs w:val="17"/>
              </w:rPr>
              <w:t>COMPANY Doc. Number:</w:t>
            </w:r>
            <w:r>
              <w:rPr>
                <w:rFonts w:cstheme="minorBidi"/>
                <w:b/>
                <w:bCs/>
                <w:color w:val="000000"/>
                <w:sz w:val="17"/>
                <w:szCs w:val="17"/>
              </w:rPr>
              <w:t>F0Z-707</w:t>
            </w:r>
            <w:r w:rsidR="007E41E4">
              <w:rPr>
                <w:rFonts w:cstheme="minorBidi"/>
                <w:b/>
                <w:bCs/>
                <w:color w:val="000000"/>
                <w:sz w:val="17"/>
                <w:szCs w:val="17"/>
              </w:rPr>
              <w:t>866</w:t>
            </w:r>
          </w:p>
        </w:tc>
      </w:tr>
      <w:tr w:rsidR="006F3925" w:rsidRPr="00FB14E1" w:rsidTr="0088076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85" w:type="dxa"/>
            <w:gridSpan w:val="2"/>
            <w:tcBorders>
              <w:top w:val="single" w:sz="4" w:space="0" w:color="auto"/>
              <w:right w:val="nil"/>
            </w:tcBorders>
          </w:tcPr>
          <w:p w:rsidR="006F3925" w:rsidRPr="00FB14E1" w:rsidRDefault="006F3925" w:rsidP="006F3925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34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6F3925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cstheme="minorBidi"/>
                <w:sz w:val="14"/>
                <w:szCs w:val="14"/>
              </w:rPr>
              <w:t xml:space="preserve">Approved For Quotation 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6F3925" w:rsidRPr="00C10E61" w:rsidRDefault="006F3925" w:rsidP="006F392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6F3925" w:rsidRPr="003B1A41" w:rsidRDefault="006F3925" w:rsidP="006F3925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8F7539" w:rsidRDefault="008F7539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lastRenderedPageBreak/>
              <w:t>PAGE</w:t>
            </w:r>
          </w:p>
        </w:tc>
        <w:tc>
          <w:tcPr>
            <w:tcW w:w="540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B5AB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B5AB3" w:rsidRPr="00290A48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B5AB3" w:rsidRPr="005F03BB" w:rsidRDefault="00DB5AB3" w:rsidP="00DB5AB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B5AB3" w:rsidRPr="00A54E86" w:rsidRDefault="00DB5AB3" w:rsidP="00DB5AB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B5AB3" w:rsidRPr="0090540C" w:rsidRDefault="00DB5AB3" w:rsidP="00DB5AB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:rsidR="006C4E73" w:rsidRPr="00290A48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6C4E73" w:rsidRDefault="006C4E73" w:rsidP="006C4E73">
            <w:pPr>
              <w:jc w:val="center"/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C4E73" w:rsidRPr="005F03BB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6C4E73" w:rsidRPr="005F03BB" w:rsidRDefault="006C4E73" w:rsidP="006C4E7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6C4E73" w:rsidRPr="00A54E86" w:rsidRDefault="006C4E73" w:rsidP="006C4E7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6C4E73" w:rsidRPr="0090540C" w:rsidRDefault="006C4E73" w:rsidP="006C4E7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:rsidR="00A4637F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45159777" w:history="1">
        <w:r w:rsidR="00A4637F" w:rsidRPr="007977DD">
          <w:rPr>
            <w:rStyle w:val="Hyperlink"/>
          </w:rPr>
          <w:t>1</w:t>
        </w:r>
        <w:r w:rsidR="00A4637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A4637F" w:rsidRPr="007977DD">
          <w:rPr>
            <w:rStyle w:val="Hyperlink"/>
          </w:rPr>
          <w:t>INTRODUCTION</w:t>
        </w:r>
        <w:r w:rsidR="00A4637F">
          <w:rPr>
            <w:webHidden/>
          </w:rPr>
          <w:tab/>
        </w:r>
        <w:r w:rsidR="00A4637F">
          <w:rPr>
            <w:webHidden/>
          </w:rPr>
          <w:fldChar w:fldCharType="begin"/>
        </w:r>
        <w:r w:rsidR="00A4637F">
          <w:rPr>
            <w:webHidden/>
          </w:rPr>
          <w:instrText xml:space="preserve"> PAGEREF _Toc145159777 \h </w:instrText>
        </w:r>
        <w:r w:rsidR="00A4637F">
          <w:rPr>
            <w:webHidden/>
          </w:rPr>
        </w:r>
        <w:r w:rsidR="00A4637F">
          <w:rPr>
            <w:webHidden/>
          </w:rPr>
          <w:fldChar w:fldCharType="separate"/>
        </w:r>
        <w:r w:rsidR="00A4637F">
          <w:rPr>
            <w:webHidden/>
          </w:rPr>
          <w:t>7</w:t>
        </w:r>
        <w:r w:rsidR="00A4637F">
          <w:rPr>
            <w:webHidden/>
          </w:rPr>
          <w:fldChar w:fldCharType="end"/>
        </w:r>
      </w:hyperlink>
    </w:p>
    <w:p w:rsidR="00A4637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5159778" w:history="1">
        <w:r w:rsidR="00A4637F" w:rsidRPr="007977DD">
          <w:rPr>
            <w:rStyle w:val="Hyperlink"/>
          </w:rPr>
          <w:t>2</w:t>
        </w:r>
        <w:r w:rsidR="00A4637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A4637F" w:rsidRPr="007977DD">
          <w:rPr>
            <w:rStyle w:val="Hyperlink"/>
          </w:rPr>
          <w:t>scope</w:t>
        </w:r>
        <w:r w:rsidR="00A4637F">
          <w:rPr>
            <w:webHidden/>
          </w:rPr>
          <w:tab/>
        </w:r>
        <w:r w:rsidR="00A4637F">
          <w:rPr>
            <w:webHidden/>
          </w:rPr>
          <w:fldChar w:fldCharType="begin"/>
        </w:r>
        <w:r w:rsidR="00A4637F">
          <w:rPr>
            <w:webHidden/>
          </w:rPr>
          <w:instrText xml:space="preserve"> PAGEREF _Toc145159778 \h </w:instrText>
        </w:r>
        <w:r w:rsidR="00A4637F">
          <w:rPr>
            <w:webHidden/>
          </w:rPr>
        </w:r>
        <w:r w:rsidR="00A4637F">
          <w:rPr>
            <w:webHidden/>
          </w:rPr>
          <w:fldChar w:fldCharType="separate"/>
        </w:r>
        <w:r w:rsidR="00A4637F">
          <w:rPr>
            <w:webHidden/>
          </w:rPr>
          <w:t>7</w:t>
        </w:r>
        <w:r w:rsidR="00A4637F">
          <w:rPr>
            <w:webHidden/>
          </w:rPr>
          <w:fldChar w:fldCharType="end"/>
        </w:r>
      </w:hyperlink>
    </w:p>
    <w:p w:rsidR="00A4637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5159779" w:history="1">
        <w:r w:rsidR="00A4637F" w:rsidRPr="007977DD">
          <w:rPr>
            <w:rStyle w:val="Hyperlink"/>
          </w:rPr>
          <w:t>3</w:t>
        </w:r>
        <w:r w:rsidR="00A4637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A4637F" w:rsidRPr="007977DD">
          <w:rPr>
            <w:rStyle w:val="Hyperlink"/>
          </w:rPr>
          <w:t>NORMATIVE REFERENCES</w:t>
        </w:r>
        <w:r w:rsidR="00A4637F">
          <w:rPr>
            <w:webHidden/>
          </w:rPr>
          <w:tab/>
        </w:r>
        <w:r w:rsidR="00A4637F">
          <w:rPr>
            <w:webHidden/>
          </w:rPr>
          <w:fldChar w:fldCharType="begin"/>
        </w:r>
        <w:r w:rsidR="00A4637F">
          <w:rPr>
            <w:webHidden/>
          </w:rPr>
          <w:instrText xml:space="preserve"> PAGEREF _Toc145159779 \h </w:instrText>
        </w:r>
        <w:r w:rsidR="00A4637F">
          <w:rPr>
            <w:webHidden/>
          </w:rPr>
        </w:r>
        <w:r w:rsidR="00A4637F">
          <w:rPr>
            <w:webHidden/>
          </w:rPr>
          <w:fldChar w:fldCharType="separate"/>
        </w:r>
        <w:r w:rsidR="00A4637F">
          <w:rPr>
            <w:webHidden/>
          </w:rPr>
          <w:t>7</w:t>
        </w:r>
        <w:r w:rsidR="00A4637F">
          <w:rPr>
            <w:webHidden/>
          </w:rPr>
          <w:fldChar w:fldCharType="end"/>
        </w:r>
      </w:hyperlink>
    </w:p>
    <w:p w:rsidR="00A4637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5159783" w:history="1">
        <w:r w:rsidR="00A4637F" w:rsidRPr="007977DD">
          <w:rPr>
            <w:rStyle w:val="Hyperlink"/>
          </w:rPr>
          <w:t>4</w:t>
        </w:r>
        <w:r w:rsidR="00A4637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A4637F" w:rsidRPr="007977DD">
          <w:rPr>
            <w:rStyle w:val="Hyperlink"/>
          </w:rPr>
          <w:t>MATERIAL PROPERTIES</w:t>
        </w:r>
        <w:r w:rsidR="00A4637F">
          <w:rPr>
            <w:webHidden/>
          </w:rPr>
          <w:tab/>
        </w:r>
        <w:r w:rsidR="00A4637F">
          <w:rPr>
            <w:webHidden/>
          </w:rPr>
          <w:fldChar w:fldCharType="begin"/>
        </w:r>
        <w:r w:rsidR="00A4637F">
          <w:rPr>
            <w:webHidden/>
          </w:rPr>
          <w:instrText xml:space="preserve"> PAGEREF _Toc145159783 \h </w:instrText>
        </w:r>
        <w:r w:rsidR="00A4637F">
          <w:rPr>
            <w:webHidden/>
          </w:rPr>
        </w:r>
        <w:r w:rsidR="00A4637F">
          <w:rPr>
            <w:webHidden/>
          </w:rPr>
          <w:fldChar w:fldCharType="separate"/>
        </w:r>
        <w:r w:rsidR="00A4637F">
          <w:rPr>
            <w:webHidden/>
          </w:rPr>
          <w:t>8</w:t>
        </w:r>
        <w:r w:rsidR="00A4637F">
          <w:rPr>
            <w:webHidden/>
          </w:rPr>
          <w:fldChar w:fldCharType="end"/>
        </w:r>
      </w:hyperlink>
    </w:p>
    <w:p w:rsidR="00A4637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5159784" w:history="1">
        <w:r w:rsidR="00A4637F" w:rsidRPr="007977DD">
          <w:rPr>
            <w:rStyle w:val="Hyperlink"/>
          </w:rPr>
          <w:t>5</w:t>
        </w:r>
        <w:r w:rsidR="00A4637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A4637F" w:rsidRPr="007977DD">
          <w:rPr>
            <w:rStyle w:val="Hyperlink"/>
          </w:rPr>
          <w:t>computer software</w:t>
        </w:r>
        <w:r w:rsidR="00A4637F">
          <w:rPr>
            <w:webHidden/>
          </w:rPr>
          <w:tab/>
        </w:r>
        <w:r w:rsidR="00A4637F">
          <w:rPr>
            <w:webHidden/>
          </w:rPr>
          <w:fldChar w:fldCharType="begin"/>
        </w:r>
        <w:r w:rsidR="00A4637F">
          <w:rPr>
            <w:webHidden/>
          </w:rPr>
          <w:instrText xml:space="preserve"> PAGEREF _Toc145159784 \h </w:instrText>
        </w:r>
        <w:r w:rsidR="00A4637F">
          <w:rPr>
            <w:webHidden/>
          </w:rPr>
        </w:r>
        <w:r w:rsidR="00A4637F">
          <w:rPr>
            <w:webHidden/>
          </w:rPr>
          <w:fldChar w:fldCharType="separate"/>
        </w:r>
        <w:r w:rsidR="00A4637F">
          <w:rPr>
            <w:webHidden/>
          </w:rPr>
          <w:t>8</w:t>
        </w:r>
        <w:r w:rsidR="00A4637F">
          <w:rPr>
            <w:webHidden/>
          </w:rPr>
          <w:fldChar w:fldCharType="end"/>
        </w:r>
      </w:hyperlink>
    </w:p>
    <w:p w:rsidR="00A4637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5159785" w:history="1">
        <w:r w:rsidR="00A4637F" w:rsidRPr="007977DD">
          <w:rPr>
            <w:rStyle w:val="Hyperlink"/>
          </w:rPr>
          <w:t>6</w:t>
        </w:r>
        <w:r w:rsidR="00A4637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A4637F" w:rsidRPr="007977DD">
          <w:rPr>
            <w:rStyle w:val="Hyperlink"/>
          </w:rPr>
          <w:t>Soil</w:t>
        </w:r>
        <w:r w:rsidR="00A4637F">
          <w:rPr>
            <w:webHidden/>
          </w:rPr>
          <w:tab/>
        </w:r>
        <w:r w:rsidR="00A4637F">
          <w:rPr>
            <w:webHidden/>
          </w:rPr>
          <w:fldChar w:fldCharType="begin"/>
        </w:r>
        <w:r w:rsidR="00A4637F">
          <w:rPr>
            <w:webHidden/>
          </w:rPr>
          <w:instrText xml:space="preserve"> PAGEREF _Toc145159785 \h </w:instrText>
        </w:r>
        <w:r w:rsidR="00A4637F">
          <w:rPr>
            <w:webHidden/>
          </w:rPr>
        </w:r>
        <w:r w:rsidR="00A4637F">
          <w:rPr>
            <w:webHidden/>
          </w:rPr>
          <w:fldChar w:fldCharType="separate"/>
        </w:r>
        <w:r w:rsidR="00A4637F">
          <w:rPr>
            <w:webHidden/>
          </w:rPr>
          <w:t>8</w:t>
        </w:r>
        <w:r w:rsidR="00A4637F">
          <w:rPr>
            <w:webHidden/>
          </w:rPr>
          <w:fldChar w:fldCharType="end"/>
        </w:r>
      </w:hyperlink>
    </w:p>
    <w:p w:rsidR="00A4637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5159786" w:history="1">
        <w:r w:rsidR="00A4637F" w:rsidRPr="007977DD">
          <w:rPr>
            <w:rStyle w:val="Hyperlink"/>
          </w:rPr>
          <w:t>7</w:t>
        </w:r>
        <w:r w:rsidR="00A4637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A4637F" w:rsidRPr="007977DD">
          <w:rPr>
            <w:rStyle w:val="Hyperlink"/>
          </w:rPr>
          <w:t>load combination</w:t>
        </w:r>
        <w:r w:rsidR="00A4637F">
          <w:rPr>
            <w:webHidden/>
          </w:rPr>
          <w:tab/>
        </w:r>
        <w:r w:rsidR="00A4637F">
          <w:rPr>
            <w:webHidden/>
          </w:rPr>
          <w:fldChar w:fldCharType="begin"/>
        </w:r>
        <w:r w:rsidR="00A4637F">
          <w:rPr>
            <w:webHidden/>
          </w:rPr>
          <w:instrText xml:space="preserve"> PAGEREF _Toc145159786 \h </w:instrText>
        </w:r>
        <w:r w:rsidR="00A4637F">
          <w:rPr>
            <w:webHidden/>
          </w:rPr>
        </w:r>
        <w:r w:rsidR="00A4637F">
          <w:rPr>
            <w:webHidden/>
          </w:rPr>
          <w:fldChar w:fldCharType="separate"/>
        </w:r>
        <w:r w:rsidR="00A4637F">
          <w:rPr>
            <w:webHidden/>
          </w:rPr>
          <w:t>8</w:t>
        </w:r>
        <w:r w:rsidR="00A4637F">
          <w:rPr>
            <w:webHidden/>
          </w:rPr>
          <w:fldChar w:fldCharType="end"/>
        </w:r>
      </w:hyperlink>
    </w:p>
    <w:p w:rsidR="00A4637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5159789" w:history="1">
        <w:r w:rsidR="00A4637F" w:rsidRPr="007977DD">
          <w:rPr>
            <w:rStyle w:val="Hyperlink"/>
          </w:rPr>
          <w:t>8</w:t>
        </w:r>
        <w:r w:rsidR="00A4637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A4637F" w:rsidRPr="007977DD">
          <w:rPr>
            <w:rStyle w:val="Hyperlink"/>
          </w:rPr>
          <w:t>DESIGN OF CELLAR AREA</w:t>
        </w:r>
        <w:r w:rsidR="00A4637F">
          <w:rPr>
            <w:webHidden/>
          </w:rPr>
          <w:tab/>
        </w:r>
        <w:r w:rsidR="00A4637F">
          <w:rPr>
            <w:webHidden/>
          </w:rPr>
          <w:fldChar w:fldCharType="begin"/>
        </w:r>
        <w:r w:rsidR="00A4637F">
          <w:rPr>
            <w:webHidden/>
          </w:rPr>
          <w:instrText xml:space="preserve"> PAGEREF _Toc145159789 \h </w:instrText>
        </w:r>
        <w:r w:rsidR="00A4637F">
          <w:rPr>
            <w:webHidden/>
          </w:rPr>
        </w:r>
        <w:r w:rsidR="00A4637F">
          <w:rPr>
            <w:webHidden/>
          </w:rPr>
          <w:fldChar w:fldCharType="separate"/>
        </w:r>
        <w:r w:rsidR="00A4637F">
          <w:rPr>
            <w:webHidden/>
          </w:rPr>
          <w:t>9</w:t>
        </w:r>
        <w:r w:rsidR="00A4637F">
          <w:rPr>
            <w:webHidden/>
          </w:rPr>
          <w:fldChar w:fldCharType="end"/>
        </w:r>
      </w:hyperlink>
    </w:p>
    <w:p w:rsidR="00A4637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5159799" w:history="1">
        <w:r w:rsidR="00A4637F" w:rsidRPr="007977DD">
          <w:rPr>
            <w:rStyle w:val="Hyperlink"/>
          </w:rPr>
          <w:t>9</w:t>
        </w:r>
        <w:r w:rsidR="00A4637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A4637F" w:rsidRPr="007977DD">
          <w:rPr>
            <w:rStyle w:val="Hyperlink"/>
          </w:rPr>
          <w:t>PIT DESIGN</w:t>
        </w:r>
        <w:r w:rsidR="00A4637F">
          <w:rPr>
            <w:webHidden/>
          </w:rPr>
          <w:tab/>
        </w:r>
        <w:r w:rsidR="00A4637F">
          <w:rPr>
            <w:webHidden/>
          </w:rPr>
          <w:fldChar w:fldCharType="begin"/>
        </w:r>
        <w:r w:rsidR="00A4637F">
          <w:rPr>
            <w:webHidden/>
          </w:rPr>
          <w:instrText xml:space="preserve"> PAGEREF _Toc145159799 \h </w:instrText>
        </w:r>
        <w:r w:rsidR="00A4637F">
          <w:rPr>
            <w:webHidden/>
          </w:rPr>
        </w:r>
        <w:r w:rsidR="00A4637F">
          <w:rPr>
            <w:webHidden/>
          </w:rPr>
          <w:fldChar w:fldCharType="separate"/>
        </w:r>
        <w:r w:rsidR="00A4637F">
          <w:rPr>
            <w:webHidden/>
          </w:rPr>
          <w:t>14</w:t>
        </w:r>
        <w:r w:rsidR="00A4637F">
          <w:rPr>
            <w:webHidden/>
          </w:rPr>
          <w:fldChar w:fldCharType="end"/>
        </w:r>
      </w:hyperlink>
    </w:p>
    <w:p w:rsidR="00A4637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5159813" w:history="1">
        <w:r w:rsidR="00A4637F" w:rsidRPr="007977DD">
          <w:rPr>
            <w:rStyle w:val="Hyperlink"/>
          </w:rPr>
          <w:t>10</w:t>
        </w:r>
        <w:r w:rsidR="00A4637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A4637F" w:rsidRPr="007977DD">
          <w:rPr>
            <w:rStyle w:val="Hyperlink"/>
          </w:rPr>
          <w:t>Concrete slab(th=20 cm):</w:t>
        </w:r>
        <w:r w:rsidR="00A4637F">
          <w:rPr>
            <w:webHidden/>
          </w:rPr>
          <w:tab/>
        </w:r>
        <w:r w:rsidR="00A4637F">
          <w:rPr>
            <w:webHidden/>
          </w:rPr>
          <w:fldChar w:fldCharType="begin"/>
        </w:r>
        <w:r w:rsidR="00A4637F">
          <w:rPr>
            <w:webHidden/>
          </w:rPr>
          <w:instrText xml:space="preserve"> PAGEREF _Toc145159813 \h </w:instrText>
        </w:r>
        <w:r w:rsidR="00A4637F">
          <w:rPr>
            <w:webHidden/>
          </w:rPr>
        </w:r>
        <w:r w:rsidR="00A4637F">
          <w:rPr>
            <w:webHidden/>
          </w:rPr>
          <w:fldChar w:fldCharType="separate"/>
        </w:r>
        <w:r w:rsidR="00A4637F">
          <w:rPr>
            <w:webHidden/>
          </w:rPr>
          <w:t>27</w:t>
        </w:r>
        <w:r w:rsidR="00A4637F">
          <w:rPr>
            <w:webHidden/>
          </w:rPr>
          <w:fldChar w:fldCharType="end"/>
        </w:r>
      </w:hyperlink>
    </w:p>
    <w:p w:rsidR="00A4637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5159823" w:history="1">
        <w:r w:rsidR="00A4637F" w:rsidRPr="007977DD">
          <w:rPr>
            <w:rStyle w:val="Hyperlink"/>
          </w:rPr>
          <w:t>11</w:t>
        </w:r>
        <w:r w:rsidR="00A4637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A4637F" w:rsidRPr="007977DD">
          <w:rPr>
            <w:rStyle w:val="Hyperlink"/>
          </w:rPr>
          <w:t>GAS OIL STORAGE FOUNDATION (20m x 12m x 0.2m)</w:t>
        </w:r>
        <w:r w:rsidR="00A4637F">
          <w:rPr>
            <w:webHidden/>
          </w:rPr>
          <w:tab/>
        </w:r>
        <w:r w:rsidR="00A4637F">
          <w:rPr>
            <w:webHidden/>
          </w:rPr>
          <w:fldChar w:fldCharType="begin"/>
        </w:r>
        <w:r w:rsidR="00A4637F">
          <w:rPr>
            <w:webHidden/>
          </w:rPr>
          <w:instrText xml:space="preserve"> PAGEREF _Toc145159823 \h </w:instrText>
        </w:r>
        <w:r w:rsidR="00A4637F">
          <w:rPr>
            <w:webHidden/>
          </w:rPr>
        </w:r>
        <w:r w:rsidR="00A4637F">
          <w:rPr>
            <w:webHidden/>
          </w:rPr>
          <w:fldChar w:fldCharType="separate"/>
        </w:r>
        <w:r w:rsidR="00A4637F">
          <w:rPr>
            <w:webHidden/>
          </w:rPr>
          <w:t>31</w:t>
        </w:r>
        <w:r w:rsidR="00A4637F">
          <w:rPr>
            <w:webHidden/>
          </w:rPr>
          <w:fldChar w:fldCharType="end"/>
        </w:r>
      </w:hyperlink>
    </w:p>
    <w:p w:rsidR="00A4637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5159829" w:history="1">
        <w:r w:rsidR="00A4637F" w:rsidRPr="007977DD">
          <w:rPr>
            <w:rStyle w:val="Hyperlink"/>
          </w:rPr>
          <w:t>12</w:t>
        </w:r>
        <w:r w:rsidR="00A4637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A4637F" w:rsidRPr="007977DD">
          <w:rPr>
            <w:rStyle w:val="Hyperlink"/>
          </w:rPr>
          <w:t>HELIPAD FOUNDATION (8m x 8m x 0.25m)</w:t>
        </w:r>
        <w:r w:rsidR="00A4637F">
          <w:rPr>
            <w:webHidden/>
          </w:rPr>
          <w:tab/>
        </w:r>
        <w:r w:rsidR="00A4637F">
          <w:rPr>
            <w:webHidden/>
          </w:rPr>
          <w:fldChar w:fldCharType="begin"/>
        </w:r>
        <w:r w:rsidR="00A4637F">
          <w:rPr>
            <w:webHidden/>
          </w:rPr>
          <w:instrText xml:space="preserve"> PAGEREF _Toc145159829 \h </w:instrText>
        </w:r>
        <w:r w:rsidR="00A4637F">
          <w:rPr>
            <w:webHidden/>
          </w:rPr>
        </w:r>
        <w:r w:rsidR="00A4637F">
          <w:rPr>
            <w:webHidden/>
          </w:rPr>
          <w:fldChar w:fldCharType="separate"/>
        </w:r>
        <w:r w:rsidR="00A4637F">
          <w:rPr>
            <w:webHidden/>
          </w:rPr>
          <w:t>35</w:t>
        </w:r>
        <w:r w:rsidR="00A4637F">
          <w:rPr>
            <w:webHidden/>
          </w:rPr>
          <w:fldChar w:fldCharType="end"/>
        </w:r>
      </w:hyperlink>
    </w:p>
    <w:p w:rsidR="00A4637F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5159837" w:history="1">
        <w:r w:rsidR="00A4637F" w:rsidRPr="007977DD">
          <w:rPr>
            <w:rStyle w:val="Hyperlink"/>
          </w:rPr>
          <w:t>13</w:t>
        </w:r>
        <w:r w:rsidR="00A4637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A4637F" w:rsidRPr="007977DD">
          <w:rPr>
            <w:rStyle w:val="Hyperlink"/>
          </w:rPr>
          <w:t>edge beam Design</w:t>
        </w:r>
        <w:r w:rsidR="00A4637F">
          <w:rPr>
            <w:webHidden/>
          </w:rPr>
          <w:tab/>
        </w:r>
        <w:r w:rsidR="00A4637F">
          <w:rPr>
            <w:webHidden/>
          </w:rPr>
          <w:fldChar w:fldCharType="begin"/>
        </w:r>
        <w:r w:rsidR="00A4637F">
          <w:rPr>
            <w:webHidden/>
          </w:rPr>
          <w:instrText xml:space="preserve"> PAGEREF _Toc145159837 \h </w:instrText>
        </w:r>
        <w:r w:rsidR="00A4637F">
          <w:rPr>
            <w:webHidden/>
          </w:rPr>
        </w:r>
        <w:r w:rsidR="00A4637F">
          <w:rPr>
            <w:webHidden/>
          </w:rPr>
          <w:fldChar w:fldCharType="separate"/>
        </w:r>
        <w:r w:rsidR="00A4637F">
          <w:rPr>
            <w:webHidden/>
          </w:rPr>
          <w:t>40</w:t>
        </w:r>
        <w:r w:rsidR="00A4637F">
          <w:rPr>
            <w:webHidden/>
          </w:rPr>
          <w:fldChar w:fldCharType="end"/>
        </w:r>
      </w:hyperlink>
    </w:p>
    <w:p w:rsidR="0057759A" w:rsidRDefault="00BD2402" w:rsidP="003B2CE0">
      <w:pPr>
        <w:widowControl w:val="0"/>
        <w:tabs>
          <w:tab w:val="right" w:leader="dot" w:pos="9356"/>
        </w:tabs>
        <w:bidi w:val="0"/>
        <w:mirrorIndents/>
        <w:outlineLvl w:val="1"/>
      </w:pPr>
      <w:r w:rsidRPr="00126C3E">
        <w:rPr>
          <w:rFonts w:ascii="Calibri" w:hAnsi="Calibri" w:cs="Times New Roman"/>
          <w:szCs w:val="20"/>
        </w:rPr>
        <w:fldChar w:fldCharType="end"/>
      </w:r>
    </w:p>
    <w:p w:rsidR="008A3242" w:rsidRDefault="008A3242" w:rsidP="00956369">
      <w:pPr>
        <w:widowControl w:val="0"/>
        <w:bidi w:val="0"/>
        <w:rPr>
          <w:rFonts w:ascii="Arial" w:hAnsi="Arial" w:cs="Arial"/>
          <w:szCs w:val="22"/>
          <w:lang w:bidi="fa-IR"/>
        </w:rPr>
      </w:pPr>
      <w:r>
        <w:rPr>
          <w:rFonts w:ascii="Arial" w:hAnsi="Arial" w:cs="Arial"/>
          <w:szCs w:val="22"/>
          <w:lang w:bidi="fa-IR"/>
        </w:rPr>
        <w:br w:type="page"/>
      </w:r>
    </w:p>
    <w:p w:rsidR="00855832" w:rsidRPr="004E686A" w:rsidRDefault="00855832" w:rsidP="004E69E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0" w:name="_Toc343327774"/>
      <w:bookmarkStart w:id="1" w:name="_Toc325006571"/>
      <w:bookmarkStart w:id="2" w:name="_Toc328298189"/>
      <w:bookmarkStart w:id="3" w:name="_Toc145159777"/>
      <w:r w:rsidRPr="004E686A">
        <w:rPr>
          <w:rFonts w:ascii="Arial" w:hAnsi="Arial" w:cs="Arial"/>
          <w:b/>
          <w:bCs/>
          <w:caps/>
          <w:kern w:val="28"/>
          <w:sz w:val="24"/>
        </w:rPr>
        <w:lastRenderedPageBreak/>
        <w:t>INTRODUCTION</w:t>
      </w:r>
      <w:bookmarkEnd w:id="0"/>
      <w:bookmarkEnd w:id="1"/>
      <w:bookmarkEnd w:id="2"/>
      <w:bookmarkEnd w:id="3"/>
    </w:p>
    <w:p w:rsidR="003B2B26" w:rsidRPr="00B03BEB" w:rsidRDefault="003B2B26" w:rsidP="003B2B26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cstheme="minorBidi"/>
          <w:szCs w:val="22"/>
          <w:lang w:val="en-GB"/>
        </w:rPr>
      </w:pPr>
      <w:bookmarkStart w:id="4" w:name="_Toc343327080"/>
      <w:bookmarkStart w:id="5" w:name="_Toc343327777"/>
      <w:bookmarkStart w:id="6" w:name="_Toc328298191"/>
      <w:bookmarkStart w:id="7" w:name="_Toc259347570"/>
      <w:bookmarkStart w:id="8" w:name="_Toc292715166"/>
      <w:bookmarkStart w:id="9" w:name="_Toc325006574"/>
      <w:r w:rsidRPr="00B03BEB">
        <w:rPr>
          <w:rFonts w:cstheme="minorBidi"/>
          <w:szCs w:val="22"/>
          <w:lang w:val="en-GB"/>
        </w:rPr>
        <w:t xml:space="preserve">Binak oilfield in Bushehr province is a part of the southern oilfields of Iran, is located 20 km northwest of </w:t>
      </w:r>
      <w:proofErr w:type="spellStart"/>
      <w:r w:rsidRPr="00B03BEB">
        <w:rPr>
          <w:rFonts w:cstheme="minorBidi"/>
          <w:szCs w:val="22"/>
          <w:lang w:val="en-GB"/>
        </w:rPr>
        <w:t>Genaveh</w:t>
      </w:r>
      <w:proofErr w:type="spellEnd"/>
      <w:r w:rsidRPr="00B03BEB">
        <w:rPr>
          <w:rFonts w:cstheme="minorBidi"/>
          <w:szCs w:val="22"/>
          <w:lang w:val="en-GB"/>
        </w:rPr>
        <w:t xml:space="preserve"> city. </w:t>
      </w:r>
    </w:p>
    <w:p w:rsidR="003B2B26" w:rsidRPr="006807C0" w:rsidRDefault="003B2B26" w:rsidP="006807C0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  <w:lang w:val="en-GB"/>
        </w:rPr>
        <w:t xml:space="preserve">With the aim of increasing production of oil from Binak oilfield, an EPC/EPD Project has been </w:t>
      </w:r>
      <w:r w:rsidRPr="00B03BEB">
        <w:rPr>
          <w:rFonts w:cstheme="minorBidi"/>
          <w:szCs w:val="22"/>
        </w:rPr>
        <w:t xml:space="preserve">defined </w:t>
      </w:r>
      <w:r w:rsidRPr="00B03BEB">
        <w:rPr>
          <w:rFonts w:cstheme="minorBidi"/>
          <w:szCs w:val="22"/>
          <w:lang w:val="en-GB"/>
        </w:rPr>
        <w:t>by NIOC/NISOC and awarded to Petro Iran Development Company (PEDCO). Also PEDCO (as General Contractor) has assigned the EPC-packages of the Project to "</w:t>
      </w:r>
      <w:proofErr w:type="spellStart"/>
      <w:r w:rsidRPr="00B03BEB">
        <w:rPr>
          <w:rFonts w:cstheme="minorBidi"/>
          <w:szCs w:val="22"/>
          <w:lang w:val="en-GB"/>
        </w:rPr>
        <w:t>Hirgan</w:t>
      </w:r>
      <w:proofErr w:type="spellEnd"/>
      <w:r w:rsidRPr="00B03BEB">
        <w:rPr>
          <w:rFonts w:cstheme="minorBidi"/>
          <w:szCs w:val="22"/>
          <w:lang w:val="en-GB"/>
        </w:rPr>
        <w:t xml:space="preserve"> Energy - Design and Inspection" JV.</w:t>
      </w:r>
      <w:bookmarkStart w:id="10" w:name="_Toc89514315"/>
      <w:bookmarkStart w:id="11" w:name="_Toc328298192"/>
      <w:bookmarkEnd w:id="4"/>
      <w:bookmarkEnd w:id="5"/>
      <w:bookmarkEnd w:id="6"/>
      <w:bookmarkEnd w:id="7"/>
      <w:bookmarkEnd w:id="8"/>
      <w:bookmarkEnd w:id="9"/>
    </w:p>
    <w:p w:rsidR="003B2B26" w:rsidRPr="00D35C7E" w:rsidRDefault="003B2B26" w:rsidP="003B2B2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2" w:name="_Toc145159778"/>
      <w:r w:rsidRPr="00D35C7E">
        <w:rPr>
          <w:rFonts w:ascii="Arial" w:hAnsi="Arial" w:cs="Arial"/>
          <w:b/>
          <w:bCs/>
          <w:caps/>
          <w:kern w:val="28"/>
          <w:sz w:val="24"/>
        </w:rPr>
        <w:t>scope</w:t>
      </w:r>
      <w:bookmarkEnd w:id="12"/>
    </w:p>
    <w:p w:rsidR="003B2B26" w:rsidRDefault="003B2B26" w:rsidP="00B51E03">
      <w:pPr>
        <w:widowControl w:val="0"/>
        <w:bidi w:val="0"/>
        <w:snapToGrid w:val="0"/>
        <w:spacing w:before="240" w:after="240"/>
        <w:ind w:left="709"/>
        <w:jc w:val="lowKashida"/>
        <w:rPr>
          <w:rFonts w:ascii="Arial" w:hAnsi="Arial" w:cs="Arial"/>
          <w:snapToGrid w:val="0"/>
          <w:color w:val="00B0F0"/>
          <w:szCs w:val="20"/>
          <w:lang w:val="en-GB" w:eastAsia="en-GB"/>
        </w:rPr>
      </w:pPr>
      <w:r w:rsidRPr="002726B0">
        <w:rPr>
          <w:rFonts w:cstheme="minorBidi"/>
          <w:szCs w:val="22"/>
        </w:rPr>
        <w:t xml:space="preserve">This document covers minimum necessary requirements for the </w:t>
      </w:r>
      <w:r>
        <w:rPr>
          <w:rFonts w:cstheme="minorBidi"/>
          <w:szCs w:val="22"/>
        </w:rPr>
        <w:t xml:space="preserve">check and </w:t>
      </w:r>
      <w:r w:rsidRPr="002726B0">
        <w:rPr>
          <w:rFonts w:cstheme="minorBidi"/>
          <w:szCs w:val="22"/>
        </w:rPr>
        <w:t>design</w:t>
      </w:r>
      <w:r>
        <w:rPr>
          <w:rFonts w:cstheme="minorBidi"/>
          <w:szCs w:val="22"/>
        </w:rPr>
        <w:t xml:space="preserve"> of helipad,</w:t>
      </w:r>
      <w:r w:rsidR="00E53A13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>well</w:t>
      </w:r>
      <w:r w:rsidR="00E53A13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>pad &amp; diesel Storage Pad relating to well0</w:t>
      </w:r>
      <w:r w:rsidR="00B51E03">
        <w:rPr>
          <w:rFonts w:cstheme="minorBidi"/>
          <w:szCs w:val="22"/>
        </w:rPr>
        <w:t>08N</w:t>
      </w:r>
      <w:r w:rsidRPr="0027058A">
        <w:rPr>
          <w:rFonts w:ascii="Arial" w:hAnsi="Arial" w:cs="Arial"/>
          <w:snapToGrid w:val="0"/>
          <w:color w:val="00B0F0"/>
          <w:szCs w:val="20"/>
          <w:lang w:val="en-GB" w:eastAsia="en-GB"/>
        </w:rPr>
        <w:t>.</w:t>
      </w:r>
    </w:p>
    <w:p w:rsidR="003B2B26" w:rsidRPr="006807C0" w:rsidRDefault="003B2B26" w:rsidP="003B2B2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b/>
          <w:bCs/>
          <w:caps/>
        </w:rPr>
      </w:pPr>
      <w:bookmarkStart w:id="13" w:name="_Toc518745779"/>
      <w:r w:rsidRPr="0027058A">
        <w:t xml:space="preserve"> </w:t>
      </w:r>
      <w:bookmarkStart w:id="14" w:name="_Toc343327081"/>
      <w:bookmarkStart w:id="15" w:name="_Toc343327778"/>
      <w:bookmarkStart w:id="16" w:name="_Toc145159779"/>
      <w:r w:rsidRPr="006807C0">
        <w:rPr>
          <w:rFonts w:ascii="Arial" w:hAnsi="Arial" w:cs="Arial"/>
          <w:b/>
          <w:bCs/>
          <w:caps/>
          <w:kern w:val="28"/>
          <w:sz w:val="24"/>
        </w:rPr>
        <w:t>NORMATIVE REFERENCES</w:t>
      </w:r>
      <w:bookmarkEnd w:id="13"/>
      <w:bookmarkEnd w:id="14"/>
      <w:bookmarkEnd w:id="15"/>
      <w:bookmarkEnd w:id="16"/>
    </w:p>
    <w:p w:rsidR="003B2B26" w:rsidRPr="003C36BD" w:rsidRDefault="00F42A1B" w:rsidP="00F42A1B">
      <w:pPr>
        <w:keepNext/>
        <w:numPr>
          <w:ilvl w:val="1"/>
          <w:numId w:val="1"/>
        </w:numPr>
        <w:tabs>
          <w:tab w:val="clear" w:pos="1260"/>
          <w:tab w:val="num" w:pos="900"/>
          <w:tab w:val="num" w:pos="1170"/>
        </w:tabs>
        <w:bidi w:val="0"/>
        <w:spacing w:before="240" w:after="240"/>
        <w:ind w:left="1080" w:hanging="900"/>
        <w:outlineLvl w:val="1"/>
        <w:rPr>
          <w:b/>
          <w:bCs/>
        </w:rPr>
      </w:pPr>
      <w:bookmarkStart w:id="17" w:name="_Toc127362696"/>
      <w:r>
        <w:rPr>
          <w:b/>
          <w:bCs/>
        </w:rPr>
        <w:t xml:space="preserve">   </w:t>
      </w:r>
      <w:bookmarkStart w:id="18" w:name="_Toc145159780"/>
      <w:r w:rsidR="003B2B26" w:rsidRPr="006807C0">
        <w:rPr>
          <w:b/>
          <w:bCs/>
        </w:rPr>
        <w:t>Local</w:t>
      </w:r>
      <w:r w:rsidR="003B2B26" w:rsidRPr="00E508B2">
        <w:t xml:space="preserve"> </w:t>
      </w:r>
      <w:r w:rsidR="003B2B26" w:rsidRPr="003C36BD">
        <w:rPr>
          <w:b/>
          <w:bCs/>
        </w:rPr>
        <w:t>Codes and Standards</w:t>
      </w:r>
      <w:bookmarkEnd w:id="17"/>
      <w:bookmarkEnd w:id="18"/>
    </w:p>
    <w:p w:rsidR="003B2B26" w:rsidRPr="00EC4FFC" w:rsidRDefault="003B2B26" w:rsidP="00F42A1B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Cs w:val="20"/>
          <w:lang w:val="en-GB" w:eastAsia="en-GB"/>
        </w:rPr>
      </w:pPr>
      <w:r w:rsidRPr="00EC4FFC">
        <w:rPr>
          <w:rFonts w:cstheme="minorBidi"/>
          <w:szCs w:val="22"/>
        </w:rPr>
        <w:t>IPS-C-CE-200</w:t>
      </w:r>
      <w:r w:rsidRPr="00EC4FFC">
        <w:rPr>
          <w:rFonts w:ascii="Arial" w:hAnsi="Arial" w:cs="Arial"/>
          <w:snapToGrid w:val="0"/>
          <w:szCs w:val="20"/>
          <w:lang w:val="en-GB" w:eastAsia="en-GB"/>
        </w:rPr>
        <w:tab/>
      </w:r>
      <w:r w:rsidRPr="00EC4FFC">
        <w:rPr>
          <w:rFonts w:cstheme="minorBidi"/>
          <w:szCs w:val="22"/>
        </w:rPr>
        <w:t xml:space="preserve">Construction </w:t>
      </w:r>
      <w:r w:rsidR="00F42A1B">
        <w:rPr>
          <w:rFonts w:cstheme="minorBidi"/>
          <w:szCs w:val="22"/>
        </w:rPr>
        <w:t>s</w:t>
      </w:r>
      <w:r w:rsidRPr="00EC4FFC">
        <w:rPr>
          <w:rFonts w:cstheme="minorBidi"/>
          <w:szCs w:val="22"/>
        </w:rPr>
        <w:t xml:space="preserve">tandard </w:t>
      </w:r>
      <w:r w:rsidR="00F42A1B">
        <w:rPr>
          <w:rFonts w:cstheme="minorBidi"/>
          <w:szCs w:val="22"/>
        </w:rPr>
        <w:t>f</w:t>
      </w:r>
      <w:r w:rsidRPr="00EC4FFC">
        <w:rPr>
          <w:rFonts w:cstheme="minorBidi"/>
          <w:szCs w:val="22"/>
        </w:rPr>
        <w:t>or concrete structures”.</w:t>
      </w:r>
    </w:p>
    <w:p w:rsidR="003B2B26" w:rsidRPr="00EA7A0F" w:rsidRDefault="003B2B26" w:rsidP="00F42A1B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B0F0"/>
          <w:szCs w:val="20"/>
          <w:lang w:val="en-GB" w:eastAsia="en-GB"/>
        </w:rPr>
      </w:pPr>
      <w:r w:rsidRPr="00B03BEB">
        <w:rPr>
          <w:rFonts w:cstheme="minorBidi"/>
          <w:szCs w:val="22"/>
        </w:rPr>
        <w:t>IPS-E-CE-500</w:t>
      </w:r>
      <w:r w:rsidRPr="0027058A">
        <w:rPr>
          <w:rFonts w:ascii="Arial" w:hAnsi="Arial" w:cs="Arial"/>
          <w:snapToGrid w:val="0"/>
          <w:color w:val="00B0F0"/>
          <w:szCs w:val="20"/>
          <w:lang w:val="en-GB" w:eastAsia="en-GB"/>
        </w:rPr>
        <w:tab/>
      </w:r>
      <w:r w:rsidRPr="00B03BEB">
        <w:rPr>
          <w:rFonts w:cstheme="minorBidi"/>
          <w:szCs w:val="22"/>
        </w:rPr>
        <w:t xml:space="preserve">Engineering standard </w:t>
      </w:r>
      <w:r w:rsidR="00F42A1B">
        <w:rPr>
          <w:rFonts w:cstheme="minorBidi"/>
          <w:szCs w:val="22"/>
        </w:rPr>
        <w:t>f</w:t>
      </w:r>
      <w:r w:rsidRPr="00B03BEB">
        <w:rPr>
          <w:rFonts w:cstheme="minorBidi"/>
          <w:szCs w:val="22"/>
        </w:rPr>
        <w:t>or</w:t>
      </w:r>
      <w:r w:rsidR="00F42A1B">
        <w:rPr>
          <w:rFonts w:cstheme="minorBidi"/>
          <w:szCs w:val="22"/>
        </w:rPr>
        <w:t xml:space="preserve"> </w:t>
      </w:r>
      <w:r w:rsidRPr="00B03BEB">
        <w:rPr>
          <w:rFonts w:cstheme="minorBidi"/>
          <w:szCs w:val="22"/>
        </w:rPr>
        <w:t>loads”.</w:t>
      </w:r>
    </w:p>
    <w:p w:rsidR="003B2B26" w:rsidRPr="00B03BEB" w:rsidRDefault="003B2B26" w:rsidP="00F42A1B">
      <w:pPr>
        <w:pStyle w:val="ListParagraph"/>
        <w:numPr>
          <w:ilvl w:val="0"/>
          <w:numId w:val="6"/>
        </w:numPr>
        <w:bidi w:val="0"/>
        <w:spacing w:before="240" w:after="240" w:line="276" w:lineRule="auto"/>
        <w:ind w:hanging="270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</w:rPr>
        <w:t>Iranian Seismic design code for P</w:t>
      </w:r>
      <w:r>
        <w:rPr>
          <w:rFonts w:cstheme="minorBidi"/>
          <w:szCs w:val="22"/>
        </w:rPr>
        <w:t>etroleum facilities .pub.No.038</w:t>
      </w:r>
      <w:r w:rsidRPr="00B03BEB">
        <w:rPr>
          <w:rFonts w:cstheme="minorBidi"/>
          <w:szCs w:val="22"/>
        </w:rPr>
        <w:t xml:space="preserve"> (3rd edition)</w:t>
      </w:r>
    </w:p>
    <w:p w:rsidR="003B2B26" w:rsidRPr="00B03BEB" w:rsidRDefault="003B2B26" w:rsidP="00F42A1B">
      <w:pPr>
        <w:pStyle w:val="ListParagraph"/>
        <w:numPr>
          <w:ilvl w:val="0"/>
          <w:numId w:val="6"/>
        </w:numPr>
        <w:bidi w:val="0"/>
        <w:spacing w:before="240" w:after="240" w:line="276" w:lineRule="auto"/>
        <w:ind w:hanging="270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</w:rPr>
        <w:t>Iranian National Building Code .INBC No. 9</w:t>
      </w:r>
    </w:p>
    <w:p w:rsidR="003B2B26" w:rsidRPr="00B03BEB" w:rsidRDefault="003B2B26" w:rsidP="00F42A1B">
      <w:pPr>
        <w:pStyle w:val="ListParagraph"/>
        <w:numPr>
          <w:ilvl w:val="0"/>
          <w:numId w:val="6"/>
        </w:numPr>
        <w:bidi w:val="0"/>
        <w:spacing w:before="240" w:after="240" w:line="276" w:lineRule="auto"/>
        <w:ind w:hanging="270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</w:rPr>
        <w:t>Iranian Code of Practice for seismic Resistant Design of Building Standard No.2800 (4</w:t>
      </w:r>
      <w:r w:rsidRPr="00B03BEB">
        <w:rPr>
          <w:rFonts w:cstheme="minorBidi"/>
          <w:szCs w:val="22"/>
          <w:vertAlign w:val="superscript"/>
        </w:rPr>
        <w:t>th</w:t>
      </w:r>
      <w:r w:rsidRPr="00B03BEB">
        <w:rPr>
          <w:rFonts w:cstheme="minorBidi"/>
          <w:szCs w:val="22"/>
        </w:rPr>
        <w:t xml:space="preserve"> edition)</w:t>
      </w:r>
    </w:p>
    <w:p w:rsidR="003B2B26" w:rsidRPr="003C36BD" w:rsidRDefault="003B2B26" w:rsidP="003C36BD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990"/>
        <w:outlineLvl w:val="1"/>
        <w:rPr>
          <w:b/>
          <w:bCs/>
        </w:rPr>
      </w:pPr>
      <w:bookmarkStart w:id="19" w:name="_Toc343001692"/>
      <w:bookmarkStart w:id="20" w:name="_Toc343327083"/>
      <w:bookmarkStart w:id="21" w:name="_Toc343327780"/>
      <w:bookmarkStart w:id="22" w:name="_Toc518745781"/>
      <w:bookmarkStart w:id="23" w:name="_Toc127362697"/>
      <w:bookmarkStart w:id="24" w:name="_Toc145159781"/>
      <w:r w:rsidRPr="003C36BD">
        <w:rPr>
          <w:b/>
          <w:bCs/>
        </w:rPr>
        <w:t>International Codes and Standards</w:t>
      </w:r>
      <w:bookmarkEnd w:id="19"/>
      <w:bookmarkEnd w:id="20"/>
      <w:bookmarkEnd w:id="21"/>
      <w:bookmarkEnd w:id="22"/>
      <w:bookmarkEnd w:id="23"/>
      <w:bookmarkEnd w:id="24"/>
    </w:p>
    <w:p w:rsidR="003B2B26" w:rsidRPr="00B03BEB" w:rsidRDefault="003B2B26" w:rsidP="00F42A1B">
      <w:pPr>
        <w:pStyle w:val="ListParagraph"/>
        <w:bidi w:val="0"/>
        <w:spacing w:before="240" w:after="240" w:line="276" w:lineRule="auto"/>
        <w:ind w:left="1530" w:right="127" w:hanging="270"/>
        <w:jc w:val="lowKashida"/>
        <w:rPr>
          <w:rFonts w:cstheme="minorBidi"/>
          <w:szCs w:val="22"/>
        </w:rPr>
      </w:pPr>
      <w:bookmarkStart w:id="25" w:name="_Toc343001693"/>
      <w:bookmarkStart w:id="26" w:name="_Toc343327084"/>
      <w:bookmarkStart w:id="27" w:name="_Toc343327781"/>
      <w:bookmarkStart w:id="28" w:name="_Toc518745782"/>
      <w:r>
        <w:rPr>
          <w:rFonts w:cstheme="minorBidi"/>
          <w:szCs w:val="22"/>
        </w:rPr>
        <w:t xml:space="preserve">   </w:t>
      </w:r>
      <w:r w:rsidRPr="00B03BEB">
        <w:rPr>
          <w:rFonts w:cstheme="minorBidi"/>
          <w:szCs w:val="22"/>
        </w:rPr>
        <w:t>ACI 318-</w:t>
      </w:r>
      <w:r w:rsidR="00D35C7E">
        <w:rPr>
          <w:rFonts w:cstheme="minorBidi"/>
          <w:szCs w:val="22"/>
        </w:rPr>
        <w:t>14</w:t>
      </w:r>
      <w:r w:rsidRPr="00B03BEB">
        <w:rPr>
          <w:rFonts w:cstheme="minorBidi"/>
          <w:szCs w:val="22"/>
        </w:rPr>
        <w:t xml:space="preserve"> “Building Code Requirements for reinforced concrete “. American Concrete institute.</w:t>
      </w:r>
    </w:p>
    <w:p w:rsidR="003B2B26" w:rsidRPr="003C36BD" w:rsidRDefault="003B2B26" w:rsidP="003C36BD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990"/>
        <w:outlineLvl w:val="1"/>
        <w:rPr>
          <w:b/>
          <w:bCs/>
        </w:rPr>
      </w:pPr>
      <w:bookmarkStart w:id="29" w:name="_Toc127362698"/>
      <w:bookmarkStart w:id="30" w:name="_Toc145159782"/>
      <w:r w:rsidRPr="003C36BD">
        <w:rPr>
          <w:b/>
          <w:bCs/>
        </w:rPr>
        <w:t>The Project Documents</w:t>
      </w:r>
      <w:bookmarkEnd w:id="25"/>
      <w:bookmarkEnd w:id="26"/>
      <w:bookmarkEnd w:id="27"/>
      <w:bookmarkEnd w:id="28"/>
      <w:bookmarkEnd w:id="29"/>
      <w:bookmarkEnd w:id="30"/>
    </w:p>
    <w:p w:rsidR="003B2B26" w:rsidRPr="00D35C7E" w:rsidRDefault="003B2B26" w:rsidP="003B2B26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 w:rsidRPr="009E6F93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BK-GNRAL-PEDCO-000-ST-SP-0001</w:t>
      </w:r>
      <w:r w:rsidRPr="009E6F93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ab/>
      </w:r>
      <w:r w:rsidRPr="009E6F93">
        <w:rPr>
          <w:rFonts w:cstheme="minorBidi"/>
          <w:szCs w:val="22"/>
        </w:rPr>
        <w:t xml:space="preserve">Specification for </w:t>
      </w:r>
      <w:r>
        <w:rPr>
          <w:rFonts w:cstheme="minorBidi"/>
          <w:szCs w:val="22"/>
        </w:rPr>
        <w:t>C</w:t>
      </w:r>
      <w:r w:rsidRPr="009E6F93">
        <w:rPr>
          <w:rFonts w:cstheme="minorBidi"/>
          <w:szCs w:val="22"/>
        </w:rPr>
        <w:t xml:space="preserve">oncrete </w:t>
      </w:r>
      <w:r>
        <w:rPr>
          <w:rFonts w:cstheme="minorBidi"/>
          <w:szCs w:val="22"/>
        </w:rPr>
        <w:t>W</w:t>
      </w:r>
      <w:r w:rsidRPr="009E6F93">
        <w:rPr>
          <w:rFonts w:cstheme="minorBidi"/>
          <w:szCs w:val="22"/>
        </w:rPr>
        <w:t>ork</w:t>
      </w:r>
    </w:p>
    <w:p w:rsidR="00D35C7E" w:rsidRDefault="00D35C7E" w:rsidP="00B51E03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BK-W0</w:t>
      </w:r>
      <w:r w:rsidR="00B51E03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08N</w:t>
      </w: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-PEDCO-110-SV-PY-0002        Civil &amp; structural Drawings-W0</w:t>
      </w:r>
      <w:r w:rsidR="00B51E03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08N</w:t>
      </w:r>
    </w:p>
    <w:p w:rsidR="00F42A1B" w:rsidRDefault="00F42A1B" w:rsidP="00F42A1B">
      <w:pPr>
        <w:widowControl w:val="0"/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F42A1B" w:rsidRDefault="00F42A1B" w:rsidP="00F42A1B">
      <w:pPr>
        <w:widowControl w:val="0"/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F42A1B" w:rsidRDefault="00F42A1B" w:rsidP="00F42A1B">
      <w:pPr>
        <w:widowControl w:val="0"/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F42A1B" w:rsidRPr="009E6F93" w:rsidRDefault="00F42A1B" w:rsidP="00F42A1B">
      <w:pPr>
        <w:widowControl w:val="0"/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3B2B26" w:rsidRPr="00D35C7E" w:rsidRDefault="003B2B26" w:rsidP="003C36BD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ind w:hanging="45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1" w:name="_Toc77168597"/>
      <w:bookmarkStart w:id="32" w:name="_Toc89514316"/>
      <w:bookmarkStart w:id="33" w:name="_Toc145159783"/>
      <w:bookmarkEnd w:id="10"/>
      <w:bookmarkEnd w:id="11"/>
      <w:r w:rsidRPr="00D35C7E">
        <w:rPr>
          <w:rFonts w:ascii="Arial" w:hAnsi="Arial" w:cs="Arial"/>
          <w:b/>
          <w:bCs/>
          <w:caps/>
          <w:kern w:val="28"/>
          <w:sz w:val="24"/>
        </w:rPr>
        <w:lastRenderedPageBreak/>
        <w:t>MATERIAL</w:t>
      </w:r>
      <w:bookmarkEnd w:id="31"/>
      <w:r w:rsidRPr="00D35C7E">
        <w:rPr>
          <w:rFonts w:ascii="Arial" w:hAnsi="Arial" w:cs="Arial"/>
          <w:b/>
          <w:bCs/>
          <w:caps/>
          <w:kern w:val="28"/>
          <w:sz w:val="24"/>
        </w:rPr>
        <w:t xml:space="preserve"> PROPERTIES</w:t>
      </w:r>
      <w:bookmarkEnd w:id="32"/>
      <w:bookmarkEnd w:id="33"/>
      <w:r w:rsidRPr="00D35C7E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:rsidR="003B2B26" w:rsidRDefault="003C36BD" w:rsidP="00F42A1B">
      <w:pPr>
        <w:bidi w:val="0"/>
        <w:spacing w:before="240" w:after="240" w:line="276" w:lineRule="auto"/>
        <w:ind w:firstLine="630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     </w:t>
      </w:r>
      <w:r w:rsidR="003B2B26" w:rsidRPr="00B03BEB">
        <w:rPr>
          <w:rFonts w:cstheme="minorBidi"/>
          <w:szCs w:val="22"/>
        </w:rPr>
        <w:t>Material properties are delivered in the following table:</w:t>
      </w:r>
    </w:p>
    <w:p w:rsidR="00F0184B" w:rsidRPr="00F0184B" w:rsidRDefault="00F0184B" w:rsidP="00F0184B">
      <w:pPr>
        <w:bidi w:val="0"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 xml:space="preserve">Table 1.Material </w:t>
      </w:r>
      <w:proofErr w:type="spellStart"/>
      <w:r>
        <w:rPr>
          <w:rFonts w:ascii="Arial" w:hAnsi="Arial" w:cs="Arial"/>
          <w:b/>
          <w:bCs/>
          <w:szCs w:val="20"/>
        </w:rPr>
        <w:t>Propertie</w:t>
      </w:r>
      <w:proofErr w:type="spellEnd"/>
    </w:p>
    <w:p w:rsidR="00F0184B" w:rsidRDefault="009324E5" w:rsidP="009324E5">
      <w:pPr>
        <w:bidi w:val="0"/>
        <w:spacing w:before="240" w:after="240" w:line="276" w:lineRule="auto"/>
        <w:jc w:val="center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>
            <wp:extent cx="2338070" cy="810895"/>
            <wp:effectExtent l="0" t="0" r="508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E85B8E" w:rsidRDefault="003B2B26" w:rsidP="00E85B8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4" w:name="_Toc89514317"/>
      <w:bookmarkStart w:id="35" w:name="_Toc145159784"/>
      <w:r w:rsidRPr="00E85B8E">
        <w:rPr>
          <w:rFonts w:ascii="Arial" w:hAnsi="Arial" w:cs="Arial"/>
          <w:b/>
          <w:bCs/>
          <w:caps/>
          <w:kern w:val="28"/>
          <w:sz w:val="24"/>
        </w:rPr>
        <w:t>computer software</w:t>
      </w:r>
      <w:bookmarkEnd w:id="34"/>
      <w:bookmarkEnd w:id="35"/>
    </w:p>
    <w:p w:rsidR="00E85B8E" w:rsidRPr="009E6F93" w:rsidRDefault="003B2B26" w:rsidP="00B572FB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Computer software which is used in analysis &amp; design of structure and foundation of storage tank,</w:t>
      </w:r>
      <w:r w:rsidR="00B572FB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 xml:space="preserve">is </w:t>
      </w:r>
      <w:r>
        <w:rPr>
          <w:rFonts w:cstheme="minorBidi"/>
          <w:szCs w:val="22"/>
        </w:rPr>
        <w:t>defined in the following table.</w:t>
      </w:r>
    </w:p>
    <w:p w:rsidR="003B2B26" w:rsidRPr="00B03BEB" w:rsidRDefault="003B2B26" w:rsidP="003B2B26">
      <w:pPr>
        <w:bidi w:val="0"/>
        <w:jc w:val="center"/>
        <w:rPr>
          <w:rFonts w:cstheme="minorBidi"/>
          <w:b/>
          <w:bCs/>
        </w:rPr>
      </w:pPr>
      <w:r w:rsidRPr="00B03BEB">
        <w:rPr>
          <w:rFonts w:cstheme="minorBidi"/>
          <w:b/>
          <w:bCs/>
        </w:rPr>
        <w:t>Table 2.Computer software:</w:t>
      </w:r>
    </w:p>
    <w:p w:rsidR="003B2B26" w:rsidRDefault="003B2B26" w:rsidP="003B2B26">
      <w:pPr>
        <w:bidi w:val="0"/>
        <w:jc w:val="center"/>
      </w:pPr>
      <w:r>
        <w:rPr>
          <w:noProof/>
        </w:rPr>
        <w:drawing>
          <wp:inline distT="0" distB="0" distL="0" distR="0" wp14:anchorId="6B1634CA" wp14:editId="4DF42AB5">
            <wp:extent cx="2592705" cy="5048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17" cy="5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E85B8E" w:rsidRDefault="003B2B26" w:rsidP="00E85B8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6" w:name="_Toc29899092"/>
      <w:bookmarkStart w:id="37" w:name="_Toc66793040"/>
      <w:bookmarkStart w:id="38" w:name="_Toc89514318"/>
      <w:bookmarkStart w:id="39" w:name="_Toc145159785"/>
      <w:r w:rsidRPr="00E85B8E">
        <w:rPr>
          <w:rFonts w:ascii="Arial" w:hAnsi="Arial" w:cs="Arial"/>
          <w:b/>
          <w:bCs/>
          <w:caps/>
          <w:kern w:val="28"/>
          <w:sz w:val="24"/>
        </w:rPr>
        <w:t>Soil</w:t>
      </w:r>
      <w:bookmarkEnd w:id="36"/>
      <w:bookmarkEnd w:id="37"/>
      <w:bookmarkEnd w:id="38"/>
      <w:bookmarkEnd w:id="39"/>
    </w:p>
    <w:p w:rsidR="003B2B26" w:rsidRPr="00A82188" w:rsidRDefault="003B2B26" w:rsidP="002F1E97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Assumption for soil parameters such as allowable soil bearing capacity, allowable settlement and subgrade Modulus are experimental and after completing the Geotechnical report will be finalized.</w:t>
      </w:r>
    </w:p>
    <w:p w:rsidR="003B2B26" w:rsidRPr="00A82188" w:rsidRDefault="003B2B26" w:rsidP="002F1E97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proofErr w:type="spellStart"/>
      <w:r w:rsidRPr="00A82188">
        <w:rPr>
          <w:rFonts w:cstheme="minorBidi"/>
          <w:szCs w:val="22"/>
        </w:rPr>
        <w:t>qa</w:t>
      </w:r>
      <w:proofErr w:type="spellEnd"/>
      <w:r w:rsidRPr="00A82188">
        <w:rPr>
          <w:rFonts w:cstheme="minorBidi"/>
          <w:szCs w:val="22"/>
        </w:rPr>
        <w:t xml:space="preserve">= 1.2kg/cm2 </w:t>
      </w:r>
      <w:r w:rsidR="006A3B35">
        <w:rPr>
          <w:rFonts w:cstheme="minorBidi"/>
          <w:szCs w:val="22"/>
        </w:rPr>
        <w:t>=0.12 N/mm2</w:t>
      </w:r>
      <w:r w:rsidRPr="00A82188">
        <w:rPr>
          <w:rFonts w:cstheme="minorBidi"/>
          <w:szCs w:val="22"/>
        </w:rPr>
        <w:t>(Allowable Soil Bearing Capacity)</w:t>
      </w:r>
    </w:p>
    <w:p w:rsidR="003B2B26" w:rsidRPr="00A82188" w:rsidRDefault="003B2B26" w:rsidP="002F1E97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proofErr w:type="spellStart"/>
      <w:r w:rsidRPr="00A82188">
        <w:rPr>
          <w:rFonts w:cstheme="minorBidi"/>
          <w:szCs w:val="22"/>
        </w:rPr>
        <w:t>δa</w:t>
      </w:r>
      <w:proofErr w:type="spellEnd"/>
      <w:r w:rsidRPr="00A82188">
        <w:rPr>
          <w:rFonts w:cstheme="minorBidi"/>
          <w:szCs w:val="22"/>
        </w:rPr>
        <w:t>= 25 mm (Allowable Settlement)</w:t>
      </w:r>
    </w:p>
    <w:p w:rsidR="003B2B26" w:rsidRPr="00A82188" w:rsidRDefault="003B2B26" w:rsidP="002F1E97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Ks= 1.44 kg/cm3</w:t>
      </w:r>
      <w:r w:rsidR="006A3B35">
        <w:rPr>
          <w:rFonts w:cstheme="minorBidi"/>
          <w:szCs w:val="22"/>
        </w:rPr>
        <w:t>=</w:t>
      </w:r>
      <w:r w:rsidR="00C33711">
        <w:rPr>
          <w:rFonts w:cstheme="minorBidi"/>
          <w:szCs w:val="22"/>
        </w:rPr>
        <w:t>0.000144 N/mm3</w:t>
      </w:r>
      <w:r w:rsidRPr="00A82188">
        <w:rPr>
          <w:rFonts w:cstheme="minorBidi"/>
          <w:szCs w:val="22"/>
        </w:rPr>
        <w:t xml:space="preserve"> (Subgrade Modulus)</w:t>
      </w:r>
    </w:p>
    <w:p w:rsidR="006701B2" w:rsidRPr="00E85B8E" w:rsidRDefault="006701B2" w:rsidP="00E85B8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0" w:name="_Toc89514321"/>
      <w:bookmarkStart w:id="41" w:name="_Toc145159786"/>
      <w:r w:rsidRPr="00E85B8E">
        <w:rPr>
          <w:rFonts w:ascii="Arial" w:hAnsi="Arial" w:cs="Arial"/>
          <w:b/>
          <w:bCs/>
          <w:caps/>
          <w:kern w:val="28"/>
          <w:sz w:val="24"/>
        </w:rPr>
        <w:t>load combination</w:t>
      </w:r>
      <w:bookmarkEnd w:id="40"/>
      <w:bookmarkEnd w:id="41"/>
    </w:p>
    <w:p w:rsidR="006701B2" w:rsidRPr="00A82188" w:rsidRDefault="006701B2" w:rsidP="002F1E97">
      <w:pPr>
        <w:bidi w:val="0"/>
        <w:spacing w:before="240" w:after="240" w:line="276" w:lineRule="auto"/>
        <w:ind w:left="36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The following combinations of loads shall be used in the design of foundations, and shall be used for displacement and soil reaction forces</w:t>
      </w:r>
      <w:r w:rsidR="002F1E97">
        <w:rPr>
          <w:rFonts w:cstheme="minorBidi"/>
          <w:szCs w:val="22"/>
        </w:rPr>
        <w:t xml:space="preserve">. </w:t>
      </w:r>
      <w:r w:rsidRPr="00A82188">
        <w:rPr>
          <w:rFonts w:cstheme="minorBidi"/>
          <w:szCs w:val="22"/>
        </w:rPr>
        <w:t>(</w:t>
      </w:r>
      <w:r w:rsidR="002F1E97">
        <w:rPr>
          <w:rFonts w:cstheme="minorBidi"/>
          <w:szCs w:val="22"/>
        </w:rPr>
        <w:t>A</w:t>
      </w:r>
      <w:r>
        <w:rPr>
          <w:rFonts w:cstheme="minorBidi"/>
          <w:szCs w:val="22"/>
        </w:rPr>
        <w:t>ccording to ASCE07-10</w:t>
      </w:r>
      <w:r w:rsidRPr="00A82188">
        <w:rPr>
          <w:rFonts w:cstheme="minorBidi"/>
          <w:szCs w:val="22"/>
        </w:rPr>
        <w:t>)</w:t>
      </w:r>
    </w:p>
    <w:p w:rsidR="006701B2" w:rsidRPr="00E85B8E" w:rsidRDefault="006701B2" w:rsidP="00E85B8E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42" w:name="_Toc29899077"/>
      <w:bookmarkStart w:id="43" w:name="_Toc89514322"/>
      <w:bookmarkStart w:id="44" w:name="_Toc127362703"/>
      <w:bookmarkStart w:id="45" w:name="_Toc145159787"/>
      <w:r w:rsidRPr="00E85B8E">
        <w:rPr>
          <w:b/>
          <w:bCs/>
        </w:rPr>
        <w:t>-Ultimate Load Combinations</w:t>
      </w:r>
      <w:bookmarkEnd w:id="42"/>
      <w:bookmarkEnd w:id="43"/>
      <w:bookmarkEnd w:id="44"/>
      <w:bookmarkEnd w:id="45"/>
    </w:p>
    <w:p w:rsidR="006701B2" w:rsidRPr="00E53A13" w:rsidRDefault="006701B2" w:rsidP="00E85B8E">
      <w:pPr>
        <w:bidi w:val="0"/>
        <w:spacing w:before="240" w:after="240" w:line="276" w:lineRule="auto"/>
        <w:ind w:left="81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For the design of the structural elements the following load combinations are considered.</w:t>
      </w:r>
    </w:p>
    <w:p w:rsidR="006701B2" w:rsidRPr="0095545E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1.4(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 w:rsidR="00101646">
        <w:rPr>
          <w:szCs w:val="20"/>
        </w:rPr>
        <w:t>+1.6H</w:t>
      </w:r>
    </w:p>
    <w:p w:rsidR="006701B2" w:rsidRPr="0095545E" w:rsidRDefault="006701B2" w:rsidP="002F1E97">
      <w:pPr>
        <w:tabs>
          <w:tab w:val="left" w:pos="285"/>
        </w:tabs>
        <w:spacing w:line="360" w:lineRule="auto"/>
        <w:ind w:left="288"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1.2(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</w:t>
      </w:r>
      <w:r w:rsidRPr="0095545E">
        <w:rPr>
          <w:szCs w:val="20"/>
        </w:rPr>
        <w:t>1.6</w:t>
      </w:r>
      <w:r>
        <w:rPr>
          <w:szCs w:val="20"/>
        </w:rPr>
        <w:t>L</w:t>
      </w:r>
      <w:r w:rsidRPr="0095545E">
        <w:rPr>
          <w:szCs w:val="20"/>
        </w:rPr>
        <w:t>+</w:t>
      </w:r>
      <w:r>
        <w:rPr>
          <w:szCs w:val="20"/>
        </w:rPr>
        <w:t>0.5S</w:t>
      </w:r>
      <w:r w:rsidR="00101646">
        <w:rPr>
          <w:szCs w:val="20"/>
        </w:rPr>
        <w:t xml:space="preserve"> +1.6H</w:t>
      </w:r>
    </w:p>
    <w:p w:rsidR="006701B2" w:rsidRPr="0095545E" w:rsidRDefault="006701B2" w:rsidP="002F1E97">
      <w:pPr>
        <w:tabs>
          <w:tab w:val="left" w:pos="285"/>
        </w:tabs>
        <w:spacing w:line="360" w:lineRule="auto"/>
        <w:ind w:left="288" w:right="720"/>
        <w:jc w:val="right"/>
        <w:rPr>
          <w:szCs w:val="20"/>
        </w:rPr>
      </w:pPr>
      <w:r w:rsidRPr="0095545E">
        <w:rPr>
          <w:szCs w:val="20"/>
        </w:rPr>
        <w:t>-</w:t>
      </w:r>
      <w:r w:rsidR="002F1E97">
        <w:rPr>
          <w:szCs w:val="20"/>
        </w:rPr>
        <w:t xml:space="preserve">  </w:t>
      </w:r>
      <w:r w:rsidRPr="0095545E">
        <w:rPr>
          <w:szCs w:val="20"/>
        </w:rPr>
        <w:t>1.2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 xml:space="preserve">T) </w:t>
      </w:r>
      <w:r w:rsidRPr="0095545E">
        <w:rPr>
          <w:szCs w:val="20"/>
        </w:rPr>
        <w:t>+</w:t>
      </w:r>
      <w:r>
        <w:rPr>
          <w:szCs w:val="20"/>
        </w:rPr>
        <w:t>1.6S</w:t>
      </w:r>
      <w:r w:rsidRPr="0095545E">
        <w:rPr>
          <w:szCs w:val="20"/>
        </w:rPr>
        <w:t>+</w:t>
      </w:r>
      <w:r>
        <w:rPr>
          <w:szCs w:val="20"/>
        </w:rPr>
        <w:t>L</w:t>
      </w:r>
      <w:r w:rsidR="00101646">
        <w:rPr>
          <w:szCs w:val="20"/>
        </w:rPr>
        <w:t>+1.6H</w:t>
      </w:r>
    </w:p>
    <w:p w:rsidR="006701B2" w:rsidRPr="0095545E" w:rsidRDefault="006701B2" w:rsidP="006701B2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 w:rsidRPr="0095545E">
        <w:rPr>
          <w:szCs w:val="20"/>
        </w:rPr>
        <w:lastRenderedPageBreak/>
        <w:t>-</w:t>
      </w:r>
      <w:r w:rsidR="002F1E97">
        <w:rPr>
          <w:szCs w:val="20"/>
        </w:rPr>
        <w:t xml:space="preserve">  </w:t>
      </w:r>
      <w:r w:rsidRPr="0095545E">
        <w:rPr>
          <w:szCs w:val="20"/>
        </w:rPr>
        <w:t>1.2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 w:rsidRPr="0095545E">
        <w:rPr>
          <w:szCs w:val="20"/>
        </w:rPr>
        <w:t>+L</w:t>
      </w:r>
      <w:r>
        <w:rPr>
          <w:szCs w:val="20"/>
        </w:rPr>
        <w:t>+0.5S</w:t>
      </w:r>
      <w:r w:rsidR="00101646">
        <w:rPr>
          <w:szCs w:val="20"/>
        </w:rPr>
        <w:t>+1.6H</w:t>
      </w:r>
    </w:p>
    <w:p w:rsidR="006701B2" w:rsidRPr="0095545E" w:rsidRDefault="006701B2" w:rsidP="002F1E97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1.2(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 w:rsidRPr="0095545E">
        <w:rPr>
          <w:szCs w:val="20"/>
        </w:rPr>
        <w:t>+1.0E</w:t>
      </w:r>
      <w:r>
        <w:rPr>
          <w:szCs w:val="20"/>
        </w:rPr>
        <w:t xml:space="preserve"> </w:t>
      </w:r>
      <w:r w:rsidRPr="0095545E">
        <w:rPr>
          <w:szCs w:val="20"/>
        </w:rPr>
        <w:t>+</w:t>
      </w:r>
      <w:r>
        <w:rPr>
          <w:szCs w:val="20"/>
        </w:rPr>
        <w:t xml:space="preserve"> </w:t>
      </w:r>
      <w:r w:rsidRPr="0095545E">
        <w:rPr>
          <w:szCs w:val="20"/>
        </w:rPr>
        <w:t>L</w:t>
      </w:r>
      <w:r>
        <w:rPr>
          <w:szCs w:val="20"/>
        </w:rPr>
        <w:t xml:space="preserve"> </w:t>
      </w:r>
      <w:r w:rsidRPr="0095545E">
        <w:rPr>
          <w:szCs w:val="20"/>
        </w:rPr>
        <w:t>+</w:t>
      </w:r>
      <w:r>
        <w:rPr>
          <w:szCs w:val="20"/>
        </w:rPr>
        <w:t xml:space="preserve"> </w:t>
      </w:r>
      <w:r w:rsidRPr="0095545E">
        <w:rPr>
          <w:szCs w:val="20"/>
        </w:rPr>
        <w:t>0.2S</w:t>
      </w:r>
      <w:r w:rsidR="00101646">
        <w:rPr>
          <w:szCs w:val="20"/>
        </w:rPr>
        <w:t>+1.6H</w:t>
      </w:r>
    </w:p>
    <w:p w:rsidR="006701B2" w:rsidRDefault="006701B2" w:rsidP="002F1E97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0.9(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 +1.0E</w:t>
      </w:r>
      <w:r w:rsidR="00101646">
        <w:rPr>
          <w:szCs w:val="20"/>
        </w:rPr>
        <w:t>+1.6H</w:t>
      </w:r>
    </w:p>
    <w:p w:rsidR="006701B2" w:rsidRDefault="006701B2" w:rsidP="006701B2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0.9(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+W</w:t>
      </w:r>
      <w:r w:rsidR="00101646">
        <w:rPr>
          <w:szCs w:val="20"/>
        </w:rPr>
        <w:t>+1.6H</w:t>
      </w:r>
    </w:p>
    <w:p w:rsidR="006701B2" w:rsidRPr="00E85B8E" w:rsidRDefault="006701B2" w:rsidP="0083295F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900"/>
        <w:outlineLvl w:val="1"/>
        <w:rPr>
          <w:b/>
          <w:bCs/>
        </w:rPr>
      </w:pPr>
      <w:bookmarkStart w:id="46" w:name="_Toc29899076"/>
      <w:bookmarkStart w:id="47" w:name="_Toc89514323"/>
      <w:bookmarkStart w:id="48" w:name="_Toc127362704"/>
      <w:bookmarkStart w:id="49" w:name="_Toc145159788"/>
      <w:r w:rsidRPr="00E85B8E">
        <w:rPr>
          <w:b/>
          <w:bCs/>
        </w:rPr>
        <w:t>Serviceability Load Combination</w:t>
      </w:r>
      <w:bookmarkEnd w:id="46"/>
      <w:r w:rsidRPr="00E85B8E">
        <w:rPr>
          <w:b/>
          <w:bCs/>
        </w:rPr>
        <w:t>s</w:t>
      </w:r>
      <w:bookmarkEnd w:id="47"/>
      <w:bookmarkEnd w:id="48"/>
      <w:bookmarkEnd w:id="49"/>
    </w:p>
    <w:p w:rsidR="006701B2" w:rsidRPr="00A82188" w:rsidRDefault="006701B2" w:rsidP="006701B2">
      <w:pPr>
        <w:bidi w:val="0"/>
        <w:spacing w:before="240" w:after="240" w:line="276" w:lineRule="auto"/>
        <w:ind w:left="709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To check the deflection and displacements, structural stability and soil pressure, the following load combinations are considered.</w:t>
      </w:r>
    </w:p>
    <w:p w:rsidR="006701B2" w:rsidRDefault="006701B2" w:rsidP="00101646">
      <w:pPr>
        <w:tabs>
          <w:tab w:val="left" w:pos="285"/>
        </w:tabs>
        <w:spacing w:line="360" w:lineRule="auto"/>
        <w:jc w:val="right"/>
        <w:rPr>
          <w:szCs w:val="20"/>
        </w:rPr>
      </w:pPr>
      <w:r>
        <w:rPr>
          <w:szCs w:val="20"/>
        </w:rPr>
        <w:t xml:space="preserve">         </w:t>
      </w:r>
      <w:r w:rsidR="002F1E97">
        <w:rPr>
          <w:szCs w:val="20"/>
        </w:rPr>
        <w:t xml:space="preserve"> </w:t>
      </w:r>
      <w:r>
        <w:rPr>
          <w:szCs w:val="20"/>
        </w:rPr>
        <w:t xml:space="preserve">  </w:t>
      </w:r>
      <w:r w:rsidRPr="0095545E">
        <w:rPr>
          <w:szCs w:val="20"/>
        </w:rPr>
        <w:t>-</w:t>
      </w:r>
      <w:r w:rsidR="002F1E97">
        <w:rPr>
          <w:szCs w:val="20"/>
        </w:rPr>
        <w:t xml:space="preserve"> </w:t>
      </w:r>
      <w:r>
        <w:rPr>
          <w:szCs w:val="20"/>
        </w:rPr>
        <w:t xml:space="preserve"> 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101646" w:rsidRPr="00101646">
        <w:rPr>
          <w:szCs w:val="20"/>
        </w:rPr>
        <w:t xml:space="preserve"> </w:t>
      </w:r>
      <w:r w:rsidR="00101646">
        <w:rPr>
          <w:szCs w:val="20"/>
        </w:rPr>
        <w:t>+ H</w:t>
      </w:r>
    </w:p>
    <w:p w:rsidR="006701B2" w:rsidRDefault="006701B2" w:rsidP="006701B2">
      <w:pPr>
        <w:tabs>
          <w:tab w:val="left" w:pos="285"/>
        </w:tabs>
        <w:spacing w:line="360" w:lineRule="auto"/>
        <w:ind w:left="432"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+L</w:t>
      </w:r>
      <w:r w:rsidR="00101646">
        <w:rPr>
          <w:szCs w:val="20"/>
        </w:rPr>
        <w:t>+</w:t>
      </w:r>
      <w:r w:rsidR="00101646" w:rsidRPr="00101646">
        <w:rPr>
          <w:szCs w:val="20"/>
        </w:rPr>
        <w:t xml:space="preserve"> </w:t>
      </w:r>
      <w:r w:rsidR="00101646">
        <w:rPr>
          <w:szCs w:val="20"/>
        </w:rPr>
        <w:t>H</w:t>
      </w:r>
    </w:p>
    <w:p w:rsidR="006701B2" w:rsidRDefault="006701B2" w:rsidP="006701B2">
      <w:pPr>
        <w:tabs>
          <w:tab w:val="left" w:pos="285"/>
        </w:tabs>
        <w:spacing w:line="360" w:lineRule="auto"/>
        <w:ind w:left="432"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+S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+0.75L+0.75S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+0.7E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0.6(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101646">
        <w:rPr>
          <w:szCs w:val="20"/>
        </w:rPr>
        <w:t xml:space="preserve"> + H</w:t>
      </w:r>
    </w:p>
    <w:p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0.6(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+E</w:t>
      </w:r>
      <w:r w:rsidR="00101646">
        <w:rPr>
          <w:szCs w:val="20"/>
        </w:rPr>
        <w:t xml:space="preserve"> + H</w:t>
      </w:r>
    </w:p>
    <w:p w:rsidR="006C4E73" w:rsidRDefault="006C4E73" w:rsidP="006C4E73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</w:p>
    <w:p w:rsidR="003B2B26" w:rsidRPr="00554E31" w:rsidRDefault="00606C4E" w:rsidP="00F4737A">
      <w:pPr>
        <w:ind w:right="450"/>
        <w:jc w:val="right"/>
      </w:pPr>
      <w:r>
        <w:t>Effect of lateral soil pressure &amp; water pressure</w:t>
      </w:r>
      <w:r w:rsidR="00101646">
        <w:t xml:space="preserve"> (H)</w:t>
      </w:r>
      <w:r>
        <w:t xml:space="preserve"> applied wit</w:t>
      </w:r>
      <w:r w:rsidR="00101646">
        <w:t>h</w:t>
      </w:r>
      <w:r>
        <w:t xml:space="preserve"> coefficient of 1.6 in ultimate load </w:t>
      </w:r>
      <w:r w:rsidR="006A3B35">
        <w:t xml:space="preserve">  </w:t>
      </w:r>
      <w:r w:rsidR="00F4737A">
        <w:t>combinations and co</w:t>
      </w:r>
      <w:r>
        <w:t>e</w:t>
      </w:r>
      <w:r w:rsidR="00F4737A">
        <w:t>f</w:t>
      </w:r>
      <w:r>
        <w:t>ficient of 1.0 in service load combination.</w:t>
      </w:r>
      <w:r w:rsidR="006A3B35">
        <w:t xml:space="preserve">   </w:t>
      </w:r>
    </w:p>
    <w:p w:rsidR="003B2B26" w:rsidRPr="00E85B8E" w:rsidRDefault="003B2B26" w:rsidP="00AD24E2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0" w:name="_Toc89514319"/>
      <w:bookmarkStart w:id="51" w:name="_Toc145159789"/>
      <w:r w:rsidRPr="00E85B8E">
        <w:rPr>
          <w:rFonts w:ascii="Arial" w:hAnsi="Arial" w:cs="Arial"/>
          <w:b/>
          <w:bCs/>
          <w:caps/>
          <w:kern w:val="28"/>
          <w:sz w:val="24"/>
        </w:rPr>
        <w:t>DESIGN OF CELLAR AREA</w:t>
      </w:r>
      <w:bookmarkEnd w:id="50"/>
      <w:bookmarkEnd w:id="51"/>
    </w:p>
    <w:p w:rsidR="003B2B26" w:rsidRDefault="00E53A13" w:rsidP="003B2B26">
      <w:pPr>
        <w:bidi w:val="0"/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10A36D37" wp14:editId="68A192C5">
            <wp:extent cx="4133711" cy="221883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10" cy="22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C0" w:rsidRPr="00DF0FFF" w:rsidRDefault="006807C0" w:rsidP="00DB5AB3">
      <w:pPr>
        <w:pStyle w:val="NormalIndent"/>
      </w:pPr>
      <w:bookmarkStart w:id="52" w:name="_Toc89514320"/>
      <w:r w:rsidRPr="006048F6">
        <w:t xml:space="preserve">Figure </w:t>
      </w:r>
      <w:r w:rsidR="00DB5AB3">
        <w:t>1</w:t>
      </w:r>
      <w:r w:rsidRPr="006048F6">
        <w:t>-</w:t>
      </w:r>
      <w:r>
        <w:t>Cellar pit Area</w:t>
      </w:r>
    </w:p>
    <w:p w:rsidR="00E85B8E" w:rsidRPr="00E85B8E" w:rsidRDefault="003B2B26" w:rsidP="00E85B8E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</w:pPr>
      <w:bookmarkStart w:id="53" w:name="_Toc127362706"/>
      <w:bookmarkStart w:id="54" w:name="_Toc145159790"/>
      <w:r w:rsidRPr="00E85B8E">
        <w:rPr>
          <w:b/>
          <w:bCs/>
        </w:rPr>
        <w:lastRenderedPageBreak/>
        <w:t>Loads</w:t>
      </w:r>
      <w:bookmarkEnd w:id="52"/>
      <w:bookmarkEnd w:id="53"/>
      <w:bookmarkEnd w:id="54"/>
    </w:p>
    <w:p w:rsidR="003B2B26" w:rsidRPr="00E85B8E" w:rsidRDefault="003B2B26" w:rsidP="00E85B8E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55" w:name="_Toc127362707"/>
      <w:bookmarkStart w:id="56" w:name="_Toc145159791"/>
      <w:r w:rsidRPr="00E85B8E">
        <w:rPr>
          <w:rFonts w:ascii="Arial" w:hAnsi="Arial" w:cs="Arial"/>
          <w:b/>
          <w:bCs/>
          <w:szCs w:val="22"/>
        </w:rPr>
        <w:t>DEAD load (D)</w:t>
      </w:r>
      <w:bookmarkEnd w:id="55"/>
      <w:bookmarkEnd w:id="56"/>
    </w:p>
    <w:p w:rsidR="003B2B26" w:rsidRPr="00281BCD" w:rsidRDefault="00E11BA4" w:rsidP="00E11BA4">
      <w:pPr>
        <w:keepNext/>
        <w:numPr>
          <w:ilvl w:val="3"/>
          <w:numId w:val="1"/>
        </w:numPr>
        <w:tabs>
          <w:tab w:val="left" w:pos="2160"/>
        </w:tabs>
        <w:bidi w:val="0"/>
        <w:spacing w:before="240" w:after="240"/>
        <w:ind w:hanging="2160"/>
        <w:outlineLvl w:val="1"/>
        <w:rPr>
          <w:rFonts w:ascii="Arial" w:hAnsi="Arial" w:cs="Arial"/>
          <w:b/>
          <w:bCs/>
          <w:szCs w:val="22"/>
        </w:rPr>
      </w:pPr>
      <w:bookmarkStart w:id="57" w:name="_Toc127362708"/>
      <w:bookmarkStart w:id="58" w:name="_Toc145159792"/>
      <w:proofErr w:type="spellStart"/>
      <w:r>
        <w:rPr>
          <w:rFonts w:ascii="Arial" w:hAnsi="Arial" w:cs="Arial"/>
          <w:b/>
          <w:bCs/>
          <w:szCs w:val="22"/>
        </w:rPr>
        <w:t>S</w:t>
      </w:r>
      <w:r w:rsidR="003B2B26" w:rsidRPr="00281BCD">
        <w:rPr>
          <w:rFonts w:ascii="Arial" w:hAnsi="Arial" w:cs="Arial"/>
          <w:b/>
          <w:bCs/>
          <w:szCs w:val="22"/>
        </w:rPr>
        <w:t>elf</w:t>
      </w:r>
      <w:r>
        <w:rPr>
          <w:rFonts w:ascii="Arial" w:hAnsi="Arial" w:cs="Arial"/>
          <w:b/>
          <w:bCs/>
          <w:szCs w:val="22"/>
        </w:rPr>
        <w:t xml:space="preserve"> w</w:t>
      </w:r>
      <w:r w:rsidR="003B2B26" w:rsidRPr="00281BCD">
        <w:rPr>
          <w:rFonts w:ascii="Arial" w:hAnsi="Arial" w:cs="Arial"/>
          <w:b/>
          <w:bCs/>
          <w:szCs w:val="22"/>
        </w:rPr>
        <w:t>eight</w:t>
      </w:r>
      <w:proofErr w:type="spellEnd"/>
      <w:r>
        <w:rPr>
          <w:rFonts w:ascii="Arial" w:hAnsi="Arial" w:cs="Arial"/>
          <w:b/>
          <w:bCs/>
          <w:szCs w:val="22"/>
        </w:rPr>
        <w:t xml:space="preserve"> </w:t>
      </w:r>
      <w:r w:rsidR="003B2B26" w:rsidRPr="00281BCD">
        <w:rPr>
          <w:rFonts w:ascii="Arial" w:hAnsi="Arial" w:cs="Arial"/>
          <w:b/>
          <w:bCs/>
          <w:szCs w:val="22"/>
        </w:rPr>
        <w:t>(dead)</w:t>
      </w:r>
      <w:bookmarkEnd w:id="57"/>
      <w:bookmarkEnd w:id="58"/>
    </w:p>
    <w:p w:rsidR="003B2B26" w:rsidRPr="00A82188" w:rsidRDefault="006807C0" w:rsidP="00E11BA4">
      <w:pPr>
        <w:bidi w:val="0"/>
        <w:spacing w:before="240" w:after="240" w:line="276" w:lineRule="auto"/>
        <w:ind w:left="720" w:hanging="720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          </w:t>
      </w:r>
      <w:r w:rsidR="003B2B26" w:rsidRPr="00A82188">
        <w:rPr>
          <w:rFonts w:cstheme="minorBidi"/>
          <w:szCs w:val="22"/>
        </w:rPr>
        <w:t>Part 1 of Dead loads Include the self -weight of the concrete Pad.</w:t>
      </w:r>
    </w:p>
    <w:p w:rsidR="003B2B26" w:rsidRPr="00281BCD" w:rsidRDefault="0026788E" w:rsidP="0026788E">
      <w:pPr>
        <w:keepNext/>
        <w:numPr>
          <w:ilvl w:val="3"/>
          <w:numId w:val="1"/>
        </w:numPr>
        <w:tabs>
          <w:tab w:val="left" w:pos="2160"/>
        </w:tabs>
        <w:bidi w:val="0"/>
        <w:spacing w:before="240" w:after="240"/>
        <w:ind w:hanging="2070"/>
        <w:outlineLvl w:val="1"/>
        <w:rPr>
          <w:rFonts w:ascii="Arial" w:hAnsi="Arial" w:cs="Arial"/>
          <w:b/>
          <w:bCs/>
          <w:szCs w:val="22"/>
        </w:rPr>
      </w:pPr>
      <w:bookmarkStart w:id="59" w:name="_Toc127362709"/>
      <w:bookmarkStart w:id="60" w:name="_Toc145159793"/>
      <w:r>
        <w:rPr>
          <w:rFonts w:ascii="Arial" w:hAnsi="Arial" w:cs="Arial"/>
          <w:b/>
          <w:bCs/>
          <w:szCs w:val="22"/>
        </w:rPr>
        <w:t>M</w:t>
      </w:r>
      <w:r w:rsidR="003B2B26" w:rsidRPr="00281BCD">
        <w:rPr>
          <w:rFonts w:ascii="Arial" w:hAnsi="Arial" w:cs="Arial"/>
          <w:b/>
          <w:bCs/>
          <w:szCs w:val="22"/>
        </w:rPr>
        <w:t>achinery load (</w:t>
      </w:r>
      <w:proofErr w:type="spellStart"/>
      <w:r w:rsidR="003B2B26" w:rsidRPr="00281BCD">
        <w:rPr>
          <w:rFonts w:ascii="Arial" w:hAnsi="Arial" w:cs="Arial"/>
          <w:b/>
          <w:bCs/>
          <w:szCs w:val="22"/>
        </w:rPr>
        <w:t>M</w:t>
      </w:r>
      <w:r w:rsidR="00E11BA4">
        <w:rPr>
          <w:rFonts w:ascii="Arial" w:hAnsi="Arial" w:cs="Arial"/>
          <w:b/>
          <w:bCs/>
          <w:szCs w:val="22"/>
        </w:rPr>
        <w:t>.l</w:t>
      </w:r>
      <w:r w:rsidR="003B2B26" w:rsidRPr="00281BCD">
        <w:rPr>
          <w:rFonts w:ascii="Arial" w:hAnsi="Arial" w:cs="Arial"/>
          <w:b/>
          <w:bCs/>
          <w:szCs w:val="22"/>
        </w:rPr>
        <w:t>oad</w:t>
      </w:r>
      <w:proofErr w:type="spellEnd"/>
      <w:r w:rsidR="003B2B26" w:rsidRPr="00281BCD">
        <w:rPr>
          <w:rFonts w:ascii="Arial" w:hAnsi="Arial" w:cs="Arial"/>
          <w:b/>
          <w:bCs/>
          <w:szCs w:val="22"/>
        </w:rPr>
        <w:t>)</w:t>
      </w:r>
      <w:bookmarkEnd w:id="59"/>
      <w:bookmarkEnd w:id="60"/>
    </w:p>
    <w:p w:rsidR="003B2B26" w:rsidRDefault="003B2B26" w:rsidP="00E11BA4">
      <w:pPr>
        <w:bidi w:val="0"/>
        <w:spacing w:before="240" w:after="240" w:line="276" w:lineRule="auto"/>
        <w:ind w:left="720"/>
        <w:jc w:val="both"/>
        <w:rPr>
          <w:szCs w:val="22"/>
        </w:rPr>
      </w:pPr>
      <w:r w:rsidRPr="00A82188">
        <w:rPr>
          <w:rFonts w:cstheme="minorBidi"/>
          <w:szCs w:val="22"/>
        </w:rPr>
        <w:t>Part 2 of dead load:</w:t>
      </w:r>
      <w:r w:rsidR="00E11BA4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Assumed 1000 ton load of machine on concrete pad that distributed along it on point that has been shown at bellow .due to the dynamic nature of machine load,</w:t>
      </w:r>
      <w:r w:rsidR="00E11BA4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impact load of 1.25 applied at m</w:t>
      </w:r>
      <w:r w:rsidR="006807C0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load as related load case</w:t>
      </w:r>
      <w:r>
        <w:rPr>
          <w:szCs w:val="22"/>
        </w:rPr>
        <w:t>.</w:t>
      </w:r>
    </w:p>
    <w:p w:rsidR="003B2B26" w:rsidRDefault="006807C0" w:rsidP="003B2B26">
      <w:pPr>
        <w:tabs>
          <w:tab w:val="left" w:pos="285"/>
        </w:tabs>
        <w:jc w:val="center"/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3E4023" wp14:editId="5F2F522F">
                <wp:simplePos x="0" y="0"/>
                <wp:positionH relativeFrom="margin">
                  <wp:align>left</wp:align>
                </wp:positionH>
                <wp:positionV relativeFrom="paragraph">
                  <wp:posOffset>661035</wp:posOffset>
                </wp:positionV>
                <wp:extent cx="1543050" cy="2571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26788E">
                            <w:r>
                              <w:t>Mload on each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E402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52.05pt;width:121.5pt;height:20.2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" fillcolor="white [3201]" strokeweight=".5pt">
                <v:textbox>
                  <w:txbxContent>
                    <w:p w:rsidR="00CE04DE" w:rsidRDefault="00CE04DE" w:rsidP="0026788E">
                      <w:r>
                        <w:t>Mload on each point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B26">
        <w:rPr>
          <w:noProof/>
        </w:rPr>
        <w:drawing>
          <wp:inline distT="0" distB="0" distL="0" distR="0" wp14:anchorId="3570BC40" wp14:editId="40F2C1A9">
            <wp:extent cx="2926080" cy="9144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7747C5" w:rsidRDefault="006807C0" w:rsidP="003B2B26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FC4524" wp14:editId="57F53A43">
                <wp:simplePos x="0" y="0"/>
                <wp:positionH relativeFrom="column">
                  <wp:posOffset>1497965</wp:posOffset>
                </wp:positionH>
                <wp:positionV relativeFrom="paragraph">
                  <wp:posOffset>3810</wp:posOffset>
                </wp:positionV>
                <wp:extent cx="200025" cy="152400"/>
                <wp:effectExtent l="0" t="0" r="666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382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17.95pt;margin-top:.3pt;width:15.75pt;height: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" strokecolor="black [3040]">
                <v:stroke endarrow="block"/>
              </v:shape>
            </w:pict>
          </mc:Fallback>
        </mc:AlternateContent>
      </w:r>
    </w:p>
    <w:p w:rsidR="003B2B26" w:rsidRDefault="003B2B26" w:rsidP="003B2B26">
      <w:pPr>
        <w:rPr>
          <w:szCs w:val="22"/>
        </w:rPr>
      </w:pPr>
    </w:p>
    <w:p w:rsidR="003B2B26" w:rsidRPr="007747C5" w:rsidRDefault="006807C0" w:rsidP="003B2B26">
      <w:pPr>
        <w:jc w:val="center"/>
        <w:rPr>
          <w:szCs w:val="22"/>
        </w:rPr>
      </w:pPr>
      <w:r>
        <w:rPr>
          <w:noProof/>
        </w:rPr>
        <w:drawing>
          <wp:inline distT="0" distB="0" distL="0" distR="0" wp14:anchorId="75C9016A" wp14:editId="3B4840FC">
            <wp:extent cx="3162300" cy="93300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68" cy="9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554E31" w:rsidRDefault="0017224D" w:rsidP="006701B2">
      <w:pPr>
        <w:tabs>
          <w:tab w:val="left" w:pos="28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DF1D897" wp14:editId="220EF8EA">
                <wp:simplePos x="0" y="0"/>
                <wp:positionH relativeFrom="column">
                  <wp:posOffset>2540</wp:posOffset>
                </wp:positionH>
                <wp:positionV relativeFrom="paragraph">
                  <wp:posOffset>2095500</wp:posOffset>
                </wp:positionV>
                <wp:extent cx="1695450" cy="3143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3B2B26">
                            <w:r>
                              <w:t>Pad Thickness=300mm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1D897" id="Text Box 11" o:spid="_x0000_s1027" type="#_x0000_t202" style="position:absolute;left:0;text-align:left;margin-left:.2pt;margin-top:165pt;width:133.5pt;height:24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" fillcolor="white [3201]" strokeweight=".5pt">
                <v:textbox>
                  <w:txbxContent>
                    <w:p w:rsidR="00CE04DE" w:rsidRDefault="00CE04DE" w:rsidP="003B2B26">
                      <w:r>
                        <w:t>Pad Thickness=300mm</w:t>
                      </w:r>
                    </w:p>
                  </w:txbxContent>
                </v:textbox>
              </v:shape>
            </w:pict>
          </mc:Fallback>
        </mc:AlternateContent>
      </w:r>
      <w:r w:rsidR="003B2B26" w:rsidRPr="00B023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6FFD9A" wp14:editId="6A60D98E">
            <wp:extent cx="5314950" cy="2847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13" w:rsidRPr="00DF0FFF" w:rsidRDefault="003B2B26" w:rsidP="00E11BA4">
      <w:pPr>
        <w:pStyle w:val="NormalIndent"/>
      </w:pPr>
      <w:r w:rsidRPr="006048F6">
        <w:t xml:space="preserve">Figure </w:t>
      </w:r>
      <w:r w:rsidR="00DB5AB3">
        <w:t>2</w:t>
      </w:r>
      <w:r w:rsidRPr="006048F6">
        <w:t xml:space="preserve">-Applied Point Load </w:t>
      </w:r>
      <w:r w:rsidR="00E11BA4">
        <w:t>o</w:t>
      </w:r>
      <w:r w:rsidRPr="006048F6">
        <w:t>n Soil</w:t>
      </w:r>
    </w:p>
    <w:p w:rsidR="003B2B26" w:rsidRPr="007B260A" w:rsidRDefault="003B2B26" w:rsidP="006807C0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61" w:name="_Toc66793018"/>
      <w:bookmarkStart w:id="62" w:name="_Toc127362710"/>
      <w:bookmarkStart w:id="63" w:name="_Toc145159794"/>
      <w:r w:rsidRPr="007B260A">
        <w:rPr>
          <w:rFonts w:ascii="Arial" w:hAnsi="Arial" w:cs="Arial"/>
          <w:b/>
          <w:bCs/>
          <w:szCs w:val="22"/>
        </w:rPr>
        <w:lastRenderedPageBreak/>
        <w:t>Thermal Load</w:t>
      </w:r>
      <w:bookmarkEnd w:id="61"/>
      <w:bookmarkEnd w:id="62"/>
      <w:bookmarkEnd w:id="63"/>
    </w:p>
    <w:p w:rsidR="003B2B26" w:rsidRPr="00A82188" w:rsidRDefault="003B2B26" w:rsidP="003B2B26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The ambient thermal load has been assumed based on the thermal variation for structure of 28 ºC.</w:t>
      </w:r>
    </w:p>
    <w:p w:rsidR="003B2B26" w:rsidRPr="007B260A" w:rsidRDefault="003B2B26" w:rsidP="006807C0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64" w:name="_Toc127362711"/>
      <w:bookmarkStart w:id="65" w:name="_Toc145159795"/>
      <w:r w:rsidRPr="007B260A">
        <w:rPr>
          <w:rFonts w:ascii="Arial" w:hAnsi="Arial" w:cs="Arial"/>
          <w:b/>
          <w:bCs/>
          <w:szCs w:val="22"/>
        </w:rPr>
        <w:t>Live load</w:t>
      </w:r>
      <w:bookmarkEnd w:id="64"/>
      <w:bookmarkEnd w:id="65"/>
      <w:r w:rsidRPr="007B260A">
        <w:rPr>
          <w:rFonts w:ascii="Arial" w:hAnsi="Arial" w:cs="Arial"/>
          <w:b/>
          <w:bCs/>
          <w:szCs w:val="22"/>
        </w:rPr>
        <w:t xml:space="preserve"> </w:t>
      </w:r>
    </w:p>
    <w:p w:rsidR="003B2B26" w:rsidRPr="00A82188" w:rsidRDefault="0017224D" w:rsidP="00E11BA4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According to relevant specifications</w:t>
      </w:r>
      <w:r w:rsidR="003B2B26" w:rsidRPr="00A82188">
        <w:rPr>
          <w:rFonts w:cstheme="minorBidi"/>
          <w:szCs w:val="22"/>
        </w:rPr>
        <w:t xml:space="preserve"> live load about </w:t>
      </w:r>
      <w:r>
        <w:rPr>
          <w:rFonts w:cstheme="minorBidi"/>
          <w:szCs w:val="22"/>
        </w:rPr>
        <w:t>6</w:t>
      </w:r>
      <w:r w:rsidR="00E53A13">
        <w:rPr>
          <w:rFonts w:cstheme="minorBidi"/>
          <w:szCs w:val="22"/>
        </w:rPr>
        <w:t>00</w:t>
      </w:r>
      <w:r w:rsidR="006701B2">
        <w:rPr>
          <w:rFonts w:cstheme="minorBidi"/>
          <w:szCs w:val="22"/>
        </w:rPr>
        <w:t xml:space="preserve"> </w:t>
      </w:r>
      <w:r w:rsidR="00E53A13">
        <w:rPr>
          <w:rFonts w:cstheme="minorBidi"/>
          <w:szCs w:val="22"/>
        </w:rPr>
        <w:t>kg/m2</w:t>
      </w:r>
      <w:r w:rsidR="003B2B26" w:rsidRPr="00A82188">
        <w:rPr>
          <w:rFonts w:cstheme="minorBidi"/>
          <w:szCs w:val="22"/>
        </w:rPr>
        <w:t>,</w:t>
      </w:r>
      <w:r w:rsidR="00E11BA4">
        <w:rPr>
          <w:rFonts w:cstheme="minorBidi"/>
          <w:szCs w:val="22"/>
        </w:rPr>
        <w:t xml:space="preserve"> </w:t>
      </w:r>
      <w:r w:rsidR="003B2B26" w:rsidRPr="00A82188">
        <w:rPr>
          <w:rFonts w:cstheme="minorBidi"/>
          <w:szCs w:val="22"/>
        </w:rPr>
        <w:t>has been considered for design of</w:t>
      </w:r>
      <w:r>
        <w:rPr>
          <w:rFonts w:cstheme="minorBidi"/>
          <w:szCs w:val="22"/>
        </w:rPr>
        <w:t xml:space="preserve"> concrete pad.</w:t>
      </w:r>
    </w:p>
    <w:p w:rsidR="003B2B26" w:rsidRPr="00C609AE" w:rsidRDefault="003B2B26" w:rsidP="006807C0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66" w:name="_Toc127362712"/>
      <w:bookmarkStart w:id="67" w:name="_Toc145159796"/>
      <w:r w:rsidRPr="00C609AE">
        <w:rPr>
          <w:rFonts w:ascii="Arial" w:hAnsi="Arial" w:cs="Arial"/>
          <w:b/>
          <w:bCs/>
          <w:szCs w:val="22"/>
        </w:rPr>
        <w:t>Snow loads</w:t>
      </w:r>
      <w:bookmarkEnd w:id="66"/>
      <w:bookmarkEnd w:id="67"/>
    </w:p>
    <w:p w:rsidR="003B2B26" w:rsidRPr="00D867DD" w:rsidRDefault="003B2B26" w:rsidP="00E11BA4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Iranian National Building Code No.6 table 6-7-1 this site location is in Z</w:t>
      </w:r>
      <w:r w:rsidR="00367AC6">
        <w:rPr>
          <w:rFonts w:cstheme="minorBidi"/>
          <w:szCs w:val="22"/>
        </w:rPr>
        <w:t>o</w:t>
      </w:r>
      <w:r w:rsidRPr="00A82188">
        <w:rPr>
          <w:rFonts w:cstheme="minorBidi"/>
          <w:szCs w:val="22"/>
        </w:rPr>
        <w:t xml:space="preserve">ne 1:   so </w:t>
      </w:r>
      <m:oMath>
        <m:r>
          <m:rPr>
            <m:sty m:val="p"/>
          </m:rPr>
          <w:rPr>
            <w:rFonts w:ascii="Cambria Math" w:hAnsi="Cambria Math" w:cstheme="minorBidi"/>
            <w:szCs w:val="22"/>
          </w:rPr>
          <m:t xml:space="preserve">   Ps=0.25 KN/m2</m:t>
        </m:r>
      </m:oMath>
    </w:p>
    <w:p w:rsidR="003B2B26" w:rsidRPr="006807C0" w:rsidRDefault="00101646" w:rsidP="006807C0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68" w:name="_Toc26260555"/>
      <w:bookmarkStart w:id="69" w:name="_Toc78707801"/>
      <w:bookmarkStart w:id="70" w:name="_Toc89514324"/>
      <w:bookmarkStart w:id="71" w:name="_Toc127362713"/>
      <w:bookmarkStart w:id="72" w:name="_Toc145159797"/>
      <w:r w:rsidRPr="006807C0">
        <w:rPr>
          <w:b/>
          <w:bCs/>
        </w:rPr>
        <w:t>CELLAR AREA</w:t>
      </w:r>
      <w:r w:rsidR="003B2B26" w:rsidRPr="006807C0">
        <w:rPr>
          <w:b/>
          <w:bCs/>
        </w:rPr>
        <w:t xml:space="preserve"> DESIGN AND RESULTS</w:t>
      </w:r>
      <w:bookmarkEnd w:id="68"/>
      <w:bookmarkEnd w:id="69"/>
      <w:bookmarkEnd w:id="70"/>
      <w:bookmarkEnd w:id="71"/>
      <w:bookmarkEnd w:id="72"/>
      <w:r w:rsidR="003B2B26" w:rsidRPr="006807C0">
        <w:rPr>
          <w:b/>
          <w:bCs/>
        </w:rPr>
        <w:t xml:space="preserve"> </w:t>
      </w:r>
    </w:p>
    <w:p w:rsidR="003B2B26" w:rsidRPr="002F7A7C" w:rsidRDefault="003B2B26" w:rsidP="006807C0">
      <w:pPr>
        <w:keepNext/>
        <w:numPr>
          <w:ilvl w:val="2"/>
          <w:numId w:val="1"/>
        </w:numPr>
        <w:tabs>
          <w:tab w:val="clear" w:pos="2160"/>
          <w:tab w:val="left" w:pos="1440"/>
          <w:tab w:val="num" w:pos="198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3" w:name="_Toc26260562"/>
      <w:bookmarkStart w:id="74" w:name="_Toc78707803"/>
      <w:bookmarkStart w:id="75" w:name="_Toc127362714"/>
      <w:bookmarkStart w:id="76" w:name="_Toc145159798"/>
      <w:r w:rsidRPr="002F7A7C">
        <w:rPr>
          <w:rFonts w:ascii="Arial" w:hAnsi="Arial" w:cs="Arial"/>
          <w:b/>
          <w:bCs/>
          <w:szCs w:val="22"/>
        </w:rPr>
        <w:t>Settlement Control</w:t>
      </w:r>
      <w:bookmarkEnd w:id="73"/>
      <w:bookmarkEnd w:id="74"/>
      <w:bookmarkEnd w:id="75"/>
      <w:bookmarkEnd w:id="76"/>
    </w:p>
    <w:p w:rsidR="003B2B26" w:rsidRPr="00A82188" w:rsidRDefault="003B2B26" w:rsidP="006807C0">
      <w:pPr>
        <w:bidi w:val="0"/>
        <w:spacing w:before="240" w:after="240" w:line="276" w:lineRule="auto"/>
        <w:ind w:left="135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Settlement in different service load combinations should be </w:t>
      </w:r>
      <w:r w:rsidR="00D867DD">
        <w:rPr>
          <w:rFonts w:cstheme="minorBidi"/>
          <w:szCs w:val="22"/>
        </w:rPr>
        <w:t>checked by allowable settlement</w:t>
      </w:r>
    </w:p>
    <w:p w:rsidR="003B2B26" w:rsidRPr="0008451B" w:rsidRDefault="00D867DD" w:rsidP="003B2B26">
      <w:pPr>
        <w:bidi w:val="0"/>
        <w:jc w:val="center"/>
      </w:pPr>
      <w:r>
        <w:rPr>
          <w:noProof/>
        </w:rPr>
        <w:drawing>
          <wp:inline distT="0" distB="0" distL="0" distR="0" wp14:anchorId="7F910D06" wp14:editId="7AADA885">
            <wp:extent cx="4362467" cy="2266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66" cy="228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6048F6" w:rsidRDefault="003B2B26" w:rsidP="00DB5AB3">
      <w:pPr>
        <w:pStyle w:val="NormalIndent"/>
      </w:pPr>
      <w:r w:rsidRPr="006048F6">
        <w:t xml:space="preserve">Figure </w:t>
      </w:r>
      <w:r w:rsidR="00DB5AB3">
        <w:t>3</w:t>
      </w:r>
      <w:r w:rsidRPr="006048F6">
        <w:t xml:space="preserve"> –Settleme</w:t>
      </w:r>
      <w:r>
        <w:t>n</w:t>
      </w:r>
      <w:r w:rsidRPr="006048F6">
        <w:t>t Of foundation under service Load Combination</w:t>
      </w:r>
      <w:r w:rsidR="0026788E">
        <w:t xml:space="preserve"> </w:t>
      </w:r>
      <w:r>
        <w:t>(mm)</w:t>
      </w:r>
    </w:p>
    <w:p w:rsidR="00484F38" w:rsidRPr="00D867DD" w:rsidRDefault="003B2B26" w:rsidP="006807C0">
      <w:pPr>
        <w:bidi w:val="0"/>
        <w:spacing w:before="240" w:after="240" w:line="276" w:lineRule="auto"/>
        <w:ind w:left="135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Maximum settlement of foundation (δ max) under critical l</w:t>
      </w:r>
      <w:r w:rsidR="00484F38">
        <w:rPr>
          <w:rFonts w:cstheme="minorBidi"/>
          <w:szCs w:val="22"/>
        </w:rPr>
        <w:t>oad combination is equals to 8.5</w:t>
      </w:r>
      <w:r w:rsidR="00D867DD">
        <w:rPr>
          <w:rFonts w:cstheme="minorBidi"/>
          <w:szCs w:val="22"/>
        </w:rPr>
        <w:t xml:space="preserve">6 </w:t>
      </w:r>
      <w:r w:rsidRPr="00A82188">
        <w:rPr>
          <w:rFonts w:cstheme="minorBidi"/>
          <w:szCs w:val="22"/>
        </w:rPr>
        <w:t>mm, which is less t</w:t>
      </w:r>
      <w:r w:rsidR="00D867DD">
        <w:rPr>
          <w:rFonts w:cstheme="minorBidi"/>
          <w:szCs w:val="22"/>
        </w:rPr>
        <w:t>han 25mm and that’s acceptable.</w:t>
      </w:r>
    </w:p>
    <w:p w:rsidR="003B2B26" w:rsidRDefault="00D867DD" w:rsidP="00D867DD">
      <w:pPr>
        <w:jc w:val="center"/>
      </w:pPr>
      <w:r>
        <w:rPr>
          <w:noProof/>
        </w:rPr>
        <w:lastRenderedPageBreak/>
        <w:drawing>
          <wp:inline distT="0" distB="0" distL="0" distR="0" wp14:anchorId="7326F491" wp14:editId="3881616D">
            <wp:extent cx="4025361" cy="2095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84" cy="210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38" w:rsidRDefault="00D867DD" w:rsidP="00DB5AB3">
      <w:pPr>
        <w:pStyle w:val="NormalIndent"/>
      </w:pPr>
      <w:r w:rsidRPr="006048F6">
        <w:t xml:space="preserve">Figure </w:t>
      </w:r>
      <w:r w:rsidR="00DB5AB3">
        <w:t>4</w:t>
      </w:r>
      <w:r w:rsidRPr="006048F6">
        <w:t xml:space="preserve"> –</w:t>
      </w:r>
      <w:r>
        <w:t>Soil Pressure</w:t>
      </w:r>
      <w:r w:rsidRPr="006048F6">
        <w:t xml:space="preserve"> under service Load Combination</w:t>
      </w:r>
      <w:r w:rsidR="0026788E">
        <w:t xml:space="preserve"> </w:t>
      </w:r>
      <w:r>
        <w:t>(</w:t>
      </w:r>
      <w:r w:rsidR="00C33711">
        <w:t>0.118 N/mm2</w:t>
      </w:r>
      <w:r>
        <w:t>)</w:t>
      </w:r>
    </w:p>
    <w:p w:rsidR="00D867DD" w:rsidRDefault="00D867DD" w:rsidP="0026788E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Maximum </w:t>
      </w:r>
      <w:r>
        <w:rPr>
          <w:rFonts w:cstheme="minorBidi"/>
          <w:szCs w:val="22"/>
        </w:rPr>
        <w:t xml:space="preserve">soil pressure </w:t>
      </w:r>
      <w:r w:rsidRPr="00A82188">
        <w:rPr>
          <w:rFonts w:cstheme="minorBidi"/>
          <w:szCs w:val="22"/>
        </w:rPr>
        <w:t>of foundation (</w:t>
      </w:r>
      <w:r>
        <w:rPr>
          <w:rFonts w:cstheme="minorBidi"/>
          <w:szCs w:val="22"/>
        </w:rPr>
        <w:t>q</w:t>
      </w:r>
      <w:r w:rsidRPr="00A82188">
        <w:rPr>
          <w:rFonts w:cstheme="minorBidi"/>
          <w:szCs w:val="22"/>
        </w:rPr>
        <w:t xml:space="preserve"> max) under critical l</w:t>
      </w:r>
      <w:r>
        <w:rPr>
          <w:rFonts w:cstheme="minorBidi"/>
          <w:szCs w:val="22"/>
        </w:rPr>
        <w:t xml:space="preserve">oad combination is equals to </w:t>
      </w:r>
      <w:r w:rsidR="00C33711">
        <w:rPr>
          <w:rFonts w:cstheme="minorBidi"/>
          <w:szCs w:val="22"/>
        </w:rPr>
        <w:t>0.118 N/mm2</w:t>
      </w:r>
      <w:r w:rsidRPr="00A82188">
        <w:rPr>
          <w:rFonts w:cstheme="minorBidi"/>
          <w:szCs w:val="22"/>
        </w:rPr>
        <w:t xml:space="preserve">, which is less </w:t>
      </w:r>
      <w:proofErr w:type="spellStart"/>
      <w:r>
        <w:rPr>
          <w:rFonts w:cstheme="minorBidi"/>
          <w:szCs w:val="22"/>
        </w:rPr>
        <w:t>qall</w:t>
      </w:r>
      <w:proofErr w:type="spellEnd"/>
      <w:r w:rsidR="00C33711">
        <w:rPr>
          <w:rFonts w:cstheme="minorBidi"/>
          <w:szCs w:val="22"/>
        </w:rPr>
        <w:t>=0.12 N/mm2</w:t>
      </w:r>
      <w:r w:rsidRPr="00A82188">
        <w:rPr>
          <w:rFonts w:cstheme="minorBidi"/>
          <w:szCs w:val="22"/>
        </w:rPr>
        <w:t xml:space="preserve"> and that’s acceptable.</w:t>
      </w: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:rsidR="00D867DD" w:rsidRPr="00A82188" w:rsidRDefault="00D867DD" w:rsidP="00951D75">
      <w:pPr>
        <w:bidi w:val="0"/>
        <w:spacing w:before="240" w:after="240" w:line="276" w:lineRule="auto"/>
        <w:ind w:left="864"/>
        <w:jc w:val="center"/>
        <w:rPr>
          <w:rFonts w:cstheme="minorBidi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AFEEC8" wp14:editId="18683624">
                <wp:simplePos x="0" y="0"/>
                <wp:positionH relativeFrom="column">
                  <wp:posOffset>3441065</wp:posOffset>
                </wp:positionH>
                <wp:positionV relativeFrom="paragraph">
                  <wp:posOffset>2649855</wp:posOffset>
                </wp:positionV>
                <wp:extent cx="180975" cy="638175"/>
                <wp:effectExtent l="0" t="38100" r="66675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2DB5A" id="Straight Arrow Connector 23" o:spid="_x0000_s1026" type="#_x0000_t32" style="position:absolute;margin-left:270.95pt;margin-top:208.65pt;width:14.25pt;height:50.25pt;flip: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" strokecolor="black [3040]">
                <v:stroke endarrow="block"/>
              </v:shape>
            </w:pict>
          </mc:Fallback>
        </mc:AlternateContent>
      </w:r>
      <w:r w:rsidR="006A3B35">
        <w:rPr>
          <w:rFonts w:cstheme="minorBidi"/>
          <w:noProof/>
          <w:szCs w:val="22"/>
        </w:rPr>
        <w:drawing>
          <wp:inline distT="0" distB="0" distL="0" distR="0" wp14:anchorId="70F1C17E" wp14:editId="0598E461">
            <wp:extent cx="3067050" cy="3028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38" w:rsidRDefault="00D867DD" w:rsidP="003B2B26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7E1C67" wp14:editId="621479FA">
                <wp:simplePos x="0" y="0"/>
                <wp:positionH relativeFrom="column">
                  <wp:posOffset>2279015</wp:posOffset>
                </wp:positionH>
                <wp:positionV relativeFrom="paragraph">
                  <wp:posOffset>111126</wp:posOffset>
                </wp:positionV>
                <wp:extent cx="2533650" cy="9525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5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82913" id="Rectangle 20" o:spid="_x0000_s1026" style="position:absolute;margin-left:179.45pt;margin-top:8.75pt;width:199.5pt;height: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" filled="f" strokecolor="black [3213]" strokeweight="2pt"/>
            </w:pict>
          </mc:Fallback>
        </mc:AlternateContent>
      </w:r>
    </w:p>
    <w:p w:rsidR="00484F38" w:rsidRDefault="00085944" w:rsidP="003B2B26">
      <w:r>
        <w:rPr>
          <w:noProof/>
        </w:rPr>
        <w:drawing>
          <wp:inline distT="0" distB="0" distL="0" distR="0" wp14:anchorId="46984E80" wp14:editId="5C0866CE">
            <wp:extent cx="5695950" cy="33589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04" cy="336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38" w:rsidRDefault="00D867DD" w:rsidP="00DB5AB3">
      <w:pPr>
        <w:pStyle w:val="NormalIndent"/>
      </w:pPr>
      <w:r w:rsidRPr="00EC4FFC">
        <w:t xml:space="preserve">Figure </w:t>
      </w:r>
      <w:r w:rsidR="00DB5AB3">
        <w:t>5</w:t>
      </w:r>
      <w:r w:rsidRPr="006048F6">
        <w:t xml:space="preserve"> –</w:t>
      </w:r>
      <w:r w:rsidR="006807C0">
        <w:t>P</w:t>
      </w:r>
      <w:r w:rsidR="00951D75">
        <w:t xml:space="preserve">unching </w:t>
      </w:r>
      <w:r w:rsidR="006807C0">
        <w:t>S</w:t>
      </w:r>
      <w:r w:rsidR="00951D75">
        <w:t xml:space="preserve">hear </w:t>
      </w:r>
      <w:r w:rsidR="006807C0">
        <w:t>C</w:t>
      </w:r>
      <w:r w:rsidR="00951D75">
        <w:t>ontrol</w:t>
      </w:r>
    </w:p>
    <w:p w:rsidR="00D867DD" w:rsidRDefault="00D867DD" w:rsidP="003841C7">
      <w:pPr>
        <w:bidi w:val="0"/>
        <w:spacing w:before="240" w:after="240" w:line="276" w:lineRule="auto"/>
        <w:ind w:left="1418"/>
        <w:jc w:val="both"/>
        <w:rPr>
          <w:rFonts w:cstheme="minorBidi"/>
          <w:szCs w:val="22"/>
        </w:rPr>
      </w:pPr>
      <w:r>
        <w:rPr>
          <w:rFonts w:cstheme="minorBidi"/>
          <w:szCs w:val="22"/>
        </w:rPr>
        <w:t>With assumed loading and with above output from safe 2016 software punch</w:t>
      </w:r>
      <w:r w:rsidR="00951D75">
        <w:rPr>
          <w:rFonts w:cstheme="minorBidi"/>
          <w:szCs w:val="22"/>
        </w:rPr>
        <w:t xml:space="preserve">ing shear  </w:t>
      </w:r>
      <w:r>
        <w:rPr>
          <w:rFonts w:cstheme="minorBidi"/>
          <w:szCs w:val="22"/>
        </w:rPr>
        <w:t>checked and result is less than 1 and is acceptable.</w:t>
      </w:r>
    </w:p>
    <w:p w:rsidR="00484F38" w:rsidRDefault="00484F38" w:rsidP="003B2B26"/>
    <w:p w:rsidR="003B2B26" w:rsidRPr="0008451B" w:rsidRDefault="00951D75" w:rsidP="003B2B26">
      <w:pPr>
        <w:bidi w:val="0"/>
        <w:jc w:val="center"/>
      </w:pPr>
      <w:r>
        <w:rPr>
          <w:noProof/>
        </w:rPr>
        <w:drawing>
          <wp:inline distT="0" distB="0" distL="0" distR="0" wp14:anchorId="766F7235" wp14:editId="2C7D656C">
            <wp:extent cx="5056857" cy="326464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99" cy="326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6048F6" w:rsidRDefault="003B2B26" w:rsidP="0026788E">
      <w:pPr>
        <w:pStyle w:val="NormalIndent"/>
      </w:pPr>
      <w:r w:rsidRPr="006048F6">
        <w:t>Figure</w:t>
      </w:r>
      <w:r w:rsidR="00DB5AB3">
        <w:t xml:space="preserve"> 6</w:t>
      </w:r>
      <w:r w:rsidRPr="006048F6">
        <w:t xml:space="preserve"> –Additional to Ø1</w:t>
      </w:r>
      <w:r w:rsidR="00951D75">
        <w:t>2</w:t>
      </w:r>
      <w:r w:rsidRPr="006048F6">
        <w:t xml:space="preserve">@200 </w:t>
      </w:r>
      <w:r w:rsidR="009D26B1">
        <w:t xml:space="preserve">(top &amp; </w:t>
      </w:r>
      <w:r w:rsidR="0026788E">
        <w:t>B</w:t>
      </w:r>
      <w:r w:rsidR="009D26B1">
        <w:t xml:space="preserve">ot) </w:t>
      </w:r>
      <w:r w:rsidRPr="006048F6">
        <w:t>reinforcement</w:t>
      </w:r>
    </w:p>
    <w:p w:rsidR="003B2B26" w:rsidRPr="00A82188" w:rsidRDefault="003B2B26" w:rsidP="00951D7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According to above output from safe </w:t>
      </w:r>
      <w:r w:rsidR="00951D75">
        <w:rPr>
          <w:rFonts w:cstheme="minorBidi"/>
          <w:szCs w:val="22"/>
        </w:rPr>
        <w:t xml:space="preserve">2016 software there is no need to </w:t>
      </w:r>
      <w:r w:rsidRPr="00A82188">
        <w:rPr>
          <w:rFonts w:cstheme="minorBidi"/>
          <w:szCs w:val="22"/>
        </w:rPr>
        <w:t>additional reinforcement.</w:t>
      </w:r>
    </w:p>
    <w:p w:rsidR="003B2B26" w:rsidRPr="006339EE" w:rsidRDefault="003B2B26" w:rsidP="00AD24E2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</w:pPr>
      <w:r w:rsidRPr="006339EE">
        <w:t xml:space="preserve"> </w:t>
      </w:r>
      <w:bookmarkStart w:id="77" w:name="_Toc89514325"/>
      <w:bookmarkStart w:id="78" w:name="_Toc145159799"/>
      <w:r w:rsidRPr="00AD24E2">
        <w:rPr>
          <w:rFonts w:ascii="Arial" w:hAnsi="Arial" w:cs="Arial"/>
          <w:b/>
          <w:bCs/>
          <w:caps/>
          <w:kern w:val="28"/>
          <w:sz w:val="24"/>
        </w:rPr>
        <w:t>PIT DESIGN</w:t>
      </w:r>
      <w:bookmarkEnd w:id="77"/>
      <w:bookmarkEnd w:id="78"/>
      <w:r w:rsidRPr="006339EE">
        <w:t xml:space="preserve"> </w:t>
      </w:r>
    </w:p>
    <w:p w:rsidR="003B2B26" w:rsidRPr="00A82188" w:rsidRDefault="003B2B26" w:rsidP="0026788E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bookmarkStart w:id="79" w:name="_Toc87798235"/>
      <w:r w:rsidRPr="00A82188">
        <w:rPr>
          <w:rFonts w:cstheme="minorBidi"/>
          <w:szCs w:val="22"/>
        </w:rPr>
        <w:t>The pit under the rig assumed buried concrete pit that effect of rig loads on this pit considered as follows</w:t>
      </w:r>
      <w:bookmarkStart w:id="80" w:name="_Toc87798236"/>
      <w:bookmarkEnd w:id="79"/>
      <w:r w:rsidRPr="00A82188">
        <w:rPr>
          <w:rFonts w:cstheme="minorBidi"/>
          <w:szCs w:val="22"/>
        </w:rPr>
        <w:t>.</w:t>
      </w:r>
      <w:r w:rsidR="0026788E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This pit has been modeled at sap software.</w:t>
      </w:r>
      <w:bookmarkEnd w:id="80"/>
    </w:p>
    <w:p w:rsidR="003B2B26" w:rsidRPr="00AD24E2" w:rsidRDefault="003B2B26" w:rsidP="00AD24E2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81" w:name="_Toc89514326"/>
      <w:bookmarkStart w:id="82" w:name="_Toc127362716"/>
      <w:bookmarkStart w:id="83" w:name="_Toc145159800"/>
      <w:r w:rsidRPr="00AD24E2">
        <w:rPr>
          <w:b/>
          <w:bCs/>
        </w:rPr>
        <w:t>LOADS</w:t>
      </w:r>
      <w:bookmarkEnd w:id="81"/>
      <w:bookmarkEnd w:id="82"/>
      <w:bookmarkEnd w:id="83"/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260" w:hanging="630"/>
        <w:outlineLvl w:val="1"/>
        <w:rPr>
          <w:rFonts w:ascii="Arial" w:hAnsi="Arial" w:cs="Arial"/>
          <w:b/>
          <w:bCs/>
          <w:szCs w:val="22"/>
        </w:rPr>
      </w:pPr>
      <w:bookmarkStart w:id="84" w:name="_Toc127362717"/>
      <w:bookmarkStart w:id="85" w:name="_Toc145159801"/>
      <w:r w:rsidRPr="00A041A2">
        <w:rPr>
          <w:rFonts w:ascii="Arial" w:hAnsi="Arial" w:cs="Arial"/>
          <w:b/>
          <w:bCs/>
          <w:szCs w:val="22"/>
        </w:rPr>
        <w:t>DEAD load (D)</w:t>
      </w:r>
      <w:bookmarkEnd w:id="84"/>
      <w:bookmarkEnd w:id="85"/>
    </w:p>
    <w:p w:rsidR="003B2B26" w:rsidRPr="00A82188" w:rsidRDefault="003B2B26" w:rsidP="0026788E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Dead loads </w:t>
      </w:r>
      <w:proofErr w:type="spellStart"/>
      <w:r w:rsidRPr="00A82188">
        <w:rPr>
          <w:rFonts w:cstheme="minorBidi"/>
          <w:szCs w:val="22"/>
        </w:rPr>
        <w:t>Includ</w:t>
      </w:r>
      <w:proofErr w:type="spellEnd"/>
      <w:r w:rsidRPr="00A82188">
        <w:rPr>
          <w:rFonts w:cstheme="minorBidi"/>
          <w:szCs w:val="22"/>
        </w:rPr>
        <w:t xml:space="preserve"> the self -weight of the structure</w:t>
      </w:r>
    </w:p>
    <w:p w:rsidR="003B2B26" w:rsidRPr="0095545E" w:rsidRDefault="003B2B26" w:rsidP="009D26B1">
      <w:pPr>
        <w:bidi w:val="0"/>
        <w:spacing w:before="240" w:after="240" w:line="276" w:lineRule="auto"/>
        <w:ind w:left="1457"/>
        <w:jc w:val="lowKashida"/>
        <w:rPr>
          <w:sz w:val="24"/>
        </w:rPr>
      </w:pPr>
      <w:r w:rsidRPr="0095545E">
        <w:rPr>
          <w:sz w:val="24"/>
        </w:rPr>
        <w:t>Reinforced Concrete</w:t>
      </w:r>
      <w:r>
        <w:rPr>
          <w:sz w:val="24"/>
        </w:rPr>
        <w:t xml:space="preserve"> Density</w:t>
      </w:r>
      <w:r w:rsidRPr="0095545E">
        <w:rPr>
          <w:sz w:val="24"/>
        </w:rPr>
        <w:tab/>
      </w:r>
      <w:r>
        <w:rPr>
          <w:sz w:val="24"/>
        </w:rPr>
        <w:t xml:space="preserve">:    </w:t>
      </w:r>
      <w:r w:rsidR="009D26B1">
        <w:rPr>
          <w:sz w:val="24"/>
        </w:rPr>
        <w:t xml:space="preserve">      </w:t>
      </w:r>
      <w:r>
        <w:rPr>
          <w:sz w:val="24"/>
        </w:rPr>
        <w:t xml:space="preserve">    </w:t>
      </w:r>
      <w:r w:rsidRPr="0095545E">
        <w:rPr>
          <w:sz w:val="24"/>
        </w:rPr>
        <w:t>2500 kg/m³</w:t>
      </w:r>
    </w:p>
    <w:p w:rsidR="003B2B26" w:rsidRPr="000B1348" w:rsidRDefault="003B2B26" w:rsidP="003B2B26">
      <w:pPr>
        <w:bidi w:val="0"/>
        <w:spacing w:before="240" w:after="240" w:line="276" w:lineRule="auto"/>
        <w:ind w:left="1457"/>
        <w:jc w:val="lowKashida"/>
        <w:rPr>
          <w:sz w:val="24"/>
        </w:rPr>
      </w:pPr>
      <w:r>
        <w:rPr>
          <w:sz w:val="24"/>
        </w:rPr>
        <w:t xml:space="preserve">Soil density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5545E">
        <w:rPr>
          <w:sz w:val="24"/>
        </w:rPr>
        <w:t xml:space="preserve">:     </w:t>
      </w:r>
      <w:r w:rsidR="009D26B1">
        <w:rPr>
          <w:sz w:val="24"/>
        </w:rPr>
        <w:t xml:space="preserve">      </w:t>
      </w:r>
      <w:r>
        <w:rPr>
          <w:sz w:val="24"/>
        </w:rPr>
        <w:t xml:space="preserve">  </w:t>
      </w:r>
      <w:r w:rsidRPr="0095545E">
        <w:rPr>
          <w:sz w:val="24"/>
        </w:rPr>
        <w:t xml:space="preserve"> 1</w:t>
      </w:r>
      <w:r>
        <w:rPr>
          <w:sz w:val="24"/>
        </w:rPr>
        <w:t>800 kg/m³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86" w:name="_Toc127362718"/>
      <w:bookmarkStart w:id="87" w:name="_Toc145159802"/>
      <w:r w:rsidRPr="00A041A2">
        <w:rPr>
          <w:rFonts w:ascii="Arial" w:hAnsi="Arial" w:cs="Arial"/>
          <w:b/>
          <w:bCs/>
          <w:szCs w:val="22"/>
        </w:rPr>
        <w:t>Thermal Load(</w:t>
      </w:r>
      <w:r w:rsidR="009D26B1">
        <w:rPr>
          <w:rFonts w:ascii="Arial" w:hAnsi="Arial" w:cs="Arial"/>
          <w:b/>
          <w:bCs/>
          <w:szCs w:val="22"/>
        </w:rPr>
        <w:t>T</w:t>
      </w:r>
      <w:r w:rsidRPr="00A041A2">
        <w:rPr>
          <w:rFonts w:ascii="Arial" w:hAnsi="Arial" w:cs="Arial"/>
          <w:b/>
          <w:bCs/>
          <w:szCs w:val="22"/>
        </w:rPr>
        <w:t>)</w:t>
      </w:r>
      <w:bookmarkEnd w:id="86"/>
      <w:bookmarkEnd w:id="87"/>
    </w:p>
    <w:p w:rsidR="003B2B26" w:rsidRPr="00A82188" w:rsidRDefault="003B2B26" w:rsidP="003B2B26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The ambient thermal load has been assumed based on the thermal variation for structure of 28 ºC.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88" w:name="_Toc127362719"/>
      <w:bookmarkStart w:id="89" w:name="_Toc145159803"/>
      <w:r w:rsidRPr="00A041A2">
        <w:rPr>
          <w:rFonts w:ascii="Arial" w:hAnsi="Arial" w:cs="Arial"/>
          <w:b/>
          <w:bCs/>
          <w:szCs w:val="22"/>
        </w:rPr>
        <w:lastRenderedPageBreak/>
        <w:t>Live load (</w:t>
      </w:r>
      <w:r w:rsidR="009D26B1">
        <w:rPr>
          <w:rFonts w:ascii="Arial" w:hAnsi="Arial" w:cs="Arial"/>
          <w:b/>
          <w:bCs/>
          <w:szCs w:val="22"/>
        </w:rPr>
        <w:t>L</w:t>
      </w:r>
      <w:r w:rsidRPr="00A041A2">
        <w:rPr>
          <w:rFonts w:ascii="Arial" w:hAnsi="Arial" w:cs="Arial"/>
          <w:b/>
          <w:bCs/>
          <w:szCs w:val="22"/>
        </w:rPr>
        <w:t>)</w:t>
      </w:r>
      <w:bookmarkEnd w:id="88"/>
      <w:bookmarkEnd w:id="89"/>
    </w:p>
    <w:p w:rsidR="003B2B26" w:rsidRPr="00A82188" w:rsidRDefault="009D26B1" w:rsidP="00486721">
      <w:pPr>
        <w:bidi w:val="0"/>
        <w:spacing w:before="240" w:after="240" w:line="276" w:lineRule="auto"/>
        <w:ind w:left="1457" w:hanging="17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</w:t>
      </w:r>
      <w:r w:rsidR="003B2B26" w:rsidRPr="00A82188">
        <w:rPr>
          <w:rFonts w:cstheme="minorBidi"/>
          <w:szCs w:val="22"/>
        </w:rPr>
        <w:t xml:space="preserve">or bottom distributed load about </w:t>
      </w:r>
      <w:r>
        <w:rPr>
          <w:rFonts w:cstheme="minorBidi"/>
          <w:szCs w:val="22"/>
        </w:rPr>
        <w:t>5</w:t>
      </w:r>
      <w:r w:rsidR="003B2B26" w:rsidRPr="00A82188">
        <w:rPr>
          <w:rFonts w:cstheme="minorBidi"/>
          <w:szCs w:val="22"/>
        </w:rPr>
        <w:t>00</w:t>
      </w:r>
      <w:r>
        <w:rPr>
          <w:rFonts w:cstheme="minorBidi"/>
          <w:szCs w:val="22"/>
        </w:rPr>
        <w:t xml:space="preserve"> </w:t>
      </w:r>
      <w:r w:rsidR="003B2B26" w:rsidRPr="00A82188">
        <w:rPr>
          <w:rFonts w:cstheme="minorBidi"/>
          <w:szCs w:val="22"/>
        </w:rPr>
        <w:t>kg/m2,</w:t>
      </w:r>
      <w:r w:rsidR="00486721">
        <w:rPr>
          <w:rFonts w:cstheme="minorBidi"/>
          <w:szCs w:val="22"/>
        </w:rPr>
        <w:t xml:space="preserve"> </w:t>
      </w:r>
      <w:r w:rsidR="003B2B26" w:rsidRPr="00A82188">
        <w:rPr>
          <w:rFonts w:cstheme="minorBidi"/>
          <w:szCs w:val="22"/>
        </w:rPr>
        <w:t>has been considered for design of structure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90" w:name="_Toc127362720"/>
      <w:bookmarkStart w:id="91" w:name="_Toc145159804"/>
      <w:r w:rsidRPr="00A041A2">
        <w:rPr>
          <w:rFonts w:ascii="Arial" w:hAnsi="Arial" w:cs="Arial"/>
          <w:b/>
          <w:bCs/>
          <w:szCs w:val="22"/>
        </w:rPr>
        <w:t>Snow loads</w:t>
      </w:r>
      <w:r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(</w:t>
      </w:r>
      <w:r w:rsidR="009D26B1">
        <w:rPr>
          <w:rFonts w:ascii="Arial" w:hAnsi="Arial" w:cs="Arial"/>
          <w:b/>
          <w:bCs/>
          <w:szCs w:val="22"/>
        </w:rPr>
        <w:t>S</w:t>
      </w:r>
      <w:r w:rsidRPr="00A041A2">
        <w:rPr>
          <w:rFonts w:ascii="Arial" w:hAnsi="Arial" w:cs="Arial"/>
          <w:b/>
          <w:bCs/>
          <w:szCs w:val="22"/>
        </w:rPr>
        <w:t>):</w:t>
      </w:r>
      <w:bookmarkEnd w:id="90"/>
      <w:bookmarkEnd w:id="91"/>
    </w:p>
    <w:p w:rsidR="003B2B26" w:rsidRPr="00A82188" w:rsidRDefault="003B2B26" w:rsidP="00486721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Iranian National Building Code No.6 table 6-7-1 this site location is in Z</w:t>
      </w:r>
      <w:r w:rsidR="009D26B1">
        <w:rPr>
          <w:rFonts w:cstheme="minorBidi"/>
          <w:szCs w:val="22"/>
        </w:rPr>
        <w:t>o</w:t>
      </w:r>
      <w:r w:rsidRPr="00A82188">
        <w:rPr>
          <w:rFonts w:cstheme="minorBidi"/>
          <w:szCs w:val="22"/>
        </w:rPr>
        <w:t xml:space="preserve">ne 1 so </w:t>
      </w:r>
    </w:p>
    <w:p w:rsidR="003B2B26" w:rsidRPr="00A82188" w:rsidRDefault="003B2B26" w:rsidP="00C33711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Pg</w:t>
      </w:r>
      <w:r w:rsidR="009D26B1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=</w:t>
      </w:r>
      <w:r w:rsidR="009D26B1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0.25</w:t>
      </w:r>
      <w:r w:rsidR="009D26B1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KN/m2</w:t>
      </w:r>
      <w:r w:rsidR="009D26B1">
        <w:rPr>
          <w:rFonts w:cstheme="minorBidi"/>
          <w:szCs w:val="22"/>
        </w:rPr>
        <w:t xml:space="preserve"> </w:t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92" w:name="_Toc127362721"/>
      <w:bookmarkStart w:id="93" w:name="_Toc145159805"/>
      <w:r w:rsidRPr="00A041A2">
        <w:rPr>
          <w:rFonts w:ascii="Arial" w:hAnsi="Arial" w:cs="Arial"/>
          <w:b/>
          <w:bCs/>
          <w:szCs w:val="22"/>
        </w:rPr>
        <w:t>Seismic Load (Ex</w:t>
      </w:r>
      <w:r w:rsidR="00486721"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&amp;</w:t>
      </w:r>
      <w:r w:rsidR="00486721"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Ey)</w:t>
      </w:r>
      <w:bookmarkEnd w:id="92"/>
      <w:bookmarkEnd w:id="93"/>
    </w:p>
    <w:p w:rsidR="003B2B26" w:rsidRPr="00A82188" w:rsidRDefault="003B2B26" w:rsidP="003B2B26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Due to the burial pit the earthquake effects ignored.</w:t>
      </w:r>
    </w:p>
    <w:p w:rsidR="003B2B26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94" w:name="_Toc127362722"/>
      <w:bookmarkStart w:id="95" w:name="_Toc145159806"/>
      <w:r w:rsidRPr="00A041A2">
        <w:rPr>
          <w:rFonts w:ascii="Arial" w:hAnsi="Arial" w:cs="Arial"/>
          <w:b/>
          <w:bCs/>
          <w:szCs w:val="22"/>
        </w:rPr>
        <w:t xml:space="preserve">Seismic Load </w:t>
      </w:r>
      <w:r w:rsidR="00661451">
        <w:rPr>
          <w:rFonts w:ascii="Arial" w:hAnsi="Arial" w:cs="Arial"/>
          <w:b/>
          <w:bCs/>
          <w:szCs w:val="22"/>
        </w:rPr>
        <w:t>o</w:t>
      </w:r>
      <w:r w:rsidRPr="00A041A2">
        <w:rPr>
          <w:rFonts w:ascii="Arial" w:hAnsi="Arial" w:cs="Arial"/>
          <w:b/>
          <w:bCs/>
          <w:szCs w:val="22"/>
        </w:rPr>
        <w:t xml:space="preserve">f </w:t>
      </w:r>
      <w:r w:rsidR="00661451">
        <w:rPr>
          <w:rFonts w:ascii="Arial" w:hAnsi="Arial" w:cs="Arial"/>
          <w:b/>
          <w:bCs/>
          <w:szCs w:val="22"/>
        </w:rPr>
        <w:t>W</w:t>
      </w:r>
      <w:r w:rsidRPr="00A041A2">
        <w:rPr>
          <w:rFonts w:ascii="Arial" w:hAnsi="Arial" w:cs="Arial"/>
          <w:b/>
          <w:bCs/>
          <w:szCs w:val="22"/>
        </w:rPr>
        <w:t>all</w:t>
      </w:r>
      <w:r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(Ex</w:t>
      </w:r>
      <w:r w:rsidR="00486721"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&amp;</w:t>
      </w:r>
      <w:r w:rsidR="00486721"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Ey)</w:t>
      </w:r>
      <w:bookmarkEnd w:id="94"/>
      <w:bookmarkEnd w:id="95"/>
    </w:p>
    <w:p w:rsidR="00F00D21" w:rsidRDefault="00F00D21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 w:rsidRPr="00F00D21">
        <w:rPr>
          <w:rFonts w:ascii="Arial" w:hAnsi="Arial" w:cs="Arial"/>
          <w:szCs w:val="22"/>
        </w:rPr>
        <w:t xml:space="preserve">Wall </w:t>
      </w:r>
      <w:r>
        <w:rPr>
          <w:rFonts w:ascii="Arial" w:hAnsi="Arial" w:cs="Arial"/>
          <w:szCs w:val="22"/>
        </w:rPr>
        <w:t xml:space="preserve">gravity seismic load according to code 038. Section 7 for non </w:t>
      </w:r>
      <w:r w:rsidR="00661451">
        <w:rPr>
          <w:rFonts w:ascii="Arial" w:hAnsi="Arial" w:cs="Arial"/>
          <w:szCs w:val="22"/>
        </w:rPr>
        <w:t>-</w:t>
      </w:r>
      <w:r>
        <w:rPr>
          <w:rFonts w:ascii="Arial" w:hAnsi="Arial" w:cs="Arial"/>
          <w:szCs w:val="22"/>
        </w:rPr>
        <w:t>building structures applied on each wall.</w:t>
      </w:r>
    </w:p>
    <w:p w:rsidR="00F00D21" w:rsidRPr="00EC42EC" w:rsidRDefault="00F00D21" w:rsidP="00F00D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2"/>
            </w:rPr>
            <m:t>cu=</m:t>
          </m:r>
          <m:f>
            <m:fPr>
              <m:ctrlPr>
                <w:rPr>
                  <w:rFonts w:ascii="Cambria Math" w:hAnsi="Cambria Math" w:cs="Arial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 w:cs="Arial"/>
                  <w:szCs w:val="22"/>
                </w:rPr>
                <m:t>*I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w</m:t>
                  </m:r>
                </m:sub>
              </m:sSub>
            </m:den>
          </m:f>
        </m:oMath>
      </m:oMathPara>
    </w:p>
    <w:p w:rsidR="00EC42EC" w:rsidRPr="00F00D21" w:rsidRDefault="003841C7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3A4EE1" wp14:editId="0FF0DB4B">
                <wp:simplePos x="0" y="0"/>
                <wp:positionH relativeFrom="column">
                  <wp:posOffset>5342243</wp:posOffset>
                </wp:positionH>
                <wp:positionV relativeFrom="paragraph">
                  <wp:posOffset>1262692</wp:posOffset>
                </wp:positionV>
                <wp:extent cx="796050" cy="414068"/>
                <wp:effectExtent l="0" t="0" r="23495" b="2413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050" cy="414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Pr="003841C7" w:rsidRDefault="00CE04DE" w:rsidP="00EC42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41C7">
                              <w:rPr>
                                <w:sz w:val="20"/>
                                <w:szCs w:val="20"/>
                              </w:rPr>
                              <w:t>Wall 3</w:t>
                            </w:r>
                          </w:p>
                          <w:p w:rsidR="00CE04DE" w:rsidRDefault="00CE04DE" w:rsidP="00EC42EC">
                            <w:r w:rsidRPr="003841C7">
                              <w:rPr>
                                <w:sz w:val="20"/>
                                <w:szCs w:val="20"/>
                              </w:rPr>
                              <w:t xml:space="preserve">L=1.5m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4EE1" id="Text Box 50" o:spid="_x0000_s1028" type="#_x0000_t202" style="position:absolute;left:0;text-align:left;margin-left:420.65pt;margin-top:99.4pt;width:62.7pt;height:32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" fillcolor="white [3201]" strokeweight=".5pt">
                <v:textbox>
                  <w:txbxContent>
                    <w:p w:rsidR="00CE04DE" w:rsidRPr="003841C7" w:rsidRDefault="00CE04DE" w:rsidP="00EC42EC">
                      <w:pPr>
                        <w:rPr>
                          <w:sz w:val="20"/>
                          <w:szCs w:val="20"/>
                        </w:rPr>
                      </w:pPr>
                      <w:r w:rsidRPr="003841C7">
                        <w:rPr>
                          <w:sz w:val="20"/>
                          <w:szCs w:val="20"/>
                        </w:rPr>
                        <w:t>Wall 3</w:t>
                      </w:r>
                    </w:p>
                    <w:p w:rsidR="00CE04DE" w:rsidRDefault="00CE04DE" w:rsidP="00EC42EC">
                      <w:r w:rsidRPr="003841C7">
                        <w:rPr>
                          <w:sz w:val="20"/>
                          <w:szCs w:val="20"/>
                        </w:rPr>
                        <w:t xml:space="preserve">L=1.5m </w:t>
                      </w:r>
                    </w:p>
                  </w:txbxContent>
                </v:textbox>
              </v:shape>
            </w:pict>
          </mc:Fallback>
        </mc:AlternateContent>
      </w:r>
      <w:r w:rsidR="00661451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82817DB" wp14:editId="7527F04A">
                <wp:simplePos x="0" y="0"/>
                <wp:positionH relativeFrom="column">
                  <wp:posOffset>897890</wp:posOffset>
                </wp:positionH>
                <wp:positionV relativeFrom="paragraph">
                  <wp:posOffset>574040</wp:posOffset>
                </wp:positionV>
                <wp:extent cx="1352550" cy="22860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661451">
                            <w:r>
                              <w:t>Wall 5   L=2.5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17DB" id="Text Box 56" o:spid="_x0000_s1029" type="#_x0000_t202" style="position:absolute;left:0;text-align:left;margin-left:70.7pt;margin-top:45.2pt;width:106.5pt;height:1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" fillcolor="white [3201]" strokeweight=".5pt">
                <v:textbox>
                  <w:txbxContent>
                    <w:p w:rsidR="00CE04DE" w:rsidRDefault="00CE04DE" w:rsidP="00661451">
                      <w:r>
                        <w:t>Wall 5   L=2.5 m</w:t>
                      </w:r>
                    </w:p>
                  </w:txbxContent>
                </v:textbox>
              </v:shape>
            </w:pict>
          </mc:Fallback>
        </mc:AlternateContent>
      </w:r>
      <w:r w:rsidR="00EC42EC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6197FA6" wp14:editId="3B42CE02">
                <wp:simplePos x="0" y="0"/>
                <wp:positionH relativeFrom="column">
                  <wp:posOffset>755014</wp:posOffset>
                </wp:positionH>
                <wp:positionV relativeFrom="paragraph">
                  <wp:posOffset>1336040</wp:posOffset>
                </wp:positionV>
                <wp:extent cx="771525" cy="504825"/>
                <wp:effectExtent l="0" t="0" r="2857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EC42EC">
                            <w:r>
                              <w:t>Wall 1</w:t>
                            </w:r>
                          </w:p>
                          <w:p w:rsidR="00CE04DE" w:rsidRDefault="00CE04DE" w:rsidP="00EC42EC">
                            <w:r>
                              <w:t xml:space="preserve">L=2.5m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97FA6" id="Text Box 51" o:spid="_x0000_s1030" type="#_x0000_t202" style="position:absolute;left:0;text-align:left;margin-left:59.45pt;margin-top:105.2pt;width:60.75pt;height:39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" fillcolor="white [3201]" strokeweight=".5pt">
                <v:textbox>
                  <w:txbxContent>
                    <w:p w:rsidR="00CE04DE" w:rsidRDefault="00CE04DE" w:rsidP="00EC42EC">
                      <w:r>
                        <w:t>Wall 1</w:t>
                      </w:r>
                    </w:p>
                    <w:p w:rsidR="00CE04DE" w:rsidRDefault="00CE04DE" w:rsidP="00EC42EC">
                      <w:r>
                        <w:t xml:space="preserve">L=2.5m  </w:t>
                      </w:r>
                    </w:p>
                  </w:txbxContent>
                </v:textbox>
              </v:shape>
            </w:pict>
          </mc:Fallback>
        </mc:AlternateContent>
      </w:r>
      <w:r w:rsidR="00EC42EC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CE6003E" wp14:editId="6EA3F202">
                <wp:simplePos x="0" y="0"/>
                <wp:positionH relativeFrom="column">
                  <wp:posOffset>2698115</wp:posOffset>
                </wp:positionH>
                <wp:positionV relativeFrom="paragraph">
                  <wp:posOffset>2307590</wp:posOffset>
                </wp:positionV>
                <wp:extent cx="1352550" cy="228600"/>
                <wp:effectExtent l="0" t="0" r="1905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EC42EC">
                            <w:r>
                              <w:t>Wall 4   L=3.65m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003E" id="Text Box 54" o:spid="_x0000_s1031" type="#_x0000_t202" style="position:absolute;left:0;text-align:left;margin-left:212.45pt;margin-top:181.7pt;width:106.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" fillcolor="white [3201]" strokeweight=".5pt">
                <v:textbox>
                  <w:txbxContent>
                    <w:p w:rsidR="00CE04DE" w:rsidRDefault="00CE04DE" w:rsidP="00EC42EC">
                      <w:r>
                        <w:t>Wall 4   L=3.65m</w:t>
                      </w:r>
                    </w:p>
                  </w:txbxContent>
                </v:textbox>
              </v:shape>
            </w:pict>
          </mc:Fallback>
        </mc:AlternateContent>
      </w:r>
      <w:r w:rsidR="00EC42EC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882C5E" wp14:editId="5D1ACC84">
                <wp:simplePos x="0" y="0"/>
                <wp:positionH relativeFrom="column">
                  <wp:posOffset>2555240</wp:posOffset>
                </wp:positionH>
                <wp:positionV relativeFrom="paragraph">
                  <wp:posOffset>193040</wp:posOffset>
                </wp:positionV>
                <wp:extent cx="1352550" cy="228600"/>
                <wp:effectExtent l="0" t="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Pr="003841C7" w:rsidRDefault="00CE04DE" w:rsidP="00EC42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41C7">
                              <w:rPr>
                                <w:sz w:val="20"/>
                                <w:szCs w:val="20"/>
                              </w:rPr>
                              <w:t>Wall 2   L=3.65m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82C5E" id="Text Box 47" o:spid="_x0000_s1032" type="#_x0000_t202" style="position:absolute;left:0;text-align:left;margin-left:201.2pt;margin-top:15.2pt;width:106.5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" fillcolor="white [3201]" strokeweight=".5pt">
                <v:textbox>
                  <w:txbxContent>
                    <w:p w:rsidR="00CE04DE" w:rsidRPr="003841C7" w:rsidRDefault="00CE04DE" w:rsidP="00EC42EC">
                      <w:pPr>
                        <w:rPr>
                          <w:sz w:val="20"/>
                          <w:szCs w:val="20"/>
                        </w:rPr>
                      </w:pPr>
                      <w:r w:rsidRPr="003841C7">
                        <w:rPr>
                          <w:sz w:val="20"/>
                          <w:szCs w:val="20"/>
                        </w:rPr>
                        <w:t>Wall 2   L=3.65m</w:t>
                      </w:r>
                    </w:p>
                  </w:txbxContent>
                </v:textbox>
              </v:shape>
            </w:pict>
          </mc:Fallback>
        </mc:AlternateContent>
      </w:r>
      <w:r w:rsidR="0061350F">
        <w:rPr>
          <w:rFonts w:ascii="Times New Roman" w:hAnsi="Times New Roman"/>
          <w:i/>
          <w:iCs/>
          <w:noProof/>
        </w:rPr>
        <w:t xml:space="preserve">               </w:t>
      </w:r>
      <w:r w:rsidR="00EC42EC">
        <w:rPr>
          <w:b/>
          <w:bCs/>
          <w:noProof/>
          <w:sz w:val="24"/>
        </w:rPr>
        <w:drawing>
          <wp:inline distT="0" distB="0" distL="0" distR="0" wp14:anchorId="6824D0E6" wp14:editId="676EE570">
            <wp:extent cx="4238486" cy="22750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975" cy="228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21" w:rsidRDefault="00EC42EC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Sa=</w:t>
      </w:r>
      <w:r w:rsidR="00486721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0.75</w:t>
      </w:r>
    </w:p>
    <w:p w:rsidR="00EC42EC" w:rsidRPr="00EC42EC" w:rsidRDefault="00EC42EC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2"/>
            </w:rPr>
            <m:t>I=1.25</m:t>
          </m:r>
        </m:oMath>
      </m:oMathPara>
    </w:p>
    <w:p w:rsidR="00EC42EC" w:rsidRPr="00EC42EC" w:rsidRDefault="00000000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Cs w:val="22"/>
                </w:rPr>
              </m:ctrlPr>
            </m:sSubPr>
            <m:e>
              <m:r>
                <w:rPr>
                  <w:rFonts w:ascii="Cambria Math" w:hAnsi="Cambria Math" w:cs="Arial"/>
                  <w:szCs w:val="22"/>
                </w:rPr>
                <m:t>R</m:t>
              </m:r>
            </m:e>
            <m:sub>
              <m:r>
                <w:rPr>
                  <w:rFonts w:ascii="Cambria Math" w:hAnsi="Cambria Math" w:cs="Arial"/>
                  <w:szCs w:val="22"/>
                </w:rPr>
                <m:t>w</m:t>
              </m:r>
            </m:sub>
          </m:sSub>
          <m:r>
            <w:rPr>
              <w:rFonts w:ascii="Cambria Math" w:hAnsi="Cambria Math" w:cs="Arial"/>
              <w:szCs w:val="22"/>
            </w:rPr>
            <m:t>=3.5</m:t>
          </m:r>
        </m:oMath>
      </m:oMathPara>
    </w:p>
    <w:p w:rsidR="00EC42EC" w:rsidRPr="00EC42EC" w:rsidRDefault="00EC42EC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2"/>
            </w:rPr>
            <m:t>cu=</m:t>
          </m:r>
          <m:f>
            <m:fPr>
              <m:ctrlPr>
                <w:rPr>
                  <w:rFonts w:ascii="Cambria Math" w:hAnsi="Cambria Math" w:cs="Arial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 w:cs="Arial"/>
                  <w:szCs w:val="22"/>
                </w:rPr>
                <m:t>*I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 w:cs="Arial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Cs w:val="22"/>
                </w:rPr>
                <m:t>0.75*1.25</m:t>
              </m:r>
            </m:num>
            <m:den>
              <m:r>
                <w:rPr>
                  <w:rFonts w:ascii="Cambria Math" w:hAnsi="Cambria Math" w:cs="Arial"/>
                  <w:szCs w:val="22"/>
                </w:rPr>
                <m:t>3.5</m:t>
              </m:r>
            </m:den>
          </m:f>
          <m:r>
            <w:rPr>
              <w:rFonts w:ascii="Cambria Math" w:hAnsi="Cambria Math" w:cs="Arial"/>
              <w:szCs w:val="22"/>
            </w:rPr>
            <m:t>=0.27</m:t>
          </m:r>
        </m:oMath>
      </m:oMathPara>
    </w:p>
    <w:p w:rsidR="00EC42EC" w:rsidRDefault="00EC42EC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Wall 1</w:t>
      </w:r>
      <w:r w:rsidR="0049145D">
        <w:rPr>
          <w:rFonts w:ascii="Arial" w:hAnsi="Arial" w:cs="Arial"/>
          <w:szCs w:val="22"/>
        </w:rPr>
        <w:t>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=0.27*2.5*1000*2.5*0.3*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>506.25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Default="006A3B35" w:rsidP="0061350F">
      <w:pPr>
        <w:bidi w:val="0"/>
        <w:spacing w:before="240" w:after="240" w:line="276" w:lineRule="auto"/>
        <w:ind w:left="1417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464EA62" wp14:editId="4E806C45">
            <wp:extent cx="5086350" cy="16287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D" w:rsidRDefault="0049145D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Wall 2,4: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=0.27*2.5*1000*3.65*0.45*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>1108.3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Default="006A3B35" w:rsidP="00AD24E2">
      <w:pPr>
        <w:bidi w:val="0"/>
        <w:spacing w:before="240" w:after="240" w:line="276" w:lineRule="auto"/>
        <w:ind w:left="1418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FC67586" wp14:editId="6B976314">
            <wp:extent cx="5124450" cy="1609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D" w:rsidRDefault="0049145D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Wall 3: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=0.27*1.8*1000*1.5*0.3*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>302.7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Default="006A3B35" w:rsidP="00AD24E2">
      <w:pPr>
        <w:bidi w:val="0"/>
        <w:spacing w:before="240" w:after="240" w:line="276" w:lineRule="auto"/>
        <w:ind w:left="1418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9C0E875" wp14:editId="68A2A373">
            <wp:extent cx="5086350" cy="1581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D" w:rsidRDefault="0049145D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Wall 5: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=0.27*2.5*1000*2.1*0.45*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 xml:space="preserve">637 </m:t>
        </m:r>
        <m:r>
          <w:rPr>
            <w:rFonts w:ascii="Cambria Math" w:hAnsi="Cambria Math" w:cs="Arial"/>
            <w:szCs w:val="22"/>
          </w:rPr>
          <m:t>h</m:t>
        </m:r>
      </m:oMath>
    </w:p>
    <w:p w:rsidR="0049145D" w:rsidRPr="00AD24E2" w:rsidRDefault="006A3B35" w:rsidP="00486721">
      <w:pPr>
        <w:bidi w:val="0"/>
        <w:spacing w:before="240" w:after="240" w:line="276" w:lineRule="auto"/>
        <w:ind w:left="-864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4D8A7CAA" wp14:editId="54DD6298">
            <wp:extent cx="5076825" cy="16002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96" w:name="_Toc127362723"/>
      <w:bookmarkStart w:id="97" w:name="_Toc145159807"/>
      <w:r w:rsidRPr="00A041A2">
        <w:rPr>
          <w:rFonts w:ascii="Arial" w:hAnsi="Arial" w:cs="Arial"/>
          <w:b/>
          <w:bCs/>
          <w:szCs w:val="22"/>
        </w:rPr>
        <w:t>Soil pressure load (H)</w:t>
      </w:r>
      <w:bookmarkEnd w:id="96"/>
      <w:bookmarkEnd w:id="97"/>
    </w:p>
    <w:p w:rsidR="003B2B26" w:rsidRPr="00A82188" w:rsidRDefault="003B2B26" w:rsidP="00486721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S</w:t>
      </w:r>
      <w:r w:rsidRPr="00A82188">
        <w:rPr>
          <w:rFonts w:cstheme="minorBidi" w:hint="cs"/>
          <w:szCs w:val="22"/>
        </w:rPr>
        <w:t xml:space="preserve">oil </w:t>
      </w:r>
      <w:r w:rsidRPr="00A82188">
        <w:rPr>
          <w:rFonts w:cstheme="minorBidi"/>
          <w:szCs w:val="22"/>
        </w:rPr>
        <w:t>pressure load applied at each area mesh base on joint pattern load.</w:t>
      </w:r>
    </w:p>
    <w:p w:rsidR="003B2B26" w:rsidRPr="00A82188" w:rsidRDefault="003B2B26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Soil density =1800 kg/m³</w:t>
      </w:r>
    </w:p>
    <w:p w:rsidR="003B2B26" w:rsidRPr="00A82188" w:rsidRDefault="003B2B26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 w:hint="cs"/>
              <w:szCs w:val="22"/>
              <w:rtl/>
            </w:rPr>
            <m:t>φ</m:t>
          </m:r>
          <m:r>
            <m:rPr>
              <m:sty m:val="p"/>
            </m:rPr>
            <w:rPr>
              <w:rFonts w:ascii="Cambria Math" w:hAnsi="Cambria Math" w:cstheme="minorBidi"/>
              <w:szCs w:val="22"/>
            </w:rPr>
            <m:t>=33</m:t>
          </m:r>
        </m:oMath>
      </m:oMathPara>
    </w:p>
    <w:p w:rsidR="003B2B26" w:rsidRPr="00A82188" w:rsidRDefault="00000000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</w:rPr>
            <m:t>=1-sinφ=0.455</m:t>
          </m:r>
        </m:oMath>
      </m:oMathPara>
    </w:p>
    <w:p w:rsidR="003B2B26" w:rsidRPr="00203D8C" w:rsidRDefault="003B2B26" w:rsidP="003B2B26">
      <w:pPr>
        <w:jc w:val="center"/>
        <w:rPr>
          <w:szCs w:val="22"/>
          <w:lang w:val="en-GB"/>
        </w:rPr>
      </w:pPr>
      <w:r>
        <w:rPr>
          <w:noProof/>
          <w:szCs w:val="22"/>
        </w:rPr>
        <w:drawing>
          <wp:inline distT="0" distB="0" distL="0" distR="0" wp14:anchorId="4C1C3D15" wp14:editId="72601CA0">
            <wp:extent cx="523875" cy="95295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1" cy="9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862173" w:rsidRDefault="00000000" w:rsidP="003B2B26">
      <w:pPr>
        <w:jc w:val="right"/>
        <w:rPr>
          <w:lang w:val="en-GB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/>
                  <w:lang w:val="en-GB"/>
                </w:rPr>
                <m:t>σ=K</m:t>
              </m:r>
            </m:e>
            <m:sub>
              <m:r>
                <w:rPr>
                  <w:rFonts w:ascii="Cambria Math" w:hAnsi="Cambria Math"/>
                  <w:lang w:val="en-GB"/>
                </w:rPr>
                <m:t>0</m:t>
              </m:r>
            </m:sub>
          </m:sSub>
          <m:r>
            <w:rPr>
              <w:rFonts w:ascii="Cambria Math" w:hAnsi="Cambria Math" w:cs="Cambria Math" w:hint="cs"/>
              <w:rtl/>
              <w:lang w:val="en-GB"/>
            </w:rPr>
            <m:t>γ</m:t>
          </m:r>
          <m:r>
            <w:rPr>
              <w:rFonts w:ascii="Cambria Math" w:hAnsi="Cambria Math"/>
              <w:lang w:val="en-GB"/>
            </w:rPr>
            <m:t>h</m:t>
          </m:r>
        </m:oMath>
      </m:oMathPara>
    </w:p>
    <w:p w:rsidR="003B2B26" w:rsidRPr="00B36262" w:rsidRDefault="003B2B26" w:rsidP="003B2B26">
      <w:pPr>
        <w:rPr>
          <w:lang w:val="en-GB"/>
        </w:rPr>
      </w:pPr>
    </w:p>
    <w:p w:rsidR="003B2B26" w:rsidRDefault="003B2B26" w:rsidP="003B2B26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6C3729B2" wp14:editId="1B47905F">
            <wp:extent cx="3038475" cy="2358727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56" cy="23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EC4FFC" w:rsidRDefault="003B2B26" w:rsidP="00DB5AB3">
      <w:pPr>
        <w:pStyle w:val="NormalIndent"/>
      </w:pPr>
      <w:r w:rsidRPr="00EC4FFC">
        <w:t xml:space="preserve">Figure </w:t>
      </w:r>
      <w:r w:rsidR="00DB5AB3">
        <w:t>7</w:t>
      </w:r>
      <w:r w:rsidRPr="00EC4FFC">
        <w:t>-assign joint pattern data</w:t>
      </w:r>
    </w:p>
    <w:p w:rsidR="003B2B26" w:rsidRPr="00A82188" w:rsidRDefault="003B2B26" w:rsidP="003B2B26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above figure static soil pressure applied to model with this pattern values.</w:t>
      </w:r>
    </w:p>
    <w:p w:rsidR="003B2B26" w:rsidRDefault="00B6601E" w:rsidP="00B6601E">
      <w:pPr>
        <w:tabs>
          <w:tab w:val="left" w:pos="285"/>
        </w:tabs>
        <w:jc w:val="center"/>
      </w:pPr>
      <w:r>
        <w:rPr>
          <w:noProof/>
        </w:rPr>
        <w:lastRenderedPageBreak/>
        <w:drawing>
          <wp:inline distT="0" distB="0" distL="0" distR="0" wp14:anchorId="237A45FC" wp14:editId="24DB943D">
            <wp:extent cx="4628670" cy="3545851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48" cy="355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6048F6">
        <w:t xml:space="preserve">Figure </w:t>
      </w:r>
      <w:r w:rsidR="00DB5AB3">
        <w:t>8</w:t>
      </w:r>
      <w:r w:rsidRPr="006048F6">
        <w:t xml:space="preserve"> –Applied Soil Pressure Load</w:t>
      </w:r>
    </w:p>
    <w:p w:rsidR="00B6601E" w:rsidRDefault="00B6601E" w:rsidP="00800708">
      <w:pPr>
        <w:pStyle w:val="NormalIndent"/>
      </w:pPr>
    </w:p>
    <w:p w:rsidR="003B2B26" w:rsidRPr="00F40B54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98" w:name="_Toc127362724"/>
      <w:bookmarkStart w:id="99" w:name="_Toc145159808"/>
      <w:r w:rsidRPr="00F40B54">
        <w:rPr>
          <w:rFonts w:ascii="Arial" w:hAnsi="Arial" w:cs="Arial"/>
          <w:b/>
          <w:bCs/>
          <w:szCs w:val="22"/>
        </w:rPr>
        <w:t>Overhead load effect on each wall</w:t>
      </w:r>
      <w:bookmarkEnd w:id="98"/>
      <w:bookmarkEnd w:id="99"/>
    </w:p>
    <w:p w:rsidR="003B2B26" w:rsidRPr="00A82188" w:rsidRDefault="003B2B26" w:rsidP="00124CB7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For North and south wall due to each point load on 5 point we should distributed load on bottom of pit:</w:t>
      </w:r>
    </w:p>
    <w:p w:rsidR="003B2B26" w:rsidRDefault="00AD24E2" w:rsidP="003B2B2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44A4C6" wp14:editId="5771E6BE">
            <wp:extent cx="2276475" cy="137373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10" cy="137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DE44F" wp14:editId="751C8A01">
            <wp:extent cx="2924175" cy="1573881"/>
            <wp:effectExtent l="0" t="0" r="0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26" cy="15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01E" w:rsidRDefault="00B6601E" w:rsidP="003B2B26">
      <w:pPr>
        <w:jc w:val="center"/>
      </w:pPr>
    </w:p>
    <w:p w:rsidR="003B2B26" w:rsidRPr="006048F6" w:rsidRDefault="003B2B26" w:rsidP="00DB5AB3">
      <w:pPr>
        <w:pStyle w:val="NormalIndent"/>
      </w:pPr>
      <w:r w:rsidRPr="006048F6">
        <w:t xml:space="preserve">Figure </w:t>
      </w:r>
      <w:r w:rsidR="00DB5AB3">
        <w:t>9</w:t>
      </w:r>
      <w:r w:rsidRPr="006048F6">
        <w:t xml:space="preserve"> –Plan of Load Area</w:t>
      </w:r>
    </w:p>
    <w:p w:rsidR="003B2B26" w:rsidRDefault="003B2B26" w:rsidP="003B2B26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lastRenderedPageBreak/>
        <w:t>For determine the lateral pressure of soil due to different overheads on the wall according to the theory of elasticity ,horizontal pressure on the wall at depth z due to linear load q</w:t>
      </w:r>
      <w:r w:rsidR="00AD24E2">
        <w:rPr>
          <w:rFonts w:cstheme="minorBidi"/>
          <w:szCs w:val="22"/>
        </w:rPr>
        <w:t xml:space="preserve"> with unlimited length</w:t>
      </w:r>
      <w:r w:rsidRPr="00A82188">
        <w:rPr>
          <w:rFonts w:cstheme="minorBidi"/>
          <w:szCs w:val="22"/>
        </w:rPr>
        <w:t xml:space="preserve"> calculate from the following equation:</w:t>
      </w:r>
    </w:p>
    <w:p w:rsidR="002C652B" w:rsidRDefault="00124CB7" w:rsidP="00124CB7">
      <w:pPr>
        <w:bidi w:val="0"/>
        <w:spacing w:before="240" w:after="240" w:line="276" w:lineRule="auto"/>
        <w:rPr>
          <w:rFonts w:cstheme="minorBidi"/>
          <w:szCs w:val="22"/>
        </w:rPr>
      </w:pPr>
      <w:r>
        <w:rPr>
          <w:rFonts w:cstheme="minorBidi"/>
          <w:szCs w:val="22"/>
        </w:rPr>
        <w:t>L</w:t>
      </w:r>
      <w:r w:rsidR="002C652B">
        <w:rPr>
          <w:rFonts w:cstheme="minorBidi"/>
          <w:szCs w:val="22"/>
        </w:rPr>
        <w:t>oading area is assumed about 15m x2.5m thus</w:t>
      </w:r>
    </w:p>
    <w:p w:rsidR="00A049AD" w:rsidRPr="00A049AD" w:rsidRDefault="008775EC" w:rsidP="00A049AD">
      <w:pPr>
        <w:bidi w:val="0"/>
        <w:spacing w:before="240" w:after="240" w:line="276" w:lineRule="auto"/>
        <w:jc w:val="center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 wp14:anchorId="62E74A5D" wp14:editId="5E1CB151">
            <wp:extent cx="2327800" cy="20243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47" cy="202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EC4FFC" w:rsidRDefault="003B2B26" w:rsidP="00DB5AB3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  <w:r w:rsidRPr="00EC4FFC">
        <w:rPr>
          <w:rFonts w:cstheme="minorBidi"/>
          <w:sz w:val="20"/>
          <w:szCs w:val="20"/>
        </w:rPr>
        <w:t xml:space="preserve">Figure </w:t>
      </w:r>
      <w:r w:rsidR="00EC4FFC" w:rsidRPr="00EC4FFC">
        <w:rPr>
          <w:rFonts w:cstheme="minorBidi"/>
          <w:sz w:val="20"/>
          <w:szCs w:val="20"/>
        </w:rPr>
        <w:t>1</w:t>
      </w:r>
      <w:r w:rsidR="00DB5AB3">
        <w:rPr>
          <w:rFonts w:cstheme="minorBidi"/>
          <w:sz w:val="20"/>
          <w:szCs w:val="20"/>
        </w:rPr>
        <w:t>0</w:t>
      </w:r>
      <w:r w:rsidRPr="00EC4FFC">
        <w:rPr>
          <w:rFonts w:cstheme="minorBidi"/>
          <w:sz w:val="20"/>
          <w:szCs w:val="20"/>
        </w:rPr>
        <w:t>–parameters for equation</w:t>
      </w:r>
      <w:r w:rsidR="00124CB7">
        <w:rPr>
          <w:rFonts w:cstheme="minorBidi"/>
          <w:sz w:val="20"/>
          <w:szCs w:val="20"/>
        </w:rPr>
        <w:t xml:space="preserve"> </w:t>
      </w:r>
      <w:r w:rsidRPr="00EC4FFC">
        <w:rPr>
          <w:rFonts w:cstheme="minorBidi"/>
          <w:sz w:val="20"/>
          <w:szCs w:val="20"/>
        </w:rPr>
        <w:t>(a &amp; b)</w:t>
      </w:r>
    </w:p>
    <w:p w:rsidR="00A049AD" w:rsidRPr="002C652B" w:rsidRDefault="002C652B" w:rsidP="002C652B">
      <w:pPr>
        <w:bidi w:val="0"/>
        <w:spacing w:before="240" w:after="240" w:line="276" w:lineRule="auto"/>
        <w:rPr>
          <w:rFonts w:cstheme="minorBidi"/>
          <w:szCs w:val="22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</w:rPr>
            <m:t>∆</m:t>
          </m:r>
          <m:sSub>
            <m:sSubPr>
              <m:ctrlPr>
                <w:rPr>
                  <w:rFonts w:ascii="Cambria Math" w:hAnsi="Cambria Math" w:cstheme="minorBidi"/>
                  <w:szCs w:val="22"/>
                </w:rPr>
              </m:ctrlPr>
            </m:sSubPr>
            <m:e>
              <m:r>
                <w:rPr>
                  <w:rFonts w:ascii="Cambria Math" w:hAnsi="Cambria Math" w:cstheme="minorBidi"/>
                  <w:szCs w:val="22"/>
                </w:rPr>
                <m:t>σ</m:t>
              </m:r>
            </m:e>
            <m:sub>
              <m:r>
                <w:rPr>
                  <w:rFonts w:ascii="Cambria Math" w:hAnsi="Cambria Math" w:cstheme="minorBidi"/>
                  <w:szCs w:val="22"/>
                </w:rPr>
                <m:t>z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</w:rPr>
            <m:t>=</m:t>
          </m:r>
          <m:f>
            <m:fPr>
              <m:ctrlPr>
                <w:rPr>
                  <w:rFonts w:ascii="Cambria Math" w:hAnsi="Cambria Math" w:cstheme="minorBidi"/>
                  <w:szCs w:val="22"/>
                </w:rPr>
              </m:ctrlPr>
            </m:fPr>
            <m:num>
              <m:r>
                <w:rPr>
                  <w:rFonts w:ascii="Cambria Math" w:hAnsi="Cambria Math" w:cstheme="minorBidi"/>
                  <w:szCs w:val="22"/>
                </w:rPr>
                <m:t>q</m:t>
              </m:r>
            </m:num>
            <m:den>
              <m:r>
                <w:rPr>
                  <w:rFonts w:ascii="Cambria Math" w:hAnsi="Cambria Math" w:cstheme="minorBidi"/>
                  <w:szCs w:val="22"/>
                </w:rPr>
                <m:t>π</m:t>
              </m:r>
            </m:den>
          </m:f>
          <m:r>
            <m:rPr>
              <m:sty m:val="p"/>
            </m:rPr>
            <w:rPr>
              <w:rFonts w:ascii="Cambria Math" w:hAnsi="Cambria Math" w:cstheme="minorBidi"/>
              <w:szCs w:val="22"/>
            </w:rPr>
            <m:t>(</m:t>
          </m:r>
          <m:r>
            <w:rPr>
              <w:rFonts w:ascii="Cambria Math" w:hAnsi="Cambria Math" w:cstheme="minorBidi"/>
              <w:szCs w:val="22"/>
            </w:rPr>
            <m:t>α</m:t>
          </m:r>
          <m:r>
            <m:rPr>
              <m:sty m:val="p"/>
            </m:rPr>
            <w:rPr>
              <w:rFonts w:ascii="Cambria Math" w:hAnsi="Cambria Math" w:cstheme="minorBidi"/>
              <w:szCs w:val="22"/>
            </w:rPr>
            <m:t>+</m:t>
          </m:r>
          <m:func>
            <m:funcPr>
              <m:ctrlPr>
                <w:rPr>
                  <w:rFonts w:ascii="Cambria Math" w:hAnsi="Cambria Math" w:cstheme="minorBidi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sin</m:t>
              </m:r>
            </m:fName>
            <m:e>
              <m:r>
                <w:rPr>
                  <w:rFonts w:ascii="Cambria Math" w:hAnsi="Cambria Math" w:cstheme="minorBidi"/>
                  <w:szCs w:val="22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 xml:space="preserve"> cos⁡(</m:t>
              </m:r>
              <m:r>
                <w:rPr>
                  <w:rFonts w:ascii="Cambria Math" w:hAnsi="Cambria Math" w:cstheme="minorBidi"/>
                  <w:szCs w:val="22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+2</m:t>
              </m:r>
              <m:r>
                <w:rPr>
                  <w:rFonts w:ascii="Cambria Math" w:hAnsi="Cambria Math" w:cstheme="minorBidi"/>
                  <w:szCs w:val="22"/>
                </w:rPr>
                <m:t>β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))</m:t>
              </m:r>
            </m:e>
          </m:func>
        </m:oMath>
      </m:oMathPara>
    </w:p>
    <w:p w:rsidR="002C652B" w:rsidRDefault="003B2B26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For determine the lateral pressure of soil due to overheads on nor</w:t>
      </w:r>
      <w:r w:rsidR="001B7565">
        <w:rPr>
          <w:rFonts w:cstheme="minorBidi"/>
          <w:szCs w:val="22"/>
        </w:rPr>
        <w:t>th &amp; South wall calculation is:</w:t>
      </w:r>
    </w:p>
    <w:p w:rsidR="002C652B" w:rsidRDefault="002C652B" w:rsidP="002C652B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DCB60F9" wp14:editId="4E53DD30">
                <wp:simplePos x="0" y="0"/>
                <wp:positionH relativeFrom="column">
                  <wp:posOffset>897890</wp:posOffset>
                </wp:positionH>
                <wp:positionV relativeFrom="paragraph">
                  <wp:posOffset>574040</wp:posOffset>
                </wp:positionV>
                <wp:extent cx="1352550" cy="22860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2C652B">
                            <w:r>
                              <w:t>Wall 5   L=2.5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B60F9" id="Text Box 59" o:spid="_x0000_s1033" type="#_x0000_t202" style="position:absolute;left:0;text-align:left;margin-left:70.7pt;margin-top:45.2pt;width:106.5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" fillcolor="white [3201]" strokeweight=".5pt">
                <v:textbox>
                  <w:txbxContent>
                    <w:p w:rsidR="00CE04DE" w:rsidRDefault="00CE04DE" w:rsidP="002C652B">
                      <w:r>
                        <w:t>Wall 5   L=2.5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2596524" wp14:editId="3A89BC5E">
                <wp:simplePos x="0" y="0"/>
                <wp:positionH relativeFrom="column">
                  <wp:posOffset>4993639</wp:posOffset>
                </wp:positionH>
                <wp:positionV relativeFrom="paragraph">
                  <wp:posOffset>1316990</wp:posOffset>
                </wp:positionV>
                <wp:extent cx="866775" cy="514350"/>
                <wp:effectExtent l="0" t="0" r="285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2C652B">
                            <w:r>
                              <w:t>Wall 3</w:t>
                            </w:r>
                          </w:p>
                          <w:p w:rsidR="00CE04DE" w:rsidRDefault="00CE04DE" w:rsidP="002C652B">
                            <w:r>
                              <w:t>L=1.5m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96524" id="Text Box 60" o:spid="_x0000_s1034" type="#_x0000_t202" style="position:absolute;left:0;text-align:left;margin-left:393.2pt;margin-top:103.7pt;width:68.25pt;height:4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" fillcolor="white [3201]" strokeweight=".5pt">
                <v:textbox>
                  <w:txbxContent>
                    <w:p w:rsidR="00CE04DE" w:rsidRDefault="00CE04DE" w:rsidP="002C652B">
                      <w:r>
                        <w:t>Wall 3</w:t>
                      </w:r>
                    </w:p>
                    <w:p w:rsidR="00CE04DE" w:rsidRDefault="00CE04DE" w:rsidP="002C652B">
                      <w:r>
                        <w:t>L=1.5m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10C3505" wp14:editId="5C5AED9C">
                <wp:simplePos x="0" y="0"/>
                <wp:positionH relativeFrom="column">
                  <wp:posOffset>755014</wp:posOffset>
                </wp:positionH>
                <wp:positionV relativeFrom="paragraph">
                  <wp:posOffset>1336040</wp:posOffset>
                </wp:positionV>
                <wp:extent cx="771525" cy="504825"/>
                <wp:effectExtent l="0" t="0" r="28575" b="285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2C652B">
                            <w:r>
                              <w:t>Wall 1</w:t>
                            </w:r>
                          </w:p>
                          <w:p w:rsidR="00CE04DE" w:rsidRDefault="00CE04DE" w:rsidP="002C6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3505" id="Text Box 61" o:spid="_x0000_s1035" type="#_x0000_t202" style="position:absolute;left:0;text-align:left;margin-left:59.45pt;margin-top:105.2pt;width:60.75pt;height:39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" fillcolor="white [3201]" strokeweight=".5pt">
                <v:textbox>
                  <w:txbxContent>
                    <w:p w:rsidR="00CE04DE" w:rsidRDefault="00CE04DE" w:rsidP="002C652B">
                      <w:r>
                        <w:t>Wall 1</w:t>
                      </w:r>
                    </w:p>
                    <w:p w:rsidR="00CE04DE" w:rsidRDefault="00CE04DE" w:rsidP="002C65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75A6FFC" wp14:editId="5386E91E">
                <wp:simplePos x="0" y="0"/>
                <wp:positionH relativeFrom="column">
                  <wp:posOffset>2698115</wp:posOffset>
                </wp:positionH>
                <wp:positionV relativeFrom="paragraph">
                  <wp:posOffset>2307590</wp:posOffset>
                </wp:positionV>
                <wp:extent cx="1352550" cy="228600"/>
                <wp:effectExtent l="0" t="0" r="19050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2C652B">
                            <w:r>
                              <w:t xml:space="preserve">Wall 4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A6FFC" id="Text Box 62" o:spid="_x0000_s1036" type="#_x0000_t202" style="position:absolute;left:0;text-align:left;margin-left:212.45pt;margin-top:181.7pt;width:106.5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" fillcolor="white [3201]" strokeweight=".5pt">
                <v:textbox>
                  <w:txbxContent>
                    <w:p w:rsidR="00CE04DE" w:rsidRDefault="00CE04DE" w:rsidP="002C652B">
                      <w:r>
                        <w:t xml:space="preserve">Wall 4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9AA042E" wp14:editId="0A6F4237">
                <wp:simplePos x="0" y="0"/>
                <wp:positionH relativeFrom="column">
                  <wp:posOffset>2555240</wp:posOffset>
                </wp:positionH>
                <wp:positionV relativeFrom="paragraph">
                  <wp:posOffset>193040</wp:posOffset>
                </wp:positionV>
                <wp:extent cx="1352550" cy="228600"/>
                <wp:effectExtent l="0" t="0" r="19050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4DE" w:rsidRDefault="00CE04DE" w:rsidP="002C652B">
                            <w:r>
                              <w:t xml:space="preserve">Wall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042E" id="Text Box 63" o:spid="_x0000_s1037" type="#_x0000_t202" style="position:absolute;left:0;text-align:left;margin-left:201.2pt;margin-top:15.2pt;width:106.5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" fillcolor="white [3201]" strokeweight=".5pt">
                <v:textbox>
                  <w:txbxContent>
                    <w:p w:rsidR="00CE04DE" w:rsidRDefault="00CE04DE" w:rsidP="002C652B">
                      <w:r>
                        <w:t xml:space="preserve">Wall 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</w:rPr>
        <w:drawing>
          <wp:inline distT="0" distB="0" distL="0" distR="0" wp14:anchorId="694BE1DD" wp14:editId="1F24C9BB">
            <wp:extent cx="4648200" cy="2494990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92" cy="249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73" w:rsidRDefault="006C4E73" w:rsidP="002C652B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</w:p>
    <w:p w:rsidR="00124CB7" w:rsidRDefault="00124CB7" w:rsidP="00124CB7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</w:p>
    <w:p w:rsidR="003B2B26" w:rsidRPr="002C652B" w:rsidRDefault="003B2B26" w:rsidP="00124CB7">
      <w:pPr>
        <w:bidi w:val="0"/>
        <w:spacing w:before="240" w:after="240" w:line="276" w:lineRule="auto"/>
        <w:jc w:val="lowKashida"/>
        <w:rPr>
          <w:rFonts w:cstheme="minorBidi"/>
          <w:b/>
          <w:bCs/>
          <w:szCs w:val="22"/>
          <w:u w:val="single"/>
        </w:rPr>
      </w:pPr>
      <w:r>
        <w:lastRenderedPageBreak/>
        <w:br w:type="textWrapping" w:clear="all"/>
      </w:r>
      <w:r w:rsidR="00124CB7">
        <w:rPr>
          <w:rFonts w:cstheme="minorBidi"/>
          <w:b/>
          <w:bCs/>
          <w:szCs w:val="22"/>
          <w:u w:val="single"/>
        </w:rPr>
        <w:t>H</w:t>
      </w:r>
      <w:r w:rsidR="002C652B">
        <w:rPr>
          <w:rFonts w:cstheme="minorBidi"/>
          <w:b/>
          <w:bCs/>
          <w:szCs w:val="22"/>
          <w:u w:val="single"/>
        </w:rPr>
        <w:t>orizontal pressure on wall 2 due to overhead load</w:t>
      </w:r>
      <w:r w:rsidR="001B7565" w:rsidRPr="002C652B">
        <w:rPr>
          <w:rFonts w:cstheme="minorBidi"/>
          <w:b/>
          <w:bCs/>
          <w:szCs w:val="22"/>
          <w:u w:val="single"/>
        </w:rPr>
        <w:t xml:space="preserve"> :</w:t>
      </w:r>
    </w:p>
    <w:tbl>
      <w:tblPr>
        <w:tblW w:w="786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53"/>
        <w:gridCol w:w="3060"/>
        <w:gridCol w:w="1053"/>
      </w:tblGrid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621332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90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35.53768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1.198592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0.359578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26.56505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2.90892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0.872676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18.43495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3.757747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1.127324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42.27369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14.03624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4.091595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1.227479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38.8845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11.30993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4.151432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1.24543</w:t>
            </w:r>
          </w:p>
        </w:tc>
      </w:tr>
    </w:tbl>
    <w:p w:rsidR="003B2B26" w:rsidRDefault="003B2B26" w:rsidP="003B2B26"/>
    <w:p w:rsidR="003B2B26" w:rsidRDefault="001B7565" w:rsidP="00CE04DE">
      <w:pPr>
        <w:jc w:val="right"/>
      </w:pPr>
      <w:r>
        <w:rPr>
          <w:noProof/>
        </w:rPr>
        <w:drawing>
          <wp:inline distT="0" distB="0" distL="0" distR="0" wp14:anchorId="615BDABB" wp14:editId="1BE322EF">
            <wp:extent cx="3543300" cy="1314450"/>
            <wp:effectExtent l="0" t="0" r="0" b="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B2B26" w:rsidRDefault="003B2B26" w:rsidP="003B2B26"/>
    <w:p w:rsidR="001B7565" w:rsidRDefault="003B2B26" w:rsidP="003C36BD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above dat</w:t>
      </w:r>
      <w:r w:rsidR="000717D0">
        <w:rPr>
          <w:rFonts w:cstheme="minorBidi"/>
          <w:szCs w:val="22"/>
        </w:rPr>
        <w:t>a overhead load applied at mode</w:t>
      </w:r>
      <w:r w:rsidRPr="00A82188">
        <w:rPr>
          <w:rFonts w:cstheme="minorBidi"/>
          <w:szCs w:val="22"/>
        </w:rPr>
        <w:t>l with these joint patterns.</w:t>
      </w:r>
    </w:p>
    <w:p w:rsidR="0061350F" w:rsidRPr="003C36BD" w:rsidRDefault="0061350F" w:rsidP="0061350F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1B7565" w:rsidRPr="00F00D21" w:rsidRDefault="001B7565" w:rsidP="003C36BD">
      <w:pPr>
        <w:bidi w:val="0"/>
        <w:spacing w:before="240" w:after="240"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 xml:space="preserve">Joint pattern definition for walls </w:t>
      </w:r>
    </w:p>
    <w:p w:rsidR="001B7565" w:rsidRDefault="001B7565" w:rsidP="00124CB7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For wall 2               0&lt;h&lt;1.5 V (Q1 wall 2)</w:t>
      </w:r>
      <w:r w:rsidR="00124CB7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 xml:space="preserve">= -751.3Z+1878.5   h: from top of soil </w:t>
      </w:r>
    </w:p>
    <w:p w:rsidR="001B7565" w:rsidRDefault="001B7565" w:rsidP="00124CB7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For wall 2                 01.5&lt;h&lt;2.</w:t>
      </w:r>
      <w:r w:rsidR="002C652B">
        <w:rPr>
          <w:rFonts w:cstheme="minorBidi"/>
          <w:szCs w:val="22"/>
        </w:rPr>
        <w:t>5 V (Q1 wall 2)</w:t>
      </w:r>
      <w:r w:rsidR="00124CB7">
        <w:rPr>
          <w:rFonts w:cstheme="minorBidi"/>
          <w:szCs w:val="22"/>
        </w:rPr>
        <w:t xml:space="preserve"> </w:t>
      </w:r>
      <w:r w:rsidR="002C652B">
        <w:rPr>
          <w:rFonts w:cstheme="minorBidi"/>
          <w:szCs w:val="22"/>
        </w:rPr>
        <w:t xml:space="preserve">= -118Z+1245   </w:t>
      </w:r>
    </w:p>
    <w:p w:rsidR="001B7565" w:rsidRDefault="002C652B" w:rsidP="002C652B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b/>
          <w:bCs/>
          <w:szCs w:val="22"/>
          <w:u w:val="single"/>
        </w:rPr>
        <w:t>horizontal pressure on wall 1 due to overhead load</w:t>
      </w:r>
      <w:r w:rsidRPr="002C652B">
        <w:rPr>
          <w:rFonts w:cstheme="minorBidi"/>
          <w:b/>
          <w:bCs/>
          <w:szCs w:val="22"/>
          <w:u w:val="single"/>
        </w:rPr>
        <w:t xml:space="preserve"> :</w:t>
      </w:r>
    </w:p>
    <w:tbl>
      <w:tblPr>
        <w:tblW w:w="784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47"/>
        <w:gridCol w:w="2860"/>
        <w:gridCol w:w="1053"/>
      </w:tblGrid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621332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4.09E-08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9.00E+01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58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1.84E+01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6.34E+01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0.262077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0.078623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2.91E+01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4.50E+01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1.151218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0.345366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3.31E+01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3.37E+01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2.03053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0.609159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3.37E+01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2.66E+01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2.626149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0.787845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3.27E+01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2.18E+01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2.963193</w:t>
            </w:r>
          </w:p>
        </w:tc>
      </w:tr>
      <w:tr w:rsidR="001B7565" w:rsidRPr="001B7565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0.888958</w:t>
            </w:r>
          </w:p>
        </w:tc>
      </w:tr>
    </w:tbl>
    <w:p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1B7565" w:rsidRDefault="001B7565" w:rsidP="00124CB7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For wall 1              0&lt;h&lt;1.5 V (Q1 wall 1)</w:t>
      </w:r>
      <w:r w:rsidR="00124CB7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 xml:space="preserve">= -406Z+1015   h: from top of soil </w:t>
      </w:r>
    </w:p>
    <w:p w:rsidR="001B7565" w:rsidRDefault="001B7565" w:rsidP="00124CB7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For wall 1                 01.5&lt;h&lt;2.5 V (Q1 wall 1)</w:t>
      </w:r>
      <w:r w:rsidR="00124CB7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 xml:space="preserve">= -279Z+888   </w:t>
      </w:r>
    </w:p>
    <w:p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:rsidR="001B7565" w:rsidRPr="00A82188" w:rsidRDefault="001B7565" w:rsidP="002C652B">
      <w:pPr>
        <w:bidi w:val="0"/>
        <w:spacing w:before="240" w:after="240" w:line="276" w:lineRule="auto"/>
        <w:jc w:val="center"/>
        <w:rPr>
          <w:rFonts w:cstheme="minorBidi"/>
          <w:szCs w:val="22"/>
        </w:rPr>
      </w:pPr>
      <w:r>
        <w:rPr>
          <w:noProof/>
        </w:rPr>
        <w:lastRenderedPageBreak/>
        <w:drawing>
          <wp:inline distT="0" distB="0" distL="0" distR="0" wp14:anchorId="28F5030D" wp14:editId="5A82E296">
            <wp:extent cx="4572000" cy="2743200"/>
            <wp:effectExtent l="0" t="0" r="0" b="0"/>
            <wp:docPr id="65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45C78" w:rsidRDefault="00800708" w:rsidP="00800708">
      <w:pPr>
        <w:bidi w:val="0"/>
        <w:spacing w:before="240" w:after="240" w:line="276" w:lineRule="auto"/>
        <w:ind w:left="709"/>
        <w:jc w:val="center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 wp14:anchorId="342569BA" wp14:editId="1A55DBDD">
            <wp:extent cx="2907809" cy="1998835"/>
            <wp:effectExtent l="0" t="0" r="6985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22" cy="20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C78">
        <w:rPr>
          <w:noProof/>
        </w:rPr>
        <w:drawing>
          <wp:inline distT="0" distB="0" distL="0" distR="0" wp14:anchorId="6A3B7EAA" wp14:editId="0777285D">
            <wp:extent cx="2805365" cy="209621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27" cy="21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E2" w:rsidRDefault="00EC4FFC" w:rsidP="00DB5AB3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  <w:r w:rsidRPr="00EC4FFC">
        <w:rPr>
          <w:rFonts w:cstheme="minorBidi"/>
          <w:sz w:val="20"/>
          <w:szCs w:val="20"/>
        </w:rPr>
        <w:t>Figure 1</w:t>
      </w:r>
      <w:r w:rsidR="00DB5AB3">
        <w:rPr>
          <w:rFonts w:cstheme="minorBidi"/>
          <w:sz w:val="20"/>
          <w:szCs w:val="20"/>
        </w:rPr>
        <w:t>1</w:t>
      </w:r>
      <w:r w:rsidRPr="00EC4FFC">
        <w:rPr>
          <w:rFonts w:cstheme="minorBidi"/>
          <w:sz w:val="20"/>
          <w:szCs w:val="20"/>
        </w:rPr>
        <w:t>–</w:t>
      </w:r>
      <w:r>
        <w:rPr>
          <w:rFonts w:cstheme="minorBidi"/>
          <w:sz w:val="20"/>
          <w:szCs w:val="20"/>
        </w:rPr>
        <w:t>apply overhead load</w:t>
      </w: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800708" w:rsidRPr="00EC4FFC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:rsidR="00545DF1" w:rsidRPr="00E90F79" w:rsidRDefault="00545DF1" w:rsidP="00124CB7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00" w:name="_Toc127362725"/>
      <w:bookmarkStart w:id="101" w:name="_Toc145159809"/>
      <w:r w:rsidRPr="00E90F79">
        <w:rPr>
          <w:rFonts w:ascii="Arial" w:hAnsi="Arial" w:cs="Arial"/>
          <w:b/>
          <w:bCs/>
          <w:szCs w:val="22"/>
        </w:rPr>
        <w:lastRenderedPageBreak/>
        <w:t xml:space="preserve">Seismic design  of walls based on </w:t>
      </w:r>
      <w:proofErr w:type="spellStart"/>
      <w:r w:rsidR="00124CB7">
        <w:rPr>
          <w:rFonts w:ascii="Arial" w:hAnsi="Arial" w:cs="Arial"/>
          <w:b/>
          <w:bCs/>
          <w:szCs w:val="22"/>
        </w:rPr>
        <w:t>M</w:t>
      </w:r>
      <w:r w:rsidRPr="00E90F79">
        <w:rPr>
          <w:rFonts w:ascii="Arial" w:hAnsi="Arial" w:cs="Arial"/>
          <w:b/>
          <w:bCs/>
          <w:szCs w:val="22"/>
        </w:rPr>
        <w:t>onoobe</w:t>
      </w:r>
      <w:proofErr w:type="spellEnd"/>
      <w:r w:rsidRPr="00E90F79">
        <w:rPr>
          <w:rFonts w:ascii="Arial" w:hAnsi="Arial" w:cs="Arial"/>
          <w:b/>
          <w:bCs/>
          <w:szCs w:val="22"/>
        </w:rPr>
        <w:t>-Okabe Method</w:t>
      </w:r>
      <w:bookmarkEnd w:id="100"/>
      <w:bookmarkEnd w:id="101"/>
    </w:p>
    <w:p w:rsidR="00545DF1" w:rsidRDefault="00545DF1" w:rsidP="00545DF1">
      <w:pPr>
        <w:bidi w:val="0"/>
        <w:rPr>
          <w:lang w:val="en-GB"/>
        </w:rPr>
      </w:pPr>
    </w:p>
    <w:p w:rsidR="00545DF1" w:rsidRDefault="00965DE0" w:rsidP="00965DE0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5654FB89" wp14:editId="15428ACE">
            <wp:extent cx="3735417" cy="2550575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907" cy="25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E0" w:rsidRPr="003841C7" w:rsidRDefault="00965DE0" w:rsidP="00124CB7">
      <w:pPr>
        <w:bidi w:val="0"/>
      </w:pPr>
      <w:r>
        <w:rPr>
          <w:lang w:val="en-GB"/>
        </w:rPr>
        <w:t xml:space="preserve">According to above calculations </w:t>
      </w:r>
      <w:r w:rsidR="00124CB7">
        <w:rPr>
          <w:lang w:val="en-GB"/>
        </w:rPr>
        <w:t xml:space="preserve">p </w:t>
      </w:r>
      <w:r>
        <w:rPr>
          <w:lang w:val="en-GB"/>
        </w:rPr>
        <w:t xml:space="preserve">active based on change in height is </w:t>
      </w:r>
      <w:r w:rsidR="003841C7">
        <w:t>as below:</w:t>
      </w:r>
    </w:p>
    <w:p w:rsidR="006C4E73" w:rsidRDefault="006C4E73" w:rsidP="006C4E73">
      <w:pPr>
        <w:bidi w:val="0"/>
        <w:rPr>
          <w:lang w:val="en-GB"/>
        </w:rPr>
      </w:pPr>
    </w:p>
    <w:p w:rsidR="00965DE0" w:rsidRDefault="00965DE0" w:rsidP="00965DE0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4B4A71FD" wp14:editId="0203C6DD">
            <wp:extent cx="4572000" cy="2743200"/>
            <wp:effectExtent l="0" t="0" r="0" b="0"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45DF1" w:rsidRDefault="00545DF1" w:rsidP="00545DF1">
      <w:pPr>
        <w:bidi w:val="0"/>
        <w:rPr>
          <w:lang w:val="en-GB"/>
        </w:rPr>
      </w:pPr>
    </w:p>
    <w:p w:rsidR="00965DE0" w:rsidRDefault="00965DE0" w:rsidP="00965DE0">
      <w:pPr>
        <w:bidi w:val="0"/>
        <w:jc w:val="center"/>
        <w:rPr>
          <w:lang w:val="en-GB"/>
        </w:rPr>
      </w:pPr>
      <w:r>
        <w:rPr>
          <w:lang w:val="en-GB"/>
        </w:rPr>
        <w:t>V=-1027.97Z+2569.9</w:t>
      </w:r>
    </w:p>
    <w:p w:rsidR="00965DE0" w:rsidRDefault="00965DE0" w:rsidP="00965DE0">
      <w:pPr>
        <w:bidi w:val="0"/>
        <w:jc w:val="center"/>
        <w:rPr>
          <w:lang w:val="en-GB"/>
        </w:rPr>
      </w:pPr>
    </w:p>
    <w:p w:rsidR="00965DE0" w:rsidRDefault="00965DE0" w:rsidP="00965DE0">
      <w:pPr>
        <w:bidi w:val="0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5F0B87E" wp14:editId="5EE29A0F">
            <wp:extent cx="2911475" cy="3336065"/>
            <wp:effectExtent l="0" t="0" r="317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49" cy="33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E0" w:rsidRDefault="00965DE0" w:rsidP="00965DE0">
      <w:pPr>
        <w:bidi w:val="0"/>
        <w:jc w:val="center"/>
        <w:rPr>
          <w:lang w:val="en-GB"/>
        </w:rPr>
      </w:pPr>
    </w:p>
    <w:p w:rsidR="00D0556D" w:rsidRPr="00EC4FFC" w:rsidRDefault="00D0556D" w:rsidP="00DB5AB3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  <w:r w:rsidRPr="00EC4FFC">
        <w:rPr>
          <w:rFonts w:cstheme="minorBidi"/>
          <w:sz w:val="20"/>
          <w:szCs w:val="20"/>
        </w:rPr>
        <w:t xml:space="preserve">Figure </w:t>
      </w:r>
      <w:r w:rsidR="00EC4FFC" w:rsidRPr="00EC4FFC">
        <w:rPr>
          <w:rFonts w:cstheme="minorBidi"/>
          <w:sz w:val="20"/>
          <w:szCs w:val="20"/>
        </w:rPr>
        <w:t>1</w:t>
      </w:r>
      <w:r w:rsidR="00DB5AB3">
        <w:rPr>
          <w:rFonts w:cstheme="minorBidi"/>
          <w:sz w:val="20"/>
          <w:szCs w:val="20"/>
        </w:rPr>
        <w:t>2</w:t>
      </w:r>
      <w:r w:rsidRPr="00EC4FFC">
        <w:rPr>
          <w:rFonts w:cstheme="minorBidi"/>
          <w:sz w:val="20"/>
          <w:szCs w:val="20"/>
        </w:rPr>
        <w:t>–Apply seismic load of soil on model</w:t>
      </w:r>
    </w:p>
    <w:p w:rsidR="00965DE0" w:rsidRPr="00545DF1" w:rsidRDefault="00965DE0" w:rsidP="00965DE0">
      <w:pPr>
        <w:bidi w:val="0"/>
        <w:jc w:val="center"/>
        <w:rPr>
          <w:lang w:val="en-GB"/>
        </w:rPr>
      </w:pPr>
    </w:p>
    <w:p w:rsidR="00965DE0" w:rsidRPr="00C33711" w:rsidRDefault="003B2B26" w:rsidP="00C3371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102" w:name="_Toc89514330"/>
      <w:bookmarkStart w:id="103" w:name="_Toc127362726"/>
      <w:bookmarkStart w:id="104" w:name="_Toc145159810"/>
      <w:r w:rsidRPr="00E90F79">
        <w:rPr>
          <w:b/>
          <w:bCs/>
        </w:rPr>
        <w:t>ANALYSIS AND DESIGN</w:t>
      </w:r>
      <w:bookmarkEnd w:id="102"/>
      <w:bookmarkEnd w:id="103"/>
      <w:bookmarkEnd w:id="104"/>
      <w:r w:rsidRPr="00E90F79">
        <w:rPr>
          <w:b/>
          <w:bCs/>
        </w:rPr>
        <w:t xml:space="preserve"> </w:t>
      </w:r>
    </w:p>
    <w:p w:rsidR="003B2B26" w:rsidRPr="00F76833" w:rsidRDefault="003B2B26" w:rsidP="00124CB7">
      <w:pPr>
        <w:bidi w:val="0"/>
        <w:spacing w:before="240" w:after="240" w:line="276" w:lineRule="auto"/>
        <w:ind w:left="450"/>
        <w:jc w:val="lowKashida"/>
        <w:rPr>
          <w:rFonts w:cstheme="minorBidi"/>
          <w:szCs w:val="22"/>
        </w:rPr>
      </w:pPr>
      <w:r w:rsidRPr="00F76833">
        <w:rPr>
          <w:rFonts w:cstheme="minorBidi"/>
          <w:szCs w:val="22"/>
        </w:rPr>
        <w:t>Model analysis is done by Sap 2000 software.in model loads are applied,</w:t>
      </w:r>
      <w:r w:rsidR="00124CB7">
        <w:rPr>
          <w:rFonts w:cstheme="minorBidi"/>
          <w:szCs w:val="22"/>
        </w:rPr>
        <w:t xml:space="preserve"> s</w:t>
      </w:r>
      <w:r w:rsidRPr="00F76833">
        <w:rPr>
          <w:rFonts w:cstheme="minorBidi"/>
          <w:szCs w:val="22"/>
        </w:rPr>
        <w:t>ome graphical outputs from modeling are shown as follows:</w:t>
      </w:r>
    </w:p>
    <w:p w:rsidR="003B2B26" w:rsidRPr="009C021E" w:rsidRDefault="003B2B26" w:rsidP="00E90F79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05" w:name="_Toc127362727"/>
      <w:bookmarkStart w:id="106" w:name="_Toc145159811"/>
      <w:r w:rsidRPr="009C021E">
        <w:rPr>
          <w:rFonts w:ascii="Arial" w:hAnsi="Arial" w:cs="Arial"/>
          <w:b/>
          <w:bCs/>
          <w:szCs w:val="22"/>
        </w:rPr>
        <w:t>Bottom of Pit design :</w:t>
      </w:r>
      <w:bookmarkEnd w:id="105"/>
      <w:bookmarkEnd w:id="106"/>
    </w:p>
    <w:p w:rsidR="003B2B26" w:rsidRPr="009C021E" w:rsidRDefault="003B2B26" w:rsidP="00124CB7">
      <w:pPr>
        <w:tabs>
          <w:tab w:val="left" w:pos="1440"/>
        </w:tabs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9C021E">
        <w:rPr>
          <w:rFonts w:cstheme="minorBidi"/>
          <w:szCs w:val="22"/>
        </w:rPr>
        <w:t>According to Sap 2000 results Maximum m</w:t>
      </w:r>
      <w:r w:rsidR="00193480">
        <w:rPr>
          <w:rFonts w:cstheme="minorBidi"/>
          <w:szCs w:val="22"/>
        </w:rPr>
        <w:t>oment for bottom slab is:   6.84</w:t>
      </w:r>
      <w:r w:rsidRPr="009C021E">
        <w:rPr>
          <w:rFonts w:cstheme="minorBidi"/>
          <w:szCs w:val="22"/>
        </w:rPr>
        <w:t>ton.m</w:t>
      </w:r>
    </w:p>
    <w:p w:rsidR="003B2B26" w:rsidRPr="00BB21FB" w:rsidRDefault="003B2B26" w:rsidP="00124CB7">
      <w:pPr>
        <w:bidi w:val="0"/>
        <w:spacing w:before="240" w:after="240" w:line="276" w:lineRule="auto"/>
        <w:ind w:left="1418"/>
        <w:jc w:val="lowKashida"/>
        <w:rPr>
          <w:rFonts w:asciiTheme="majorBidi" w:hAnsiTheme="majorBidi" w:cstheme="majorBidi"/>
          <w:szCs w:val="22"/>
        </w:rPr>
      </w:pPr>
      <w:r w:rsidRPr="009C021E">
        <w:rPr>
          <w:rFonts w:cstheme="minorBidi"/>
          <w:szCs w:val="22"/>
        </w:rPr>
        <w:t xml:space="preserve">So for bottom slab  </w:t>
      </w:r>
      <m:oMath>
        <m:r>
          <m:rPr>
            <m:sty m:val="p"/>
          </m:rPr>
          <w:rPr>
            <w:rFonts w:ascii="Cambria Math" w:hAnsi="Cambria Math" w:cstheme="minorBidi"/>
            <w:szCs w:val="22"/>
          </w:rPr>
          <m:t>∅12@200 mm</m:t>
        </m:r>
      </m:oMath>
      <w:r w:rsidRPr="009C021E">
        <w:rPr>
          <w:rFonts w:cstheme="minorBidi"/>
          <w:szCs w:val="22"/>
        </w:rPr>
        <w:t xml:space="preserve">   is used</w:t>
      </w:r>
      <w:r w:rsidRPr="00BB21FB">
        <w:rPr>
          <w:rFonts w:asciiTheme="majorBidi" w:hAnsiTheme="majorBidi" w:cstheme="majorBidi"/>
          <w:szCs w:val="22"/>
        </w:rPr>
        <w:t>.</w:t>
      </w:r>
    </w:p>
    <w:p w:rsidR="003B2B26" w:rsidRPr="00F729D5" w:rsidRDefault="00086491" w:rsidP="003B2B26">
      <w:pPr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363D0B97" wp14:editId="5EF26709">
            <wp:extent cx="3303547" cy="2462271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70" cy="24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800708">
      <w:pPr>
        <w:pStyle w:val="NormalIndent"/>
      </w:pPr>
      <w:r w:rsidRPr="006048F6">
        <w:t xml:space="preserve">Figure </w:t>
      </w:r>
      <w:r w:rsidR="00DB5AB3">
        <w:t>13</w:t>
      </w:r>
      <w:r w:rsidRPr="006048F6">
        <w:t>–M22 Diagram on bottom of Pit</w:t>
      </w:r>
    </w:p>
    <w:p w:rsidR="003B2B26" w:rsidRPr="006048F6" w:rsidRDefault="003B2B26" w:rsidP="00800708">
      <w:pPr>
        <w:pStyle w:val="NormalIndent"/>
      </w:pPr>
      <w:r>
        <w:t>According to M22 diagram on bottom of pit reinforcement calculation is as follow:</w:t>
      </w:r>
    </w:p>
    <w:p w:rsidR="003B2B26" w:rsidRPr="00C34F4E" w:rsidRDefault="00000000" w:rsidP="00193480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n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φ</m:t>
              </m:r>
            </m:den>
          </m:f>
          <m:r>
            <w:rPr>
              <w:rFonts w:ascii="Cambria Math" w:hAnsi="Cambria Math"/>
              <w:szCs w:val="22"/>
            </w:rPr>
            <m:t>=755555</m:t>
          </m:r>
        </m:oMath>
      </m:oMathPara>
    </w:p>
    <w:p w:rsidR="003B2B26" w:rsidRPr="00F729D5" w:rsidRDefault="00000000" w:rsidP="00193480">
      <w:pPr>
        <w:bidi w:val="0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3B2B26" w:rsidRPr="00F729D5">
        <w:rPr>
          <w:szCs w:val="22"/>
        </w:rPr>
        <w:t>=</w:t>
      </w:r>
      <w:r w:rsidR="00193480">
        <w:rPr>
          <w:szCs w:val="22"/>
        </w:rPr>
        <w:t>5.373</w:t>
      </w:r>
    </w:p>
    <w:p w:rsidR="003B2B26" w:rsidRPr="00F729D5" w:rsidRDefault="00000000" w:rsidP="003B2B26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=18.824</m:t>
          </m:r>
        </m:oMath>
      </m:oMathPara>
    </w:p>
    <w:p w:rsidR="003B2B26" w:rsidRPr="00F729D5" w:rsidRDefault="00000000" w:rsidP="00193480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=0.0013</m:t>
          </m:r>
        </m:oMath>
      </m:oMathPara>
    </w:p>
    <w:p w:rsidR="003B2B26" w:rsidRPr="00CB0159" w:rsidRDefault="00000000" w:rsidP="00193480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.b.d=5.12  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3B2B26" w:rsidRPr="00F729D5" w:rsidRDefault="003B2B26" w:rsidP="003B2B26">
      <w:pPr>
        <w:bidi w:val="0"/>
        <w:jc w:val="center"/>
        <w:rPr>
          <w:szCs w:val="22"/>
        </w:rPr>
      </w:pPr>
    </w:p>
    <w:p w:rsidR="003B2B26" w:rsidRPr="00F729D5" w:rsidRDefault="003B2B26" w:rsidP="00124CB7">
      <w:pPr>
        <w:bidi w:val="0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=∅12@200 mm</m:t>
        </m:r>
      </m:oMath>
      <w:r w:rsidR="00124CB7">
        <w:rPr>
          <w:szCs w:val="22"/>
        </w:rPr>
        <w:t xml:space="preserve">  O</w:t>
      </w:r>
      <w:r>
        <w:rPr>
          <w:szCs w:val="22"/>
        </w:rPr>
        <w:t>k</w:t>
      </w:r>
    </w:p>
    <w:p w:rsidR="003B2B26" w:rsidRDefault="003B2B26" w:rsidP="003B2B26">
      <w:pPr>
        <w:jc w:val="right"/>
      </w:pPr>
    </w:p>
    <w:p w:rsidR="003B2B26" w:rsidRPr="00BB21FB" w:rsidRDefault="00193480" w:rsidP="003B2B26">
      <w:pPr>
        <w:jc w:val="right"/>
      </w:pPr>
      <w:r>
        <w:rPr>
          <w:noProof/>
        </w:rPr>
        <w:drawing>
          <wp:inline distT="0" distB="0" distL="0" distR="0" wp14:anchorId="1467B38B" wp14:editId="695F84DB">
            <wp:extent cx="6477000" cy="10858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9C021E" w:rsidRDefault="003B2B26" w:rsidP="00E90F79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07" w:name="_Toc127362728"/>
      <w:bookmarkStart w:id="108" w:name="_Toc145159812"/>
      <w:r w:rsidRPr="009C021E">
        <w:rPr>
          <w:rFonts w:ascii="Arial" w:hAnsi="Arial" w:cs="Arial"/>
          <w:b/>
          <w:bCs/>
          <w:szCs w:val="22"/>
        </w:rPr>
        <w:t>Wall of Pit design :</w:t>
      </w:r>
      <w:bookmarkEnd w:id="107"/>
      <w:bookmarkEnd w:id="108"/>
    </w:p>
    <w:p w:rsidR="003B2B26" w:rsidRPr="008F0267" w:rsidRDefault="003B2B26" w:rsidP="00124CB7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 w:rsidRPr="008F0267">
        <w:rPr>
          <w:rFonts w:ascii="Arial" w:hAnsi="Arial" w:cs="Arial"/>
          <w:szCs w:val="22"/>
        </w:rPr>
        <w:t xml:space="preserve">According to Sap 2000 </w:t>
      </w:r>
      <w:r w:rsidRPr="008F0267">
        <w:rPr>
          <w:rFonts w:cstheme="minorBidi"/>
          <w:szCs w:val="22"/>
        </w:rPr>
        <w:t>results</w:t>
      </w:r>
      <w:r w:rsidRPr="008F0267">
        <w:rPr>
          <w:rFonts w:ascii="Arial" w:hAnsi="Arial" w:cs="Arial"/>
          <w:szCs w:val="22"/>
        </w:rPr>
        <w:t xml:space="preserve"> Maximum moment for </w:t>
      </w:r>
      <w:r w:rsidR="00193480">
        <w:rPr>
          <w:rFonts w:ascii="Arial" w:hAnsi="Arial" w:cs="Arial"/>
          <w:szCs w:val="22"/>
        </w:rPr>
        <w:t>wall</w:t>
      </w:r>
      <w:r w:rsidR="00E90F79">
        <w:rPr>
          <w:rFonts w:ascii="Arial" w:hAnsi="Arial" w:cs="Arial"/>
          <w:szCs w:val="22"/>
        </w:rPr>
        <w:t xml:space="preserve"> </w:t>
      </w:r>
      <w:r w:rsidRPr="008F0267">
        <w:rPr>
          <w:rFonts w:ascii="Arial" w:hAnsi="Arial" w:cs="Arial"/>
          <w:szCs w:val="22"/>
        </w:rPr>
        <w:t>of slab is</w:t>
      </w:r>
      <w:r w:rsidR="00E90F79">
        <w:rPr>
          <w:rFonts w:ascii="Arial" w:hAnsi="Arial" w:cs="Arial"/>
          <w:szCs w:val="22"/>
        </w:rPr>
        <w:t>:</w:t>
      </w:r>
      <w:r w:rsidRPr="008F0267">
        <w:rPr>
          <w:rFonts w:ascii="Arial" w:hAnsi="Arial" w:cs="Arial"/>
          <w:szCs w:val="22"/>
        </w:rPr>
        <w:t xml:space="preserve">   </w:t>
      </w:r>
      <w:r w:rsidR="00193480">
        <w:rPr>
          <w:rFonts w:ascii="Arial" w:hAnsi="Arial" w:cs="Arial"/>
          <w:szCs w:val="22"/>
        </w:rPr>
        <w:t>6.8</w:t>
      </w:r>
      <w:r w:rsidRPr="008F0267">
        <w:rPr>
          <w:rFonts w:ascii="Arial" w:hAnsi="Arial" w:cs="Arial"/>
          <w:szCs w:val="22"/>
        </w:rPr>
        <w:t>ton.m</w:t>
      </w:r>
    </w:p>
    <w:p w:rsidR="003B2B26" w:rsidRPr="008F0267" w:rsidRDefault="003B2B26" w:rsidP="00124CB7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8F0267">
        <w:rPr>
          <w:rFonts w:cstheme="minorBidi"/>
          <w:szCs w:val="22"/>
        </w:rPr>
        <w:t xml:space="preserve">So for bottom slab  </w:t>
      </w:r>
      <m:oMath>
        <m:r>
          <m:rPr>
            <m:sty m:val="p"/>
          </m:rPr>
          <w:rPr>
            <w:rFonts w:ascii="Cambria Math" w:hAnsi="Cambria Math" w:cstheme="minorBidi"/>
            <w:szCs w:val="22"/>
          </w:rPr>
          <m:t>∅12@200 mm</m:t>
        </m:r>
      </m:oMath>
      <w:r w:rsidRPr="008F0267">
        <w:rPr>
          <w:rFonts w:cstheme="minorBidi"/>
          <w:szCs w:val="22"/>
        </w:rPr>
        <w:t xml:space="preserve">  is used.</w:t>
      </w:r>
    </w:p>
    <w:p w:rsidR="003B2B26" w:rsidRDefault="00193480" w:rsidP="003B2B26">
      <w:pPr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1078A997" wp14:editId="000ECC24">
            <wp:extent cx="2971800" cy="19431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6048F6">
        <w:t>Figure</w:t>
      </w:r>
      <w:r w:rsidR="00EC4FFC">
        <w:t>1</w:t>
      </w:r>
      <w:r w:rsidR="00DB5AB3">
        <w:t>4</w:t>
      </w:r>
      <w:r w:rsidRPr="006048F6">
        <w:t xml:space="preserve"> –</w:t>
      </w:r>
      <w:r w:rsidR="00193480">
        <w:t>Wall 2</w:t>
      </w:r>
      <w:r w:rsidRPr="006048F6">
        <w:t xml:space="preserve"> of Pit</w:t>
      </w:r>
    </w:p>
    <w:p w:rsidR="003B2B26" w:rsidRPr="00F729D5" w:rsidRDefault="003B2B26" w:rsidP="00800708">
      <w:pPr>
        <w:pStyle w:val="NormalIndent"/>
      </w:pPr>
      <w:r>
        <w:t>According to M22 diagram on bottom of pit reinforcement calculation is as follow:</w:t>
      </w:r>
    </w:p>
    <w:p w:rsidR="003B2B26" w:rsidRPr="00F729D5" w:rsidRDefault="00000000" w:rsidP="003B2B26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3B2B26" w:rsidRPr="00F729D5">
        <w:rPr>
          <w:szCs w:val="22"/>
        </w:rPr>
        <w:t>=</w:t>
      </w:r>
      <w:r w:rsidR="003B2B26">
        <w:rPr>
          <w:szCs w:val="22"/>
        </w:rPr>
        <w:t>582222.22</w:t>
      </w:r>
    </w:p>
    <w:p w:rsidR="003B2B26" w:rsidRPr="00F729D5" w:rsidRDefault="00000000" w:rsidP="003B2B26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3B2B26" w:rsidRPr="00F729D5">
        <w:rPr>
          <w:szCs w:val="22"/>
        </w:rPr>
        <w:t>=</w:t>
      </w:r>
      <w:r w:rsidR="003B2B26">
        <w:rPr>
          <w:szCs w:val="22"/>
        </w:rPr>
        <w:t>4.140</w:t>
      </w:r>
    </w:p>
    <w:p w:rsidR="003B2B26" w:rsidRPr="00F729D5" w:rsidRDefault="00000000" w:rsidP="003B2B26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=18.824</m:t>
          </m:r>
        </m:oMath>
      </m:oMathPara>
    </w:p>
    <w:p w:rsidR="003B2B26" w:rsidRPr="00F729D5" w:rsidRDefault="00000000" w:rsidP="003B2B26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=0.00109</m:t>
          </m:r>
        </m:oMath>
      </m:oMathPara>
    </w:p>
    <w:p w:rsidR="003B2B26" w:rsidRPr="00CB0159" w:rsidRDefault="00000000" w:rsidP="003B2B26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.b.d=3.92 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3B2B26" w:rsidRPr="00F729D5" w:rsidRDefault="003B2B26" w:rsidP="003B2B26">
      <w:pPr>
        <w:rPr>
          <w:szCs w:val="22"/>
        </w:rPr>
      </w:pPr>
    </w:p>
    <w:p w:rsidR="003B2B26" w:rsidRPr="00F729D5" w:rsidRDefault="003B2B26" w:rsidP="003B2B26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=∅12@200 mm</m:t>
        </m:r>
      </m:oMath>
      <w:r>
        <w:rPr>
          <w:szCs w:val="22"/>
        </w:rPr>
        <w:t xml:space="preserve">  ok</w:t>
      </w:r>
    </w:p>
    <w:p w:rsidR="003B2B26" w:rsidRDefault="003B2B26" w:rsidP="003B2B26">
      <w:pPr>
        <w:jc w:val="right"/>
      </w:pPr>
    </w:p>
    <w:p w:rsidR="003B2B26" w:rsidRDefault="00193480" w:rsidP="003B2B26">
      <w:pPr>
        <w:jc w:val="right"/>
      </w:pPr>
      <w:r>
        <w:rPr>
          <w:noProof/>
        </w:rPr>
        <w:drawing>
          <wp:inline distT="0" distB="0" distL="0" distR="0" wp14:anchorId="52BA4317" wp14:editId="4EACA42B">
            <wp:extent cx="6477000" cy="12096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3B2B26"/>
    <w:p w:rsidR="00800708" w:rsidRDefault="00800708" w:rsidP="003B2B26"/>
    <w:p w:rsidR="00800708" w:rsidRDefault="00800708" w:rsidP="003B2B26"/>
    <w:p w:rsidR="00800708" w:rsidRDefault="00800708" w:rsidP="003B2B26"/>
    <w:p w:rsidR="00800708" w:rsidRDefault="00800708" w:rsidP="003B2B26"/>
    <w:p w:rsidR="00800708" w:rsidRDefault="00800708" w:rsidP="003B2B26"/>
    <w:p w:rsidR="003B2B26" w:rsidRPr="00E90F79" w:rsidRDefault="003B2B26" w:rsidP="00E90F79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09" w:name="_Toc89514331"/>
      <w:bookmarkStart w:id="110" w:name="_Toc145159813"/>
      <w:r w:rsidRPr="00E90F79">
        <w:rPr>
          <w:rFonts w:ascii="Arial" w:hAnsi="Arial" w:cs="Arial"/>
          <w:b/>
          <w:bCs/>
          <w:caps/>
          <w:kern w:val="28"/>
          <w:sz w:val="24"/>
        </w:rPr>
        <w:lastRenderedPageBreak/>
        <w:t>Concrete slab(t</w:t>
      </w:r>
      <w:r w:rsidR="00E90F79">
        <w:rPr>
          <w:rFonts w:ascii="Arial" w:hAnsi="Arial" w:cs="Arial"/>
          <w:b/>
          <w:bCs/>
          <w:caps/>
          <w:kern w:val="28"/>
          <w:sz w:val="24"/>
        </w:rPr>
        <w:t>h</w:t>
      </w:r>
      <w:r w:rsidRPr="00E90F79">
        <w:rPr>
          <w:rFonts w:ascii="Arial" w:hAnsi="Arial" w:cs="Arial"/>
          <w:b/>
          <w:bCs/>
          <w:caps/>
          <w:kern w:val="28"/>
          <w:sz w:val="24"/>
        </w:rPr>
        <w:t xml:space="preserve">=20 </w:t>
      </w:r>
      <w:r w:rsidR="00E27FAF" w:rsidRPr="00E90F79">
        <w:rPr>
          <w:rFonts w:ascii="Arial" w:hAnsi="Arial" w:cs="Arial"/>
          <w:b/>
          <w:bCs/>
          <w:caps/>
          <w:kern w:val="28"/>
          <w:sz w:val="24"/>
        </w:rPr>
        <w:t>cm</w:t>
      </w:r>
      <w:r w:rsidRPr="00E90F79">
        <w:rPr>
          <w:rFonts w:ascii="Arial" w:hAnsi="Arial" w:cs="Arial"/>
          <w:b/>
          <w:bCs/>
          <w:caps/>
          <w:kern w:val="28"/>
          <w:sz w:val="24"/>
        </w:rPr>
        <w:t>):</w:t>
      </w:r>
      <w:bookmarkEnd w:id="109"/>
      <w:bookmarkEnd w:id="110"/>
    </w:p>
    <w:p w:rsidR="003B2B26" w:rsidRPr="00463DDB" w:rsidRDefault="003B2B26" w:rsidP="00124CB7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 w:rsidRPr="00463DDB">
        <w:rPr>
          <w:rFonts w:ascii="Arial" w:hAnsi="Arial" w:cs="Arial"/>
          <w:szCs w:val="22"/>
        </w:rPr>
        <w:t>On</w:t>
      </w:r>
      <w:r w:rsidR="00E27FAF">
        <w:rPr>
          <w:rFonts w:ascii="Arial" w:hAnsi="Arial" w:cs="Arial"/>
          <w:szCs w:val="22"/>
        </w:rPr>
        <w:t>e</w:t>
      </w:r>
      <w:r w:rsidRPr="00463DDB">
        <w:rPr>
          <w:rFonts w:ascii="Arial" w:hAnsi="Arial" w:cs="Arial"/>
          <w:szCs w:val="22"/>
        </w:rPr>
        <w:t xml:space="preserve"> of the panel </w:t>
      </w:r>
      <w:r w:rsidR="00E90F79">
        <w:rPr>
          <w:rFonts w:ascii="Arial" w:hAnsi="Arial" w:cs="Arial"/>
          <w:szCs w:val="22"/>
        </w:rPr>
        <w:t>(15.9x20m)</w:t>
      </w:r>
      <w:r w:rsidR="00124CB7">
        <w:rPr>
          <w:rFonts w:ascii="Arial" w:hAnsi="Arial" w:cs="Arial"/>
          <w:szCs w:val="22"/>
        </w:rPr>
        <w:t xml:space="preserve"> </w:t>
      </w:r>
      <w:r w:rsidRPr="00463DDB">
        <w:rPr>
          <w:rFonts w:ascii="Arial" w:hAnsi="Arial" w:cs="Arial"/>
          <w:szCs w:val="22"/>
        </w:rPr>
        <w:t>which the wellhead machine are located on, has been modeled in safe 2016 software and the software output have been shown in the following:</w:t>
      </w:r>
    </w:p>
    <w:p w:rsidR="003B2B26" w:rsidRDefault="003B2B26" w:rsidP="003B2B26">
      <w:pPr>
        <w:jc w:val="right"/>
        <w:rPr>
          <w:rFonts w:asciiTheme="majorBidi" w:hAnsiTheme="majorBidi" w:cstheme="majorBidi"/>
          <w:szCs w:val="22"/>
        </w:rPr>
      </w:pPr>
    </w:p>
    <w:p w:rsidR="003B2B26" w:rsidRPr="005E1B7A" w:rsidRDefault="003B2B26" w:rsidP="003B2B26">
      <w:pPr>
        <w:jc w:val="center"/>
        <w:rPr>
          <w:rFonts w:asciiTheme="majorBidi" w:hAnsiTheme="majorBidi" w:cstheme="majorBidi"/>
          <w:szCs w:val="22"/>
        </w:rPr>
      </w:pPr>
      <w:r>
        <w:rPr>
          <w:rFonts w:asciiTheme="majorBidi" w:hAnsiTheme="majorBidi" w:cstheme="majorBidi"/>
          <w:noProof/>
          <w:szCs w:val="22"/>
        </w:rPr>
        <w:drawing>
          <wp:inline distT="0" distB="0" distL="0" distR="0" wp14:anchorId="5022F2CA" wp14:editId="67C9222C">
            <wp:extent cx="5543550" cy="322830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38" cy="32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CE1D52">
        <w:t>Figure 1</w:t>
      </w:r>
      <w:r w:rsidR="00DB5AB3">
        <w:t>5</w:t>
      </w:r>
      <w:r w:rsidRPr="00CE1D52">
        <w:t>-</w:t>
      </w:r>
      <w:r>
        <w:t>plan of all panels</w:t>
      </w:r>
    </w:p>
    <w:p w:rsidR="00E90F79" w:rsidRPr="00E90F79" w:rsidRDefault="00E90F79" w:rsidP="00E90F79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111" w:name="_Toc127362730"/>
      <w:bookmarkStart w:id="112" w:name="_Toc145159814"/>
      <w:r w:rsidRPr="00E90F79">
        <w:rPr>
          <w:b/>
          <w:bCs/>
        </w:rPr>
        <w:t>Loads:</w:t>
      </w:r>
      <w:bookmarkEnd w:id="111"/>
      <w:bookmarkEnd w:id="112"/>
    </w:p>
    <w:p w:rsidR="003B2B26" w:rsidRPr="00E90F79" w:rsidRDefault="003B2B26" w:rsidP="00E90F79">
      <w:pPr>
        <w:keepNext/>
        <w:numPr>
          <w:ilvl w:val="2"/>
          <w:numId w:val="1"/>
        </w:numPr>
        <w:tabs>
          <w:tab w:val="num" w:pos="540"/>
          <w:tab w:val="left" w:pos="1440"/>
        </w:tabs>
        <w:bidi w:val="0"/>
        <w:spacing w:before="240" w:after="240"/>
        <w:ind w:left="1530" w:hanging="810"/>
        <w:outlineLvl w:val="1"/>
        <w:rPr>
          <w:b/>
          <w:bCs/>
        </w:rPr>
      </w:pPr>
      <w:bookmarkStart w:id="113" w:name="_Toc89514332"/>
      <w:bookmarkStart w:id="114" w:name="_Toc127362731"/>
      <w:bookmarkStart w:id="115" w:name="_Toc145159815"/>
      <w:r w:rsidRPr="00E90F79">
        <w:rPr>
          <w:b/>
          <w:bCs/>
        </w:rPr>
        <w:t>DEAD load (D)</w:t>
      </w:r>
      <w:bookmarkEnd w:id="113"/>
      <w:bookmarkEnd w:id="114"/>
      <w:bookmarkEnd w:id="115"/>
    </w:p>
    <w:p w:rsidR="003B2B26" w:rsidRPr="00463DDB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463DDB">
        <w:rPr>
          <w:rFonts w:ascii="Arial" w:hAnsi="Arial" w:cs="Arial"/>
          <w:szCs w:val="22"/>
        </w:rPr>
        <w:t>Overhead caused by equipment located during drilling assumed 500kg/m2.</w:t>
      </w:r>
    </w:p>
    <w:p w:rsidR="003B2B26" w:rsidRPr="000372FC" w:rsidRDefault="003B2B26" w:rsidP="000372FC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16" w:name="_Toc89514333"/>
      <w:bookmarkStart w:id="117" w:name="_Toc127362732"/>
      <w:bookmarkStart w:id="118" w:name="_Toc145159816"/>
      <w:r w:rsidRPr="000372FC">
        <w:rPr>
          <w:rFonts w:ascii="Arial" w:hAnsi="Arial" w:cs="Arial"/>
          <w:b/>
          <w:bCs/>
          <w:szCs w:val="22"/>
        </w:rPr>
        <w:t>Thermal Load(t)</w:t>
      </w:r>
      <w:bookmarkEnd w:id="116"/>
      <w:bookmarkEnd w:id="117"/>
      <w:bookmarkEnd w:id="118"/>
    </w:p>
    <w:p w:rsidR="003B2B26" w:rsidRPr="00926393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t>The ambient thermal load has been assumed based on the thermal variation for structure of 28 ºC.</w:t>
      </w:r>
    </w:p>
    <w:p w:rsidR="003B2B26" w:rsidRPr="000372FC" w:rsidRDefault="003B2B26" w:rsidP="003C36BD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19" w:name="_Toc89514334"/>
      <w:bookmarkStart w:id="120" w:name="_Toc127362733"/>
      <w:bookmarkStart w:id="121" w:name="_Toc145159817"/>
      <w:r w:rsidRPr="000372FC">
        <w:rPr>
          <w:rFonts w:ascii="Arial" w:hAnsi="Arial" w:cs="Arial"/>
          <w:b/>
          <w:bCs/>
          <w:szCs w:val="22"/>
        </w:rPr>
        <w:t>Live load (</w:t>
      </w:r>
      <w:bookmarkEnd w:id="119"/>
      <w:r w:rsidR="003C36BD">
        <w:rPr>
          <w:rFonts w:ascii="Arial" w:hAnsi="Arial" w:cs="Arial"/>
          <w:b/>
          <w:bCs/>
          <w:szCs w:val="22"/>
        </w:rPr>
        <w:t>L):</w:t>
      </w:r>
      <w:bookmarkEnd w:id="120"/>
      <w:bookmarkEnd w:id="121"/>
    </w:p>
    <w:p w:rsidR="003B2B26" w:rsidRPr="00926393" w:rsidRDefault="00051A33" w:rsidP="00124CB7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</w:t>
      </w:r>
      <w:r w:rsidR="003B2B26" w:rsidRPr="00926393">
        <w:rPr>
          <w:rFonts w:ascii="Arial" w:hAnsi="Arial" w:cs="Arial"/>
          <w:szCs w:val="22"/>
        </w:rPr>
        <w:t xml:space="preserve">or bottom </w:t>
      </w:r>
      <w:r w:rsidR="00124CB7">
        <w:rPr>
          <w:rFonts w:ascii="Arial" w:hAnsi="Arial" w:cs="Arial"/>
          <w:szCs w:val="22"/>
        </w:rPr>
        <w:t>distributed load about 200kg/m2</w:t>
      </w:r>
      <w:r w:rsidR="003B2B26" w:rsidRPr="00926393">
        <w:rPr>
          <w:rFonts w:ascii="Arial" w:hAnsi="Arial" w:cs="Arial"/>
          <w:szCs w:val="22"/>
        </w:rPr>
        <w:t>,</w:t>
      </w:r>
      <w:r w:rsidR="00124CB7">
        <w:rPr>
          <w:rFonts w:ascii="Arial" w:hAnsi="Arial" w:cs="Arial"/>
          <w:szCs w:val="22"/>
        </w:rPr>
        <w:t xml:space="preserve"> </w:t>
      </w:r>
      <w:r w:rsidR="003B2B26" w:rsidRPr="00926393">
        <w:rPr>
          <w:rFonts w:ascii="Arial" w:hAnsi="Arial" w:cs="Arial"/>
          <w:szCs w:val="22"/>
        </w:rPr>
        <w:t>has been considered for design of structure</w:t>
      </w:r>
    </w:p>
    <w:p w:rsidR="003B2B26" w:rsidRPr="000372FC" w:rsidRDefault="003B2B26" w:rsidP="003C36BD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22" w:name="_Toc89514335"/>
      <w:bookmarkStart w:id="123" w:name="_Toc127362734"/>
      <w:bookmarkStart w:id="124" w:name="_Toc145159818"/>
      <w:r w:rsidRPr="000372FC">
        <w:rPr>
          <w:rFonts w:ascii="Arial" w:hAnsi="Arial" w:cs="Arial"/>
          <w:b/>
          <w:bCs/>
          <w:szCs w:val="22"/>
        </w:rPr>
        <w:t>Snow loads(</w:t>
      </w:r>
      <w:r w:rsidR="003C36BD">
        <w:rPr>
          <w:rFonts w:ascii="Arial" w:hAnsi="Arial" w:cs="Arial"/>
          <w:b/>
          <w:bCs/>
          <w:szCs w:val="22"/>
        </w:rPr>
        <w:t>S</w:t>
      </w:r>
      <w:r w:rsidRPr="000372FC">
        <w:rPr>
          <w:rFonts w:ascii="Arial" w:hAnsi="Arial" w:cs="Arial"/>
          <w:b/>
          <w:bCs/>
          <w:szCs w:val="22"/>
        </w:rPr>
        <w:t>):</w:t>
      </w:r>
      <w:bookmarkEnd w:id="122"/>
      <w:bookmarkEnd w:id="123"/>
      <w:bookmarkEnd w:id="124"/>
    </w:p>
    <w:p w:rsidR="003B2B26" w:rsidRPr="00926393" w:rsidRDefault="003B2B26" w:rsidP="00124CB7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t xml:space="preserve">According to Iranian National Building Code No.6 table 6-7-1 this site location is in Zine 1 so </w:t>
      </w:r>
    </w:p>
    <w:p w:rsidR="003B2B26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lastRenderedPageBreak/>
        <w:t>Pg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=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0.25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KN/m2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=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25 kg/m2</w:t>
      </w:r>
    </w:p>
    <w:p w:rsidR="00E27FAF" w:rsidRPr="000372FC" w:rsidRDefault="00E27FAF" w:rsidP="000372FC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25" w:name="_Toc127362735"/>
      <w:bookmarkStart w:id="126" w:name="_Toc145159819"/>
      <w:r w:rsidRPr="000372FC">
        <w:rPr>
          <w:rFonts w:ascii="Arial" w:hAnsi="Arial" w:cs="Arial"/>
          <w:b/>
          <w:bCs/>
          <w:szCs w:val="22"/>
        </w:rPr>
        <w:t>machinery load(ML)</w:t>
      </w:r>
      <w:bookmarkEnd w:id="125"/>
      <w:bookmarkEnd w:id="126"/>
    </w:p>
    <w:p w:rsidR="00E27FAF" w:rsidRDefault="00E27FAF" w:rsidP="00124CB7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Apply 45 ton of truck load with 10.1 m x 2.99 m dimension on concrete pad.</w:t>
      </w:r>
    </w:p>
    <w:p w:rsidR="00E27FAF" w:rsidRPr="00926393" w:rsidRDefault="00767FCF" w:rsidP="00767FCF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</w:t>
      </w:r>
      <m:oMath>
        <m:r>
          <w:rPr>
            <w:rFonts w:ascii="Cambria Math" w:hAnsi="Cambria Math" w:cs="Arial"/>
            <w:szCs w:val="22"/>
          </w:rPr>
          <m:t>ML=</m:t>
        </m:r>
        <m:f>
          <m:fPr>
            <m:ctrlPr>
              <w:rPr>
                <w:rFonts w:ascii="Cambria Math" w:hAnsi="Cambria Math" w:cs="Arial"/>
                <w:i/>
                <w:szCs w:val="22"/>
              </w:rPr>
            </m:ctrlPr>
          </m:fPr>
          <m:num>
            <m:r>
              <w:rPr>
                <w:rFonts w:ascii="Cambria Math" w:hAnsi="Cambria Math" w:cs="Arial"/>
                <w:szCs w:val="22"/>
              </w:rPr>
              <m:t>45000</m:t>
            </m:r>
          </m:num>
          <m:den>
            <m:r>
              <w:rPr>
                <w:rFonts w:ascii="Cambria Math" w:hAnsi="Cambria Math" w:cs="Arial"/>
                <w:szCs w:val="22"/>
              </w:rPr>
              <m:t>10.1x2.9</m:t>
            </m:r>
          </m:den>
        </m:f>
        <m:r>
          <w:rPr>
            <w:rFonts w:ascii="Cambria Math" w:hAnsi="Cambria Math" w:cs="Arial"/>
            <w:szCs w:val="22"/>
          </w:rPr>
          <m:t>=1536kg/m2</m:t>
        </m:r>
      </m:oMath>
      <w:r w:rsidR="00C33711">
        <w:rPr>
          <w:rFonts w:ascii="Arial" w:hAnsi="Arial" w:cs="Arial"/>
          <w:szCs w:val="22"/>
        </w:rPr>
        <w:t xml:space="preserve">=1.536e-2 </w:t>
      </w:r>
      <m:oMath>
        <m:r>
          <w:rPr>
            <w:rFonts w:ascii="Cambria Math" w:hAnsi="Cambria Math" w:cs="Arial"/>
            <w:szCs w:val="22"/>
          </w:rPr>
          <m:t>N/mm2</m:t>
        </m:r>
      </m:oMath>
    </w:p>
    <w:p w:rsidR="003B2B26" w:rsidRDefault="00E27FAF" w:rsidP="003B2B26">
      <w:pPr>
        <w:keepNext/>
        <w:widowControl w:val="0"/>
        <w:bidi w:val="0"/>
        <w:spacing w:before="240" w:after="240"/>
        <w:jc w:val="center"/>
        <w:outlineLvl w:val="0"/>
        <w:rPr>
          <w:b/>
          <w:bCs/>
          <w:sz w:val="24"/>
        </w:rPr>
      </w:pPr>
      <w:bookmarkStart w:id="127" w:name="_Toc91594658"/>
      <w:bookmarkStart w:id="128" w:name="_Toc127362736"/>
      <w:bookmarkStart w:id="129" w:name="_Toc145159820"/>
      <w:r>
        <w:rPr>
          <w:b/>
          <w:bCs/>
          <w:noProof/>
          <w:sz w:val="24"/>
        </w:rPr>
        <w:drawing>
          <wp:inline distT="0" distB="0" distL="0" distR="0" wp14:anchorId="2A30D651" wp14:editId="2E9A9D38">
            <wp:extent cx="3981450" cy="4343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7"/>
      <w:bookmarkEnd w:id="128"/>
      <w:bookmarkEnd w:id="129"/>
    </w:p>
    <w:p w:rsidR="003B2B26" w:rsidRDefault="003B2B26" w:rsidP="00124CB7">
      <w:pPr>
        <w:pStyle w:val="NormalIndent"/>
      </w:pPr>
      <w:r w:rsidRPr="006048F6">
        <w:t>Figure</w:t>
      </w:r>
      <w:r>
        <w:t>1</w:t>
      </w:r>
      <w:r w:rsidR="00DB5AB3">
        <w:t>6</w:t>
      </w:r>
      <w:r w:rsidRPr="006048F6">
        <w:t xml:space="preserve"> –</w:t>
      </w:r>
      <w:r>
        <w:t>loading on Pads</w:t>
      </w:r>
      <w:r w:rsidR="00124CB7">
        <w:t xml:space="preserve"> </w:t>
      </w:r>
      <w:r>
        <w:t>(</w:t>
      </w:r>
      <w:r w:rsidR="00124CB7">
        <w:t>T</w:t>
      </w:r>
      <w:r>
        <w:t>h</w:t>
      </w:r>
      <w:r w:rsidR="00124CB7">
        <w:t xml:space="preserve">ick </w:t>
      </w:r>
      <w:r>
        <w:t>=200 mm)</w:t>
      </w:r>
    </w:p>
    <w:p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130" w:name="_Toc89514337"/>
      <w:bookmarkStart w:id="131" w:name="_Toc127362737"/>
      <w:bookmarkStart w:id="132" w:name="_Toc145159821"/>
      <w:r w:rsidRPr="000372FC">
        <w:rPr>
          <w:b/>
          <w:bCs/>
        </w:rPr>
        <w:t>Soil Pressure Control</w:t>
      </w:r>
      <w:bookmarkEnd w:id="130"/>
      <w:bookmarkEnd w:id="131"/>
      <w:bookmarkEnd w:id="132"/>
    </w:p>
    <w:p w:rsidR="003B2B26" w:rsidRPr="00926393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t>Soil pressures in different service load combinations should be checked by allowable value. The following figure is extracted from “SAFE” model.</w:t>
      </w:r>
    </w:p>
    <w:p w:rsidR="003B2B26" w:rsidRDefault="003B2B26" w:rsidP="003B2B26"/>
    <w:p w:rsidR="003B2B26" w:rsidRDefault="00E81923" w:rsidP="003B2B26">
      <w:pPr>
        <w:jc w:val="center"/>
      </w:pPr>
      <w:r>
        <w:rPr>
          <w:noProof/>
        </w:rPr>
        <w:lastRenderedPageBreak/>
        <w:drawing>
          <wp:inline distT="0" distB="0" distL="0" distR="0" wp14:anchorId="7C8E453B" wp14:editId="7902EB1B">
            <wp:extent cx="3538439" cy="2727157"/>
            <wp:effectExtent l="0" t="0" r="508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07" cy="27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7419E7" w:rsidRDefault="003B2B26" w:rsidP="003B2B26"/>
    <w:p w:rsidR="003B2B26" w:rsidRDefault="003B2B26" w:rsidP="00DB5AB3">
      <w:pPr>
        <w:pStyle w:val="NormalIndent"/>
      </w:pPr>
      <w:r w:rsidRPr="006048F6">
        <w:t>Figure</w:t>
      </w:r>
      <w:r>
        <w:t>1</w:t>
      </w:r>
      <w:r w:rsidR="00DB5AB3">
        <w:t>7</w:t>
      </w:r>
      <w:r w:rsidRPr="006048F6">
        <w:t xml:space="preserve"> –</w:t>
      </w:r>
      <w:r>
        <w:t>Soil Pressure diagram</w:t>
      </w:r>
      <w:r w:rsidR="00124CB7">
        <w:t xml:space="preserve"> </w:t>
      </w:r>
      <w:r>
        <w:t>(</w:t>
      </w:r>
      <w:r w:rsidR="00C33711">
        <w:t>0.0354N</w:t>
      </w:r>
      <w:r>
        <w:t>/</w:t>
      </w:r>
      <w:r w:rsidR="00C33711">
        <w:t>m</w:t>
      </w:r>
      <w:r>
        <w:t>m2)</w:t>
      </w:r>
    </w:p>
    <w:p w:rsidR="003B2B26" w:rsidRDefault="003B2B26" w:rsidP="00C33711">
      <w:pPr>
        <w:bidi w:val="0"/>
        <w:spacing w:before="240" w:after="240" w:line="276" w:lineRule="auto"/>
        <w:ind w:left="709"/>
        <w:jc w:val="lowKashida"/>
        <w:rPr>
          <w:rFonts w:asciiTheme="majorBidi" w:hAnsiTheme="majorBidi" w:cstheme="majorBidi"/>
          <w:sz w:val="24"/>
        </w:rPr>
      </w:pPr>
      <w:r w:rsidRPr="00996861">
        <w:rPr>
          <w:rFonts w:ascii="Arial" w:hAnsi="Arial" w:cs="Arial"/>
          <w:szCs w:val="22"/>
        </w:rPr>
        <w:t>Maximum soil pressure of foundation under critical load combination is equals to 0.</w:t>
      </w:r>
      <w:r w:rsidR="00C33711">
        <w:rPr>
          <w:rFonts w:ascii="Arial" w:hAnsi="Arial" w:cs="Arial"/>
          <w:szCs w:val="22"/>
        </w:rPr>
        <w:t>0</w:t>
      </w:r>
      <w:r w:rsidR="00E81923">
        <w:rPr>
          <w:rFonts w:ascii="Arial" w:hAnsi="Arial" w:cs="Arial"/>
          <w:szCs w:val="22"/>
        </w:rPr>
        <w:t xml:space="preserve">354 </w:t>
      </w:r>
      <w:r w:rsidR="00C33711">
        <w:rPr>
          <w:rFonts w:ascii="Arial" w:hAnsi="Arial" w:cs="Arial"/>
          <w:szCs w:val="22"/>
        </w:rPr>
        <w:t>N</w:t>
      </w:r>
      <w:r w:rsidRPr="00996861">
        <w:rPr>
          <w:rFonts w:ascii="Arial" w:hAnsi="Arial" w:cs="Arial"/>
          <w:szCs w:val="22"/>
        </w:rPr>
        <w:t>/</w:t>
      </w:r>
      <w:r w:rsidR="00C33711">
        <w:rPr>
          <w:rFonts w:ascii="Arial" w:hAnsi="Arial" w:cs="Arial"/>
          <w:szCs w:val="22"/>
        </w:rPr>
        <w:t>m</w:t>
      </w:r>
      <w:r w:rsidRPr="00996861">
        <w:rPr>
          <w:rFonts w:ascii="Arial" w:hAnsi="Arial" w:cs="Arial"/>
          <w:szCs w:val="22"/>
        </w:rPr>
        <w:t>m2, which is less than allowable bearing capacity of soil</w:t>
      </w:r>
      <w:r>
        <w:rPr>
          <w:rFonts w:asciiTheme="majorBidi" w:hAnsiTheme="majorBidi" w:cstheme="majorBidi"/>
          <w:sz w:val="24"/>
        </w:rPr>
        <w:t>.</w:t>
      </w:r>
    </w:p>
    <w:p w:rsidR="003B2B26" w:rsidRPr="00CE7B95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33" w:name="_Toc89514338"/>
      <w:bookmarkStart w:id="134" w:name="_Toc127362738"/>
      <w:bookmarkStart w:id="135" w:name="_Toc145159822"/>
      <w:r w:rsidRPr="00CE7B95">
        <w:rPr>
          <w:rFonts w:ascii="Arial" w:hAnsi="Arial" w:cs="Arial"/>
          <w:b/>
          <w:bCs/>
          <w:szCs w:val="22"/>
        </w:rPr>
        <w:t>Settlement Control</w:t>
      </w:r>
      <w:bookmarkEnd w:id="133"/>
      <w:bookmarkEnd w:id="134"/>
      <w:bookmarkEnd w:id="135"/>
    </w:p>
    <w:p w:rsidR="003B2B26" w:rsidRPr="00996861" w:rsidRDefault="003B2B26" w:rsidP="000372FC">
      <w:pPr>
        <w:bidi w:val="0"/>
        <w:spacing w:before="240" w:after="240" w:line="276" w:lineRule="auto"/>
        <w:ind w:left="1418" w:hanging="608"/>
        <w:jc w:val="lowKashida"/>
        <w:rPr>
          <w:rFonts w:ascii="Arial" w:hAnsi="Arial" w:cs="Arial"/>
          <w:szCs w:val="22"/>
        </w:rPr>
      </w:pPr>
      <w:r w:rsidRPr="00996861">
        <w:rPr>
          <w:rFonts w:ascii="Arial" w:hAnsi="Arial" w:cs="Arial"/>
          <w:szCs w:val="22"/>
        </w:rPr>
        <w:t>Settlement in different service load combinations should be checked by allowable value. The following figure is extracted from “SAFE” model.</w:t>
      </w:r>
    </w:p>
    <w:p w:rsidR="003B2B26" w:rsidRDefault="003B2B26" w:rsidP="003B2B26">
      <w:pPr>
        <w:tabs>
          <w:tab w:val="left" w:pos="3590"/>
        </w:tabs>
      </w:pPr>
      <w:r>
        <w:rPr>
          <w:rtl/>
        </w:rPr>
        <w:tab/>
      </w:r>
    </w:p>
    <w:p w:rsidR="003B2B26" w:rsidRPr="00342CD2" w:rsidRDefault="00E81923" w:rsidP="006F4F9F">
      <w:pPr>
        <w:jc w:val="center"/>
      </w:pPr>
      <w:r>
        <w:rPr>
          <w:noProof/>
        </w:rPr>
        <w:drawing>
          <wp:inline distT="0" distB="0" distL="0" distR="0" wp14:anchorId="482D5559" wp14:editId="0E300BC8">
            <wp:extent cx="3428293" cy="2266264"/>
            <wp:effectExtent l="0" t="0" r="127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51" cy="22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342CD2" w:rsidRDefault="003B2B26" w:rsidP="00DB5AB3">
      <w:pPr>
        <w:pStyle w:val="NormalIndent"/>
      </w:pPr>
      <w:r w:rsidRPr="006048F6">
        <w:t>Figure</w:t>
      </w:r>
      <w:r>
        <w:t>1</w:t>
      </w:r>
      <w:r w:rsidR="00DB5AB3">
        <w:t>8</w:t>
      </w:r>
      <w:r w:rsidRPr="006048F6">
        <w:t xml:space="preserve"> –</w:t>
      </w:r>
      <w:r>
        <w:t>Displacement under service load combination(</w:t>
      </w:r>
      <w:r w:rsidR="00E81923">
        <w:t>2.25</w:t>
      </w:r>
      <w:r>
        <w:t xml:space="preserve"> mm)</w:t>
      </w:r>
    </w:p>
    <w:p w:rsidR="003B2B26" w:rsidRDefault="00D56EBB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 wp14:anchorId="64409FF7" wp14:editId="1E45BC4C">
            <wp:extent cx="3073647" cy="248729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39" cy="252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C25">
        <w:rPr>
          <w:noProof/>
          <w:lang w:val="en-US" w:eastAsia="en-US"/>
        </w:rPr>
        <w:drawing>
          <wp:inline distT="0" distB="0" distL="0" distR="0" wp14:anchorId="277D30A7" wp14:editId="08C04E6A">
            <wp:extent cx="3076575" cy="128573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10" cy="129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9F" w:rsidRPr="00342CD2" w:rsidRDefault="00DB5AB3" w:rsidP="00DB5AB3">
      <w:pPr>
        <w:pStyle w:val="NormalIndent"/>
      </w:pPr>
      <w:r>
        <w:t>Figure19</w:t>
      </w:r>
      <w:r w:rsidR="006F4F9F" w:rsidRPr="009E7065">
        <w:t xml:space="preserve"> –Slab Reinforcement</w:t>
      </w:r>
    </w:p>
    <w:p w:rsidR="00D56EBB" w:rsidRDefault="00D56EBB" w:rsidP="00800708">
      <w:pPr>
        <w:pStyle w:val="NormalIndent"/>
      </w:pPr>
    </w:p>
    <w:p w:rsidR="00D56EBB" w:rsidRDefault="00D56EBB" w:rsidP="00800708">
      <w:pPr>
        <w:pStyle w:val="NormalIndent"/>
      </w:pPr>
      <w:r w:rsidRPr="009E7065">
        <w:t xml:space="preserve">According to above figure </w:t>
      </w:r>
      <w:r w:rsidR="00767FCF" w:rsidRPr="009E7065">
        <w:t xml:space="preserve">use </w:t>
      </w:r>
      <m:oMath>
        <m:r>
          <w:rPr>
            <w:rFonts w:ascii="Cambria Math" w:hAnsi="Cambria Math"/>
          </w:rPr>
          <m:t xml:space="preserve">φ10@200 </m:t>
        </m:r>
      </m:oMath>
      <w:r w:rsidR="00767FCF" w:rsidRPr="009E7065">
        <w:t>for this slab and design out puts shows as below:</w:t>
      </w:r>
    </w:p>
    <w:p w:rsidR="0054656C" w:rsidRDefault="009E7065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5558215" cy="3131389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91" cy="31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5" w:rsidRPr="00342CD2" w:rsidRDefault="009E7065" w:rsidP="00DB5AB3">
      <w:pPr>
        <w:pStyle w:val="NormalIndent"/>
      </w:pPr>
      <w:r w:rsidRPr="009E7065">
        <w:t>Figure2</w:t>
      </w:r>
      <w:r w:rsidR="00DB5AB3">
        <w:rPr>
          <w:lang w:val="en-US"/>
        </w:rPr>
        <w:t>0</w:t>
      </w:r>
      <w:r w:rsidRPr="009E7065">
        <w:t xml:space="preserve"> –Slab </w:t>
      </w:r>
      <w:r w:rsidR="006A6A3B">
        <w:t xml:space="preserve">Resultant </w:t>
      </w:r>
      <w:r w:rsidRPr="009E7065">
        <w:t>Reinforcement</w:t>
      </w:r>
      <w:r w:rsidR="00F4737A">
        <w:t xml:space="preserve"> </w:t>
      </w:r>
      <w:r w:rsidR="006A6A3B">
        <w:t>(</w:t>
      </w:r>
      <w:proofErr w:type="spellStart"/>
      <w:r w:rsidR="006A6A3B">
        <w:t>Mmax</w:t>
      </w:r>
      <w:proofErr w:type="spellEnd"/>
      <w:r w:rsidR="006A6A3B">
        <w:t>=0.1089 ton-m/m=1067.22 N-mm/mm)</w:t>
      </w:r>
    </w:p>
    <w:p w:rsidR="009E7065" w:rsidRDefault="006A6A3B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589516" cy="944820"/>
            <wp:effectExtent l="0" t="0" r="1905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98" cy="95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65" w:rsidRPr="00F729D5" w:rsidRDefault="00000000" w:rsidP="009E7065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9E7065" w:rsidRPr="00F729D5">
        <w:rPr>
          <w:szCs w:val="22"/>
        </w:rPr>
        <w:t>=</w:t>
      </w:r>
      <w:r w:rsidR="009E7065">
        <w:rPr>
          <w:szCs w:val="22"/>
        </w:rPr>
        <w:t>12100</w:t>
      </w:r>
    </w:p>
    <w:p w:rsidR="009E7065" w:rsidRPr="00F729D5" w:rsidRDefault="00000000" w:rsidP="006A6A3B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9E7065" w:rsidRPr="00F729D5">
        <w:rPr>
          <w:szCs w:val="22"/>
        </w:rPr>
        <w:t>=</w:t>
      </w:r>
      <w:r w:rsidR="009E7065">
        <w:rPr>
          <w:szCs w:val="22"/>
        </w:rPr>
        <w:t>0.</w:t>
      </w:r>
      <w:r w:rsidR="006A6A3B">
        <w:rPr>
          <w:szCs w:val="22"/>
        </w:rPr>
        <w:t>774</w:t>
      </w:r>
    </w:p>
    <w:p w:rsidR="009E7065" w:rsidRPr="00F729D5" w:rsidRDefault="00000000" w:rsidP="009E7065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=156.865</m:t>
          </m:r>
        </m:oMath>
      </m:oMathPara>
    </w:p>
    <w:p w:rsidR="009E7065" w:rsidRPr="00F729D5" w:rsidRDefault="00000000" w:rsidP="006A6A3B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=0.000197</m:t>
          </m:r>
        </m:oMath>
      </m:oMathPara>
    </w:p>
    <w:p w:rsidR="009E7065" w:rsidRPr="00CB0159" w:rsidRDefault="00000000" w:rsidP="006A6A3B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.b.d=0.246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9E7065" w:rsidRPr="00F729D5" w:rsidRDefault="009E7065" w:rsidP="009E7065">
      <w:pPr>
        <w:rPr>
          <w:szCs w:val="22"/>
        </w:rPr>
      </w:pPr>
    </w:p>
    <w:p w:rsidR="009E7065" w:rsidRDefault="009E7065" w:rsidP="006A6A3B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=∅10@200 mm=3.9cm2</m:t>
        </m:r>
      </m:oMath>
      <w:r>
        <w:rPr>
          <w:szCs w:val="22"/>
        </w:rPr>
        <w:t xml:space="preserve"> </w:t>
      </w:r>
      <w:r w:rsidR="00051A33">
        <w:rPr>
          <w:szCs w:val="22"/>
        </w:rPr>
        <w:t>&gt;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</m:t>
            </m:r>
          </m:sub>
        </m:sSub>
        <m:r>
          <w:rPr>
            <w:rFonts w:ascii="Cambria Math" w:hAnsi="Cambria Math"/>
            <w:szCs w:val="22"/>
          </w:rPr>
          <m:t>=0.246 cm2</m:t>
        </m:r>
      </m:oMath>
      <w:r>
        <w:rPr>
          <w:szCs w:val="22"/>
        </w:rPr>
        <w:t xml:space="preserve"> ok</w:t>
      </w:r>
    </w:p>
    <w:p w:rsidR="00F63E83" w:rsidRDefault="00F63E83" w:rsidP="00F63E83">
      <w:pPr>
        <w:jc w:val="right"/>
        <w:rPr>
          <w:szCs w:val="22"/>
        </w:rPr>
      </w:pPr>
    </w:p>
    <w:p w:rsidR="00F63E83" w:rsidRDefault="00F63E83" w:rsidP="00F63E83">
      <w:pPr>
        <w:jc w:val="right"/>
        <w:rPr>
          <w:szCs w:val="22"/>
        </w:rPr>
      </w:pPr>
      <w:r>
        <w:rPr>
          <w:szCs w:val="22"/>
        </w:rPr>
        <w:t>Due to the minimum required amount of reinforcement , minimum reinforcement has been used .</w:t>
      </w:r>
    </w:p>
    <w:p w:rsidR="00767FCF" w:rsidRPr="00776338" w:rsidRDefault="00767FCF" w:rsidP="00800708">
      <w:pPr>
        <w:pStyle w:val="NormalIndent"/>
      </w:pPr>
    </w:p>
    <w:p w:rsidR="003B2B26" w:rsidRPr="007256BF" w:rsidRDefault="003B2B26" w:rsidP="005E316B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</w:pPr>
      <w:bookmarkStart w:id="136" w:name="_Toc89514339"/>
      <w:bookmarkStart w:id="137" w:name="_Toc145159823"/>
      <w:r w:rsidRPr="007256BF">
        <w:rPr>
          <w:rFonts w:ascii="Arial" w:hAnsi="Arial" w:cs="Arial"/>
          <w:b/>
          <w:bCs/>
          <w:caps/>
          <w:kern w:val="28"/>
          <w:sz w:val="24"/>
        </w:rPr>
        <w:t>GAS</w:t>
      </w:r>
      <w:r w:rsidRPr="007256BF">
        <w:t xml:space="preserve"> </w:t>
      </w:r>
      <w:r w:rsidRPr="007256BF">
        <w:rPr>
          <w:rFonts w:ascii="Arial" w:hAnsi="Arial" w:cs="Arial"/>
          <w:b/>
          <w:bCs/>
          <w:caps/>
          <w:kern w:val="28"/>
          <w:sz w:val="24"/>
        </w:rPr>
        <w:t>OIL STORAGE FOUNDATION (</w:t>
      </w:r>
      <w:r w:rsidR="005E316B" w:rsidRPr="007256BF">
        <w:rPr>
          <w:rFonts w:ascii="Arial" w:hAnsi="Arial" w:cs="Arial"/>
          <w:b/>
          <w:bCs/>
          <w:caps/>
          <w:kern w:val="28"/>
          <w:sz w:val="24"/>
        </w:rPr>
        <w:t>20</w:t>
      </w:r>
      <w:r w:rsidRPr="007256BF">
        <w:rPr>
          <w:rFonts w:ascii="Arial" w:hAnsi="Arial" w:cs="Arial"/>
          <w:b/>
          <w:bCs/>
          <w:caps/>
          <w:kern w:val="28"/>
          <w:sz w:val="24"/>
        </w:rPr>
        <w:t>m x 1</w:t>
      </w:r>
      <w:r w:rsidR="005E316B" w:rsidRPr="007256BF">
        <w:rPr>
          <w:rFonts w:ascii="Arial" w:hAnsi="Arial" w:cs="Arial"/>
          <w:b/>
          <w:bCs/>
          <w:caps/>
          <w:kern w:val="28"/>
          <w:sz w:val="24"/>
        </w:rPr>
        <w:t>2m x 0.2</w:t>
      </w:r>
      <w:r w:rsidRPr="007256BF">
        <w:rPr>
          <w:rFonts w:ascii="Arial" w:hAnsi="Arial" w:cs="Arial"/>
          <w:b/>
          <w:bCs/>
          <w:caps/>
          <w:kern w:val="28"/>
          <w:sz w:val="24"/>
        </w:rPr>
        <w:t>m)</w:t>
      </w:r>
      <w:bookmarkEnd w:id="136"/>
      <w:bookmarkEnd w:id="137"/>
    </w:p>
    <w:p w:rsidR="003B2B26" w:rsidRPr="007256BF" w:rsidRDefault="003B2B26" w:rsidP="005E316B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 w:rsidRPr="007256BF">
        <w:rPr>
          <w:rFonts w:ascii="Arial" w:hAnsi="Arial" w:cs="Arial"/>
          <w:szCs w:val="22"/>
        </w:rPr>
        <w:t>Gas Oil Storage foundation has been modeled as a concrete pad with thickness 0.</w:t>
      </w:r>
      <w:r w:rsidR="005E316B" w:rsidRPr="007256BF">
        <w:rPr>
          <w:rFonts w:ascii="Arial" w:hAnsi="Arial" w:cs="Arial"/>
          <w:szCs w:val="22"/>
        </w:rPr>
        <w:t xml:space="preserve">2 </w:t>
      </w:r>
      <w:r w:rsidRPr="007256BF">
        <w:rPr>
          <w:rFonts w:ascii="Arial" w:hAnsi="Arial" w:cs="Arial"/>
          <w:szCs w:val="22"/>
        </w:rPr>
        <w:t>m in safe 2016 software.</w:t>
      </w:r>
    </w:p>
    <w:p w:rsidR="003B2B26" w:rsidRPr="005E316B" w:rsidRDefault="009317A1" w:rsidP="003B2B26">
      <w:pPr>
        <w:keepNext/>
        <w:widowControl w:val="0"/>
        <w:bidi w:val="0"/>
        <w:spacing w:before="240" w:after="240"/>
        <w:jc w:val="center"/>
        <w:outlineLvl w:val="0"/>
        <w:rPr>
          <w:highlight w:val="yellow"/>
        </w:rPr>
      </w:pPr>
      <w:bookmarkStart w:id="138" w:name="_Toc145159824"/>
      <w:r>
        <w:rPr>
          <w:noProof/>
          <w:highlight w:val="yellow"/>
        </w:rPr>
        <w:drawing>
          <wp:inline distT="0" distB="0" distL="0" distR="0">
            <wp:extent cx="6504305" cy="26485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8"/>
    </w:p>
    <w:p w:rsidR="003B2B26" w:rsidRPr="007256BF" w:rsidRDefault="003B2B26" w:rsidP="005E316B">
      <w:pPr>
        <w:pStyle w:val="NormalIndent"/>
      </w:pPr>
      <w:r w:rsidRPr="007256BF">
        <w:t>Figure</w:t>
      </w:r>
      <w:r w:rsidR="00EC4FFC" w:rsidRPr="007256BF">
        <w:t>2</w:t>
      </w:r>
      <w:r w:rsidR="00DB5AB3" w:rsidRPr="007256BF">
        <w:t>1</w:t>
      </w:r>
      <w:r w:rsidRPr="007256BF">
        <w:t>–</w:t>
      </w:r>
      <w:r w:rsidR="005E316B" w:rsidRPr="007256BF">
        <w:t>Gas Oil Storage Foundation (20</w:t>
      </w:r>
      <w:r w:rsidRPr="007256BF">
        <w:t>mx1</w:t>
      </w:r>
      <w:r w:rsidR="005E316B" w:rsidRPr="007256BF">
        <w:t>2</w:t>
      </w:r>
      <w:r w:rsidRPr="007256BF">
        <w:t>mx0.</w:t>
      </w:r>
      <w:r w:rsidR="005E316B" w:rsidRPr="007256BF">
        <w:t>2</w:t>
      </w:r>
      <w:r w:rsidRPr="007256BF">
        <w:t>m)</w:t>
      </w:r>
    </w:p>
    <w:p w:rsidR="009317A1" w:rsidRPr="009317A1" w:rsidRDefault="003B2B26" w:rsidP="009317A1">
      <w:pPr>
        <w:pStyle w:val="NormalIndent"/>
      </w:pPr>
      <w:r w:rsidRPr="007256BF">
        <w:lastRenderedPageBreak/>
        <w:t>A concrete pad with thickness 0.</w:t>
      </w:r>
      <w:r w:rsidR="005E316B" w:rsidRPr="007256BF">
        <w:t>2</w:t>
      </w:r>
      <w:r w:rsidRPr="007256BF">
        <w:t>m has been modelled in</w:t>
      </w:r>
      <w:bookmarkStart w:id="139" w:name="_Toc87698534"/>
      <w:r w:rsidRPr="007256BF">
        <w:t xml:space="preserve"> safe software 2016 as bellow:</w:t>
      </w:r>
      <w:bookmarkEnd w:id="139"/>
    </w:p>
    <w:p w:rsidR="003B2B26" w:rsidRPr="005E316B" w:rsidRDefault="00B23A75" w:rsidP="009317A1">
      <w:pPr>
        <w:jc w:val="center"/>
        <w:rPr>
          <w:highlight w:val="yellow"/>
          <w:lang w:val="en-GB" w:eastAsia="ja-JP"/>
        </w:rPr>
      </w:pPr>
      <w:r>
        <w:rPr>
          <w:noProof/>
          <w:highlight w:val="yellow"/>
        </w:rPr>
        <w:drawing>
          <wp:inline distT="0" distB="0" distL="0" distR="0">
            <wp:extent cx="3605949" cy="2704587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25" cy="27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B23A75" w:rsidRDefault="003B2B26" w:rsidP="009317A1">
      <w:pPr>
        <w:pStyle w:val="NormalIndent"/>
      </w:pPr>
      <w:r w:rsidRPr="00B23A75">
        <w:t>Figure</w:t>
      </w:r>
      <w:r w:rsidR="00EC4FFC" w:rsidRPr="00B23A75">
        <w:t>2</w:t>
      </w:r>
      <w:r w:rsidR="00DB5AB3" w:rsidRPr="00B23A75">
        <w:t>2</w:t>
      </w:r>
      <w:r w:rsidRPr="00B23A75">
        <w:t xml:space="preserve"> –Slab Property Data</w:t>
      </w:r>
      <w:r w:rsidR="00124CB7" w:rsidRPr="00B23A75">
        <w:t xml:space="preserve"> </w:t>
      </w:r>
      <w:r w:rsidRPr="00B23A75">
        <w:t>(</w:t>
      </w:r>
      <w:proofErr w:type="spellStart"/>
      <w:r w:rsidRPr="00B23A75">
        <w:t>th</w:t>
      </w:r>
      <w:proofErr w:type="spellEnd"/>
      <w:r w:rsidRPr="00B23A75">
        <w:t>=0.</w:t>
      </w:r>
      <w:r w:rsidR="009317A1" w:rsidRPr="00B23A75">
        <w:t>2</w:t>
      </w:r>
      <w:r w:rsidRPr="00B23A75">
        <w:t>m)</w:t>
      </w:r>
    </w:p>
    <w:p w:rsidR="003B2B26" w:rsidRPr="00B23A75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40" w:name="_Toc89514341"/>
      <w:bookmarkStart w:id="141" w:name="_Toc127362741"/>
      <w:bookmarkStart w:id="142" w:name="_Toc145159825"/>
      <w:r w:rsidRPr="00B23A75">
        <w:rPr>
          <w:rFonts w:ascii="Arial" w:hAnsi="Arial" w:cs="Arial"/>
          <w:b/>
          <w:bCs/>
          <w:szCs w:val="22"/>
        </w:rPr>
        <w:t>Thermal Load (</w:t>
      </w:r>
      <w:r w:rsidR="000372FC" w:rsidRPr="00B23A75">
        <w:rPr>
          <w:rFonts w:ascii="Arial" w:hAnsi="Arial" w:cs="Arial"/>
          <w:b/>
          <w:bCs/>
          <w:szCs w:val="22"/>
        </w:rPr>
        <w:t>T</w:t>
      </w:r>
      <w:r w:rsidRPr="00B23A75">
        <w:rPr>
          <w:rFonts w:ascii="Arial" w:hAnsi="Arial" w:cs="Arial"/>
          <w:b/>
          <w:bCs/>
          <w:szCs w:val="22"/>
        </w:rPr>
        <w:t>)</w:t>
      </w:r>
      <w:bookmarkEnd w:id="140"/>
      <w:bookmarkEnd w:id="141"/>
      <w:bookmarkEnd w:id="142"/>
    </w:p>
    <w:p w:rsidR="003B2B26" w:rsidRPr="00B23A75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B23A75">
        <w:rPr>
          <w:rFonts w:ascii="Arial" w:hAnsi="Arial" w:cs="Arial"/>
          <w:szCs w:val="22"/>
        </w:rPr>
        <w:t>The ambient thermal load has been assumed based on the thermal variation for structure of 28 ºC.</w:t>
      </w:r>
    </w:p>
    <w:p w:rsidR="003B2B26" w:rsidRPr="00B23A75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43" w:name="_Toc89514342"/>
      <w:bookmarkStart w:id="144" w:name="_Toc127362742"/>
      <w:bookmarkStart w:id="145" w:name="_Toc145159826"/>
      <w:r w:rsidRPr="00B23A75">
        <w:rPr>
          <w:rFonts w:ascii="Arial" w:hAnsi="Arial" w:cs="Arial"/>
          <w:b/>
          <w:bCs/>
          <w:szCs w:val="22"/>
        </w:rPr>
        <w:t>Live load (</w:t>
      </w:r>
      <w:bookmarkEnd w:id="143"/>
      <w:r w:rsidR="000372FC" w:rsidRPr="00B23A75">
        <w:rPr>
          <w:rFonts w:ascii="Arial" w:hAnsi="Arial" w:cs="Arial"/>
          <w:b/>
          <w:bCs/>
          <w:szCs w:val="22"/>
        </w:rPr>
        <w:t>L)</w:t>
      </w:r>
      <w:bookmarkEnd w:id="144"/>
      <w:bookmarkEnd w:id="145"/>
    </w:p>
    <w:p w:rsidR="003B2B26" w:rsidRPr="00FE251A" w:rsidRDefault="003B2B26" w:rsidP="00FE251A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B23A75">
        <w:rPr>
          <w:rFonts w:ascii="Arial" w:hAnsi="Arial" w:cs="Arial"/>
          <w:szCs w:val="22"/>
        </w:rPr>
        <w:t xml:space="preserve">For bottom distributed load about </w:t>
      </w:r>
      <w:r w:rsidR="005D2C32" w:rsidRPr="00B23A75">
        <w:rPr>
          <w:rFonts w:ascii="Arial" w:hAnsi="Arial" w:cs="Arial"/>
          <w:szCs w:val="22"/>
        </w:rPr>
        <w:t>6</w:t>
      </w:r>
      <w:r w:rsidRPr="00B23A75">
        <w:rPr>
          <w:rFonts w:ascii="Arial" w:hAnsi="Arial" w:cs="Arial"/>
          <w:szCs w:val="22"/>
        </w:rPr>
        <w:t>00kg/m2  ,has been con</w:t>
      </w:r>
      <w:r w:rsidR="00FE251A">
        <w:rPr>
          <w:rFonts w:ascii="Arial" w:hAnsi="Arial" w:cs="Arial"/>
          <w:szCs w:val="22"/>
        </w:rPr>
        <w:t>sidered for design of structure</w:t>
      </w:r>
    </w:p>
    <w:p w:rsidR="003B2B26" w:rsidRPr="00B23A75" w:rsidRDefault="005D2C32" w:rsidP="00800708">
      <w:pPr>
        <w:pStyle w:val="NormalIndent"/>
      </w:pPr>
      <w:r w:rsidRPr="00B23A75">
        <w:rPr>
          <w:noProof/>
          <w:lang w:val="en-US" w:eastAsia="en-US"/>
        </w:rPr>
        <w:drawing>
          <wp:inline distT="0" distB="0" distL="0" distR="0" wp14:anchorId="4D0BF171" wp14:editId="5E3A5FEE">
            <wp:extent cx="3187999" cy="2420962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44" cy="24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B23A75" w:rsidRDefault="003B2B26" w:rsidP="00DB5AB3">
      <w:pPr>
        <w:pStyle w:val="NormalIndent"/>
      </w:pPr>
      <w:r w:rsidRPr="00B23A75">
        <w:t>Figure</w:t>
      </w:r>
      <w:r w:rsidR="00EC4FFC" w:rsidRPr="00B23A75">
        <w:t>2</w:t>
      </w:r>
      <w:r w:rsidR="00DB5AB3" w:rsidRPr="00B23A75">
        <w:t>3</w:t>
      </w:r>
      <w:r w:rsidRPr="00B23A75">
        <w:t>–Load applied on Pad</w:t>
      </w:r>
    </w:p>
    <w:p w:rsidR="003B2B26" w:rsidRPr="00B23A75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46" w:name="_Toc29899099"/>
      <w:bookmarkStart w:id="147" w:name="_Toc66793041"/>
      <w:bookmarkStart w:id="148" w:name="_Toc89514343"/>
      <w:bookmarkStart w:id="149" w:name="_Toc127362743"/>
      <w:bookmarkStart w:id="150" w:name="_Toc145159827"/>
      <w:r w:rsidRPr="00B23A75">
        <w:rPr>
          <w:rFonts w:ascii="Arial" w:hAnsi="Arial" w:cs="Arial"/>
          <w:b/>
          <w:bCs/>
          <w:szCs w:val="22"/>
        </w:rPr>
        <w:lastRenderedPageBreak/>
        <w:t>Settlement Control</w:t>
      </w:r>
      <w:bookmarkEnd w:id="146"/>
      <w:bookmarkEnd w:id="147"/>
      <w:bookmarkEnd w:id="148"/>
      <w:bookmarkEnd w:id="149"/>
      <w:bookmarkEnd w:id="150"/>
    </w:p>
    <w:p w:rsidR="003B2B26" w:rsidRDefault="003B2B26" w:rsidP="00A3186C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B23A75">
        <w:rPr>
          <w:rFonts w:ascii="Arial" w:hAnsi="Arial" w:cs="Arial"/>
          <w:szCs w:val="22"/>
        </w:rPr>
        <w:t xml:space="preserve">Settlement in different service load combinations should be checked by allowable value. The following figure </w:t>
      </w:r>
      <w:r w:rsidR="00A3186C" w:rsidRPr="00B23A75">
        <w:rPr>
          <w:rFonts w:ascii="Arial" w:hAnsi="Arial" w:cs="Arial"/>
          <w:szCs w:val="22"/>
        </w:rPr>
        <w:t>is extracted from “SAFE” model.</w:t>
      </w:r>
    </w:p>
    <w:p w:rsidR="00E164B5" w:rsidRPr="002B760B" w:rsidRDefault="00E164B5" w:rsidP="00E164B5">
      <w:pPr>
        <w:bidi w:val="0"/>
        <w:ind w:left="-142" w:right="-184"/>
        <w:jc w:val="center"/>
        <w:rPr>
          <w:b/>
          <w:bCs/>
          <w:sz w:val="18"/>
          <w:szCs w:val="18"/>
        </w:rPr>
      </w:pPr>
    </w:p>
    <w:p w:rsidR="00E164B5" w:rsidRPr="00E164B5" w:rsidRDefault="00E164B5" w:rsidP="00E164B5">
      <w:pPr>
        <w:jc w:val="both"/>
        <w:rPr>
          <w:rFonts w:asciiTheme="majorBidi" w:hAnsiTheme="majorBidi" w:cstheme="majorBidi"/>
        </w:rPr>
      </w:pPr>
    </w:p>
    <w:p w:rsidR="003B2B26" w:rsidRPr="005E316B" w:rsidRDefault="00E164B5" w:rsidP="00A3186C">
      <w:pPr>
        <w:jc w:val="center"/>
        <w:rPr>
          <w:highlight w:val="yellow"/>
        </w:rPr>
      </w:pPr>
      <w:r>
        <w:rPr>
          <w:noProof/>
          <w:highlight w:val="yellow"/>
        </w:rPr>
        <w:drawing>
          <wp:inline distT="0" distB="0" distL="0" distR="0">
            <wp:extent cx="4106006" cy="2673613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33" cy="26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36" w:rsidRPr="00E164B5" w:rsidRDefault="003B2B26" w:rsidP="00E164B5">
      <w:pPr>
        <w:pStyle w:val="NormalIndent"/>
      </w:pPr>
      <w:r w:rsidRPr="00E164B5">
        <w:t>Figure</w:t>
      </w:r>
      <w:r w:rsidR="00F63E83" w:rsidRPr="00E164B5">
        <w:t>2</w:t>
      </w:r>
      <w:r w:rsidR="00DB5AB3" w:rsidRPr="00E164B5">
        <w:t>4</w:t>
      </w:r>
      <w:r w:rsidRPr="00E164B5">
        <w:t xml:space="preserve"> –Displacement under service load combination(</w:t>
      </w:r>
      <w:r w:rsidR="00C22C36" w:rsidRPr="00E164B5">
        <w:t>1.</w:t>
      </w:r>
      <w:r w:rsidR="00E164B5" w:rsidRPr="00E164B5">
        <w:t>21</w:t>
      </w:r>
      <w:r w:rsidRPr="00E164B5">
        <w:t xml:space="preserve"> mm)</w:t>
      </w:r>
    </w:p>
    <w:p w:rsidR="003B2B26" w:rsidRPr="00514D9B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51" w:name="_Toc29899100"/>
      <w:bookmarkStart w:id="152" w:name="_Toc66793042"/>
      <w:bookmarkStart w:id="153" w:name="_Toc89514344"/>
      <w:bookmarkStart w:id="154" w:name="_Toc127362744"/>
      <w:bookmarkStart w:id="155" w:name="_Toc145159828"/>
      <w:r w:rsidRPr="00514D9B">
        <w:rPr>
          <w:rFonts w:ascii="Arial" w:hAnsi="Arial" w:cs="Arial"/>
          <w:b/>
          <w:bCs/>
          <w:szCs w:val="22"/>
        </w:rPr>
        <w:t>Soil Pressure Control</w:t>
      </w:r>
      <w:bookmarkEnd w:id="151"/>
      <w:bookmarkEnd w:id="152"/>
      <w:bookmarkEnd w:id="153"/>
      <w:bookmarkEnd w:id="154"/>
      <w:bookmarkEnd w:id="155"/>
    </w:p>
    <w:p w:rsidR="003B2B26" w:rsidRPr="005E316B" w:rsidRDefault="003B2B26" w:rsidP="00A3186C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  <w:highlight w:val="yellow"/>
        </w:rPr>
      </w:pPr>
      <w:r w:rsidRPr="00514D9B">
        <w:rPr>
          <w:rFonts w:ascii="Arial" w:hAnsi="Arial" w:cs="Arial"/>
          <w:szCs w:val="22"/>
        </w:rPr>
        <w:t>Soil pressures in different service load combinations should be checked by allowable value. The following figure is extracted</w:t>
      </w:r>
      <w:r w:rsidR="00A3186C" w:rsidRPr="00514D9B">
        <w:rPr>
          <w:rFonts w:ascii="Arial" w:hAnsi="Arial" w:cs="Arial"/>
          <w:szCs w:val="22"/>
        </w:rPr>
        <w:t xml:space="preserve"> from “SAFE” model</w:t>
      </w:r>
      <w:r w:rsidR="00A3186C" w:rsidRPr="005E316B">
        <w:rPr>
          <w:rFonts w:ascii="Arial" w:hAnsi="Arial" w:cs="Arial"/>
          <w:szCs w:val="22"/>
          <w:highlight w:val="yellow"/>
        </w:rPr>
        <w:t>.</w:t>
      </w:r>
    </w:p>
    <w:p w:rsidR="003B2B26" w:rsidRPr="005E316B" w:rsidRDefault="00514D9B" w:rsidP="003B2B26">
      <w:pPr>
        <w:jc w:val="center"/>
        <w:rPr>
          <w:rFonts w:asciiTheme="majorBidi" w:hAnsiTheme="majorBidi" w:cstheme="majorBidi"/>
          <w:szCs w:val="22"/>
          <w:highlight w:val="yellow"/>
        </w:rPr>
      </w:pPr>
      <w:r>
        <w:rPr>
          <w:rFonts w:asciiTheme="majorBidi" w:hAnsiTheme="majorBidi" w:cstheme="majorBidi"/>
          <w:noProof/>
          <w:szCs w:val="22"/>
          <w:highlight w:val="yellow"/>
        </w:rPr>
        <w:lastRenderedPageBreak/>
        <w:drawing>
          <wp:inline distT="0" distB="0" distL="0" distR="0">
            <wp:extent cx="5167426" cy="2914126"/>
            <wp:effectExtent l="0" t="0" r="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58" cy="29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9B" w:rsidRPr="005E316B" w:rsidRDefault="003B2B26" w:rsidP="00FF456D">
      <w:pPr>
        <w:pStyle w:val="NormalIndent"/>
        <w:rPr>
          <w:highlight w:val="yellow"/>
        </w:rPr>
      </w:pPr>
      <w:r w:rsidRPr="00514D9B">
        <w:t>Figure2</w:t>
      </w:r>
      <w:r w:rsidR="00DB5AB3" w:rsidRPr="00514D9B">
        <w:t>5</w:t>
      </w:r>
      <w:r w:rsidRPr="00514D9B">
        <w:t>–soil Pressure under service load combination</w:t>
      </w:r>
      <w:r w:rsidR="00124CB7" w:rsidRPr="00514D9B">
        <w:t xml:space="preserve"> </w:t>
      </w:r>
      <w:r w:rsidRPr="00514D9B">
        <w:t>(max=</w:t>
      </w:r>
      <w:r w:rsidR="00514D9B" w:rsidRPr="00514D9B">
        <w:t>0.126kg/cm2=</w:t>
      </w:r>
      <w:r w:rsidRPr="00514D9B">
        <w:t>0.</w:t>
      </w:r>
      <w:r w:rsidR="00C33711" w:rsidRPr="00514D9B">
        <w:t>0</w:t>
      </w:r>
      <w:r w:rsidRPr="00514D9B">
        <w:t>12</w:t>
      </w:r>
      <w:r w:rsidR="00514D9B" w:rsidRPr="00514D9B">
        <w:t>6</w:t>
      </w:r>
      <w:r w:rsidRPr="00514D9B">
        <w:t xml:space="preserve"> </w:t>
      </w:r>
      <w:r w:rsidR="00C33711" w:rsidRPr="00514D9B">
        <w:t>N</w:t>
      </w:r>
      <w:r w:rsidRPr="00514D9B">
        <w:t>/</w:t>
      </w:r>
      <w:r w:rsidR="00C33711" w:rsidRPr="00514D9B">
        <w:t>m</w:t>
      </w:r>
      <w:r w:rsidRPr="00514D9B">
        <w:t>m2)</w:t>
      </w:r>
    </w:p>
    <w:p w:rsidR="00F63E83" w:rsidRPr="005E316B" w:rsidRDefault="00987007" w:rsidP="00800708">
      <w:pPr>
        <w:pStyle w:val="NormalIndent"/>
        <w:rPr>
          <w:highlight w:val="yellow"/>
        </w:rPr>
      </w:pPr>
      <w:r>
        <w:rPr>
          <w:noProof/>
          <w:highlight w:val="yellow"/>
          <w:lang w:val="en-US" w:eastAsia="en-US"/>
        </w:rPr>
        <w:drawing>
          <wp:inline distT="0" distB="0" distL="0" distR="0">
            <wp:extent cx="5538362" cy="3160274"/>
            <wp:effectExtent l="0" t="0" r="5715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401" cy="316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83" w:rsidRPr="00987007" w:rsidRDefault="00F63E83" w:rsidP="00987007">
      <w:pPr>
        <w:pStyle w:val="NormalIndent"/>
      </w:pPr>
      <w:r w:rsidRPr="00987007">
        <w:t>Figure2</w:t>
      </w:r>
      <w:r w:rsidR="00DB5AB3" w:rsidRPr="00987007">
        <w:t>6</w:t>
      </w:r>
      <w:r w:rsidRPr="00987007">
        <w:t>–</w:t>
      </w:r>
      <w:r w:rsidR="00AA66EF" w:rsidRPr="00987007">
        <w:t xml:space="preserve">slab </w:t>
      </w:r>
      <w:r w:rsidR="006A6A3B" w:rsidRPr="00987007">
        <w:t>Resulta</w:t>
      </w:r>
      <w:r w:rsidR="00AA66EF" w:rsidRPr="00987007">
        <w:t xml:space="preserve">nt </w:t>
      </w:r>
      <w:proofErr w:type="spellStart"/>
      <w:r w:rsidR="00AA66EF" w:rsidRPr="00987007">
        <w:t>Mmax</w:t>
      </w:r>
      <w:proofErr w:type="spellEnd"/>
      <w:r w:rsidR="00124CB7" w:rsidRPr="00987007">
        <w:t xml:space="preserve"> </w:t>
      </w:r>
      <w:r w:rsidR="00AA66EF" w:rsidRPr="00987007">
        <w:t>(</w:t>
      </w:r>
      <w:r w:rsidR="006A6A3B" w:rsidRPr="00987007">
        <w:t>=0.</w:t>
      </w:r>
      <w:r w:rsidR="00987007" w:rsidRPr="00987007">
        <w:t>14</w:t>
      </w:r>
      <w:r w:rsidR="006A6A3B" w:rsidRPr="00987007">
        <w:t xml:space="preserve"> t-m/m,</w:t>
      </w:r>
      <w:r w:rsidR="00987007" w:rsidRPr="00987007">
        <w:t>1408.15</w:t>
      </w:r>
      <w:r w:rsidR="00AA66EF" w:rsidRPr="00987007">
        <w:t xml:space="preserve"> N-mm/mm)</w:t>
      </w:r>
    </w:p>
    <w:p w:rsidR="00AA66EF" w:rsidRPr="005E316B" w:rsidRDefault="00963C51" w:rsidP="00800708">
      <w:pPr>
        <w:pStyle w:val="NormalIndent"/>
        <w:rPr>
          <w:highlight w:val="yellow"/>
        </w:rPr>
      </w:pPr>
      <w:r>
        <w:rPr>
          <w:noProof/>
          <w:highlight w:val="yellow"/>
          <w:lang w:val="en-US" w:eastAsia="en-US"/>
        </w:rPr>
        <w:lastRenderedPageBreak/>
        <w:drawing>
          <wp:inline distT="0" distB="0" distL="0" distR="0">
            <wp:extent cx="4779082" cy="972488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329" cy="97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EF" w:rsidRPr="00963C51" w:rsidRDefault="00000000" w:rsidP="00963C51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AA66EF" w:rsidRPr="00963C51">
        <w:rPr>
          <w:szCs w:val="22"/>
        </w:rPr>
        <w:t>=</w:t>
      </w:r>
      <w:r w:rsidR="00963C51" w:rsidRPr="00963C51">
        <w:rPr>
          <w:szCs w:val="22"/>
        </w:rPr>
        <w:t>15555.556</w:t>
      </w:r>
    </w:p>
    <w:p w:rsidR="00AA66EF" w:rsidRPr="00963C51" w:rsidRDefault="00000000" w:rsidP="00963C51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AA66EF" w:rsidRPr="00963C51">
        <w:rPr>
          <w:szCs w:val="22"/>
        </w:rPr>
        <w:t>=</w:t>
      </w:r>
      <w:r w:rsidR="00051A33" w:rsidRPr="00963C51">
        <w:rPr>
          <w:szCs w:val="22"/>
        </w:rPr>
        <w:t>0.</w:t>
      </w:r>
      <w:r w:rsidR="00963C51" w:rsidRPr="00963C51">
        <w:rPr>
          <w:szCs w:val="22"/>
        </w:rPr>
        <w:t>920</w:t>
      </w:r>
    </w:p>
    <w:p w:rsidR="00AA66EF" w:rsidRPr="00963C51" w:rsidRDefault="00000000" w:rsidP="00963C51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=16.807</m:t>
          </m:r>
        </m:oMath>
      </m:oMathPara>
    </w:p>
    <w:p w:rsidR="00AA66EF" w:rsidRPr="00963C51" w:rsidRDefault="00000000" w:rsidP="00963C51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=0.000231</m:t>
          </m:r>
        </m:oMath>
      </m:oMathPara>
    </w:p>
    <w:p w:rsidR="00AA66EF" w:rsidRPr="00963C51" w:rsidRDefault="00000000" w:rsidP="00963C51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.b.d=0.30 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AA66EF" w:rsidRPr="00963C51" w:rsidRDefault="00AA66EF" w:rsidP="00AA66EF">
      <w:pPr>
        <w:rPr>
          <w:szCs w:val="22"/>
        </w:rPr>
      </w:pPr>
    </w:p>
    <w:p w:rsidR="00AA66EF" w:rsidRPr="00963C51" w:rsidRDefault="00AA66EF" w:rsidP="00963C51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=∅10@200 mm=3.29 cm2&gt;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</m:t>
            </m:r>
          </m:sub>
        </m:sSub>
        <m:r>
          <w:rPr>
            <w:rFonts w:ascii="Cambria Math" w:hAnsi="Cambria Math"/>
            <w:szCs w:val="22"/>
          </w:rPr>
          <m:t xml:space="preserve">=0.30  ok </m:t>
        </m:r>
      </m:oMath>
      <w:r w:rsidRPr="00963C51">
        <w:rPr>
          <w:szCs w:val="22"/>
        </w:rPr>
        <w:t xml:space="preserve">  </w:t>
      </w:r>
    </w:p>
    <w:p w:rsidR="00AA66EF" w:rsidRPr="00963C51" w:rsidRDefault="00AA66EF" w:rsidP="00AA66EF">
      <w:pPr>
        <w:jc w:val="right"/>
        <w:rPr>
          <w:szCs w:val="22"/>
        </w:rPr>
      </w:pPr>
    </w:p>
    <w:p w:rsidR="00AA66EF" w:rsidRPr="00051A33" w:rsidRDefault="00AA66EF" w:rsidP="00124CB7">
      <w:pPr>
        <w:jc w:val="right"/>
        <w:rPr>
          <w:szCs w:val="22"/>
        </w:rPr>
      </w:pPr>
      <w:r w:rsidRPr="00963C51">
        <w:rPr>
          <w:szCs w:val="22"/>
        </w:rPr>
        <w:t>Due to the minimum required amount of reinforcement, minimum reinforcement has been used.</w:t>
      </w:r>
    </w:p>
    <w:p w:rsidR="00F63E83" w:rsidRDefault="00F63E83" w:rsidP="00800708">
      <w:pPr>
        <w:pStyle w:val="NormalIndent"/>
      </w:pPr>
    </w:p>
    <w:p w:rsidR="003B2B26" w:rsidRPr="000372FC" w:rsidRDefault="003B2B26" w:rsidP="000372FC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56" w:name="_Toc89514345"/>
      <w:bookmarkStart w:id="157" w:name="_Toc145159829"/>
      <w:r w:rsidRPr="000372FC">
        <w:rPr>
          <w:rFonts w:ascii="Arial" w:hAnsi="Arial" w:cs="Arial"/>
          <w:b/>
          <w:bCs/>
          <w:caps/>
          <w:kern w:val="28"/>
          <w:sz w:val="24"/>
        </w:rPr>
        <w:t>HELIPAD FOUNDATION (8m x 8m x 0.25m)</w:t>
      </w:r>
      <w:bookmarkEnd w:id="156"/>
      <w:bookmarkEnd w:id="157"/>
    </w:p>
    <w:p w:rsidR="003B2B26" w:rsidRPr="00803C19" w:rsidRDefault="003B2B26" w:rsidP="00F4737A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Helipad foundation has been modeled as a concrete pad with thickness 0.25 m in safe 2016 software.</w:t>
      </w:r>
    </w:p>
    <w:p w:rsidR="003B2B26" w:rsidRDefault="003B2B26" w:rsidP="003B2B26">
      <w:pPr>
        <w:keepNext/>
        <w:widowControl w:val="0"/>
        <w:bidi w:val="0"/>
        <w:spacing w:before="240" w:after="240"/>
        <w:jc w:val="center"/>
        <w:outlineLvl w:val="0"/>
      </w:pPr>
      <w:bookmarkStart w:id="158" w:name="_Toc89514346"/>
      <w:bookmarkStart w:id="159" w:name="_Toc91594668"/>
      <w:bookmarkStart w:id="160" w:name="_Toc127362746"/>
      <w:bookmarkStart w:id="161" w:name="_Toc145159830"/>
      <w:r>
        <w:rPr>
          <w:noProof/>
        </w:rPr>
        <w:drawing>
          <wp:inline distT="0" distB="0" distL="0" distR="0" wp14:anchorId="1CA92ACF" wp14:editId="20DC0E3C">
            <wp:extent cx="3628434" cy="2760043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85" cy="27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8"/>
      <w:bookmarkEnd w:id="159"/>
      <w:bookmarkEnd w:id="160"/>
      <w:bookmarkEnd w:id="161"/>
    </w:p>
    <w:p w:rsidR="003B2B26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7</w:t>
      </w:r>
      <w:r w:rsidRPr="006048F6">
        <w:t>–</w:t>
      </w:r>
      <w:r>
        <w:t>Helipad Foundation (8mx8mx0.25m)</w:t>
      </w:r>
    </w:p>
    <w:p w:rsidR="003B2B26" w:rsidRPr="00AC7D1F" w:rsidRDefault="003B2B26" w:rsidP="00800708">
      <w:pPr>
        <w:pStyle w:val="NormalIndent"/>
      </w:pPr>
      <w:r w:rsidRPr="00AC7D1F">
        <w:lastRenderedPageBreak/>
        <w:t xml:space="preserve">A concrete pad with thickness 0.25m has been modelled in safe software 2016 as bellow: </w:t>
      </w:r>
    </w:p>
    <w:p w:rsidR="003B2B26" w:rsidRPr="00342CD2" w:rsidRDefault="003B2B26" w:rsidP="003B2B26">
      <w:pPr>
        <w:jc w:val="center"/>
        <w:rPr>
          <w:lang w:val="en-GB" w:eastAsia="ja-JP"/>
        </w:rPr>
      </w:pPr>
      <w:r>
        <w:rPr>
          <w:noProof/>
        </w:rPr>
        <w:drawing>
          <wp:inline distT="0" distB="0" distL="0" distR="0" wp14:anchorId="351ACEC4" wp14:editId="607B0D2B">
            <wp:extent cx="2934970" cy="1688529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89" cy="169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8</w:t>
      </w:r>
      <w:r w:rsidRPr="006048F6">
        <w:t xml:space="preserve"> –</w:t>
      </w:r>
      <w:r>
        <w:t>Slab Property Data</w:t>
      </w:r>
      <w:r w:rsidR="00F4737A">
        <w:t xml:space="preserve"> </w:t>
      </w:r>
      <w:r>
        <w:t>(</w:t>
      </w:r>
      <w:proofErr w:type="spellStart"/>
      <w:r>
        <w:t>th</w:t>
      </w:r>
      <w:proofErr w:type="spellEnd"/>
      <w:r>
        <w:t>=0.25m)</w:t>
      </w:r>
    </w:p>
    <w:p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62" w:name="_Toc127362747"/>
      <w:bookmarkStart w:id="163" w:name="_Toc145159831"/>
      <w:r w:rsidRPr="000372FC">
        <w:rPr>
          <w:rFonts w:ascii="Arial" w:hAnsi="Arial" w:cs="Arial"/>
          <w:b/>
          <w:bCs/>
          <w:szCs w:val="22"/>
        </w:rPr>
        <w:t>Loads on foundation</w:t>
      </w:r>
      <w:bookmarkEnd w:id="162"/>
      <w:bookmarkEnd w:id="163"/>
    </w:p>
    <w:p w:rsidR="003B2B26" w:rsidRPr="00EC4FFC" w:rsidRDefault="003B2B26" w:rsidP="00EC4FFC">
      <w:pPr>
        <w:keepNext/>
        <w:numPr>
          <w:ilvl w:val="2"/>
          <w:numId w:val="1"/>
        </w:numPr>
        <w:tabs>
          <w:tab w:val="num" w:pos="540"/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64" w:name="_Toc89514347"/>
      <w:bookmarkStart w:id="165" w:name="_Toc127362748"/>
      <w:bookmarkStart w:id="166" w:name="_Toc145159832"/>
      <w:r w:rsidRPr="00EC4FFC">
        <w:rPr>
          <w:rFonts w:ascii="Arial" w:hAnsi="Arial" w:cs="Arial"/>
          <w:b/>
          <w:bCs/>
          <w:szCs w:val="22"/>
        </w:rPr>
        <w:t>Thermal Load(</w:t>
      </w:r>
      <w:r w:rsidR="00EC4FFC">
        <w:rPr>
          <w:rFonts w:ascii="Arial" w:hAnsi="Arial" w:cs="Arial"/>
          <w:b/>
          <w:bCs/>
          <w:szCs w:val="22"/>
        </w:rPr>
        <w:t>T</w:t>
      </w:r>
      <w:r w:rsidRPr="00EC4FFC">
        <w:rPr>
          <w:rFonts w:ascii="Arial" w:hAnsi="Arial" w:cs="Arial"/>
          <w:b/>
          <w:bCs/>
          <w:szCs w:val="22"/>
        </w:rPr>
        <w:t>)</w:t>
      </w:r>
      <w:bookmarkEnd w:id="164"/>
      <w:bookmarkEnd w:id="165"/>
      <w:bookmarkEnd w:id="166"/>
    </w:p>
    <w:p w:rsidR="003B2B26" w:rsidRPr="00803C19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The ambient thermal load has been assumed based on the thermal variation for structure of 28 ºC.</w:t>
      </w:r>
    </w:p>
    <w:p w:rsidR="003B2B26" w:rsidRPr="00EC4FFC" w:rsidRDefault="003B2B26" w:rsidP="00EC4FFC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67" w:name="_Toc89514348"/>
      <w:bookmarkStart w:id="168" w:name="_Toc127362749"/>
      <w:bookmarkStart w:id="169" w:name="_Toc145159833"/>
      <w:r w:rsidRPr="00EC4FFC">
        <w:rPr>
          <w:rFonts w:ascii="Arial" w:hAnsi="Arial" w:cs="Arial"/>
          <w:b/>
          <w:bCs/>
          <w:szCs w:val="22"/>
        </w:rPr>
        <w:t>Live load (l)</w:t>
      </w:r>
      <w:bookmarkEnd w:id="167"/>
      <w:bookmarkEnd w:id="168"/>
      <w:bookmarkEnd w:id="169"/>
    </w:p>
    <w:p w:rsidR="003B2B26" w:rsidRPr="002740A2" w:rsidRDefault="003B2B26" w:rsidP="006C4E73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 xml:space="preserve">For Helipad Live load due to </w:t>
      </w:r>
      <w:r w:rsidR="00C22C36">
        <w:rPr>
          <w:rFonts w:ascii="Arial" w:hAnsi="Arial" w:cs="Arial"/>
          <w:szCs w:val="22"/>
        </w:rPr>
        <w:t xml:space="preserve">table 6-5-1 code No.6 assumed 3KN/m2 (300kg/m2) </w:t>
      </w:r>
    </w:p>
    <w:p w:rsidR="003B2B26" w:rsidRDefault="00C22C36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 wp14:anchorId="6BB50DE6" wp14:editId="1BE3243F">
            <wp:extent cx="2905125" cy="2115316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61" cy="21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9</w:t>
      </w:r>
      <w:r w:rsidRPr="006048F6">
        <w:t xml:space="preserve"> –</w:t>
      </w:r>
      <w:r>
        <w:t xml:space="preserve">Load applied on </w:t>
      </w:r>
      <w:r w:rsidR="00C22C36">
        <w:t>Heli</w:t>
      </w:r>
      <w:r w:rsidR="00051A33">
        <w:t xml:space="preserve"> </w:t>
      </w:r>
      <w:r>
        <w:t>Pad</w:t>
      </w:r>
    </w:p>
    <w:p w:rsidR="0061350F" w:rsidRDefault="0061350F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389434" cy="2246794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64" cy="22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Default="0061350F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2398132" cy="1700571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89" cy="170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Pr="0061350F" w:rsidRDefault="0061350F" w:rsidP="00DB5AB3">
      <w:pPr>
        <w:pStyle w:val="NormalIndent"/>
      </w:pPr>
      <w:r w:rsidRPr="006048F6">
        <w:t>Figure</w:t>
      </w:r>
      <w:r w:rsidR="00DB5AB3">
        <w:t xml:space="preserve"> 30</w:t>
      </w:r>
      <w:r w:rsidRPr="006048F6">
        <w:t>–</w:t>
      </w:r>
      <w:r>
        <w:t>Load applied on Heli Pad</w:t>
      </w:r>
    </w:p>
    <w:p w:rsidR="0061350F" w:rsidRDefault="0061350F" w:rsidP="00800708">
      <w:pPr>
        <w:pStyle w:val="NormalIndent"/>
      </w:pPr>
    </w:p>
    <w:p w:rsidR="0061350F" w:rsidRDefault="0061350F" w:rsidP="00800708">
      <w:pPr>
        <w:pStyle w:val="NormalIndent"/>
      </w:pPr>
      <w:r>
        <w:t>According to Iranian national building code (NO.6) table6-5-1 note 12 two point load with distance of 2.45 m has been applied on helipad model .Each operating load that added to live load is about 750 kg</w:t>
      </w:r>
    </w:p>
    <w:p w:rsidR="0061350F" w:rsidRDefault="00800708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3812217" cy="2375816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45" cy="23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0F" w:rsidRPr="0061350F" w:rsidRDefault="0061350F" w:rsidP="00DB5AB3">
      <w:pPr>
        <w:pStyle w:val="NormalIndent"/>
      </w:pPr>
      <w:r w:rsidRPr="006048F6">
        <w:lastRenderedPageBreak/>
        <w:t>Figure</w:t>
      </w:r>
      <w:r w:rsidR="00DB5AB3">
        <w:t xml:space="preserve"> 31</w:t>
      </w:r>
      <w:r w:rsidRPr="006048F6">
        <w:t>–</w:t>
      </w:r>
      <w:r>
        <w:t>apply operating load</w:t>
      </w:r>
    </w:p>
    <w:p w:rsidR="003B2B26" w:rsidRPr="00EC4FFC" w:rsidRDefault="003B2B26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70" w:name="_Toc89514349"/>
      <w:bookmarkStart w:id="171" w:name="_Toc127362750"/>
      <w:bookmarkStart w:id="172" w:name="_Toc145159834"/>
      <w:r w:rsidRPr="00EC4FFC">
        <w:rPr>
          <w:rFonts w:ascii="Arial" w:hAnsi="Arial" w:cs="Arial"/>
          <w:b/>
          <w:bCs/>
          <w:szCs w:val="22"/>
        </w:rPr>
        <w:t>Settlement Control</w:t>
      </w:r>
      <w:bookmarkEnd w:id="170"/>
      <w:bookmarkEnd w:id="171"/>
      <w:bookmarkEnd w:id="172"/>
    </w:p>
    <w:p w:rsidR="003B2B26" w:rsidRPr="00803C19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Settlement in different service load combinations should be checked by allowable value. The following figure is extracted from “SAFE” model.</w:t>
      </w:r>
    </w:p>
    <w:p w:rsidR="003B2B26" w:rsidRPr="00342CD2" w:rsidRDefault="00800708" w:rsidP="003B2B26">
      <w:pPr>
        <w:jc w:val="center"/>
      </w:pPr>
      <w:r>
        <w:rPr>
          <w:noProof/>
        </w:rPr>
        <w:drawing>
          <wp:inline distT="0" distB="0" distL="0" distR="0">
            <wp:extent cx="2906978" cy="2582210"/>
            <wp:effectExtent l="0" t="0" r="8255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62" cy="25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26" w:rsidRPr="00342CD2" w:rsidRDefault="003B2B26" w:rsidP="003B2B26"/>
    <w:p w:rsidR="0088010F" w:rsidRDefault="003B2B26" w:rsidP="00124CB7">
      <w:pPr>
        <w:pStyle w:val="NormalIndent"/>
      </w:pPr>
      <w:r w:rsidRPr="006048F6">
        <w:t>Figure</w:t>
      </w:r>
      <w:r w:rsidR="00DB5AB3">
        <w:t xml:space="preserve"> 32</w:t>
      </w:r>
      <w:r w:rsidRPr="006048F6">
        <w:t xml:space="preserve"> –</w:t>
      </w:r>
      <w:r>
        <w:t>Displacement u</w:t>
      </w:r>
      <w:r w:rsidR="00C22C36">
        <w:t>nder service load combination</w:t>
      </w:r>
      <w:r w:rsidR="00124CB7">
        <w:t xml:space="preserve"> </w:t>
      </w:r>
      <w:r w:rsidR="00C22C36">
        <w:t>(1.0</w:t>
      </w:r>
      <w:r w:rsidR="00800708">
        <w:t>7</w:t>
      </w:r>
      <w:r w:rsidR="00C22C36">
        <w:t xml:space="preserve"> mm</w:t>
      </w:r>
      <w:r>
        <w:t>)</w:t>
      </w:r>
    </w:p>
    <w:p w:rsidR="0088010F" w:rsidRDefault="0088010F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>
            <wp:extent cx="2691227" cy="2665858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10" cy="267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0F" w:rsidRDefault="0088010F" w:rsidP="00F4737A">
      <w:pPr>
        <w:pStyle w:val="NormalIndent"/>
      </w:pPr>
      <w:r w:rsidRPr="006048F6">
        <w:t>Figure</w:t>
      </w:r>
      <w:r w:rsidR="00DB5AB3">
        <w:t>33</w:t>
      </w:r>
      <w:r w:rsidRPr="006048F6">
        <w:t>–</w:t>
      </w:r>
      <w:r>
        <w:t>slab Resultant M</w:t>
      </w:r>
      <w:r w:rsidR="00F4737A">
        <w:t xml:space="preserve"> </w:t>
      </w:r>
      <w:r>
        <w:t>max</w:t>
      </w:r>
      <w:r w:rsidR="00124CB7">
        <w:t xml:space="preserve"> </w:t>
      </w:r>
      <w:r>
        <w:t>(=0.297 t-m/m,2913.64 N-mm/mm)</w:t>
      </w:r>
    </w:p>
    <w:p w:rsidR="0088010F" w:rsidRDefault="0088010F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124862" cy="1249586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83" cy="12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0F" w:rsidRPr="00F729D5" w:rsidRDefault="00000000" w:rsidP="0088010F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88010F" w:rsidRPr="00F729D5">
        <w:rPr>
          <w:szCs w:val="22"/>
        </w:rPr>
        <w:t>=</w:t>
      </w:r>
      <w:r w:rsidR="0088010F">
        <w:rPr>
          <w:szCs w:val="22"/>
        </w:rPr>
        <w:t>33000</w:t>
      </w:r>
    </w:p>
    <w:p w:rsidR="0088010F" w:rsidRPr="00F729D5" w:rsidRDefault="00000000" w:rsidP="0088010F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88010F" w:rsidRPr="00F729D5">
        <w:rPr>
          <w:szCs w:val="22"/>
        </w:rPr>
        <w:t>=</w:t>
      </w:r>
      <w:r w:rsidR="0088010F">
        <w:rPr>
          <w:szCs w:val="22"/>
        </w:rPr>
        <w:t>1.078</w:t>
      </w:r>
    </w:p>
    <w:p w:rsidR="0088010F" w:rsidRPr="00F729D5" w:rsidRDefault="00000000" w:rsidP="0088010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=156.863</m:t>
          </m:r>
        </m:oMath>
      </m:oMathPara>
    </w:p>
    <w:p w:rsidR="0088010F" w:rsidRPr="00F729D5" w:rsidRDefault="00000000" w:rsidP="0088010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=0.000275</m:t>
          </m:r>
        </m:oMath>
      </m:oMathPara>
    </w:p>
    <w:p w:rsidR="0088010F" w:rsidRPr="00CB0159" w:rsidRDefault="00000000" w:rsidP="0088010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.b.d=0.482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:rsidR="0088010F" w:rsidRPr="00F729D5" w:rsidRDefault="0088010F" w:rsidP="0088010F">
      <w:pPr>
        <w:rPr>
          <w:szCs w:val="22"/>
        </w:rPr>
      </w:pPr>
    </w:p>
    <w:p w:rsidR="0088010F" w:rsidRDefault="0088010F" w:rsidP="0088010F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=∅10@200 mm=3.29 cm2&gt;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</m:t>
            </m:r>
          </m:sub>
        </m:sSub>
        <m:r>
          <w:rPr>
            <w:rFonts w:ascii="Cambria Math" w:hAnsi="Cambria Math"/>
            <w:szCs w:val="22"/>
          </w:rPr>
          <m:t xml:space="preserve">=0.482   ok </m:t>
        </m:r>
      </m:oMath>
      <w:r>
        <w:rPr>
          <w:szCs w:val="22"/>
        </w:rPr>
        <w:t xml:space="preserve">  </w:t>
      </w:r>
    </w:p>
    <w:p w:rsidR="0088010F" w:rsidRDefault="0088010F" w:rsidP="0088010F">
      <w:pPr>
        <w:jc w:val="right"/>
        <w:rPr>
          <w:szCs w:val="22"/>
        </w:rPr>
      </w:pPr>
    </w:p>
    <w:p w:rsidR="0088010F" w:rsidRPr="00051A33" w:rsidRDefault="0088010F" w:rsidP="00F4737A">
      <w:pPr>
        <w:jc w:val="right"/>
        <w:rPr>
          <w:szCs w:val="22"/>
        </w:rPr>
      </w:pPr>
      <w:r>
        <w:rPr>
          <w:szCs w:val="22"/>
        </w:rPr>
        <w:t>Due to the minimum required amount of reinforcement, minimum reinforcement has been used.</w:t>
      </w:r>
    </w:p>
    <w:p w:rsidR="003B2B26" w:rsidRPr="00EC4FFC" w:rsidRDefault="003B2B26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73" w:name="_Toc89514350"/>
      <w:bookmarkStart w:id="174" w:name="_Toc127362751"/>
      <w:bookmarkStart w:id="175" w:name="_Toc145159835"/>
      <w:r w:rsidRPr="00EC4FFC">
        <w:rPr>
          <w:rFonts w:ascii="Arial" w:hAnsi="Arial" w:cs="Arial"/>
          <w:b/>
          <w:bCs/>
          <w:szCs w:val="22"/>
        </w:rPr>
        <w:t>Soil Pressure Control</w:t>
      </w:r>
      <w:bookmarkEnd w:id="173"/>
      <w:bookmarkEnd w:id="174"/>
      <w:bookmarkEnd w:id="175"/>
    </w:p>
    <w:p w:rsidR="003B2B26" w:rsidRPr="002740A2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Soil pressures in different service load combinations should be checked by allowable value. The following figure</w:t>
      </w:r>
      <w:r>
        <w:rPr>
          <w:rFonts w:ascii="Arial" w:hAnsi="Arial" w:cs="Arial"/>
          <w:szCs w:val="22"/>
        </w:rPr>
        <w:t xml:space="preserve"> is extracted from “SAFE” model</w:t>
      </w:r>
    </w:p>
    <w:p w:rsidR="003B2B26" w:rsidRDefault="003B2B26" w:rsidP="003B2B26">
      <w:pPr>
        <w:jc w:val="lowKashida"/>
        <w:rPr>
          <w:rFonts w:asciiTheme="majorBidi" w:hAnsiTheme="majorBidi" w:cstheme="majorBidi"/>
          <w:szCs w:val="22"/>
        </w:rPr>
      </w:pPr>
    </w:p>
    <w:p w:rsidR="003B2B26" w:rsidRDefault="00C22C36" w:rsidP="003B2B26">
      <w:pPr>
        <w:jc w:val="center"/>
        <w:rPr>
          <w:rFonts w:asciiTheme="majorBidi" w:hAnsiTheme="majorBidi" w:cstheme="majorBidi"/>
          <w:szCs w:val="22"/>
        </w:rPr>
      </w:pPr>
      <w:r>
        <w:rPr>
          <w:rFonts w:asciiTheme="majorBidi" w:hAnsiTheme="majorBidi" w:cstheme="majorBidi"/>
          <w:noProof/>
          <w:szCs w:val="22"/>
        </w:rPr>
        <w:drawing>
          <wp:inline distT="0" distB="0" distL="0" distR="0" wp14:anchorId="0E31BF04" wp14:editId="2579BD4E">
            <wp:extent cx="2943221" cy="2454855"/>
            <wp:effectExtent l="0" t="0" r="0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50" cy="246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36" w:rsidRDefault="003B2B26" w:rsidP="00DB5AB3">
      <w:pPr>
        <w:pStyle w:val="NormalIndent"/>
      </w:pPr>
      <w:r w:rsidRPr="006048F6">
        <w:t>Figure</w:t>
      </w:r>
      <w:r w:rsidR="00DB5AB3">
        <w:t>34</w:t>
      </w:r>
      <w:r w:rsidRPr="006048F6">
        <w:t xml:space="preserve"> –</w:t>
      </w:r>
      <w:r>
        <w:t>soil Pressure under service load combination(max=0.</w:t>
      </w:r>
      <w:r w:rsidR="00C33711">
        <w:t>0</w:t>
      </w:r>
      <w:r>
        <w:t>1</w:t>
      </w:r>
      <w:r w:rsidR="00C22C36">
        <w:t>5</w:t>
      </w:r>
      <w:r>
        <w:t>1</w:t>
      </w:r>
      <w:r w:rsidR="00C33711">
        <w:t>N</w:t>
      </w:r>
      <w:r>
        <w:t>/</w:t>
      </w:r>
      <w:r w:rsidR="00C33711">
        <w:t>m</w:t>
      </w:r>
      <w:r>
        <w:t>m2)</w:t>
      </w:r>
    </w:p>
    <w:p w:rsidR="00C22C36" w:rsidRPr="00342CD2" w:rsidRDefault="00EC4FFC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</w:pPr>
      <w:bookmarkStart w:id="176" w:name="_Toc127362752"/>
      <w:bookmarkStart w:id="177" w:name="_Toc145159836"/>
      <w:r>
        <w:rPr>
          <w:rFonts w:ascii="Arial" w:hAnsi="Arial" w:cs="Arial"/>
          <w:b/>
          <w:bCs/>
          <w:szCs w:val="22"/>
        </w:rPr>
        <w:lastRenderedPageBreak/>
        <w:t>C</w:t>
      </w:r>
      <w:r w:rsidR="00C22C36" w:rsidRPr="00EC4FFC">
        <w:rPr>
          <w:rFonts w:ascii="Arial" w:hAnsi="Arial" w:cs="Arial"/>
          <w:b/>
          <w:bCs/>
          <w:szCs w:val="22"/>
        </w:rPr>
        <w:t xml:space="preserve">heck </w:t>
      </w:r>
      <w:r>
        <w:rPr>
          <w:rFonts w:ascii="Arial" w:hAnsi="Arial" w:cs="Arial"/>
          <w:b/>
          <w:bCs/>
          <w:szCs w:val="22"/>
        </w:rPr>
        <w:t>A</w:t>
      </w:r>
      <w:r w:rsidR="00C22C36" w:rsidRPr="00EC4FFC">
        <w:rPr>
          <w:rFonts w:ascii="Arial" w:hAnsi="Arial" w:cs="Arial"/>
          <w:b/>
          <w:bCs/>
          <w:szCs w:val="22"/>
        </w:rPr>
        <w:t xml:space="preserve">dditional </w:t>
      </w:r>
      <w:r>
        <w:rPr>
          <w:rFonts w:ascii="Arial" w:hAnsi="Arial" w:cs="Arial"/>
          <w:b/>
          <w:bCs/>
          <w:szCs w:val="22"/>
        </w:rPr>
        <w:t>R</w:t>
      </w:r>
      <w:r w:rsidR="00C22C36" w:rsidRPr="00EC4FFC">
        <w:rPr>
          <w:rFonts w:ascii="Arial" w:hAnsi="Arial" w:cs="Arial"/>
          <w:b/>
          <w:bCs/>
          <w:szCs w:val="22"/>
        </w:rPr>
        <w:t>einforcement</w:t>
      </w:r>
      <w:bookmarkEnd w:id="176"/>
      <w:bookmarkEnd w:id="177"/>
    </w:p>
    <w:p w:rsidR="000D7DBD" w:rsidRDefault="00C22C36" w:rsidP="00716F2B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drawing>
          <wp:inline distT="0" distB="0" distL="0" distR="0" wp14:anchorId="58DF8767" wp14:editId="125A6D70">
            <wp:extent cx="1997710" cy="1945140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779" cy="19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2B" w:rsidRDefault="00716F2B" w:rsidP="00DB5AB3">
      <w:pPr>
        <w:pStyle w:val="NormalIndent"/>
      </w:pPr>
      <w:r w:rsidRPr="006048F6">
        <w:t>Figure</w:t>
      </w:r>
      <w:r w:rsidR="00DB5AB3">
        <w:t>35</w:t>
      </w:r>
      <w:r w:rsidRPr="006048F6">
        <w:t>–</w:t>
      </w:r>
      <w:r w:rsidR="00C33711">
        <w:t>Additional reinforcement</w:t>
      </w:r>
    </w:p>
    <w:p w:rsidR="00716F2B" w:rsidRDefault="00716F2B" w:rsidP="00A3437F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According to above output from safe 2016 software there is</w:t>
      </w:r>
      <w:r w:rsidR="00A3437F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 xml:space="preserve"> </w:t>
      </w:r>
      <w:proofErr w:type="spellStart"/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not</w:t>
      </w:r>
      <w:proofErr w:type="spellEnd"/>
      <w:r w:rsidR="00F4737A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 xml:space="preserve"> </w:t>
      </w: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need for additional reinforcement to existing reinforcement</w:t>
      </w:r>
      <w:r w:rsidR="00F4737A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 xml:space="preserve"> </w:t>
      </w: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(</w:t>
      </w:r>
      <m:oMath>
        <m:r>
          <w:rPr>
            <w:rFonts w:ascii="Cambria Math" w:hAnsi="Cambria Math" w:cs="Arial"/>
            <w:snapToGrid w:val="0"/>
            <w:color w:val="000000" w:themeColor="text1"/>
            <w:szCs w:val="20"/>
            <w:lang w:val="en-GB" w:eastAsia="en-GB"/>
          </w:rPr>
          <m:t>∅10@200 top &amp; bot)</m:t>
        </m:r>
      </m:oMath>
    </w:p>
    <w:p w:rsidR="005F0D3B" w:rsidRPr="00EC4FFC" w:rsidRDefault="00D141C0" w:rsidP="00EC4FFC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78" w:name="_Toc145159837"/>
      <w:r w:rsidRPr="00EC4FFC">
        <w:rPr>
          <w:rFonts w:ascii="Arial" w:hAnsi="Arial" w:cs="Arial"/>
          <w:b/>
          <w:bCs/>
          <w:caps/>
          <w:kern w:val="28"/>
          <w:sz w:val="24"/>
        </w:rPr>
        <w:t xml:space="preserve">edge beam </w:t>
      </w:r>
      <w:r w:rsidR="009F033B" w:rsidRPr="00EC4FFC">
        <w:rPr>
          <w:rFonts w:ascii="Arial" w:hAnsi="Arial" w:cs="Arial"/>
          <w:b/>
          <w:bCs/>
          <w:caps/>
          <w:kern w:val="28"/>
          <w:sz w:val="24"/>
        </w:rPr>
        <w:t>D</w:t>
      </w:r>
      <w:r w:rsidRPr="00EC4FFC">
        <w:rPr>
          <w:rFonts w:ascii="Arial" w:hAnsi="Arial" w:cs="Arial"/>
          <w:b/>
          <w:bCs/>
          <w:caps/>
          <w:kern w:val="28"/>
          <w:sz w:val="24"/>
        </w:rPr>
        <w:t>esign</w:t>
      </w:r>
      <w:bookmarkEnd w:id="178"/>
    </w:p>
    <w:p w:rsidR="009F033B" w:rsidRPr="00803C19" w:rsidRDefault="009F033B" w:rsidP="00F4737A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Edge beam</w:t>
      </w:r>
      <w:r w:rsidRPr="00803C19">
        <w:rPr>
          <w:rFonts w:ascii="Arial" w:hAnsi="Arial" w:cs="Arial"/>
          <w:szCs w:val="22"/>
        </w:rPr>
        <w:t xml:space="preserve"> has been modeled as a concrete </w:t>
      </w:r>
      <w:r>
        <w:rPr>
          <w:rFonts w:ascii="Arial" w:hAnsi="Arial" w:cs="Arial"/>
          <w:szCs w:val="22"/>
        </w:rPr>
        <w:t>beam</w:t>
      </w:r>
      <w:r w:rsidRPr="00803C19">
        <w:rPr>
          <w:rFonts w:ascii="Arial" w:hAnsi="Arial" w:cs="Arial"/>
          <w:szCs w:val="22"/>
        </w:rPr>
        <w:t xml:space="preserve"> with </w:t>
      </w:r>
      <w:r>
        <w:rPr>
          <w:rFonts w:ascii="Arial" w:hAnsi="Arial" w:cs="Arial"/>
          <w:szCs w:val="22"/>
        </w:rPr>
        <w:t>width of 0</w:t>
      </w:r>
      <w:r w:rsidRPr="00803C19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>5</w:t>
      </w:r>
      <w:r w:rsidRPr="00803C19">
        <w:rPr>
          <w:rFonts w:ascii="Arial" w:hAnsi="Arial" w:cs="Arial"/>
          <w:szCs w:val="22"/>
        </w:rPr>
        <w:t xml:space="preserve"> m</w:t>
      </w:r>
      <w:r>
        <w:rPr>
          <w:rFonts w:ascii="Arial" w:hAnsi="Arial" w:cs="Arial"/>
          <w:szCs w:val="22"/>
        </w:rPr>
        <w:t xml:space="preserve"> and height of 0.45</w:t>
      </w:r>
      <w:r w:rsidRPr="00803C19">
        <w:rPr>
          <w:rFonts w:ascii="Arial" w:hAnsi="Arial" w:cs="Arial"/>
          <w:szCs w:val="22"/>
        </w:rPr>
        <w:t xml:space="preserve"> in safe 2016 software</w:t>
      </w:r>
      <w:r>
        <w:rPr>
          <w:rFonts w:ascii="Arial" w:hAnsi="Arial" w:cs="Arial"/>
          <w:szCs w:val="22"/>
        </w:rPr>
        <w:t xml:space="preserve"> </w:t>
      </w:r>
      <w:r w:rsidRPr="00803C19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>load of two wheels of truck applied on edge beam.</w:t>
      </w:r>
    </w:p>
    <w:p w:rsidR="009F033B" w:rsidRDefault="009F033B" w:rsidP="009F033B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drawing>
          <wp:inline distT="0" distB="0" distL="0" distR="0" wp14:anchorId="32250E32" wp14:editId="529E69F5">
            <wp:extent cx="4630346" cy="3264196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16" cy="327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6C" w:rsidRDefault="00A3186C" w:rsidP="00DB5AB3">
      <w:pPr>
        <w:pStyle w:val="NormalIndent"/>
      </w:pPr>
      <w:r w:rsidRPr="006048F6">
        <w:t>Figure</w:t>
      </w:r>
      <w:r w:rsidR="00DB5AB3">
        <w:t>36</w:t>
      </w:r>
      <w:r w:rsidRPr="006048F6">
        <w:t xml:space="preserve"> –</w:t>
      </w:r>
      <w:r>
        <w:t>edge beam model</w:t>
      </w:r>
    </w:p>
    <w:p w:rsidR="00DF7509" w:rsidRDefault="009F033B" w:rsidP="009F033B">
      <w:pPr>
        <w:bidi w:val="0"/>
        <w:ind w:firstLine="720"/>
        <w:rPr>
          <w:rFonts w:ascii="Arial" w:hAnsi="Arial" w:cs="Arial"/>
          <w:szCs w:val="20"/>
          <w:lang w:val="en-GB" w:eastAsia="en-GB"/>
        </w:rPr>
      </w:pPr>
      <w:r>
        <w:rPr>
          <w:rFonts w:ascii="Arial" w:hAnsi="Arial" w:cs="Arial"/>
          <w:szCs w:val="20"/>
          <w:lang w:val="en-GB" w:eastAsia="en-GB"/>
        </w:rPr>
        <w:lastRenderedPageBreak/>
        <w:t>Each wheel load assumed about 7.5ton</w:t>
      </w:r>
      <w:r w:rsidR="00F4737A">
        <w:rPr>
          <w:rFonts w:ascii="Arial" w:hAnsi="Arial" w:cs="Arial"/>
          <w:szCs w:val="20"/>
          <w:lang w:val="en-GB" w:eastAsia="en-GB"/>
        </w:rPr>
        <w:t xml:space="preserve"> </w:t>
      </w:r>
      <w:r>
        <w:rPr>
          <w:rFonts w:ascii="Arial" w:hAnsi="Arial" w:cs="Arial"/>
          <w:szCs w:val="20"/>
          <w:lang w:val="en-GB" w:eastAsia="en-GB"/>
        </w:rPr>
        <w:t>(7500kg) and apply in 2 points with distance of 3m.</w:t>
      </w:r>
    </w:p>
    <w:p w:rsidR="006C4E73" w:rsidRDefault="006C4E73" w:rsidP="006C4E73">
      <w:pPr>
        <w:bidi w:val="0"/>
        <w:ind w:firstLine="720"/>
        <w:rPr>
          <w:rFonts w:ascii="Arial" w:hAnsi="Arial" w:cs="Arial"/>
          <w:szCs w:val="20"/>
          <w:lang w:val="en-GB" w:eastAsia="en-GB"/>
        </w:rPr>
      </w:pPr>
    </w:p>
    <w:p w:rsidR="00EC4FFC" w:rsidRDefault="00EC4FFC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79" w:name="_Toc127362754"/>
      <w:bookmarkStart w:id="180" w:name="_Toc145159838"/>
      <w:r w:rsidRPr="00EC4FFC">
        <w:rPr>
          <w:rFonts w:ascii="Arial" w:hAnsi="Arial" w:cs="Arial"/>
          <w:b/>
          <w:bCs/>
          <w:szCs w:val="22"/>
        </w:rPr>
        <w:t>Soil Pressure Control</w:t>
      </w:r>
      <w:bookmarkEnd w:id="179"/>
      <w:bookmarkEnd w:id="180"/>
    </w:p>
    <w:p w:rsidR="00EC4FFC" w:rsidRDefault="00EC4FFC" w:rsidP="00EC4FFC">
      <w:pPr>
        <w:keepNext/>
        <w:bidi w:val="0"/>
        <w:spacing w:before="240" w:after="240"/>
        <w:ind w:left="90"/>
        <w:jc w:val="center"/>
        <w:outlineLvl w:val="1"/>
        <w:rPr>
          <w:rFonts w:ascii="Arial" w:hAnsi="Arial" w:cs="Arial"/>
          <w:b/>
          <w:bCs/>
          <w:szCs w:val="22"/>
        </w:rPr>
      </w:pPr>
      <w:bookmarkStart w:id="181" w:name="_Toc91594677"/>
      <w:bookmarkStart w:id="182" w:name="_Toc127362755"/>
      <w:bookmarkStart w:id="183" w:name="_Toc145159839"/>
      <w:r>
        <w:rPr>
          <w:rFonts w:ascii="Arial" w:hAnsi="Arial" w:cs="Arial"/>
          <w:b/>
          <w:bCs/>
          <w:noProof/>
          <w:szCs w:val="22"/>
        </w:rPr>
        <w:drawing>
          <wp:inline distT="0" distB="0" distL="0" distR="0" wp14:anchorId="3DF03EAC" wp14:editId="44A11697">
            <wp:extent cx="1295400" cy="23336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21" cy="237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1"/>
      <w:bookmarkEnd w:id="182"/>
      <w:bookmarkEnd w:id="183"/>
    </w:p>
    <w:p w:rsidR="00EC4FFC" w:rsidRPr="00A3186C" w:rsidRDefault="00A3186C" w:rsidP="00DB5AB3">
      <w:pPr>
        <w:pStyle w:val="NormalIndent"/>
      </w:pPr>
      <w:r w:rsidRPr="006048F6">
        <w:t>Figure</w:t>
      </w:r>
      <w:r w:rsidR="00DB5AB3">
        <w:t>37</w:t>
      </w:r>
      <w:r w:rsidRPr="006048F6">
        <w:t xml:space="preserve"> –</w:t>
      </w:r>
      <w:r>
        <w:t>soil pressure under service load combination</w:t>
      </w:r>
      <w:r w:rsidR="00645256">
        <w:t xml:space="preserve"> </w:t>
      </w:r>
      <w:r>
        <w:t>(q=0.821kg /cm2)</w:t>
      </w:r>
    </w:p>
    <w:p w:rsidR="00EC4FFC" w:rsidRPr="00EC4FFC" w:rsidRDefault="00EC4FFC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84" w:name="_Toc127362756"/>
      <w:bookmarkStart w:id="185" w:name="_Toc145159840"/>
      <w:r w:rsidRPr="00EC4FFC">
        <w:rPr>
          <w:rFonts w:ascii="Arial" w:hAnsi="Arial" w:cs="Arial"/>
          <w:b/>
          <w:bCs/>
          <w:szCs w:val="22"/>
        </w:rPr>
        <w:t>Settlement Control</w:t>
      </w:r>
      <w:bookmarkEnd w:id="184"/>
      <w:bookmarkEnd w:id="185"/>
    </w:p>
    <w:p w:rsidR="00EC4FFC" w:rsidRDefault="00EC4FFC" w:rsidP="00A3186C">
      <w:pPr>
        <w:bidi w:val="0"/>
        <w:ind w:firstLine="720"/>
        <w:jc w:val="center"/>
        <w:rPr>
          <w:rFonts w:ascii="Arial" w:hAnsi="Arial" w:cs="Arial"/>
          <w:szCs w:val="20"/>
          <w:lang w:val="en-GB" w:eastAsia="en-GB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 wp14:anchorId="724904B1" wp14:editId="7645FD46">
            <wp:extent cx="2726690" cy="3019646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10" cy="302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6C" w:rsidRPr="009F033B" w:rsidRDefault="00A3186C" w:rsidP="00DB5AB3">
      <w:pPr>
        <w:pStyle w:val="NormalIndent"/>
      </w:pPr>
      <w:r w:rsidRPr="006048F6">
        <w:t>Figure</w:t>
      </w:r>
      <w:r w:rsidR="00DB5AB3">
        <w:t>38</w:t>
      </w:r>
      <w:r w:rsidRPr="006048F6">
        <w:t xml:space="preserve"> –</w:t>
      </w:r>
      <w:r>
        <w:t>soil displacement under service load combination</w:t>
      </w:r>
      <w:r w:rsidR="00645256">
        <w:t xml:space="preserve"> </w:t>
      </w:r>
      <w:r>
        <w:t>(7.13mm)</w:t>
      </w:r>
    </w:p>
    <w:sectPr w:rsidR="00A3186C" w:rsidRPr="009F033B" w:rsidSect="00FA1B90">
      <w:headerReference w:type="default" r:id="rId69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01B40" w:rsidRDefault="00601B40" w:rsidP="00053F8D">
      <w:r>
        <w:separator/>
      </w:r>
    </w:p>
  </w:endnote>
  <w:endnote w:type="continuationSeparator" w:id="0">
    <w:p w:rsidR="00601B40" w:rsidRDefault="00601B40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HD+TTE1B6108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 Bold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Che">
    <w:altName w:val="Arial Unicode MS"/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azanin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01B40" w:rsidRDefault="00601B40" w:rsidP="00053F8D">
      <w:r>
        <w:separator/>
      </w:r>
    </w:p>
  </w:footnote>
  <w:footnote w:type="continuationSeparator" w:id="0">
    <w:p w:rsidR="00601B40" w:rsidRDefault="00601B40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CE04DE" w:rsidRPr="008C593B" w:rsidTr="00D868C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CE04DE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72064" behindDoc="0" locked="0" layoutInCell="1" allowOverlap="1" wp14:anchorId="6D2AD6AB" wp14:editId="1F7A5B1B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E04DE" w:rsidRPr="00ED37F3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5680" behindDoc="0" locked="0" layoutInCell="1" allowOverlap="1" wp14:anchorId="3405CD63" wp14:editId="5DA519BE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58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44416" behindDoc="0" locked="0" layoutInCell="1" allowOverlap="1" wp14:anchorId="21D97281" wp14:editId="2E0A8898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CE04DE" w:rsidRPr="00FA21C4" w:rsidRDefault="00CE04DE" w:rsidP="00E85B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rtl/>
              <w:lang w:bidi="fa-IR"/>
            </w:rPr>
          </w:pP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نک</w:t>
          </w:r>
        </w:p>
        <w:p w:rsidR="00CE04DE" w:rsidRDefault="00CE04DE" w:rsidP="00E85B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فعالیت های رو زمینی در بسته های کاری تحت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الارض</w:t>
          </w:r>
          <w:r w:rsidRPr="0000058B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</w:p>
        <w:p w:rsidR="00CE04DE" w:rsidRPr="003B2B26" w:rsidRDefault="00CE04DE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highlight w:val="yellow"/>
              <w:lang w:bidi="fa-IR"/>
            </w:rPr>
          </w:pPr>
        </w:p>
        <w:p w:rsidR="00CE04DE" w:rsidRPr="00FA21C4" w:rsidRDefault="007E41E4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ساخت موقعیت چاه، </w:t>
          </w:r>
          <w:r w:rsidRPr="002B2C10">
            <w:rPr>
              <w:rFonts w:ascii="Arial Bold" w:hAnsi="Arial Bold" w:cs="B Zar"/>
              <w:b/>
              <w:bCs/>
              <w:szCs w:val="26"/>
              <w:rtl/>
              <w:lang w:bidi="fa-IR"/>
            </w:rPr>
            <w:t>تاس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>ی</w:t>
          </w:r>
          <w:r w:rsidRPr="002B2C10">
            <w:rPr>
              <w:rFonts w:ascii="Arial Bold" w:hAnsi="Arial Bold" w:cs="B Zar" w:hint="eastAsia"/>
              <w:b/>
              <w:bCs/>
              <w:szCs w:val="26"/>
              <w:rtl/>
              <w:lang w:bidi="fa-IR"/>
            </w:rPr>
            <w:t>سات</w:t>
          </w:r>
          <w:r w:rsidRPr="002B2C10">
            <w:rPr>
              <w:rFonts w:ascii="Arial Bold" w:hAnsi="Arial Bold" w:cs="B Zar"/>
              <w:b/>
              <w:bCs/>
              <w:szCs w:val="26"/>
              <w:rtl/>
              <w:lang w:bidi="fa-IR"/>
            </w:rPr>
            <w:t xml:space="preserve"> سرچاه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>ی</w:t>
          </w:r>
          <w:r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 و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 </w:t>
          </w:r>
          <w:r w:rsidRPr="002B2C10">
            <w:rPr>
              <w:rFonts w:ascii="Arial Bold" w:hAnsi="Arial Bold" w:cs="B Zar"/>
              <w:b/>
              <w:bCs/>
              <w:szCs w:val="26"/>
              <w:rtl/>
              <w:lang w:bidi="fa-IR"/>
            </w:rPr>
            <w:t>خطوط جرياني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 مربوط به موقعیت </w:t>
          </w:r>
          <w:r>
            <w:rPr>
              <w:rFonts w:ascii="Arial Bold" w:hAnsi="Arial Bold" w:cs="B Zar"/>
              <w:b/>
              <w:bCs/>
              <w:szCs w:val="26"/>
              <w:lang w:bidi="fa-IR"/>
            </w:rPr>
            <w:t>W008N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CE04DE" w:rsidRPr="0034040D" w:rsidRDefault="00CE04DE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6526FEDE" wp14:editId="240C67B6">
                <wp:extent cx="845634" cy="619125"/>
                <wp:effectExtent l="0" t="0" r="0" b="0"/>
                <wp:docPr id="68" name="Picture 68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E04DE" w:rsidRPr="0034040D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CE04DE" w:rsidRPr="008C593B" w:rsidTr="00D868C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CE04DE" w:rsidRPr="00F67855" w:rsidRDefault="00CE04DE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FC7A5F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FC7A5F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38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CE04DE" w:rsidRPr="003E261A" w:rsidRDefault="00CE04DE" w:rsidP="007E41E4">
          <w:pPr>
            <w:pStyle w:val="Header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2726B0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CALCULATION NOTE FOR HELIPAD,WELLPAD&amp; DIESEL STORAGE PAD-</w:t>
          </w:r>
          <w:r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W</w:t>
          </w:r>
          <w:r w:rsidRPr="002726B0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0</w:t>
          </w:r>
          <w:r w:rsidR="007E41E4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08N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CE04DE" w:rsidRPr="007B6EBF" w:rsidRDefault="00CE04DE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CE04DE" w:rsidRPr="008C593B" w:rsidTr="00D868C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CE04DE" w:rsidRPr="00F1221B" w:rsidRDefault="00CE04DE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CE04DE" w:rsidRPr="00571B19" w:rsidRDefault="00CE04DE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CE04DE" w:rsidRPr="00470459" w:rsidRDefault="00CE04DE" w:rsidP="00EB2D3E">
          <w:pPr>
            <w:jc w:val="center"/>
            <w:rPr>
              <w:rFonts w:ascii="Arial" w:hAnsi="Arial" w:cs="B Zar"/>
              <w:color w:val="000000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053</w:t>
          </w:r>
        </w:p>
      </w:tc>
    </w:tr>
    <w:tr w:rsidR="00CE04DE" w:rsidRPr="008C593B" w:rsidTr="00D868C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CE04DE" w:rsidRPr="008C593B" w:rsidRDefault="00CE04DE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963C5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903285">
            <w:rPr>
              <w:rFonts w:ascii="Arial" w:hAnsi="Arial" w:cs="B Zar"/>
              <w:color w:val="000000" w:themeColor="text1"/>
              <w:sz w:val="16"/>
              <w:szCs w:val="16"/>
            </w:rPr>
            <w:t>D00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0001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CV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110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7E41E4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W0</w:t>
          </w:r>
          <w:r w:rsidR="007E41E4">
            <w:rPr>
              <w:rFonts w:ascii="Arial" w:hAnsi="Arial" w:cs="B Zar"/>
              <w:color w:val="000000"/>
              <w:sz w:val="16"/>
              <w:szCs w:val="16"/>
              <w:lang w:bidi="fa-IR"/>
            </w:rPr>
            <w:t>08N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CE04DE" w:rsidRPr="008C593B" w:rsidRDefault="00CE04DE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CE04DE" w:rsidRPr="00CE0376" w:rsidRDefault="00CE04DE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B3409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E925A3"/>
    <w:multiLevelType w:val="hybridMultilevel"/>
    <w:tmpl w:val="3BA0CD5C"/>
    <w:lvl w:ilvl="0" w:tplc="02A4C710">
      <w:start w:val="1"/>
      <w:numFmt w:val="bullet"/>
      <w:pStyle w:val="G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0CFE1DB2"/>
    <w:multiLevelType w:val="hybridMultilevel"/>
    <w:tmpl w:val="04941B98"/>
    <w:lvl w:ilvl="0" w:tplc="0614A930">
      <w:start w:val="1"/>
      <w:numFmt w:val="bullet"/>
      <w:pStyle w:val="Style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A7F0B"/>
    <w:multiLevelType w:val="hybridMultilevel"/>
    <w:tmpl w:val="44DE511E"/>
    <w:lvl w:ilvl="0" w:tplc="BB80BAFE">
      <w:start w:val="1"/>
      <w:numFmt w:val="bullet"/>
      <w:pStyle w:val="Bullet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A4EAC"/>
    <w:multiLevelType w:val="hybridMultilevel"/>
    <w:tmpl w:val="C0168BA0"/>
    <w:lvl w:ilvl="0" w:tplc="5A2EF3D6">
      <w:start w:val="1"/>
      <w:numFmt w:val="decimal"/>
      <w:pStyle w:val="Heading2"/>
      <w:lvlText w:val="5.%1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018A0"/>
    <w:multiLevelType w:val="hybridMultilevel"/>
    <w:tmpl w:val="9BD00E58"/>
    <w:lvl w:ilvl="0" w:tplc="FFFFFFFF">
      <w:start w:val="1"/>
      <w:numFmt w:val="bullet"/>
      <w:lvlText w:val=""/>
      <w:lvlJc w:val="left"/>
      <w:pPr>
        <w:tabs>
          <w:tab w:val="num" w:pos="1360"/>
        </w:tabs>
        <w:ind w:left="1360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171E1FA5"/>
    <w:multiLevelType w:val="multilevel"/>
    <w:tmpl w:val="638EDA3E"/>
    <w:lvl w:ilvl="0">
      <w:start w:val="1"/>
      <w:numFmt w:val="decimal"/>
      <w:pStyle w:val="HeaderTex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A112551"/>
    <w:multiLevelType w:val="hybridMultilevel"/>
    <w:tmpl w:val="A046251E"/>
    <w:lvl w:ilvl="0" w:tplc="5AA87AC6">
      <w:start w:val="1"/>
      <w:numFmt w:val="bullet"/>
      <w:pStyle w:val="BulletTab"/>
      <w:lvlText w:val=""/>
      <w:lvlJc w:val="left"/>
      <w:pPr>
        <w:tabs>
          <w:tab w:val="num" w:pos="644"/>
        </w:tabs>
        <w:ind w:left="568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330B3"/>
    <w:multiLevelType w:val="hybridMultilevel"/>
    <w:tmpl w:val="4164EF92"/>
    <w:lvl w:ilvl="0" w:tplc="5B7892AE">
      <w:start w:val="1"/>
      <w:numFmt w:val="decimal"/>
      <w:pStyle w:val="TableTitle"/>
      <w:suff w:val="space"/>
      <w:lvlText w:val="Table %1."/>
      <w:lvlJc w:val="center"/>
      <w:pPr>
        <w:ind w:left="3658" w:hanging="113"/>
      </w:pPr>
      <w:rPr>
        <w:rFonts w:cs="Times New Roman"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 w15:restartNumberingAfterBreak="0">
    <w:nsid w:val="25F272CF"/>
    <w:multiLevelType w:val="hybridMultilevel"/>
    <w:tmpl w:val="293C566C"/>
    <w:lvl w:ilvl="0" w:tplc="3D7E7E4A">
      <w:start w:val="1"/>
      <w:numFmt w:val="decimal"/>
      <w:lvlText w:val="%1)"/>
      <w:lvlJc w:val="left"/>
      <w:pPr>
        <w:tabs>
          <w:tab w:val="num" w:pos="2024"/>
        </w:tabs>
        <w:ind w:left="20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4A30FD"/>
    <w:multiLevelType w:val="hybridMultilevel"/>
    <w:tmpl w:val="52E8E92E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1" w15:restartNumberingAfterBreak="0">
    <w:nsid w:val="2DE734EE"/>
    <w:multiLevelType w:val="hybridMultilevel"/>
    <w:tmpl w:val="AB66D522"/>
    <w:lvl w:ilvl="0" w:tplc="32DED224">
      <w:start w:val="1"/>
      <w:numFmt w:val="decimal"/>
      <w:lvlText w:val="7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55CF9"/>
    <w:multiLevelType w:val="multilevel"/>
    <w:tmpl w:val="FB3AACB8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9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13" w15:restartNumberingAfterBreak="0">
    <w:nsid w:val="3832227C"/>
    <w:multiLevelType w:val="multilevel"/>
    <w:tmpl w:val="F0C430BE"/>
    <w:lvl w:ilvl="0">
      <w:start w:val="1"/>
      <w:numFmt w:val="decimal"/>
      <w:pStyle w:val="1-Siraf-Heading1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decimal"/>
      <w:lvlText w:val="6.%2"/>
      <w:lvlJc w:val="left"/>
      <w:pPr>
        <w:ind w:left="1440" w:hanging="720"/>
      </w:pPr>
      <w:rPr>
        <w:rFonts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AC30B2B"/>
    <w:multiLevelType w:val="hybridMultilevel"/>
    <w:tmpl w:val="25AEE00E"/>
    <w:lvl w:ilvl="0" w:tplc="5B90290E">
      <w:start w:val="1"/>
      <w:numFmt w:val="bullet"/>
      <w:pStyle w:val="BulletTab1"/>
      <w:lvlText w:val=""/>
      <w:lvlJc w:val="left"/>
      <w:pPr>
        <w:tabs>
          <w:tab w:val="num" w:pos="928"/>
        </w:tabs>
        <w:ind w:left="851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E046E2F"/>
    <w:multiLevelType w:val="multilevel"/>
    <w:tmpl w:val="D92875C4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76" w:hanging="1800"/>
      </w:pPr>
      <w:rPr>
        <w:rFonts w:hint="default"/>
      </w:rPr>
    </w:lvl>
  </w:abstractNum>
  <w:abstractNum w:abstractNumId="16" w15:restartNumberingAfterBreak="0">
    <w:nsid w:val="3E230338"/>
    <w:multiLevelType w:val="hybridMultilevel"/>
    <w:tmpl w:val="5E184AC2"/>
    <w:lvl w:ilvl="0" w:tplc="C368241A">
      <w:start w:val="1"/>
      <w:numFmt w:val="decimal"/>
      <w:lvlText w:val="6.1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34AC8"/>
    <w:multiLevelType w:val="multilevel"/>
    <w:tmpl w:val="2C1A620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800"/>
      </w:pPr>
      <w:rPr>
        <w:rFonts w:hint="default"/>
      </w:rPr>
    </w:lvl>
  </w:abstractNum>
  <w:abstractNum w:abstractNumId="18" w15:restartNumberingAfterBreak="0">
    <w:nsid w:val="496A39B8"/>
    <w:multiLevelType w:val="hybridMultilevel"/>
    <w:tmpl w:val="F652488E"/>
    <w:lvl w:ilvl="0" w:tplc="D7CE8DA6">
      <w:start w:val="1"/>
      <w:numFmt w:val="decimal"/>
      <w:pStyle w:val="Heading1"/>
      <w:lvlText w:val="%1.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50C1D"/>
    <w:multiLevelType w:val="multilevel"/>
    <w:tmpl w:val="7A64AB0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4EF260AF"/>
    <w:multiLevelType w:val="hybridMultilevel"/>
    <w:tmpl w:val="E5044C6E"/>
    <w:lvl w:ilvl="0" w:tplc="C33A2D2E">
      <w:start w:val="1"/>
      <w:numFmt w:val="decimal"/>
      <w:lvlText w:val="9.%1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4FA400DF"/>
    <w:multiLevelType w:val="multilevel"/>
    <w:tmpl w:val="E040BBBA"/>
    <w:lvl w:ilvl="0">
      <w:start w:val="8"/>
      <w:numFmt w:val="decimal"/>
      <w:lvlText w:val="%1"/>
      <w:lvlJc w:val="left"/>
      <w:pPr>
        <w:ind w:left="7725" w:hanging="25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20" w:hanging="1800"/>
      </w:pPr>
      <w:rPr>
        <w:rFonts w:hint="default"/>
      </w:rPr>
    </w:lvl>
  </w:abstractNum>
  <w:abstractNum w:abstractNumId="22" w15:restartNumberingAfterBreak="0">
    <w:nsid w:val="4FA5226A"/>
    <w:multiLevelType w:val="hybridMultilevel"/>
    <w:tmpl w:val="E94A6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08E1985"/>
    <w:multiLevelType w:val="hybridMultilevel"/>
    <w:tmpl w:val="76728C78"/>
    <w:lvl w:ilvl="0" w:tplc="511E79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76A40A4"/>
    <w:multiLevelType w:val="hybridMultilevel"/>
    <w:tmpl w:val="5EA676EE"/>
    <w:lvl w:ilvl="0" w:tplc="DD2A4450">
      <w:start w:val="1"/>
      <w:numFmt w:val="decimal"/>
      <w:pStyle w:val="FigureTitle"/>
      <w:suff w:val="space"/>
      <w:lvlText w:val="FIGURE %1."/>
      <w:lvlJc w:val="center"/>
      <w:pPr>
        <w:ind w:left="2813" w:firstLine="247"/>
      </w:pPr>
      <w:rPr>
        <w:rFonts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373" w:hanging="360"/>
      </w:pPr>
    </w:lvl>
    <w:lvl w:ilvl="2" w:tplc="0409001B" w:tentative="1">
      <w:start w:val="1"/>
      <w:numFmt w:val="lowerRoman"/>
      <w:lvlText w:val="%3."/>
      <w:lvlJc w:val="right"/>
      <w:pPr>
        <w:ind w:left="3093" w:hanging="180"/>
      </w:pPr>
    </w:lvl>
    <w:lvl w:ilvl="3" w:tplc="0409000F" w:tentative="1">
      <w:start w:val="1"/>
      <w:numFmt w:val="decimal"/>
      <w:lvlText w:val="%4."/>
      <w:lvlJc w:val="left"/>
      <w:pPr>
        <w:ind w:left="3813" w:hanging="360"/>
      </w:pPr>
    </w:lvl>
    <w:lvl w:ilvl="4" w:tplc="04090019" w:tentative="1">
      <w:start w:val="1"/>
      <w:numFmt w:val="lowerLetter"/>
      <w:lvlText w:val="%5."/>
      <w:lvlJc w:val="left"/>
      <w:pPr>
        <w:ind w:left="4533" w:hanging="360"/>
      </w:pPr>
    </w:lvl>
    <w:lvl w:ilvl="5" w:tplc="0409001B" w:tentative="1">
      <w:start w:val="1"/>
      <w:numFmt w:val="lowerRoman"/>
      <w:lvlText w:val="%6."/>
      <w:lvlJc w:val="right"/>
      <w:pPr>
        <w:ind w:left="5253" w:hanging="180"/>
      </w:pPr>
    </w:lvl>
    <w:lvl w:ilvl="6" w:tplc="0409000F" w:tentative="1">
      <w:start w:val="1"/>
      <w:numFmt w:val="decimal"/>
      <w:lvlText w:val="%7."/>
      <w:lvlJc w:val="left"/>
      <w:pPr>
        <w:ind w:left="5973" w:hanging="360"/>
      </w:pPr>
    </w:lvl>
    <w:lvl w:ilvl="7" w:tplc="04090019" w:tentative="1">
      <w:start w:val="1"/>
      <w:numFmt w:val="lowerLetter"/>
      <w:lvlText w:val="%8."/>
      <w:lvlJc w:val="left"/>
      <w:pPr>
        <w:ind w:left="6693" w:hanging="360"/>
      </w:pPr>
    </w:lvl>
    <w:lvl w:ilvl="8" w:tplc="040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26" w15:restartNumberingAfterBreak="0">
    <w:nsid w:val="596F4CF1"/>
    <w:multiLevelType w:val="hybridMultilevel"/>
    <w:tmpl w:val="3EE419D6"/>
    <w:lvl w:ilvl="0" w:tplc="C33A2D2E">
      <w:start w:val="1"/>
      <w:numFmt w:val="decimal"/>
      <w:lvlText w:val="9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909E7F44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2A3D55"/>
    <w:multiLevelType w:val="multilevel"/>
    <w:tmpl w:val="159450A2"/>
    <w:lvl w:ilvl="0">
      <w:start w:val="1"/>
      <w:numFmt w:val="decimal"/>
      <w:lvlText w:val="%1"/>
      <w:lvlJc w:val="left"/>
      <w:pPr>
        <w:tabs>
          <w:tab w:val="num" w:pos="900"/>
        </w:tabs>
        <w:ind w:left="90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 w15:restartNumberingAfterBreak="0">
    <w:nsid w:val="5CDA7297"/>
    <w:multiLevelType w:val="hybridMultilevel"/>
    <w:tmpl w:val="D29C2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CC5AAA"/>
    <w:multiLevelType w:val="hybridMultilevel"/>
    <w:tmpl w:val="EF925208"/>
    <w:lvl w:ilvl="0" w:tplc="4A74C9F2">
      <w:start w:val="1"/>
      <w:numFmt w:val="bullet"/>
      <w:lvlText w:val="-"/>
      <w:lvlJc w:val="center"/>
      <w:pPr>
        <w:ind w:left="720" w:hanging="360"/>
      </w:pPr>
      <w:rPr>
        <w:rFonts w:ascii="B Zar" w:hAnsi="B Zar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4F66F0"/>
    <w:multiLevelType w:val="hybridMultilevel"/>
    <w:tmpl w:val="E58A8B18"/>
    <w:lvl w:ilvl="0" w:tplc="32DED224">
      <w:start w:val="1"/>
      <w:numFmt w:val="decimal"/>
      <w:lvlText w:val="7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D32EB0"/>
    <w:multiLevelType w:val="multilevel"/>
    <w:tmpl w:val="4B12633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9.1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3" w15:restartNumberingAfterBreak="0">
    <w:nsid w:val="65A70134"/>
    <w:multiLevelType w:val="multilevel"/>
    <w:tmpl w:val="97EE308A"/>
    <w:lvl w:ilvl="0">
      <w:start w:val="1"/>
      <w:numFmt w:val="bullet"/>
      <w:pStyle w:val="Bullet1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34" w15:restartNumberingAfterBreak="0">
    <w:nsid w:val="69A07BAC"/>
    <w:multiLevelType w:val="multilevel"/>
    <w:tmpl w:val="88A6CC98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5" w15:restartNumberingAfterBreak="0">
    <w:nsid w:val="6DF2190A"/>
    <w:multiLevelType w:val="multilevel"/>
    <w:tmpl w:val="7A64AB0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6" w15:restartNumberingAfterBreak="0">
    <w:nsid w:val="6EC1415D"/>
    <w:multiLevelType w:val="hybridMultilevel"/>
    <w:tmpl w:val="7DFA52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C740F"/>
    <w:multiLevelType w:val="hybridMultilevel"/>
    <w:tmpl w:val="75B04970"/>
    <w:lvl w:ilvl="0" w:tplc="4A74C9F2">
      <w:start w:val="1"/>
      <w:numFmt w:val="bullet"/>
      <w:lvlText w:val="-"/>
      <w:lvlJc w:val="center"/>
      <w:pPr>
        <w:ind w:left="720" w:hanging="360"/>
      </w:pPr>
      <w:rPr>
        <w:rFonts w:ascii="B Zar" w:hAnsi="B Zar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2042514089">
    <w:abstractNumId w:val="27"/>
  </w:num>
  <w:num w:numId="2" w16cid:durableId="496967618">
    <w:abstractNumId w:val="38"/>
  </w:num>
  <w:num w:numId="3" w16cid:durableId="1371035946">
    <w:abstractNumId w:val="33"/>
  </w:num>
  <w:num w:numId="4" w16cid:durableId="548304519">
    <w:abstractNumId w:val="29"/>
  </w:num>
  <w:num w:numId="5" w16cid:durableId="670841441">
    <w:abstractNumId w:val="4"/>
  </w:num>
  <w:num w:numId="6" w16cid:durableId="386488516">
    <w:abstractNumId w:val="23"/>
  </w:num>
  <w:num w:numId="7" w16cid:durableId="1026902314">
    <w:abstractNumId w:val="8"/>
  </w:num>
  <w:num w:numId="8" w16cid:durableId="220796107">
    <w:abstractNumId w:val="25"/>
  </w:num>
  <w:num w:numId="9" w16cid:durableId="758715246">
    <w:abstractNumId w:val="36"/>
  </w:num>
  <w:num w:numId="10" w16cid:durableId="1649900858">
    <w:abstractNumId w:val="3"/>
  </w:num>
  <w:num w:numId="11" w16cid:durableId="1909149227">
    <w:abstractNumId w:val="28"/>
  </w:num>
  <w:num w:numId="12" w16cid:durableId="2051106195">
    <w:abstractNumId w:val="21"/>
  </w:num>
  <w:num w:numId="13" w16cid:durableId="1149131601">
    <w:abstractNumId w:val="17"/>
  </w:num>
  <w:num w:numId="14" w16cid:durableId="1533032890">
    <w:abstractNumId w:val="34"/>
  </w:num>
  <w:num w:numId="15" w16cid:durableId="2081518079">
    <w:abstractNumId w:val="24"/>
  </w:num>
  <w:num w:numId="16" w16cid:durableId="445001140">
    <w:abstractNumId w:val="22"/>
  </w:num>
  <w:num w:numId="17" w16cid:durableId="680544279">
    <w:abstractNumId w:val="9"/>
  </w:num>
  <w:num w:numId="18" w16cid:durableId="178812710">
    <w:abstractNumId w:val="0"/>
  </w:num>
  <w:num w:numId="19" w16cid:durableId="1488092973">
    <w:abstractNumId w:val="6"/>
  </w:num>
  <w:num w:numId="20" w16cid:durableId="1318072976">
    <w:abstractNumId w:val="13"/>
  </w:num>
  <w:num w:numId="21" w16cid:durableId="1481655421">
    <w:abstractNumId w:val="2"/>
  </w:num>
  <w:num w:numId="22" w16cid:durableId="288705066">
    <w:abstractNumId w:val="7"/>
  </w:num>
  <w:num w:numId="23" w16cid:durableId="912854420">
    <w:abstractNumId w:val="14"/>
  </w:num>
  <w:num w:numId="24" w16cid:durableId="1079789337">
    <w:abstractNumId w:val="5"/>
  </w:num>
  <w:num w:numId="25" w16cid:durableId="1524199350">
    <w:abstractNumId w:val="1"/>
  </w:num>
  <w:num w:numId="26" w16cid:durableId="1662537255">
    <w:abstractNumId w:val="30"/>
  </w:num>
  <w:num w:numId="27" w16cid:durableId="775948849">
    <w:abstractNumId w:val="37"/>
  </w:num>
  <w:num w:numId="28" w16cid:durableId="1242064229">
    <w:abstractNumId w:val="18"/>
  </w:num>
  <w:num w:numId="29" w16cid:durableId="52042340">
    <w:abstractNumId w:val="15"/>
  </w:num>
  <w:num w:numId="30" w16cid:durableId="826826094">
    <w:abstractNumId w:val="12"/>
  </w:num>
  <w:num w:numId="31" w16cid:durableId="1146630397">
    <w:abstractNumId w:val="32"/>
  </w:num>
  <w:num w:numId="32" w16cid:durableId="98108468">
    <w:abstractNumId w:val="11"/>
  </w:num>
  <w:num w:numId="33" w16cid:durableId="1456680146">
    <w:abstractNumId w:val="31"/>
  </w:num>
  <w:num w:numId="34" w16cid:durableId="193278510">
    <w:abstractNumId w:val="16"/>
  </w:num>
  <w:num w:numId="35" w16cid:durableId="1663388051">
    <w:abstractNumId w:val="35"/>
  </w:num>
  <w:num w:numId="36" w16cid:durableId="1020622902">
    <w:abstractNumId w:val="26"/>
  </w:num>
  <w:num w:numId="37" w16cid:durableId="78410758">
    <w:abstractNumId w:val="20"/>
  </w:num>
  <w:num w:numId="38" w16cid:durableId="2115393210">
    <w:abstractNumId w:val="10"/>
  </w:num>
  <w:num w:numId="39" w16cid:durableId="899290216">
    <w:abstractNumId w:val="19"/>
  </w:num>
  <w:num w:numId="40" w16cid:durableId="450517910">
    <w:abstractNumId w:val="4"/>
    <w:lvlOverride w:ilvl="0">
      <w:startOverride w:val="1"/>
    </w:lvlOverride>
  </w:num>
  <w:num w:numId="41" w16cid:durableId="1533494062">
    <w:abstractNumId w:val="4"/>
  </w:num>
  <w:num w:numId="42" w16cid:durableId="51077514">
    <w:abstractNumId w:val="4"/>
  </w:num>
  <w:num w:numId="43" w16cid:durableId="1690062908">
    <w:abstractNumId w:val="4"/>
  </w:num>
  <w:num w:numId="44" w16cid:durableId="655647598">
    <w:abstractNumId w:val="4"/>
  </w:num>
  <w:num w:numId="45" w16cid:durableId="1849323686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3F8D"/>
    <w:rsid w:val="00001434"/>
    <w:rsid w:val="00001EAD"/>
    <w:rsid w:val="00005BDB"/>
    <w:rsid w:val="0001269C"/>
    <w:rsid w:val="00013403"/>
    <w:rsid w:val="00013924"/>
    <w:rsid w:val="00015633"/>
    <w:rsid w:val="00020199"/>
    <w:rsid w:val="000208CE"/>
    <w:rsid w:val="000221F5"/>
    <w:rsid w:val="000222DB"/>
    <w:rsid w:val="000234A9"/>
    <w:rsid w:val="00024794"/>
    <w:rsid w:val="00025DE7"/>
    <w:rsid w:val="00030372"/>
    <w:rsid w:val="000333BE"/>
    <w:rsid w:val="0003381E"/>
    <w:rsid w:val="0003384E"/>
    <w:rsid w:val="000352E8"/>
    <w:rsid w:val="000372FC"/>
    <w:rsid w:val="00037E23"/>
    <w:rsid w:val="000400E5"/>
    <w:rsid w:val="00041C66"/>
    <w:rsid w:val="00042BC4"/>
    <w:rsid w:val="000450FE"/>
    <w:rsid w:val="00046A73"/>
    <w:rsid w:val="00050550"/>
    <w:rsid w:val="00051064"/>
    <w:rsid w:val="00051A33"/>
    <w:rsid w:val="00053F8D"/>
    <w:rsid w:val="00054599"/>
    <w:rsid w:val="00055236"/>
    <w:rsid w:val="00057727"/>
    <w:rsid w:val="00057C4F"/>
    <w:rsid w:val="00060880"/>
    <w:rsid w:val="00060DF1"/>
    <w:rsid w:val="000617F0"/>
    <w:rsid w:val="000648E7"/>
    <w:rsid w:val="00064A6F"/>
    <w:rsid w:val="000701F1"/>
    <w:rsid w:val="00070A5C"/>
    <w:rsid w:val="000717D0"/>
    <w:rsid w:val="00071989"/>
    <w:rsid w:val="0007288C"/>
    <w:rsid w:val="00077927"/>
    <w:rsid w:val="00077C76"/>
    <w:rsid w:val="00080BDD"/>
    <w:rsid w:val="00085944"/>
    <w:rsid w:val="00085FC6"/>
    <w:rsid w:val="00086491"/>
    <w:rsid w:val="00086F57"/>
    <w:rsid w:val="00087D8D"/>
    <w:rsid w:val="00090AC4"/>
    <w:rsid w:val="00090F55"/>
    <w:rsid w:val="000913D5"/>
    <w:rsid w:val="00091822"/>
    <w:rsid w:val="0009491A"/>
    <w:rsid w:val="000967D6"/>
    <w:rsid w:val="00097E0E"/>
    <w:rsid w:val="000A23E4"/>
    <w:rsid w:val="000A33BC"/>
    <w:rsid w:val="000A348F"/>
    <w:rsid w:val="000A44D4"/>
    <w:rsid w:val="000A4E5E"/>
    <w:rsid w:val="000A6A96"/>
    <w:rsid w:val="000A6B82"/>
    <w:rsid w:val="000B027C"/>
    <w:rsid w:val="000B3486"/>
    <w:rsid w:val="000B3C40"/>
    <w:rsid w:val="000B581E"/>
    <w:rsid w:val="000B6462"/>
    <w:rsid w:val="000B6582"/>
    <w:rsid w:val="000B659D"/>
    <w:rsid w:val="000B73E6"/>
    <w:rsid w:val="000B7B46"/>
    <w:rsid w:val="000C0C3C"/>
    <w:rsid w:val="000C194C"/>
    <w:rsid w:val="000C21F6"/>
    <w:rsid w:val="000C326F"/>
    <w:rsid w:val="000C38B1"/>
    <w:rsid w:val="000C3C86"/>
    <w:rsid w:val="000C4EAB"/>
    <w:rsid w:val="000C7433"/>
    <w:rsid w:val="000D628C"/>
    <w:rsid w:val="000D69BB"/>
    <w:rsid w:val="000D6E7B"/>
    <w:rsid w:val="000D719F"/>
    <w:rsid w:val="000D7763"/>
    <w:rsid w:val="000D7DBD"/>
    <w:rsid w:val="000E07D7"/>
    <w:rsid w:val="000E2DDE"/>
    <w:rsid w:val="000E5C72"/>
    <w:rsid w:val="000F16D7"/>
    <w:rsid w:val="000F3AE9"/>
    <w:rsid w:val="000F5F03"/>
    <w:rsid w:val="000F5F87"/>
    <w:rsid w:val="000F70A5"/>
    <w:rsid w:val="00101646"/>
    <w:rsid w:val="00102AC5"/>
    <w:rsid w:val="00105D6C"/>
    <w:rsid w:val="001075CF"/>
    <w:rsid w:val="00110C11"/>
    <w:rsid w:val="00112423"/>
    <w:rsid w:val="00112D2E"/>
    <w:rsid w:val="00113474"/>
    <w:rsid w:val="001135CD"/>
    <w:rsid w:val="00113941"/>
    <w:rsid w:val="001176BD"/>
    <w:rsid w:val="0011775F"/>
    <w:rsid w:val="001206DC"/>
    <w:rsid w:val="001220DD"/>
    <w:rsid w:val="00122515"/>
    <w:rsid w:val="00122603"/>
    <w:rsid w:val="00123330"/>
    <w:rsid w:val="001236BD"/>
    <w:rsid w:val="00124CB7"/>
    <w:rsid w:val="00126B66"/>
    <w:rsid w:val="00126C3E"/>
    <w:rsid w:val="00130F25"/>
    <w:rsid w:val="00136C72"/>
    <w:rsid w:val="00137743"/>
    <w:rsid w:val="00143A1F"/>
    <w:rsid w:val="00144153"/>
    <w:rsid w:val="001443DE"/>
    <w:rsid w:val="001448D9"/>
    <w:rsid w:val="0014610C"/>
    <w:rsid w:val="00146CD9"/>
    <w:rsid w:val="00147625"/>
    <w:rsid w:val="00150794"/>
    <w:rsid w:val="00150A83"/>
    <w:rsid w:val="00151ACC"/>
    <w:rsid w:val="00151DCC"/>
    <w:rsid w:val="001531B5"/>
    <w:rsid w:val="00154E36"/>
    <w:rsid w:val="001553C2"/>
    <w:rsid w:val="001574C8"/>
    <w:rsid w:val="00160688"/>
    <w:rsid w:val="00164186"/>
    <w:rsid w:val="0016573C"/>
    <w:rsid w:val="00166250"/>
    <w:rsid w:val="0016777A"/>
    <w:rsid w:val="0017007F"/>
    <w:rsid w:val="00170892"/>
    <w:rsid w:val="00170E10"/>
    <w:rsid w:val="0017224D"/>
    <w:rsid w:val="00174739"/>
    <w:rsid w:val="00174930"/>
    <w:rsid w:val="00174C8D"/>
    <w:rsid w:val="001751D5"/>
    <w:rsid w:val="00177BB0"/>
    <w:rsid w:val="00180D86"/>
    <w:rsid w:val="00182157"/>
    <w:rsid w:val="0018275F"/>
    <w:rsid w:val="00183B1E"/>
    <w:rsid w:val="00186124"/>
    <w:rsid w:val="00186884"/>
    <w:rsid w:val="00190386"/>
    <w:rsid w:val="00193480"/>
    <w:rsid w:val="0019579A"/>
    <w:rsid w:val="00196407"/>
    <w:rsid w:val="001A4127"/>
    <w:rsid w:val="001A64FC"/>
    <w:rsid w:val="001B172B"/>
    <w:rsid w:val="001B55C6"/>
    <w:rsid w:val="001B5DD3"/>
    <w:rsid w:val="001B7565"/>
    <w:rsid w:val="001B77A3"/>
    <w:rsid w:val="001B7D19"/>
    <w:rsid w:val="001C072C"/>
    <w:rsid w:val="001C2BE4"/>
    <w:rsid w:val="001C3536"/>
    <w:rsid w:val="001C4E3A"/>
    <w:rsid w:val="001C55B5"/>
    <w:rsid w:val="001C650E"/>
    <w:rsid w:val="001C7A69"/>
    <w:rsid w:val="001C7B0A"/>
    <w:rsid w:val="001D02D9"/>
    <w:rsid w:val="001D0FF8"/>
    <w:rsid w:val="001D3C5A"/>
    <w:rsid w:val="001D3D57"/>
    <w:rsid w:val="001D4C9F"/>
    <w:rsid w:val="001D5B7F"/>
    <w:rsid w:val="001D6873"/>
    <w:rsid w:val="001D692B"/>
    <w:rsid w:val="001D694C"/>
    <w:rsid w:val="001D7F25"/>
    <w:rsid w:val="001E0FD6"/>
    <w:rsid w:val="001E3690"/>
    <w:rsid w:val="001E3946"/>
    <w:rsid w:val="001E4809"/>
    <w:rsid w:val="001E4C59"/>
    <w:rsid w:val="001E4D12"/>
    <w:rsid w:val="001E5B5F"/>
    <w:rsid w:val="001E6769"/>
    <w:rsid w:val="001F0228"/>
    <w:rsid w:val="001F0E95"/>
    <w:rsid w:val="001F20FC"/>
    <w:rsid w:val="001F310F"/>
    <w:rsid w:val="001F35CF"/>
    <w:rsid w:val="001F3B3B"/>
    <w:rsid w:val="001F47C8"/>
    <w:rsid w:val="001F4DC5"/>
    <w:rsid w:val="001F78AB"/>
    <w:rsid w:val="001F7F5E"/>
    <w:rsid w:val="00202019"/>
    <w:rsid w:val="00202F81"/>
    <w:rsid w:val="0020542E"/>
    <w:rsid w:val="00206A35"/>
    <w:rsid w:val="0021112E"/>
    <w:rsid w:val="0021481B"/>
    <w:rsid w:val="002148C7"/>
    <w:rsid w:val="00216102"/>
    <w:rsid w:val="00217F89"/>
    <w:rsid w:val="0022151F"/>
    <w:rsid w:val="00226297"/>
    <w:rsid w:val="00231A23"/>
    <w:rsid w:val="00234F8A"/>
    <w:rsid w:val="00235EE8"/>
    <w:rsid w:val="00236DB2"/>
    <w:rsid w:val="002374B6"/>
    <w:rsid w:val="00244285"/>
    <w:rsid w:val="0024547B"/>
    <w:rsid w:val="00245C78"/>
    <w:rsid w:val="00246731"/>
    <w:rsid w:val="00251A3F"/>
    <w:rsid w:val="00252228"/>
    <w:rsid w:val="0025316F"/>
    <w:rsid w:val="002539AC"/>
    <w:rsid w:val="00253C38"/>
    <w:rsid w:val="002545B8"/>
    <w:rsid w:val="00257024"/>
    <w:rsid w:val="00257977"/>
    <w:rsid w:val="00257A8D"/>
    <w:rsid w:val="00260743"/>
    <w:rsid w:val="002607DD"/>
    <w:rsid w:val="00265187"/>
    <w:rsid w:val="0026527B"/>
    <w:rsid w:val="00265AC7"/>
    <w:rsid w:val="0026788E"/>
    <w:rsid w:val="0027058A"/>
    <w:rsid w:val="00274B2E"/>
    <w:rsid w:val="0027726D"/>
    <w:rsid w:val="00280952"/>
    <w:rsid w:val="00280A4E"/>
    <w:rsid w:val="00286183"/>
    <w:rsid w:val="00287530"/>
    <w:rsid w:val="00291A41"/>
    <w:rsid w:val="00292627"/>
    <w:rsid w:val="0029340B"/>
    <w:rsid w:val="00293484"/>
    <w:rsid w:val="00294CBA"/>
    <w:rsid w:val="00294FC3"/>
    <w:rsid w:val="00295345"/>
    <w:rsid w:val="00295A85"/>
    <w:rsid w:val="00295CEE"/>
    <w:rsid w:val="00296D5E"/>
    <w:rsid w:val="002A0643"/>
    <w:rsid w:val="002A0850"/>
    <w:rsid w:val="002A1C02"/>
    <w:rsid w:val="002A5D65"/>
    <w:rsid w:val="002B15CA"/>
    <w:rsid w:val="002B2368"/>
    <w:rsid w:val="002B37E0"/>
    <w:rsid w:val="002B5588"/>
    <w:rsid w:val="002C076E"/>
    <w:rsid w:val="002C0A08"/>
    <w:rsid w:val="002C1C3A"/>
    <w:rsid w:val="002C3E50"/>
    <w:rsid w:val="002C5D64"/>
    <w:rsid w:val="002C652B"/>
    <w:rsid w:val="002C65DD"/>
    <w:rsid w:val="002C70F4"/>
    <w:rsid w:val="002C737E"/>
    <w:rsid w:val="002D05AE"/>
    <w:rsid w:val="002D0A01"/>
    <w:rsid w:val="002D0E1B"/>
    <w:rsid w:val="002D111E"/>
    <w:rsid w:val="002D1B6E"/>
    <w:rsid w:val="002D33E4"/>
    <w:rsid w:val="002D33EB"/>
    <w:rsid w:val="002D3FEF"/>
    <w:rsid w:val="002D4CC3"/>
    <w:rsid w:val="002E0372"/>
    <w:rsid w:val="002E3B0C"/>
    <w:rsid w:val="002E3D3D"/>
    <w:rsid w:val="002E4A3F"/>
    <w:rsid w:val="002E50A1"/>
    <w:rsid w:val="002E54D9"/>
    <w:rsid w:val="002E5823"/>
    <w:rsid w:val="002E5CFC"/>
    <w:rsid w:val="002E6410"/>
    <w:rsid w:val="002F1E97"/>
    <w:rsid w:val="002F43FD"/>
    <w:rsid w:val="002F7477"/>
    <w:rsid w:val="002F7868"/>
    <w:rsid w:val="002F7B4E"/>
    <w:rsid w:val="003006B8"/>
    <w:rsid w:val="00300EB6"/>
    <w:rsid w:val="00301C02"/>
    <w:rsid w:val="00302048"/>
    <w:rsid w:val="003036E7"/>
    <w:rsid w:val="003039C9"/>
    <w:rsid w:val="0030566B"/>
    <w:rsid w:val="00305B83"/>
    <w:rsid w:val="00306040"/>
    <w:rsid w:val="00306222"/>
    <w:rsid w:val="00306E83"/>
    <w:rsid w:val="003109E7"/>
    <w:rsid w:val="003110C2"/>
    <w:rsid w:val="003134DF"/>
    <w:rsid w:val="00313623"/>
    <w:rsid w:val="003147B4"/>
    <w:rsid w:val="00314BD5"/>
    <w:rsid w:val="0031550C"/>
    <w:rsid w:val="003223A8"/>
    <w:rsid w:val="00325956"/>
    <w:rsid w:val="00326803"/>
    <w:rsid w:val="00326813"/>
    <w:rsid w:val="00327126"/>
    <w:rsid w:val="00327C1C"/>
    <w:rsid w:val="00330C3E"/>
    <w:rsid w:val="0033267C"/>
    <w:rsid w:val="003326A4"/>
    <w:rsid w:val="003327BF"/>
    <w:rsid w:val="00334B91"/>
    <w:rsid w:val="003372AB"/>
    <w:rsid w:val="00342588"/>
    <w:rsid w:val="00344DD0"/>
    <w:rsid w:val="00351B3B"/>
    <w:rsid w:val="00352FCF"/>
    <w:rsid w:val="003555D5"/>
    <w:rsid w:val="00355C7B"/>
    <w:rsid w:val="00356151"/>
    <w:rsid w:val="003573CF"/>
    <w:rsid w:val="0036312D"/>
    <w:rsid w:val="003655D9"/>
    <w:rsid w:val="00366E3B"/>
    <w:rsid w:val="003671D8"/>
    <w:rsid w:val="0036768E"/>
    <w:rsid w:val="00367AC6"/>
    <w:rsid w:val="003715CB"/>
    <w:rsid w:val="00371D4B"/>
    <w:rsid w:val="00371D80"/>
    <w:rsid w:val="00376F24"/>
    <w:rsid w:val="0037704A"/>
    <w:rsid w:val="00377323"/>
    <w:rsid w:val="00383301"/>
    <w:rsid w:val="003841C7"/>
    <w:rsid w:val="0038530A"/>
    <w:rsid w:val="00387DEA"/>
    <w:rsid w:val="003900DD"/>
    <w:rsid w:val="003907F9"/>
    <w:rsid w:val="003919F0"/>
    <w:rsid w:val="0039443B"/>
    <w:rsid w:val="00394F1B"/>
    <w:rsid w:val="0039668D"/>
    <w:rsid w:val="003A16F1"/>
    <w:rsid w:val="003A43F7"/>
    <w:rsid w:val="003A4F59"/>
    <w:rsid w:val="003A59C3"/>
    <w:rsid w:val="003A603E"/>
    <w:rsid w:val="003A6F06"/>
    <w:rsid w:val="003B02ED"/>
    <w:rsid w:val="003B1A41"/>
    <w:rsid w:val="003B1B97"/>
    <w:rsid w:val="003B2B26"/>
    <w:rsid w:val="003B2CE0"/>
    <w:rsid w:val="003B35C2"/>
    <w:rsid w:val="003B7EA2"/>
    <w:rsid w:val="003C208B"/>
    <w:rsid w:val="003C369B"/>
    <w:rsid w:val="003C36BD"/>
    <w:rsid w:val="003C54A9"/>
    <w:rsid w:val="003C5919"/>
    <w:rsid w:val="003C740A"/>
    <w:rsid w:val="003D061E"/>
    <w:rsid w:val="003D0D79"/>
    <w:rsid w:val="003D14D0"/>
    <w:rsid w:val="003D39FC"/>
    <w:rsid w:val="003D3CF7"/>
    <w:rsid w:val="003D3FDF"/>
    <w:rsid w:val="003D5293"/>
    <w:rsid w:val="003D61D1"/>
    <w:rsid w:val="003E0353"/>
    <w:rsid w:val="003E0357"/>
    <w:rsid w:val="003E261A"/>
    <w:rsid w:val="003E39C6"/>
    <w:rsid w:val="003E79A8"/>
    <w:rsid w:val="003F3138"/>
    <w:rsid w:val="003F4ED4"/>
    <w:rsid w:val="003F6F9C"/>
    <w:rsid w:val="004007D5"/>
    <w:rsid w:val="004036F7"/>
    <w:rsid w:val="0040687C"/>
    <w:rsid w:val="00410E60"/>
    <w:rsid w:val="00411071"/>
    <w:rsid w:val="00413803"/>
    <w:rsid w:val="004138B9"/>
    <w:rsid w:val="0041786C"/>
    <w:rsid w:val="00417C20"/>
    <w:rsid w:val="0042177C"/>
    <w:rsid w:val="00423386"/>
    <w:rsid w:val="0042473D"/>
    <w:rsid w:val="00424830"/>
    <w:rsid w:val="00425C30"/>
    <w:rsid w:val="00426114"/>
    <w:rsid w:val="004266CA"/>
    <w:rsid w:val="00426B75"/>
    <w:rsid w:val="0042783D"/>
    <w:rsid w:val="0043233C"/>
    <w:rsid w:val="00432BF4"/>
    <w:rsid w:val="0043473F"/>
    <w:rsid w:val="00435532"/>
    <w:rsid w:val="004420AF"/>
    <w:rsid w:val="00445BE9"/>
    <w:rsid w:val="0044624C"/>
    <w:rsid w:val="00446580"/>
    <w:rsid w:val="00446B94"/>
    <w:rsid w:val="00447CC2"/>
    <w:rsid w:val="00447F6C"/>
    <w:rsid w:val="00450002"/>
    <w:rsid w:val="0045046C"/>
    <w:rsid w:val="0045374C"/>
    <w:rsid w:val="004537C1"/>
    <w:rsid w:val="00457B04"/>
    <w:rsid w:val="00457CBE"/>
    <w:rsid w:val="0046213A"/>
    <w:rsid w:val="004633A9"/>
    <w:rsid w:val="00463955"/>
    <w:rsid w:val="004641BA"/>
    <w:rsid w:val="004642AC"/>
    <w:rsid w:val="00465183"/>
    <w:rsid w:val="00465D93"/>
    <w:rsid w:val="0046617A"/>
    <w:rsid w:val="00470459"/>
    <w:rsid w:val="004710C1"/>
    <w:rsid w:val="0047113F"/>
    <w:rsid w:val="00471A33"/>
    <w:rsid w:val="00472C85"/>
    <w:rsid w:val="00473480"/>
    <w:rsid w:val="00477B82"/>
    <w:rsid w:val="004822FE"/>
    <w:rsid w:val="00482674"/>
    <w:rsid w:val="00484F38"/>
    <w:rsid w:val="00485398"/>
    <w:rsid w:val="00486721"/>
    <w:rsid w:val="00487F42"/>
    <w:rsid w:val="0049145D"/>
    <w:rsid w:val="00491C2B"/>
    <w:rsid w:val="004929C4"/>
    <w:rsid w:val="00495A5D"/>
    <w:rsid w:val="00495DA7"/>
    <w:rsid w:val="004A0391"/>
    <w:rsid w:val="004A194B"/>
    <w:rsid w:val="004A2C4F"/>
    <w:rsid w:val="004A3F9E"/>
    <w:rsid w:val="004A659F"/>
    <w:rsid w:val="004B04D8"/>
    <w:rsid w:val="004B1238"/>
    <w:rsid w:val="004B2995"/>
    <w:rsid w:val="004B5BE6"/>
    <w:rsid w:val="004C0007"/>
    <w:rsid w:val="004C0274"/>
    <w:rsid w:val="004C0FA2"/>
    <w:rsid w:val="004C1155"/>
    <w:rsid w:val="004C16DA"/>
    <w:rsid w:val="004C18A3"/>
    <w:rsid w:val="004C2147"/>
    <w:rsid w:val="004C3076"/>
    <w:rsid w:val="004C3241"/>
    <w:rsid w:val="004C3299"/>
    <w:rsid w:val="004C50BA"/>
    <w:rsid w:val="004C6763"/>
    <w:rsid w:val="004C6B55"/>
    <w:rsid w:val="004C76BF"/>
    <w:rsid w:val="004D2013"/>
    <w:rsid w:val="004D2941"/>
    <w:rsid w:val="004D7319"/>
    <w:rsid w:val="004E088B"/>
    <w:rsid w:val="004E0E53"/>
    <w:rsid w:val="004E0E58"/>
    <w:rsid w:val="004E213B"/>
    <w:rsid w:val="004E2FE8"/>
    <w:rsid w:val="004E3838"/>
    <w:rsid w:val="004E3E87"/>
    <w:rsid w:val="004E424D"/>
    <w:rsid w:val="004E6108"/>
    <w:rsid w:val="004E6363"/>
    <w:rsid w:val="004E69EE"/>
    <w:rsid w:val="004E757E"/>
    <w:rsid w:val="004F0595"/>
    <w:rsid w:val="004F294E"/>
    <w:rsid w:val="004F61BE"/>
    <w:rsid w:val="005006D3"/>
    <w:rsid w:val="005020AF"/>
    <w:rsid w:val="0050312F"/>
    <w:rsid w:val="00506772"/>
    <w:rsid w:val="00506D7B"/>
    <w:rsid w:val="00506F11"/>
    <w:rsid w:val="00506F7A"/>
    <w:rsid w:val="005110E0"/>
    <w:rsid w:val="00512A74"/>
    <w:rsid w:val="00514D9B"/>
    <w:rsid w:val="00520379"/>
    <w:rsid w:val="005205C2"/>
    <w:rsid w:val="00521131"/>
    <w:rsid w:val="0052274F"/>
    <w:rsid w:val="005237C3"/>
    <w:rsid w:val="00525114"/>
    <w:rsid w:val="0052522A"/>
    <w:rsid w:val="005259D7"/>
    <w:rsid w:val="005300A5"/>
    <w:rsid w:val="005300D9"/>
    <w:rsid w:val="00530D6B"/>
    <w:rsid w:val="00532ECB"/>
    <w:rsid w:val="00532F7D"/>
    <w:rsid w:val="0053540F"/>
    <w:rsid w:val="00536F77"/>
    <w:rsid w:val="0053707D"/>
    <w:rsid w:val="00542916"/>
    <w:rsid w:val="005429CA"/>
    <w:rsid w:val="00543486"/>
    <w:rsid w:val="00545DF1"/>
    <w:rsid w:val="0054656C"/>
    <w:rsid w:val="00551EAC"/>
    <w:rsid w:val="00552E71"/>
    <w:rsid w:val="005533F0"/>
    <w:rsid w:val="00553B1B"/>
    <w:rsid w:val="0055514A"/>
    <w:rsid w:val="005563BA"/>
    <w:rsid w:val="00557362"/>
    <w:rsid w:val="005618E7"/>
    <w:rsid w:val="00561E6D"/>
    <w:rsid w:val="005650EC"/>
    <w:rsid w:val="00565CDC"/>
    <w:rsid w:val="005670FD"/>
    <w:rsid w:val="00571B19"/>
    <w:rsid w:val="00572507"/>
    <w:rsid w:val="00573345"/>
    <w:rsid w:val="00573ABC"/>
    <w:rsid w:val="005742DF"/>
    <w:rsid w:val="00574B8F"/>
    <w:rsid w:val="0057759A"/>
    <w:rsid w:val="00577B0B"/>
    <w:rsid w:val="00580BA7"/>
    <w:rsid w:val="00584CF5"/>
    <w:rsid w:val="00586CB8"/>
    <w:rsid w:val="00591DC3"/>
    <w:rsid w:val="00593B76"/>
    <w:rsid w:val="0059405D"/>
    <w:rsid w:val="005951AE"/>
    <w:rsid w:val="00595443"/>
    <w:rsid w:val="00595948"/>
    <w:rsid w:val="005968D5"/>
    <w:rsid w:val="00596E13"/>
    <w:rsid w:val="005976FC"/>
    <w:rsid w:val="005A075B"/>
    <w:rsid w:val="005A09D7"/>
    <w:rsid w:val="005A144B"/>
    <w:rsid w:val="005A1814"/>
    <w:rsid w:val="005A1E01"/>
    <w:rsid w:val="005A3DD9"/>
    <w:rsid w:val="005A57BF"/>
    <w:rsid w:val="005A683B"/>
    <w:rsid w:val="005A7F8E"/>
    <w:rsid w:val="005B08D3"/>
    <w:rsid w:val="005B1A70"/>
    <w:rsid w:val="005B3E3E"/>
    <w:rsid w:val="005B3FB9"/>
    <w:rsid w:val="005B499D"/>
    <w:rsid w:val="005B5303"/>
    <w:rsid w:val="005B6A60"/>
    <w:rsid w:val="005B6A7C"/>
    <w:rsid w:val="005B6E39"/>
    <w:rsid w:val="005B6FAD"/>
    <w:rsid w:val="005B7BA6"/>
    <w:rsid w:val="005C0591"/>
    <w:rsid w:val="005C0B0A"/>
    <w:rsid w:val="005C2A36"/>
    <w:rsid w:val="005C363F"/>
    <w:rsid w:val="005C3D3F"/>
    <w:rsid w:val="005C682E"/>
    <w:rsid w:val="005D2C32"/>
    <w:rsid w:val="005D2E2B"/>
    <w:rsid w:val="005D34AA"/>
    <w:rsid w:val="005D3675"/>
    <w:rsid w:val="005D4379"/>
    <w:rsid w:val="005D5192"/>
    <w:rsid w:val="005D5D4D"/>
    <w:rsid w:val="005D5D4F"/>
    <w:rsid w:val="005D639E"/>
    <w:rsid w:val="005D6597"/>
    <w:rsid w:val="005D69AC"/>
    <w:rsid w:val="005E0398"/>
    <w:rsid w:val="005E0495"/>
    <w:rsid w:val="005E1155"/>
    <w:rsid w:val="005E1A4E"/>
    <w:rsid w:val="005E1A7F"/>
    <w:rsid w:val="005E2BA9"/>
    <w:rsid w:val="005E316B"/>
    <w:rsid w:val="005E3DDA"/>
    <w:rsid w:val="005E41EF"/>
    <w:rsid w:val="005E448A"/>
    <w:rsid w:val="005E4E9A"/>
    <w:rsid w:val="005E561F"/>
    <w:rsid w:val="005E63BA"/>
    <w:rsid w:val="005E64AC"/>
    <w:rsid w:val="005E7218"/>
    <w:rsid w:val="005E7A61"/>
    <w:rsid w:val="005F0CE3"/>
    <w:rsid w:val="005F0D3B"/>
    <w:rsid w:val="005F13DF"/>
    <w:rsid w:val="005F64DD"/>
    <w:rsid w:val="005F6504"/>
    <w:rsid w:val="005F752D"/>
    <w:rsid w:val="00600634"/>
    <w:rsid w:val="006018FB"/>
    <w:rsid w:val="00601B40"/>
    <w:rsid w:val="0060299C"/>
    <w:rsid w:val="00606C4E"/>
    <w:rsid w:val="00610171"/>
    <w:rsid w:val="006129F7"/>
    <w:rsid w:val="00612F70"/>
    <w:rsid w:val="0061350F"/>
    <w:rsid w:val="00613A0C"/>
    <w:rsid w:val="00613C36"/>
    <w:rsid w:val="00614432"/>
    <w:rsid w:val="00614CA8"/>
    <w:rsid w:val="006159C2"/>
    <w:rsid w:val="00616885"/>
    <w:rsid w:val="00617241"/>
    <w:rsid w:val="00621332"/>
    <w:rsid w:val="00623060"/>
    <w:rsid w:val="00623755"/>
    <w:rsid w:val="00623C25"/>
    <w:rsid w:val="00623DC5"/>
    <w:rsid w:val="00626690"/>
    <w:rsid w:val="00630302"/>
    <w:rsid w:val="00630525"/>
    <w:rsid w:val="00632247"/>
    <w:rsid w:val="0063263D"/>
    <w:rsid w:val="0063270F"/>
    <w:rsid w:val="00632ED4"/>
    <w:rsid w:val="00635598"/>
    <w:rsid w:val="006372D1"/>
    <w:rsid w:val="00640EA8"/>
    <w:rsid w:val="0064122A"/>
    <w:rsid w:val="00641A0B"/>
    <w:rsid w:val="00641D7F"/>
    <w:rsid w:val="00641E5C"/>
    <w:rsid w:val="006424D6"/>
    <w:rsid w:val="00642CFE"/>
    <w:rsid w:val="0064338E"/>
    <w:rsid w:val="0064421D"/>
    <w:rsid w:val="00644F74"/>
    <w:rsid w:val="00645256"/>
    <w:rsid w:val="00646CF6"/>
    <w:rsid w:val="00650180"/>
    <w:rsid w:val="0065022D"/>
    <w:rsid w:val="006506F4"/>
    <w:rsid w:val="00654E93"/>
    <w:rsid w:val="0065552A"/>
    <w:rsid w:val="00657313"/>
    <w:rsid w:val="00660B2F"/>
    <w:rsid w:val="0066103F"/>
    <w:rsid w:val="00661159"/>
    <w:rsid w:val="00661451"/>
    <w:rsid w:val="006616C3"/>
    <w:rsid w:val="0066276D"/>
    <w:rsid w:val="0066519A"/>
    <w:rsid w:val="00665EBE"/>
    <w:rsid w:val="00666F94"/>
    <w:rsid w:val="00667B09"/>
    <w:rsid w:val="006701B2"/>
    <w:rsid w:val="00670984"/>
    <w:rsid w:val="00670C79"/>
    <w:rsid w:val="0067160F"/>
    <w:rsid w:val="006728F9"/>
    <w:rsid w:val="0067377A"/>
    <w:rsid w:val="0067598D"/>
    <w:rsid w:val="0067672D"/>
    <w:rsid w:val="006800CB"/>
    <w:rsid w:val="00680181"/>
    <w:rsid w:val="006807C0"/>
    <w:rsid w:val="00680EF0"/>
    <w:rsid w:val="00681424"/>
    <w:rsid w:val="006843E8"/>
    <w:rsid w:val="006858E5"/>
    <w:rsid w:val="00687D7A"/>
    <w:rsid w:val="0069004B"/>
    <w:rsid w:val="006913EA"/>
    <w:rsid w:val="00691458"/>
    <w:rsid w:val="00692C01"/>
    <w:rsid w:val="00693D9A"/>
    <w:rsid w:val="006946F7"/>
    <w:rsid w:val="00696B26"/>
    <w:rsid w:val="00696CF3"/>
    <w:rsid w:val="00696DEB"/>
    <w:rsid w:val="006973B9"/>
    <w:rsid w:val="006A1B9B"/>
    <w:rsid w:val="006A2F9B"/>
    <w:rsid w:val="006A33FB"/>
    <w:rsid w:val="006A3526"/>
    <w:rsid w:val="006A3B35"/>
    <w:rsid w:val="006A5BD3"/>
    <w:rsid w:val="006A6A3B"/>
    <w:rsid w:val="006A71F7"/>
    <w:rsid w:val="006B1142"/>
    <w:rsid w:val="006B3415"/>
    <w:rsid w:val="006B3563"/>
    <w:rsid w:val="006B3F9C"/>
    <w:rsid w:val="006B6A69"/>
    <w:rsid w:val="006B7C9C"/>
    <w:rsid w:val="006B7CE7"/>
    <w:rsid w:val="006C1D9F"/>
    <w:rsid w:val="006C1E18"/>
    <w:rsid w:val="006C3483"/>
    <w:rsid w:val="006C4D8F"/>
    <w:rsid w:val="006C4E73"/>
    <w:rsid w:val="006D3CB9"/>
    <w:rsid w:val="006D4B08"/>
    <w:rsid w:val="006D4E25"/>
    <w:rsid w:val="006D59C2"/>
    <w:rsid w:val="006D7372"/>
    <w:rsid w:val="006E085D"/>
    <w:rsid w:val="006E2505"/>
    <w:rsid w:val="006E2C22"/>
    <w:rsid w:val="006E483B"/>
    <w:rsid w:val="006E48FE"/>
    <w:rsid w:val="006E55FA"/>
    <w:rsid w:val="006E5713"/>
    <w:rsid w:val="006E7645"/>
    <w:rsid w:val="006E7D08"/>
    <w:rsid w:val="006F07C4"/>
    <w:rsid w:val="006F07EC"/>
    <w:rsid w:val="006F3925"/>
    <w:rsid w:val="006F4F9F"/>
    <w:rsid w:val="006F6005"/>
    <w:rsid w:val="006F7F7B"/>
    <w:rsid w:val="006F7FA8"/>
    <w:rsid w:val="006F7FCC"/>
    <w:rsid w:val="007001DC"/>
    <w:rsid w:val="007031D7"/>
    <w:rsid w:val="007040A4"/>
    <w:rsid w:val="00704CC9"/>
    <w:rsid w:val="00704E44"/>
    <w:rsid w:val="00705336"/>
    <w:rsid w:val="00705C40"/>
    <w:rsid w:val="00706EB7"/>
    <w:rsid w:val="00706EFC"/>
    <w:rsid w:val="00713128"/>
    <w:rsid w:val="0071361A"/>
    <w:rsid w:val="00714B1C"/>
    <w:rsid w:val="00716F2B"/>
    <w:rsid w:val="00721368"/>
    <w:rsid w:val="0072144F"/>
    <w:rsid w:val="00721552"/>
    <w:rsid w:val="007215B0"/>
    <w:rsid w:val="00723BE6"/>
    <w:rsid w:val="00724C3D"/>
    <w:rsid w:val="007256BF"/>
    <w:rsid w:val="00725A93"/>
    <w:rsid w:val="007266CC"/>
    <w:rsid w:val="00727098"/>
    <w:rsid w:val="00727C7B"/>
    <w:rsid w:val="00730A4D"/>
    <w:rsid w:val="007310CB"/>
    <w:rsid w:val="00731411"/>
    <w:rsid w:val="00732A8E"/>
    <w:rsid w:val="00732F2F"/>
    <w:rsid w:val="00734F5F"/>
    <w:rsid w:val="00735B02"/>
    <w:rsid w:val="00735D0E"/>
    <w:rsid w:val="00736740"/>
    <w:rsid w:val="00736C4F"/>
    <w:rsid w:val="00737455"/>
    <w:rsid w:val="00737635"/>
    <w:rsid w:val="00737DA1"/>
    <w:rsid w:val="00737F90"/>
    <w:rsid w:val="007402E7"/>
    <w:rsid w:val="007408D5"/>
    <w:rsid w:val="00742C45"/>
    <w:rsid w:val="007440EB"/>
    <w:rsid w:val="007463F1"/>
    <w:rsid w:val="0074659C"/>
    <w:rsid w:val="00746AE7"/>
    <w:rsid w:val="0074725E"/>
    <w:rsid w:val="00747697"/>
    <w:rsid w:val="00750665"/>
    <w:rsid w:val="00751ED1"/>
    <w:rsid w:val="00753466"/>
    <w:rsid w:val="0075546C"/>
    <w:rsid w:val="00755958"/>
    <w:rsid w:val="00762975"/>
    <w:rsid w:val="00764739"/>
    <w:rsid w:val="0076521A"/>
    <w:rsid w:val="007653BE"/>
    <w:rsid w:val="007667DB"/>
    <w:rsid w:val="00767FCF"/>
    <w:rsid w:val="00770C17"/>
    <w:rsid w:val="0077266D"/>
    <w:rsid w:val="00775E6A"/>
    <w:rsid w:val="00776586"/>
    <w:rsid w:val="00776D71"/>
    <w:rsid w:val="0078450A"/>
    <w:rsid w:val="007852A8"/>
    <w:rsid w:val="00785CC8"/>
    <w:rsid w:val="00785DC0"/>
    <w:rsid w:val="0079003A"/>
    <w:rsid w:val="00790253"/>
    <w:rsid w:val="00791741"/>
    <w:rsid w:val="007919D8"/>
    <w:rsid w:val="00792065"/>
    <w:rsid w:val="00792323"/>
    <w:rsid w:val="0079477B"/>
    <w:rsid w:val="00795965"/>
    <w:rsid w:val="00796921"/>
    <w:rsid w:val="00797BC2"/>
    <w:rsid w:val="007A0299"/>
    <w:rsid w:val="007A18E7"/>
    <w:rsid w:val="007A1BA6"/>
    <w:rsid w:val="007A2491"/>
    <w:rsid w:val="007A413F"/>
    <w:rsid w:val="007B048F"/>
    <w:rsid w:val="007B13B6"/>
    <w:rsid w:val="007B1F32"/>
    <w:rsid w:val="007B200D"/>
    <w:rsid w:val="007B2034"/>
    <w:rsid w:val="007B42CE"/>
    <w:rsid w:val="007B6EBF"/>
    <w:rsid w:val="007B792A"/>
    <w:rsid w:val="007C03CE"/>
    <w:rsid w:val="007C3EA8"/>
    <w:rsid w:val="007C46E3"/>
    <w:rsid w:val="007D2451"/>
    <w:rsid w:val="007D4304"/>
    <w:rsid w:val="007D6052"/>
    <w:rsid w:val="007D6811"/>
    <w:rsid w:val="007D74AC"/>
    <w:rsid w:val="007E41E4"/>
    <w:rsid w:val="007E5134"/>
    <w:rsid w:val="007E516B"/>
    <w:rsid w:val="007E53E4"/>
    <w:rsid w:val="007E6439"/>
    <w:rsid w:val="007E7BD5"/>
    <w:rsid w:val="007F0398"/>
    <w:rsid w:val="007F4D95"/>
    <w:rsid w:val="007F50DE"/>
    <w:rsid w:val="007F6E88"/>
    <w:rsid w:val="008006D0"/>
    <w:rsid w:val="00800708"/>
    <w:rsid w:val="00800F3C"/>
    <w:rsid w:val="00801152"/>
    <w:rsid w:val="0080257D"/>
    <w:rsid w:val="00804237"/>
    <w:rsid w:val="0080489A"/>
    <w:rsid w:val="008054B6"/>
    <w:rsid w:val="0080562C"/>
    <w:rsid w:val="00805B11"/>
    <w:rsid w:val="00805D91"/>
    <w:rsid w:val="00812F8C"/>
    <w:rsid w:val="008141AB"/>
    <w:rsid w:val="008157B8"/>
    <w:rsid w:val="00815865"/>
    <w:rsid w:val="0081638F"/>
    <w:rsid w:val="00820429"/>
    <w:rsid w:val="008208C2"/>
    <w:rsid w:val="0082104D"/>
    <w:rsid w:val="00821229"/>
    <w:rsid w:val="0082197D"/>
    <w:rsid w:val="00821E84"/>
    <w:rsid w:val="00821E8D"/>
    <w:rsid w:val="00823557"/>
    <w:rsid w:val="0082436C"/>
    <w:rsid w:val="00824A7D"/>
    <w:rsid w:val="00824FDE"/>
    <w:rsid w:val="00825126"/>
    <w:rsid w:val="008313BE"/>
    <w:rsid w:val="00831481"/>
    <w:rsid w:val="0083247B"/>
    <w:rsid w:val="0083295F"/>
    <w:rsid w:val="00835705"/>
    <w:rsid w:val="00835FA6"/>
    <w:rsid w:val="00836F8B"/>
    <w:rsid w:val="00841CA2"/>
    <w:rsid w:val="008422AA"/>
    <w:rsid w:val="00842F52"/>
    <w:rsid w:val="00843A47"/>
    <w:rsid w:val="00843AF1"/>
    <w:rsid w:val="0084580C"/>
    <w:rsid w:val="00847D72"/>
    <w:rsid w:val="00853FA9"/>
    <w:rsid w:val="00855832"/>
    <w:rsid w:val="008611C9"/>
    <w:rsid w:val="0086453D"/>
    <w:rsid w:val="008649B1"/>
    <w:rsid w:val="00873B1D"/>
    <w:rsid w:val="00873B21"/>
    <w:rsid w:val="00874625"/>
    <w:rsid w:val="0087573B"/>
    <w:rsid w:val="00877308"/>
    <w:rsid w:val="008775EC"/>
    <w:rsid w:val="00877F3F"/>
    <w:rsid w:val="0088010F"/>
    <w:rsid w:val="00880668"/>
    <w:rsid w:val="00880761"/>
    <w:rsid w:val="00890A2D"/>
    <w:rsid w:val="008921D7"/>
    <w:rsid w:val="008951E8"/>
    <w:rsid w:val="00897F48"/>
    <w:rsid w:val="008A05A2"/>
    <w:rsid w:val="008A13F1"/>
    <w:rsid w:val="008A3242"/>
    <w:rsid w:val="008A361D"/>
    <w:rsid w:val="008A3C6D"/>
    <w:rsid w:val="008A3EC7"/>
    <w:rsid w:val="008A575D"/>
    <w:rsid w:val="008A7ACE"/>
    <w:rsid w:val="008B27EF"/>
    <w:rsid w:val="008B472D"/>
    <w:rsid w:val="008B5738"/>
    <w:rsid w:val="008C1AE4"/>
    <w:rsid w:val="008C2A59"/>
    <w:rsid w:val="008C2D58"/>
    <w:rsid w:val="008C3B32"/>
    <w:rsid w:val="008C425D"/>
    <w:rsid w:val="008C4534"/>
    <w:rsid w:val="008C5473"/>
    <w:rsid w:val="008C5614"/>
    <w:rsid w:val="008C5C41"/>
    <w:rsid w:val="008C6D69"/>
    <w:rsid w:val="008C7834"/>
    <w:rsid w:val="008D04AC"/>
    <w:rsid w:val="008D1B77"/>
    <w:rsid w:val="008D2BBD"/>
    <w:rsid w:val="008D3067"/>
    <w:rsid w:val="008D314B"/>
    <w:rsid w:val="008D34BA"/>
    <w:rsid w:val="008D6038"/>
    <w:rsid w:val="008D6AC8"/>
    <w:rsid w:val="008D793A"/>
    <w:rsid w:val="008D7A70"/>
    <w:rsid w:val="008E20D0"/>
    <w:rsid w:val="008E2F94"/>
    <w:rsid w:val="008E3268"/>
    <w:rsid w:val="008E7D60"/>
    <w:rsid w:val="008F2ABF"/>
    <w:rsid w:val="008F4325"/>
    <w:rsid w:val="008F7539"/>
    <w:rsid w:val="00903285"/>
    <w:rsid w:val="009034F5"/>
    <w:rsid w:val="00904031"/>
    <w:rsid w:val="00907F1D"/>
    <w:rsid w:val="00914348"/>
    <w:rsid w:val="00914E3E"/>
    <w:rsid w:val="00915C34"/>
    <w:rsid w:val="009204DD"/>
    <w:rsid w:val="009215C8"/>
    <w:rsid w:val="009230C2"/>
    <w:rsid w:val="00923245"/>
    <w:rsid w:val="009242FA"/>
    <w:rsid w:val="00924C28"/>
    <w:rsid w:val="00925474"/>
    <w:rsid w:val="00925F85"/>
    <w:rsid w:val="00930EDA"/>
    <w:rsid w:val="009317A1"/>
    <w:rsid w:val="009324E5"/>
    <w:rsid w:val="00933641"/>
    <w:rsid w:val="00933694"/>
    <w:rsid w:val="0093471B"/>
    <w:rsid w:val="00936754"/>
    <w:rsid w:val="009375CB"/>
    <w:rsid w:val="009414C6"/>
    <w:rsid w:val="00942981"/>
    <w:rsid w:val="00943759"/>
    <w:rsid w:val="00944C14"/>
    <w:rsid w:val="0094501D"/>
    <w:rsid w:val="00945880"/>
    <w:rsid w:val="00945D84"/>
    <w:rsid w:val="00947E1D"/>
    <w:rsid w:val="00950DD4"/>
    <w:rsid w:val="00951D75"/>
    <w:rsid w:val="00953B13"/>
    <w:rsid w:val="00956369"/>
    <w:rsid w:val="0095738C"/>
    <w:rsid w:val="00960D1A"/>
    <w:rsid w:val="0096333B"/>
    <w:rsid w:val="00963C51"/>
    <w:rsid w:val="00965DE0"/>
    <w:rsid w:val="0096616D"/>
    <w:rsid w:val="009665A9"/>
    <w:rsid w:val="00970DAE"/>
    <w:rsid w:val="00971918"/>
    <w:rsid w:val="00977B56"/>
    <w:rsid w:val="00980246"/>
    <w:rsid w:val="0098455D"/>
    <w:rsid w:val="00984CA6"/>
    <w:rsid w:val="009857EC"/>
    <w:rsid w:val="0098601F"/>
    <w:rsid w:val="00986C1D"/>
    <w:rsid w:val="00987007"/>
    <w:rsid w:val="00987D00"/>
    <w:rsid w:val="00990A9F"/>
    <w:rsid w:val="00992BB1"/>
    <w:rsid w:val="00992ED1"/>
    <w:rsid w:val="00993175"/>
    <w:rsid w:val="009966F1"/>
    <w:rsid w:val="00997593"/>
    <w:rsid w:val="00997B90"/>
    <w:rsid w:val="009A0E93"/>
    <w:rsid w:val="009A22EB"/>
    <w:rsid w:val="009A24B9"/>
    <w:rsid w:val="009A320C"/>
    <w:rsid w:val="009A3B1B"/>
    <w:rsid w:val="009A40F5"/>
    <w:rsid w:val="009A47E8"/>
    <w:rsid w:val="009A5745"/>
    <w:rsid w:val="009B328B"/>
    <w:rsid w:val="009B350E"/>
    <w:rsid w:val="009B379B"/>
    <w:rsid w:val="009B6BE8"/>
    <w:rsid w:val="009B70B5"/>
    <w:rsid w:val="009C1887"/>
    <w:rsid w:val="009C3223"/>
    <w:rsid w:val="009C3981"/>
    <w:rsid w:val="009C3E01"/>
    <w:rsid w:val="009C410A"/>
    <w:rsid w:val="009C43F8"/>
    <w:rsid w:val="009C51B9"/>
    <w:rsid w:val="009C534A"/>
    <w:rsid w:val="009C5FFA"/>
    <w:rsid w:val="009C79CE"/>
    <w:rsid w:val="009D165C"/>
    <w:rsid w:val="009D22BE"/>
    <w:rsid w:val="009D26B1"/>
    <w:rsid w:val="009D29E7"/>
    <w:rsid w:val="009D3264"/>
    <w:rsid w:val="009D75B9"/>
    <w:rsid w:val="009E259A"/>
    <w:rsid w:val="009E33D0"/>
    <w:rsid w:val="009E418B"/>
    <w:rsid w:val="009E496B"/>
    <w:rsid w:val="009E4E5B"/>
    <w:rsid w:val="009E7065"/>
    <w:rsid w:val="009F033B"/>
    <w:rsid w:val="009F1202"/>
    <w:rsid w:val="009F2D00"/>
    <w:rsid w:val="009F5ECB"/>
    <w:rsid w:val="009F6228"/>
    <w:rsid w:val="009F6B17"/>
    <w:rsid w:val="009F7162"/>
    <w:rsid w:val="009F7400"/>
    <w:rsid w:val="00A009A4"/>
    <w:rsid w:val="00A009A8"/>
    <w:rsid w:val="00A012AD"/>
    <w:rsid w:val="00A01AC8"/>
    <w:rsid w:val="00A01C66"/>
    <w:rsid w:val="00A01F76"/>
    <w:rsid w:val="00A02600"/>
    <w:rsid w:val="00A031B5"/>
    <w:rsid w:val="00A049AD"/>
    <w:rsid w:val="00A052FF"/>
    <w:rsid w:val="00A07CE6"/>
    <w:rsid w:val="00A07FAC"/>
    <w:rsid w:val="00A111FB"/>
    <w:rsid w:val="00A11DA4"/>
    <w:rsid w:val="00A26C9A"/>
    <w:rsid w:val="00A3186C"/>
    <w:rsid w:val="00A31CB1"/>
    <w:rsid w:val="00A31D47"/>
    <w:rsid w:val="00A33135"/>
    <w:rsid w:val="00A3437F"/>
    <w:rsid w:val="00A36189"/>
    <w:rsid w:val="00A37381"/>
    <w:rsid w:val="00A41585"/>
    <w:rsid w:val="00A425B2"/>
    <w:rsid w:val="00A4637F"/>
    <w:rsid w:val="00A51E75"/>
    <w:rsid w:val="00A528A6"/>
    <w:rsid w:val="00A52E50"/>
    <w:rsid w:val="00A53E90"/>
    <w:rsid w:val="00A56DEF"/>
    <w:rsid w:val="00A61ED6"/>
    <w:rsid w:val="00A62638"/>
    <w:rsid w:val="00A62E31"/>
    <w:rsid w:val="00A6450E"/>
    <w:rsid w:val="00A651D7"/>
    <w:rsid w:val="00A70B42"/>
    <w:rsid w:val="00A71A9C"/>
    <w:rsid w:val="00A72152"/>
    <w:rsid w:val="00A73566"/>
    <w:rsid w:val="00A745E1"/>
    <w:rsid w:val="00A74996"/>
    <w:rsid w:val="00A74C9E"/>
    <w:rsid w:val="00A779EE"/>
    <w:rsid w:val="00A81938"/>
    <w:rsid w:val="00A843E9"/>
    <w:rsid w:val="00A85E7F"/>
    <w:rsid w:val="00A860D1"/>
    <w:rsid w:val="00A866DE"/>
    <w:rsid w:val="00A86952"/>
    <w:rsid w:val="00A86996"/>
    <w:rsid w:val="00A935D0"/>
    <w:rsid w:val="00A93C6A"/>
    <w:rsid w:val="00A953EB"/>
    <w:rsid w:val="00A95752"/>
    <w:rsid w:val="00AA19C9"/>
    <w:rsid w:val="00AA1BB9"/>
    <w:rsid w:val="00AA2D39"/>
    <w:rsid w:val="00AA4462"/>
    <w:rsid w:val="00AA604B"/>
    <w:rsid w:val="00AA60FC"/>
    <w:rsid w:val="00AA66EF"/>
    <w:rsid w:val="00AA724D"/>
    <w:rsid w:val="00AA725F"/>
    <w:rsid w:val="00AB0C14"/>
    <w:rsid w:val="00AB5FF3"/>
    <w:rsid w:val="00AB7D13"/>
    <w:rsid w:val="00AC000F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665A"/>
    <w:rsid w:val="00AC79DC"/>
    <w:rsid w:val="00AD1748"/>
    <w:rsid w:val="00AD18C1"/>
    <w:rsid w:val="00AD24E2"/>
    <w:rsid w:val="00AD321C"/>
    <w:rsid w:val="00AD37E0"/>
    <w:rsid w:val="00AD3929"/>
    <w:rsid w:val="00AD4B30"/>
    <w:rsid w:val="00AD6457"/>
    <w:rsid w:val="00AE1B2E"/>
    <w:rsid w:val="00AE2B83"/>
    <w:rsid w:val="00AE365E"/>
    <w:rsid w:val="00AE73B4"/>
    <w:rsid w:val="00AE7DF7"/>
    <w:rsid w:val="00AF094B"/>
    <w:rsid w:val="00AF0B9D"/>
    <w:rsid w:val="00AF0FA4"/>
    <w:rsid w:val="00AF14F9"/>
    <w:rsid w:val="00AF4D7D"/>
    <w:rsid w:val="00AF715B"/>
    <w:rsid w:val="00AF732C"/>
    <w:rsid w:val="00B00C7D"/>
    <w:rsid w:val="00B04396"/>
    <w:rsid w:val="00B0457A"/>
    <w:rsid w:val="00B04A1F"/>
    <w:rsid w:val="00B0523E"/>
    <w:rsid w:val="00B05255"/>
    <w:rsid w:val="00B07C89"/>
    <w:rsid w:val="00B11AC7"/>
    <w:rsid w:val="00B12A9D"/>
    <w:rsid w:val="00B12E7B"/>
    <w:rsid w:val="00B132D6"/>
    <w:rsid w:val="00B1456B"/>
    <w:rsid w:val="00B1493F"/>
    <w:rsid w:val="00B15904"/>
    <w:rsid w:val="00B1697C"/>
    <w:rsid w:val="00B22573"/>
    <w:rsid w:val="00B23A75"/>
    <w:rsid w:val="00B23D05"/>
    <w:rsid w:val="00B250A9"/>
    <w:rsid w:val="00B25C71"/>
    <w:rsid w:val="00B263F3"/>
    <w:rsid w:val="00B269B5"/>
    <w:rsid w:val="00B30C55"/>
    <w:rsid w:val="00B31A83"/>
    <w:rsid w:val="00B33AC0"/>
    <w:rsid w:val="00B356E1"/>
    <w:rsid w:val="00B3779E"/>
    <w:rsid w:val="00B4053D"/>
    <w:rsid w:val="00B43748"/>
    <w:rsid w:val="00B43C03"/>
    <w:rsid w:val="00B43EBD"/>
    <w:rsid w:val="00B44536"/>
    <w:rsid w:val="00B459C5"/>
    <w:rsid w:val="00B45AC6"/>
    <w:rsid w:val="00B5027F"/>
    <w:rsid w:val="00B51E03"/>
    <w:rsid w:val="00B524AA"/>
    <w:rsid w:val="00B52776"/>
    <w:rsid w:val="00B5348B"/>
    <w:rsid w:val="00B55344"/>
    <w:rsid w:val="00B55398"/>
    <w:rsid w:val="00B5542E"/>
    <w:rsid w:val="00B5570F"/>
    <w:rsid w:val="00B56598"/>
    <w:rsid w:val="00B572FB"/>
    <w:rsid w:val="00B57660"/>
    <w:rsid w:val="00B579A2"/>
    <w:rsid w:val="00B57D78"/>
    <w:rsid w:val="00B60D09"/>
    <w:rsid w:val="00B6232E"/>
    <w:rsid w:val="00B626EA"/>
    <w:rsid w:val="00B62971"/>
    <w:rsid w:val="00B62C03"/>
    <w:rsid w:val="00B63280"/>
    <w:rsid w:val="00B6601E"/>
    <w:rsid w:val="00B67842"/>
    <w:rsid w:val="00B679A3"/>
    <w:rsid w:val="00B7001A"/>
    <w:rsid w:val="00B700F7"/>
    <w:rsid w:val="00B70DA8"/>
    <w:rsid w:val="00B71152"/>
    <w:rsid w:val="00B7158C"/>
    <w:rsid w:val="00B720D2"/>
    <w:rsid w:val="00B72806"/>
    <w:rsid w:val="00B7346A"/>
    <w:rsid w:val="00B76AD5"/>
    <w:rsid w:val="00B77774"/>
    <w:rsid w:val="00B77C9A"/>
    <w:rsid w:val="00B81021"/>
    <w:rsid w:val="00B91F23"/>
    <w:rsid w:val="00B92E7F"/>
    <w:rsid w:val="00B93193"/>
    <w:rsid w:val="00B97347"/>
    <w:rsid w:val="00B97B4B"/>
    <w:rsid w:val="00BA0529"/>
    <w:rsid w:val="00BA30F7"/>
    <w:rsid w:val="00BA6B8D"/>
    <w:rsid w:val="00BA7996"/>
    <w:rsid w:val="00BB396D"/>
    <w:rsid w:val="00BB4BCD"/>
    <w:rsid w:val="00BB57F7"/>
    <w:rsid w:val="00BB5CAC"/>
    <w:rsid w:val="00BB64C1"/>
    <w:rsid w:val="00BB7064"/>
    <w:rsid w:val="00BC1743"/>
    <w:rsid w:val="00BC18A5"/>
    <w:rsid w:val="00BC311D"/>
    <w:rsid w:val="00BC668F"/>
    <w:rsid w:val="00BC7AC4"/>
    <w:rsid w:val="00BD2402"/>
    <w:rsid w:val="00BD2F83"/>
    <w:rsid w:val="00BD3793"/>
    <w:rsid w:val="00BD3EA5"/>
    <w:rsid w:val="00BD4215"/>
    <w:rsid w:val="00BD451F"/>
    <w:rsid w:val="00BD4713"/>
    <w:rsid w:val="00BD47AA"/>
    <w:rsid w:val="00BD5240"/>
    <w:rsid w:val="00BD6999"/>
    <w:rsid w:val="00BD7937"/>
    <w:rsid w:val="00BE0A4A"/>
    <w:rsid w:val="00BE214C"/>
    <w:rsid w:val="00BE259C"/>
    <w:rsid w:val="00BE401A"/>
    <w:rsid w:val="00BE6153"/>
    <w:rsid w:val="00BE64EC"/>
    <w:rsid w:val="00BE6B87"/>
    <w:rsid w:val="00BE72CE"/>
    <w:rsid w:val="00BE7407"/>
    <w:rsid w:val="00BF5394"/>
    <w:rsid w:val="00BF6E2D"/>
    <w:rsid w:val="00BF7B75"/>
    <w:rsid w:val="00C0112E"/>
    <w:rsid w:val="00C01458"/>
    <w:rsid w:val="00C01958"/>
    <w:rsid w:val="00C01E20"/>
    <w:rsid w:val="00C02308"/>
    <w:rsid w:val="00C037E5"/>
    <w:rsid w:val="00C04BCB"/>
    <w:rsid w:val="00C06720"/>
    <w:rsid w:val="00C10E61"/>
    <w:rsid w:val="00C11AB5"/>
    <w:rsid w:val="00C1354B"/>
    <w:rsid w:val="00C13831"/>
    <w:rsid w:val="00C165CD"/>
    <w:rsid w:val="00C1695E"/>
    <w:rsid w:val="00C20C0C"/>
    <w:rsid w:val="00C210D8"/>
    <w:rsid w:val="00C2188B"/>
    <w:rsid w:val="00C21B14"/>
    <w:rsid w:val="00C22C36"/>
    <w:rsid w:val="00C24789"/>
    <w:rsid w:val="00C25359"/>
    <w:rsid w:val="00C25CFC"/>
    <w:rsid w:val="00C25F51"/>
    <w:rsid w:val="00C267AD"/>
    <w:rsid w:val="00C31165"/>
    <w:rsid w:val="00C323A1"/>
    <w:rsid w:val="00C32458"/>
    <w:rsid w:val="00C33210"/>
    <w:rsid w:val="00C332EE"/>
    <w:rsid w:val="00C33711"/>
    <w:rsid w:val="00C35F8F"/>
    <w:rsid w:val="00C369B5"/>
    <w:rsid w:val="00C36DDE"/>
    <w:rsid w:val="00C36E94"/>
    <w:rsid w:val="00C37927"/>
    <w:rsid w:val="00C41454"/>
    <w:rsid w:val="00C43A8F"/>
    <w:rsid w:val="00C43C6F"/>
    <w:rsid w:val="00C46D67"/>
    <w:rsid w:val="00C4732D"/>
    <w:rsid w:val="00C4767B"/>
    <w:rsid w:val="00C479D1"/>
    <w:rsid w:val="00C47A2B"/>
    <w:rsid w:val="00C5076B"/>
    <w:rsid w:val="00C50D11"/>
    <w:rsid w:val="00C53C22"/>
    <w:rsid w:val="00C5721E"/>
    <w:rsid w:val="00C57D6F"/>
    <w:rsid w:val="00C6018E"/>
    <w:rsid w:val="00C60285"/>
    <w:rsid w:val="00C605FB"/>
    <w:rsid w:val="00C633DD"/>
    <w:rsid w:val="00C6606B"/>
    <w:rsid w:val="00C67515"/>
    <w:rsid w:val="00C7025D"/>
    <w:rsid w:val="00C7134C"/>
    <w:rsid w:val="00C71535"/>
    <w:rsid w:val="00C71831"/>
    <w:rsid w:val="00C7327C"/>
    <w:rsid w:val="00C73741"/>
    <w:rsid w:val="00C7494E"/>
    <w:rsid w:val="00C74CA3"/>
    <w:rsid w:val="00C74CE8"/>
    <w:rsid w:val="00C7504E"/>
    <w:rsid w:val="00C757CE"/>
    <w:rsid w:val="00C7776B"/>
    <w:rsid w:val="00C807D4"/>
    <w:rsid w:val="00C81CF2"/>
    <w:rsid w:val="00C82D74"/>
    <w:rsid w:val="00C879FF"/>
    <w:rsid w:val="00C9109A"/>
    <w:rsid w:val="00C91A5D"/>
    <w:rsid w:val="00C946AB"/>
    <w:rsid w:val="00CA07D7"/>
    <w:rsid w:val="00CA0F62"/>
    <w:rsid w:val="00CA11BC"/>
    <w:rsid w:val="00CA2858"/>
    <w:rsid w:val="00CB0C15"/>
    <w:rsid w:val="00CB2C6E"/>
    <w:rsid w:val="00CB52CB"/>
    <w:rsid w:val="00CB76D2"/>
    <w:rsid w:val="00CB7A37"/>
    <w:rsid w:val="00CC3E75"/>
    <w:rsid w:val="00CC57D0"/>
    <w:rsid w:val="00CC5EBD"/>
    <w:rsid w:val="00CC666E"/>
    <w:rsid w:val="00CC6969"/>
    <w:rsid w:val="00CD240F"/>
    <w:rsid w:val="00CD3973"/>
    <w:rsid w:val="00CD571B"/>
    <w:rsid w:val="00CD5D2A"/>
    <w:rsid w:val="00CE0376"/>
    <w:rsid w:val="00CE04DE"/>
    <w:rsid w:val="00CE215C"/>
    <w:rsid w:val="00CE2B47"/>
    <w:rsid w:val="00CE3732"/>
    <w:rsid w:val="00CE3C27"/>
    <w:rsid w:val="00CE3F44"/>
    <w:rsid w:val="00CE599A"/>
    <w:rsid w:val="00CE5A81"/>
    <w:rsid w:val="00CF0266"/>
    <w:rsid w:val="00CF1A60"/>
    <w:rsid w:val="00CF3AD3"/>
    <w:rsid w:val="00CF4F91"/>
    <w:rsid w:val="00CF5BD4"/>
    <w:rsid w:val="00CF6870"/>
    <w:rsid w:val="00CF703E"/>
    <w:rsid w:val="00D00287"/>
    <w:rsid w:val="00D00741"/>
    <w:rsid w:val="00D009AE"/>
    <w:rsid w:val="00D01796"/>
    <w:rsid w:val="00D01DDC"/>
    <w:rsid w:val="00D022BF"/>
    <w:rsid w:val="00D03210"/>
    <w:rsid w:val="00D037F5"/>
    <w:rsid w:val="00D04174"/>
    <w:rsid w:val="00D04F32"/>
    <w:rsid w:val="00D053D5"/>
    <w:rsid w:val="00D0556D"/>
    <w:rsid w:val="00D10A86"/>
    <w:rsid w:val="00D13B9F"/>
    <w:rsid w:val="00D141C0"/>
    <w:rsid w:val="00D16757"/>
    <w:rsid w:val="00D20F66"/>
    <w:rsid w:val="00D22226"/>
    <w:rsid w:val="00D22C39"/>
    <w:rsid w:val="00D2355C"/>
    <w:rsid w:val="00D26BCE"/>
    <w:rsid w:val="00D27443"/>
    <w:rsid w:val="00D327EA"/>
    <w:rsid w:val="00D34DEF"/>
    <w:rsid w:val="00D35C7E"/>
    <w:rsid w:val="00D35D28"/>
    <w:rsid w:val="00D36D69"/>
    <w:rsid w:val="00D37E27"/>
    <w:rsid w:val="00D43893"/>
    <w:rsid w:val="00D4580D"/>
    <w:rsid w:val="00D467DC"/>
    <w:rsid w:val="00D52190"/>
    <w:rsid w:val="00D53FB4"/>
    <w:rsid w:val="00D54CC1"/>
    <w:rsid w:val="00D54D90"/>
    <w:rsid w:val="00D56045"/>
    <w:rsid w:val="00D56EBB"/>
    <w:rsid w:val="00D57CDE"/>
    <w:rsid w:val="00D602F7"/>
    <w:rsid w:val="00D61099"/>
    <w:rsid w:val="00D62DF5"/>
    <w:rsid w:val="00D630B5"/>
    <w:rsid w:val="00D636EF"/>
    <w:rsid w:val="00D6405F"/>
    <w:rsid w:val="00D6606E"/>
    <w:rsid w:val="00D6623B"/>
    <w:rsid w:val="00D66742"/>
    <w:rsid w:val="00D70889"/>
    <w:rsid w:val="00D70B5F"/>
    <w:rsid w:val="00D71778"/>
    <w:rsid w:val="00D74F6F"/>
    <w:rsid w:val="00D75A7B"/>
    <w:rsid w:val="00D7616D"/>
    <w:rsid w:val="00D76F37"/>
    <w:rsid w:val="00D80358"/>
    <w:rsid w:val="00D813B2"/>
    <w:rsid w:val="00D82106"/>
    <w:rsid w:val="00D824EF"/>
    <w:rsid w:val="00D83877"/>
    <w:rsid w:val="00D84124"/>
    <w:rsid w:val="00D843D0"/>
    <w:rsid w:val="00D867DD"/>
    <w:rsid w:val="00D868C9"/>
    <w:rsid w:val="00D87A7B"/>
    <w:rsid w:val="00D9001E"/>
    <w:rsid w:val="00D93BA2"/>
    <w:rsid w:val="00D97269"/>
    <w:rsid w:val="00D97985"/>
    <w:rsid w:val="00D97A13"/>
    <w:rsid w:val="00DA04D8"/>
    <w:rsid w:val="00DA1810"/>
    <w:rsid w:val="00DA29E8"/>
    <w:rsid w:val="00DA4101"/>
    <w:rsid w:val="00DA4AF6"/>
    <w:rsid w:val="00DA4DC9"/>
    <w:rsid w:val="00DA5D93"/>
    <w:rsid w:val="00DA79D1"/>
    <w:rsid w:val="00DA7EAA"/>
    <w:rsid w:val="00DB1A99"/>
    <w:rsid w:val="00DB219C"/>
    <w:rsid w:val="00DB39A8"/>
    <w:rsid w:val="00DB5AB3"/>
    <w:rsid w:val="00DB7C64"/>
    <w:rsid w:val="00DC0341"/>
    <w:rsid w:val="00DC0A10"/>
    <w:rsid w:val="00DC157C"/>
    <w:rsid w:val="00DC1805"/>
    <w:rsid w:val="00DC2472"/>
    <w:rsid w:val="00DC3E9D"/>
    <w:rsid w:val="00DC3F6D"/>
    <w:rsid w:val="00DC7AE4"/>
    <w:rsid w:val="00DD1729"/>
    <w:rsid w:val="00DD2E19"/>
    <w:rsid w:val="00DD7807"/>
    <w:rsid w:val="00DE1759"/>
    <w:rsid w:val="00DE185F"/>
    <w:rsid w:val="00DE2526"/>
    <w:rsid w:val="00DE3386"/>
    <w:rsid w:val="00DE54A3"/>
    <w:rsid w:val="00DE63E8"/>
    <w:rsid w:val="00DE79DB"/>
    <w:rsid w:val="00DF1258"/>
    <w:rsid w:val="00DF3C71"/>
    <w:rsid w:val="00DF4793"/>
    <w:rsid w:val="00DF4EEB"/>
    <w:rsid w:val="00DF5653"/>
    <w:rsid w:val="00DF5BA9"/>
    <w:rsid w:val="00DF6752"/>
    <w:rsid w:val="00DF743D"/>
    <w:rsid w:val="00DF7509"/>
    <w:rsid w:val="00E00CE8"/>
    <w:rsid w:val="00E02DAD"/>
    <w:rsid w:val="00E03EAE"/>
    <w:rsid w:val="00E04619"/>
    <w:rsid w:val="00E05458"/>
    <w:rsid w:val="00E05F74"/>
    <w:rsid w:val="00E06F93"/>
    <w:rsid w:val="00E10D1B"/>
    <w:rsid w:val="00E10E2C"/>
    <w:rsid w:val="00E11BA4"/>
    <w:rsid w:val="00E11CFB"/>
    <w:rsid w:val="00E12AAD"/>
    <w:rsid w:val="00E12DFD"/>
    <w:rsid w:val="00E1536A"/>
    <w:rsid w:val="00E153D7"/>
    <w:rsid w:val="00E164B5"/>
    <w:rsid w:val="00E17C53"/>
    <w:rsid w:val="00E20E0A"/>
    <w:rsid w:val="00E20FCA"/>
    <w:rsid w:val="00E21B50"/>
    <w:rsid w:val="00E2361E"/>
    <w:rsid w:val="00E242D1"/>
    <w:rsid w:val="00E243B9"/>
    <w:rsid w:val="00E25CED"/>
    <w:rsid w:val="00E26A7D"/>
    <w:rsid w:val="00E26AC9"/>
    <w:rsid w:val="00E27AF3"/>
    <w:rsid w:val="00E27FAF"/>
    <w:rsid w:val="00E33279"/>
    <w:rsid w:val="00E332EB"/>
    <w:rsid w:val="00E335AF"/>
    <w:rsid w:val="00E3382C"/>
    <w:rsid w:val="00E345A1"/>
    <w:rsid w:val="00E3461B"/>
    <w:rsid w:val="00E34FDE"/>
    <w:rsid w:val="00E378FE"/>
    <w:rsid w:val="00E40AE8"/>
    <w:rsid w:val="00E4115A"/>
    <w:rsid w:val="00E41370"/>
    <w:rsid w:val="00E42337"/>
    <w:rsid w:val="00E4347A"/>
    <w:rsid w:val="00E5148A"/>
    <w:rsid w:val="00E52921"/>
    <w:rsid w:val="00E53A13"/>
    <w:rsid w:val="00E53A40"/>
    <w:rsid w:val="00E5458E"/>
    <w:rsid w:val="00E56DF1"/>
    <w:rsid w:val="00E573D8"/>
    <w:rsid w:val="00E57790"/>
    <w:rsid w:val="00E6101E"/>
    <w:rsid w:val="00E64322"/>
    <w:rsid w:val="00E64892"/>
    <w:rsid w:val="00E64BC0"/>
    <w:rsid w:val="00E65341"/>
    <w:rsid w:val="00E65AE1"/>
    <w:rsid w:val="00E660FC"/>
    <w:rsid w:val="00E66D90"/>
    <w:rsid w:val="00E715D1"/>
    <w:rsid w:val="00E72C45"/>
    <w:rsid w:val="00E756E8"/>
    <w:rsid w:val="00E75BF7"/>
    <w:rsid w:val="00E7719D"/>
    <w:rsid w:val="00E77D17"/>
    <w:rsid w:val="00E77F4E"/>
    <w:rsid w:val="00E81394"/>
    <w:rsid w:val="00E81923"/>
    <w:rsid w:val="00E8263D"/>
    <w:rsid w:val="00E82848"/>
    <w:rsid w:val="00E83713"/>
    <w:rsid w:val="00E84FCF"/>
    <w:rsid w:val="00E8527A"/>
    <w:rsid w:val="00E859B8"/>
    <w:rsid w:val="00E85B8E"/>
    <w:rsid w:val="00E85BCF"/>
    <w:rsid w:val="00E860F5"/>
    <w:rsid w:val="00E8781D"/>
    <w:rsid w:val="00E87926"/>
    <w:rsid w:val="00E90109"/>
    <w:rsid w:val="00E90F79"/>
    <w:rsid w:val="00E930A7"/>
    <w:rsid w:val="00E9342E"/>
    <w:rsid w:val="00E94675"/>
    <w:rsid w:val="00E968A3"/>
    <w:rsid w:val="00E97416"/>
    <w:rsid w:val="00E97FBF"/>
    <w:rsid w:val="00EA009D"/>
    <w:rsid w:val="00EA273A"/>
    <w:rsid w:val="00EA3057"/>
    <w:rsid w:val="00EA465C"/>
    <w:rsid w:val="00EA550F"/>
    <w:rsid w:val="00EA58B4"/>
    <w:rsid w:val="00EA6AD5"/>
    <w:rsid w:val="00EB0529"/>
    <w:rsid w:val="00EB1092"/>
    <w:rsid w:val="00EB109E"/>
    <w:rsid w:val="00EB1FF6"/>
    <w:rsid w:val="00EB2106"/>
    <w:rsid w:val="00EB2A77"/>
    <w:rsid w:val="00EB2D3E"/>
    <w:rsid w:val="00EB354C"/>
    <w:rsid w:val="00EB40AB"/>
    <w:rsid w:val="00EB5D27"/>
    <w:rsid w:val="00EB6AC4"/>
    <w:rsid w:val="00EB7475"/>
    <w:rsid w:val="00EB7C80"/>
    <w:rsid w:val="00EB7CD0"/>
    <w:rsid w:val="00EC0190"/>
    <w:rsid w:val="00EC0630"/>
    <w:rsid w:val="00EC0A41"/>
    <w:rsid w:val="00EC0BE1"/>
    <w:rsid w:val="00EC1E35"/>
    <w:rsid w:val="00EC217E"/>
    <w:rsid w:val="00EC223D"/>
    <w:rsid w:val="00EC392A"/>
    <w:rsid w:val="00EC42EC"/>
    <w:rsid w:val="00EC4898"/>
    <w:rsid w:val="00EC4FFC"/>
    <w:rsid w:val="00EC5CDC"/>
    <w:rsid w:val="00EC6841"/>
    <w:rsid w:val="00ED0DFE"/>
    <w:rsid w:val="00ED1066"/>
    <w:rsid w:val="00ED18C2"/>
    <w:rsid w:val="00ED1A76"/>
    <w:rsid w:val="00ED2F17"/>
    <w:rsid w:val="00ED37F3"/>
    <w:rsid w:val="00ED4061"/>
    <w:rsid w:val="00ED4764"/>
    <w:rsid w:val="00ED54D5"/>
    <w:rsid w:val="00ED6036"/>
    <w:rsid w:val="00ED6252"/>
    <w:rsid w:val="00EE1A14"/>
    <w:rsid w:val="00EE38B7"/>
    <w:rsid w:val="00EE3DFE"/>
    <w:rsid w:val="00EE410D"/>
    <w:rsid w:val="00EF4498"/>
    <w:rsid w:val="00EF480F"/>
    <w:rsid w:val="00EF60F4"/>
    <w:rsid w:val="00EF6B3F"/>
    <w:rsid w:val="00EF72C3"/>
    <w:rsid w:val="00EF757F"/>
    <w:rsid w:val="00F002AE"/>
    <w:rsid w:val="00F00C50"/>
    <w:rsid w:val="00F00D21"/>
    <w:rsid w:val="00F01130"/>
    <w:rsid w:val="00F0184B"/>
    <w:rsid w:val="00F02307"/>
    <w:rsid w:val="00F027AB"/>
    <w:rsid w:val="00F04051"/>
    <w:rsid w:val="00F042A3"/>
    <w:rsid w:val="00F06117"/>
    <w:rsid w:val="00F11041"/>
    <w:rsid w:val="00F11197"/>
    <w:rsid w:val="00F11931"/>
    <w:rsid w:val="00F1221B"/>
    <w:rsid w:val="00F12586"/>
    <w:rsid w:val="00F14B36"/>
    <w:rsid w:val="00F151F2"/>
    <w:rsid w:val="00F15FF0"/>
    <w:rsid w:val="00F21B96"/>
    <w:rsid w:val="00F21C0C"/>
    <w:rsid w:val="00F21C23"/>
    <w:rsid w:val="00F21F47"/>
    <w:rsid w:val="00F2203F"/>
    <w:rsid w:val="00F221EF"/>
    <w:rsid w:val="00F2379E"/>
    <w:rsid w:val="00F239AE"/>
    <w:rsid w:val="00F251F1"/>
    <w:rsid w:val="00F257E2"/>
    <w:rsid w:val="00F26A88"/>
    <w:rsid w:val="00F27C91"/>
    <w:rsid w:val="00F31045"/>
    <w:rsid w:val="00F31463"/>
    <w:rsid w:val="00F33BFB"/>
    <w:rsid w:val="00F33E8E"/>
    <w:rsid w:val="00F36DB5"/>
    <w:rsid w:val="00F37D13"/>
    <w:rsid w:val="00F40DF0"/>
    <w:rsid w:val="00F42153"/>
    <w:rsid w:val="00F42723"/>
    <w:rsid w:val="00F42A1B"/>
    <w:rsid w:val="00F43233"/>
    <w:rsid w:val="00F4396C"/>
    <w:rsid w:val="00F46D9D"/>
    <w:rsid w:val="00F4737A"/>
    <w:rsid w:val="00F4742D"/>
    <w:rsid w:val="00F55F7E"/>
    <w:rsid w:val="00F5641A"/>
    <w:rsid w:val="00F61F33"/>
    <w:rsid w:val="00F62DD9"/>
    <w:rsid w:val="00F62EBA"/>
    <w:rsid w:val="00F639EA"/>
    <w:rsid w:val="00F63E83"/>
    <w:rsid w:val="00F64221"/>
    <w:rsid w:val="00F649C6"/>
    <w:rsid w:val="00F64E18"/>
    <w:rsid w:val="00F66C1E"/>
    <w:rsid w:val="00F67855"/>
    <w:rsid w:val="00F70A1E"/>
    <w:rsid w:val="00F70D97"/>
    <w:rsid w:val="00F7463B"/>
    <w:rsid w:val="00F74A2D"/>
    <w:rsid w:val="00F74B12"/>
    <w:rsid w:val="00F75EB8"/>
    <w:rsid w:val="00F7799C"/>
    <w:rsid w:val="00F77DC0"/>
    <w:rsid w:val="00F82018"/>
    <w:rsid w:val="00F82556"/>
    <w:rsid w:val="00F83C38"/>
    <w:rsid w:val="00F84FAF"/>
    <w:rsid w:val="00F8588F"/>
    <w:rsid w:val="00F86A45"/>
    <w:rsid w:val="00F9048B"/>
    <w:rsid w:val="00F95825"/>
    <w:rsid w:val="00F95B51"/>
    <w:rsid w:val="00FA0E9D"/>
    <w:rsid w:val="00FA1B90"/>
    <w:rsid w:val="00FA21C4"/>
    <w:rsid w:val="00FA3E65"/>
    <w:rsid w:val="00FA3F45"/>
    <w:rsid w:val="00FA442D"/>
    <w:rsid w:val="00FB14E1"/>
    <w:rsid w:val="00FB1B97"/>
    <w:rsid w:val="00FB21FE"/>
    <w:rsid w:val="00FB6FEA"/>
    <w:rsid w:val="00FB72E8"/>
    <w:rsid w:val="00FC1B0F"/>
    <w:rsid w:val="00FC4809"/>
    <w:rsid w:val="00FC4BE1"/>
    <w:rsid w:val="00FC7A5F"/>
    <w:rsid w:val="00FD1E2A"/>
    <w:rsid w:val="00FD21BD"/>
    <w:rsid w:val="00FD3772"/>
    <w:rsid w:val="00FD3BF7"/>
    <w:rsid w:val="00FD3D35"/>
    <w:rsid w:val="00FD5474"/>
    <w:rsid w:val="00FD77F8"/>
    <w:rsid w:val="00FD7D28"/>
    <w:rsid w:val="00FE0AC1"/>
    <w:rsid w:val="00FE1E4A"/>
    <w:rsid w:val="00FE251A"/>
    <w:rsid w:val="00FE25FB"/>
    <w:rsid w:val="00FE2723"/>
    <w:rsid w:val="00FE2CC3"/>
    <w:rsid w:val="00FE34E5"/>
    <w:rsid w:val="00FF0DB1"/>
    <w:rsid w:val="00FF1C3C"/>
    <w:rsid w:val="00FF456D"/>
    <w:rsid w:val="00FF4870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6B9D21"/>
  <w15:docId w15:val="{FFCF6B62-A9D5-43DF-88FD-42579C42C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358"/>
    <w:pPr>
      <w:bidi/>
    </w:pPr>
    <w:rPr>
      <w:rFonts w:asciiTheme="minorBidi" w:eastAsia="Times New Roman" w:hAnsiTheme="minorBidi" w:cs="Traditional Arabic"/>
      <w:sz w:val="22"/>
      <w:szCs w:val="24"/>
    </w:rPr>
  </w:style>
  <w:style w:type="paragraph" w:styleId="Heading1">
    <w:name w:val="heading 1"/>
    <w:aliases w:val="Gliederung1,ALK_K1,JANE,PDS Head 04,§1."/>
    <w:basedOn w:val="Normal"/>
    <w:next w:val="Normal"/>
    <w:link w:val="Heading1Char"/>
    <w:autoRedefine/>
    <w:qFormat/>
    <w:rsid w:val="00DF7509"/>
    <w:pPr>
      <w:keepNext/>
      <w:numPr>
        <w:numId w:val="28"/>
      </w:numPr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ALK_K2,ITTHEADER2,§1.1,_Heading 2"/>
    <w:basedOn w:val="Normal"/>
    <w:next w:val="Normal"/>
    <w:link w:val="Heading2Char"/>
    <w:qFormat/>
    <w:rsid w:val="00057C4F"/>
    <w:pPr>
      <w:keepNext/>
      <w:widowControl w:val="0"/>
      <w:numPr>
        <w:numId w:val="5"/>
      </w:numPr>
      <w:bidi w:val="0"/>
      <w:spacing w:before="240" w:after="240" w:line="276" w:lineRule="auto"/>
      <w:jc w:val="lowKashida"/>
      <w:outlineLvl w:val="1"/>
    </w:pPr>
    <w:rPr>
      <w:rFonts w:ascii="Arial" w:hAnsi="Arial" w:cs="Arial"/>
      <w:b/>
      <w:bCs/>
      <w:caps/>
      <w:szCs w:val="22"/>
      <w:lang w:val="en-GB"/>
    </w:rPr>
  </w:style>
  <w:style w:type="paragraph" w:styleId="Heading3">
    <w:name w:val="heading 3"/>
    <w:aliases w:val="Heading 3(Hendijan),§1.1.1.,§1.1.1"/>
    <w:basedOn w:val="Normal"/>
    <w:next w:val="Normal"/>
    <w:link w:val="Heading3Char"/>
    <w:autoRedefine/>
    <w:qFormat/>
    <w:rsid w:val="00842F52"/>
    <w:pPr>
      <w:keepNext/>
      <w:tabs>
        <w:tab w:val="left" w:pos="990"/>
        <w:tab w:val="left" w:pos="1170"/>
      </w:tabs>
      <w:bidi w:val="0"/>
      <w:spacing w:before="140" w:after="40" w:line="276" w:lineRule="auto"/>
      <w:ind w:left="180" w:right="27"/>
      <w:outlineLvl w:val="2"/>
    </w:pPr>
    <w:rPr>
      <w:rFonts w:asciiTheme="majorBidi" w:hAnsiTheme="majorBidi" w:cstheme="majorBidi"/>
      <w:b/>
      <w:bCs/>
      <w:caps/>
      <w:szCs w:val="22"/>
      <w:lang w:val="en-GB"/>
    </w:rPr>
  </w:style>
  <w:style w:type="paragraph" w:styleId="Heading4">
    <w:name w:val="heading 4"/>
    <w:aliases w:val="§1.1.1.1.,§1.1.1.1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1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qFormat/>
    <w:rsid w:val="00704E44"/>
    <w:pPr>
      <w:tabs>
        <w:tab w:val="left" w:pos="720"/>
        <w:tab w:val="right" w:leader="dot" w:pos="10206"/>
      </w:tabs>
      <w:bidi w:val="0"/>
      <w:spacing w:before="120" w:after="120"/>
      <w:ind w:firstLine="27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CB76D2"/>
    <w:pPr>
      <w:tabs>
        <w:tab w:val="left" w:pos="900"/>
        <w:tab w:val="right" w:leader="dot" w:pos="10206"/>
      </w:tabs>
      <w:bidi w:val="0"/>
      <w:ind w:left="240"/>
      <w:jc w:val="both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,§1. Char"/>
    <w:basedOn w:val="DefaultParagraphFont"/>
    <w:link w:val="Heading1"/>
    <w:rsid w:val="00DF750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ALK_K2 Char,ITTHEADER2 Char,§1.1 Char,_Heading 2 Char"/>
    <w:basedOn w:val="DefaultParagraphFont"/>
    <w:link w:val="Heading2"/>
    <w:rsid w:val="00057C4F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uiPriority w:val="99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,§1.1.1 Char"/>
    <w:basedOn w:val="DefaultParagraphFont"/>
    <w:link w:val="Heading3"/>
    <w:rsid w:val="00842F52"/>
    <w:rPr>
      <w:rFonts w:asciiTheme="majorBidi" w:eastAsia="Times New Roman" w:hAnsiTheme="majorBidi" w:cstheme="majorBidi"/>
      <w:b/>
      <w:bCs/>
      <w:caps/>
      <w:sz w:val="22"/>
      <w:szCs w:val="22"/>
      <w:lang w:val="en-GB"/>
    </w:rPr>
  </w:style>
  <w:style w:type="character" w:customStyle="1" w:styleId="Heading4Char">
    <w:name w:val="Heading 4 Char"/>
    <w:aliases w:val="§1.1.1.1. Char,§1.1.1.1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Theme="minorBidi" w:eastAsia="Times New Roman" w:hAnsiTheme="minorBidi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 w:val="2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 w:val="2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">
    <w:name w:val="Body Text"/>
    <w:aliases w:val="Body Text 31,Body Text 32,Body Text 321"/>
    <w:basedOn w:val="Normal"/>
    <w:link w:val="BodyTextChar"/>
    <w:uiPriority w:val="1"/>
    <w:unhideWhenUsed/>
    <w:qFormat/>
    <w:rsid w:val="00D868C9"/>
    <w:pPr>
      <w:spacing w:after="120"/>
    </w:pPr>
  </w:style>
  <w:style w:type="character" w:customStyle="1" w:styleId="BodyTextChar">
    <w:name w:val="Body Text Char"/>
    <w:aliases w:val="Body Text 31 Char,Body Text 32 Char,Body Text 321 Char"/>
    <w:basedOn w:val="DefaultParagraphFont"/>
    <w:link w:val="BodyText"/>
    <w:uiPriority w:val="1"/>
    <w:rsid w:val="00D868C9"/>
    <w:rPr>
      <w:rFonts w:ascii="Times New Roman" w:eastAsia="Times New Roman" w:hAnsi="Times New Roman" w:cs="Traditional Arabic"/>
      <w:szCs w:val="24"/>
    </w:rPr>
  </w:style>
  <w:style w:type="paragraph" w:customStyle="1" w:styleId="Bullet1">
    <w:name w:val="Bullet1"/>
    <w:aliases w:val="B1"/>
    <w:basedOn w:val="Normal"/>
    <w:rsid w:val="00D868C9"/>
    <w:pPr>
      <w:numPr>
        <w:numId w:val="3"/>
      </w:numPr>
      <w:tabs>
        <w:tab w:val="clear" w:pos="644"/>
        <w:tab w:val="left" w:pos="567"/>
      </w:tabs>
      <w:bidi w:val="0"/>
      <w:spacing w:before="140" w:line="280" w:lineRule="atLeast"/>
    </w:pPr>
    <w:rPr>
      <w:rFonts w:ascii="Arial" w:hAnsi="Arial" w:cs="Times New Roman"/>
      <w:szCs w:val="20"/>
      <w:lang w:val="en-GB"/>
    </w:rPr>
  </w:style>
  <w:style w:type="paragraph" w:customStyle="1" w:styleId="Bullet2">
    <w:name w:val="Bullet2"/>
    <w:aliases w:val="B2"/>
    <w:basedOn w:val="Bullet1"/>
    <w:rsid w:val="00D868C9"/>
    <w:pPr>
      <w:numPr>
        <w:ilvl w:val="1"/>
      </w:numPr>
      <w:tabs>
        <w:tab w:val="clear" w:pos="1211"/>
        <w:tab w:val="left" w:pos="1134"/>
      </w:tabs>
    </w:pPr>
  </w:style>
  <w:style w:type="paragraph" w:customStyle="1" w:styleId="MainTextBullet">
    <w:name w:val="Main Text Bullet"/>
    <w:basedOn w:val="ListParagraph"/>
    <w:rsid w:val="00D868C9"/>
    <w:pPr>
      <w:numPr>
        <w:numId w:val="4"/>
      </w:numPr>
      <w:bidi w:val="0"/>
      <w:spacing w:line="276" w:lineRule="auto"/>
    </w:pPr>
    <w:rPr>
      <w:rFonts w:ascii="Cambria" w:eastAsiaTheme="minorEastAsia" w:hAnsi="Cambria" w:cstheme="minorBidi"/>
      <w:szCs w:val="22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F60F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nhideWhenUsed/>
    <w:rsid w:val="00EF60F4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nhideWhenUsed/>
    <w:rsid w:val="00EF60F4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nhideWhenUsed/>
    <w:rsid w:val="00EF60F4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nhideWhenUsed/>
    <w:rsid w:val="00EF60F4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nhideWhenUsed/>
    <w:rsid w:val="00EF60F4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customStyle="1" w:styleId="1MainText">
    <w:name w:val="1. Main Text"/>
    <w:basedOn w:val="Normal"/>
    <w:link w:val="1MainTextChar"/>
    <w:qFormat/>
    <w:rsid w:val="00EB1FF6"/>
    <w:pPr>
      <w:bidi w:val="0"/>
      <w:spacing w:after="200" w:line="276" w:lineRule="auto"/>
    </w:pPr>
    <w:rPr>
      <w:rFonts w:asciiTheme="minorHAnsi" w:eastAsiaTheme="minorEastAsia" w:hAnsiTheme="minorHAnsi" w:cstheme="minorBidi"/>
      <w:szCs w:val="22"/>
      <w:lang w:eastAsia="en-GB"/>
    </w:rPr>
  </w:style>
  <w:style w:type="character" w:customStyle="1" w:styleId="1MainTextChar">
    <w:name w:val="1. Main Text Char"/>
    <w:basedOn w:val="DefaultParagraphFont"/>
    <w:link w:val="1MainText"/>
    <w:rsid w:val="00EB1FF6"/>
    <w:rPr>
      <w:rFonts w:asciiTheme="minorHAnsi" w:eastAsiaTheme="minorEastAsia" w:hAnsiTheme="minorHAnsi" w:cstheme="minorBidi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39668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7D6052"/>
    <w:pPr>
      <w:widowControl w:val="0"/>
      <w:autoSpaceDE w:val="0"/>
      <w:autoSpaceDN w:val="0"/>
      <w:bidi w:val="0"/>
      <w:adjustRightInd w:val="0"/>
      <w:spacing w:before="240" w:after="240"/>
      <w:ind w:left="1946"/>
      <w:jc w:val="both"/>
    </w:pPr>
    <w:rPr>
      <w:rFonts w:ascii="Arial" w:hAnsi="Arial" w:cs="Arial"/>
      <w:szCs w:val="22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7D6052"/>
    <w:rPr>
      <w:rFonts w:ascii="Arial" w:eastAsia="Times New Roman" w:hAnsi="Arial"/>
      <w:sz w:val="22"/>
      <w:szCs w:val="22"/>
      <w:lang w:bidi="fa-IR"/>
    </w:rPr>
  </w:style>
  <w:style w:type="paragraph" w:styleId="BodyTextIndent3">
    <w:name w:val="Body Text Indent 3"/>
    <w:basedOn w:val="Normal"/>
    <w:link w:val="BodyTextIndent3Char"/>
    <w:unhideWhenUsed/>
    <w:rsid w:val="004710C1"/>
    <w:pPr>
      <w:widowControl w:val="0"/>
      <w:autoSpaceDE w:val="0"/>
      <w:autoSpaceDN w:val="0"/>
      <w:bidi w:val="0"/>
      <w:adjustRightInd w:val="0"/>
      <w:spacing w:before="240" w:after="240"/>
      <w:ind w:left="1418"/>
      <w:jc w:val="both"/>
    </w:pPr>
    <w:rPr>
      <w:rFonts w:ascii="Arial" w:hAnsi="Arial" w:cs="Arial"/>
      <w:szCs w:val="22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710C1"/>
    <w:rPr>
      <w:rFonts w:ascii="Arial" w:eastAsia="Times New Roman" w:hAnsi="Arial"/>
      <w:sz w:val="22"/>
      <w:szCs w:val="22"/>
      <w:lang w:val="en-GB"/>
    </w:rPr>
  </w:style>
  <w:style w:type="character" w:styleId="BookTitle">
    <w:name w:val="Book Title"/>
    <w:basedOn w:val="DefaultParagraphFont"/>
    <w:uiPriority w:val="33"/>
    <w:qFormat/>
    <w:rsid w:val="00704CC9"/>
    <w:rPr>
      <w:b/>
      <w:bCs/>
      <w:smallCaps/>
      <w:spacing w:val="5"/>
    </w:rPr>
  </w:style>
  <w:style w:type="paragraph" w:styleId="NoSpacing">
    <w:name w:val="No Spacing"/>
    <w:uiPriority w:val="1"/>
    <w:qFormat/>
    <w:rsid w:val="00D80358"/>
    <w:pPr>
      <w:bidi/>
    </w:pPr>
    <w:rPr>
      <w:rFonts w:ascii="Times New Roman" w:eastAsia="Times New Roman" w:hAnsi="Times New Roman" w:cs="Traditional Arabic"/>
      <w:szCs w:val="24"/>
    </w:rPr>
  </w:style>
  <w:style w:type="character" w:styleId="IntenseReference">
    <w:name w:val="Intense Reference"/>
    <w:basedOn w:val="DefaultParagraphFont"/>
    <w:uiPriority w:val="32"/>
    <w:qFormat/>
    <w:rsid w:val="004D2013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D2013"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rsid w:val="000D7DBD"/>
    <w:rPr>
      <w:sz w:val="22"/>
      <w:szCs w:val="22"/>
    </w:rPr>
  </w:style>
  <w:style w:type="character" w:customStyle="1" w:styleId="Job">
    <w:name w:val="Job"/>
    <w:rsid w:val="000D7DBD"/>
    <w:rPr>
      <w:smallCaps/>
      <w:spacing w:val="20"/>
      <w:sz w:val="20"/>
      <w:szCs w:val="24"/>
    </w:rPr>
  </w:style>
  <w:style w:type="paragraph" w:customStyle="1" w:styleId="CM34">
    <w:name w:val="CM34"/>
    <w:basedOn w:val="Default"/>
    <w:next w:val="Default"/>
    <w:uiPriority w:val="99"/>
    <w:rsid w:val="000D7DBD"/>
    <w:pPr>
      <w:spacing w:after="120"/>
    </w:pPr>
    <w:rPr>
      <w:rFonts w:ascii="LOTAHD+TTE1B61088t00" w:hAnsi="LOTAHD+TTE1B61088t00" w:cs="Arial"/>
      <w:color w:val="auto"/>
    </w:rPr>
  </w:style>
  <w:style w:type="paragraph" w:customStyle="1" w:styleId="NormalLatin9pt">
    <w:name w:val="Normal + (Latin) 9 pt"/>
    <w:aliases w:val="Centered,Before:  3 pt,After:  3 pt"/>
    <w:basedOn w:val="Normal"/>
    <w:rsid w:val="000D7DBD"/>
    <w:pPr>
      <w:bidi w:val="0"/>
      <w:ind w:left="720" w:hanging="720"/>
      <w:jc w:val="center"/>
    </w:pPr>
    <w:rPr>
      <w:rFonts w:ascii="Univers" w:hAnsi="Univers" w:cs="Times New Roman"/>
      <w:b/>
      <w:sz w:val="18"/>
      <w:szCs w:val="18"/>
    </w:rPr>
  </w:style>
  <w:style w:type="paragraph" w:customStyle="1" w:styleId="TableTitle">
    <w:name w:val="TableTitle"/>
    <w:basedOn w:val="Caption"/>
    <w:qFormat/>
    <w:rsid w:val="000D7DBD"/>
    <w:pPr>
      <w:numPr>
        <w:numId w:val="7"/>
      </w:numPr>
      <w:tabs>
        <w:tab w:val="left" w:pos="113"/>
      </w:tabs>
      <w:spacing w:before="100" w:after="100"/>
      <w:ind w:left="1428" w:hanging="360"/>
      <w:jc w:val="center"/>
    </w:pPr>
    <w:rPr>
      <w:rFonts w:ascii="Arial Bold" w:eastAsia="Times New Roman" w:hAnsi="Arial Bold" w:cs="Times New Roman"/>
      <w:b w:val="0"/>
      <w:bCs w:val="0"/>
      <w:iCs/>
      <w:caps/>
      <w:color w:val="auto"/>
      <w:sz w:val="16"/>
      <w:szCs w:val="20"/>
    </w:rPr>
  </w:style>
  <w:style w:type="paragraph" w:customStyle="1" w:styleId="Paragraph">
    <w:name w:val="Paragraph"/>
    <w:basedOn w:val="ListParagraph"/>
    <w:qFormat/>
    <w:rsid w:val="000D7DBD"/>
    <w:pPr>
      <w:tabs>
        <w:tab w:val="left" w:pos="113"/>
      </w:tabs>
      <w:bidi w:val="0"/>
      <w:spacing w:line="360" w:lineRule="auto"/>
      <w:ind w:left="0" w:firstLine="227"/>
      <w:contextualSpacing w:val="0"/>
      <w:jc w:val="lowKashida"/>
      <w:textboxTightWrap w:val="allLines"/>
    </w:pPr>
    <w:rPr>
      <w:rFonts w:ascii="Verdana" w:hAnsi="Verdana" w:cs="Times New Roman"/>
      <w:lang w:bidi="fa-IR"/>
    </w:rPr>
  </w:style>
  <w:style w:type="paragraph" w:customStyle="1" w:styleId="Tables">
    <w:name w:val="Tables"/>
    <w:basedOn w:val="Paragraph"/>
    <w:qFormat/>
    <w:rsid w:val="000D7DBD"/>
    <w:pPr>
      <w:spacing w:before="100" w:after="100" w:line="240" w:lineRule="auto"/>
      <w:ind w:firstLine="0"/>
      <w:jc w:val="center"/>
    </w:pPr>
    <w:rPr>
      <w:rFonts w:cs="Verdana"/>
      <w:sz w:val="18"/>
      <w:szCs w:val="18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0D7DBD"/>
    <w:pPr>
      <w:bidi w:val="0"/>
      <w:spacing w:after="200"/>
    </w:pPr>
    <w:rPr>
      <w:rFonts w:ascii="Calibri" w:eastAsia="Calibri" w:hAnsi="Calibri" w:cs="Arial"/>
      <w:b/>
      <w:bCs/>
      <w:color w:val="4F81BD" w:themeColor="accent1"/>
      <w:sz w:val="18"/>
      <w:szCs w:val="18"/>
    </w:rPr>
  </w:style>
  <w:style w:type="paragraph" w:customStyle="1" w:styleId="FigureTitle">
    <w:name w:val="FigureTitle"/>
    <w:basedOn w:val="TableTitle"/>
    <w:qFormat/>
    <w:rsid w:val="000D7DBD"/>
    <w:pPr>
      <w:numPr>
        <w:numId w:val="8"/>
      </w:numPr>
    </w:pPr>
  </w:style>
  <w:style w:type="paragraph" w:customStyle="1" w:styleId="Char">
    <w:name w:val="Char"/>
    <w:basedOn w:val="Normal"/>
    <w:rsid w:val="000D7DBD"/>
    <w:pPr>
      <w:bidi w:val="0"/>
      <w:spacing w:before="100" w:beforeAutospacing="1" w:after="160" w:afterAutospacing="1" w:line="240" w:lineRule="exact"/>
      <w:ind w:firstLine="227"/>
    </w:pPr>
    <w:rPr>
      <w:rFonts w:ascii="Verdana" w:hAnsi="Verdana" w:cs="Verdana"/>
      <w:sz w:val="24"/>
      <w:lang w:bidi="ar-AE"/>
    </w:rPr>
  </w:style>
  <w:style w:type="paragraph" w:customStyle="1" w:styleId="RevisionRecordTable">
    <w:name w:val="Revision Record Table"/>
    <w:basedOn w:val="Normal"/>
    <w:semiHidden/>
    <w:rsid w:val="000D7DBD"/>
    <w:pPr>
      <w:bidi w:val="0"/>
      <w:spacing w:before="100" w:beforeAutospacing="1" w:after="100" w:afterAutospacing="1"/>
      <w:ind w:firstLine="227"/>
      <w:jc w:val="center"/>
    </w:pPr>
    <w:rPr>
      <w:rFonts w:ascii="Times New Roman" w:hAnsi="Times New Roman"/>
      <w:sz w:val="16"/>
      <w:szCs w:val="20"/>
      <w:lang w:bidi="fa-IR"/>
    </w:rPr>
  </w:style>
  <w:style w:type="paragraph" w:styleId="E-mailSignature">
    <w:name w:val="E-mail Signature"/>
    <w:basedOn w:val="Normal"/>
    <w:link w:val="E-mailSignatureChar"/>
    <w:rsid w:val="000D7DBD"/>
    <w:pPr>
      <w:spacing w:before="100" w:beforeAutospacing="1" w:after="100" w:afterAutospacing="1"/>
      <w:ind w:firstLine="227"/>
    </w:pPr>
    <w:rPr>
      <w:rFonts w:ascii="Times New Roman" w:hAnsi="Times New Roman" w:cs="Times New Roman"/>
      <w:sz w:val="28"/>
      <w:szCs w:val="28"/>
    </w:rPr>
  </w:style>
  <w:style w:type="character" w:customStyle="1" w:styleId="E-mailSignatureChar">
    <w:name w:val="E-mail Signature Char"/>
    <w:basedOn w:val="DefaultParagraphFont"/>
    <w:link w:val="E-mailSignature"/>
    <w:rsid w:val="000D7DBD"/>
    <w:rPr>
      <w:rFonts w:ascii="Times New Roman" w:eastAsia="Times New Roman" w:hAnsi="Times New Roman" w:cs="Times New Roman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0D7DBD"/>
    <w:pPr>
      <w:bidi w:val="0"/>
      <w:spacing w:before="100" w:beforeAutospacing="1" w:after="100" w:afterAutospacing="1"/>
      <w:ind w:firstLine="22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7DBD"/>
    <w:rPr>
      <w:rFonts w:ascii="Times New Roman" w:eastAsia="Times New Roman" w:hAnsi="Times New Roman" w:cs="Times New Roman"/>
      <w:sz w:val="24"/>
    </w:rPr>
  </w:style>
  <w:style w:type="paragraph" w:customStyle="1" w:styleId="figure">
    <w:name w:val="figure"/>
    <w:basedOn w:val="Normal"/>
    <w:rsid w:val="000D7DBD"/>
    <w:pPr>
      <w:widowControl w:val="0"/>
      <w:tabs>
        <w:tab w:val="left" w:pos="5896"/>
      </w:tabs>
      <w:autoSpaceDE w:val="0"/>
      <w:autoSpaceDN w:val="0"/>
      <w:bidi w:val="0"/>
      <w:adjustRightInd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b/>
      <w:bCs/>
      <w:sz w:val="24"/>
      <w:szCs w:val="22"/>
    </w:rPr>
  </w:style>
  <w:style w:type="paragraph" w:styleId="ListBullet">
    <w:name w:val="List Bullet"/>
    <w:basedOn w:val="Normal"/>
    <w:autoRedefine/>
    <w:rsid w:val="000D7DBD"/>
    <w:pPr>
      <w:widowControl w:val="0"/>
      <w:bidi w:val="0"/>
    </w:pPr>
    <w:rPr>
      <w:rFonts w:ascii="Arial" w:hAnsi="Arial" w:cs="Arial"/>
      <w:sz w:val="16"/>
      <w:szCs w:val="16"/>
    </w:rPr>
  </w:style>
  <w:style w:type="paragraph" w:styleId="List">
    <w:name w:val="List"/>
    <w:basedOn w:val="Normal"/>
    <w:rsid w:val="000D7DBD"/>
    <w:pPr>
      <w:bidi w:val="0"/>
      <w:spacing w:before="100" w:beforeAutospacing="1" w:after="100" w:afterAutospacing="1"/>
      <w:ind w:left="360" w:hanging="360"/>
    </w:pPr>
    <w:rPr>
      <w:rFonts w:ascii="Times New Roman" w:hAnsi="Times New Roman" w:cs="Times New Roman"/>
      <w:sz w:val="20"/>
      <w:szCs w:val="20"/>
    </w:rPr>
  </w:style>
  <w:style w:type="paragraph" w:customStyle="1" w:styleId="StyleHeading1Arial14pt">
    <w:name w:val="Style Heading 1 + Arial 14 pt"/>
    <w:basedOn w:val="Heading1"/>
    <w:link w:val="StyleHeading1Arial14ptChar"/>
    <w:rsid w:val="000D7DBD"/>
    <w:pPr>
      <w:spacing w:before="480" w:after="100" w:afterAutospacing="1" w:line="240" w:lineRule="auto"/>
      <w:ind w:left="432" w:hanging="432"/>
      <w:jc w:val="both"/>
    </w:pPr>
    <w:rPr>
      <w:rFonts w:ascii="Verdana" w:hAnsi="Verdana"/>
      <w:kern w:val="32"/>
      <w:sz w:val="22"/>
      <w:szCs w:val="22"/>
      <w:lang w:bidi="fa-IR"/>
    </w:rPr>
  </w:style>
  <w:style w:type="character" w:customStyle="1" w:styleId="StyleHeading1Arial14ptChar">
    <w:name w:val="Style Heading 1 + Arial 14 pt Char"/>
    <w:basedOn w:val="Heading1Char"/>
    <w:link w:val="StyleHeading1Arial14pt"/>
    <w:rsid w:val="000D7DBD"/>
    <w:rPr>
      <w:rFonts w:ascii="Verdana" w:eastAsia="Times New Roman" w:hAnsi="Verdana"/>
      <w:b/>
      <w:bCs/>
      <w:caps/>
      <w:kern w:val="32"/>
      <w:sz w:val="22"/>
      <w:szCs w:val="22"/>
      <w:lang w:bidi="fa-IR"/>
    </w:rPr>
  </w:style>
  <w:style w:type="paragraph" w:customStyle="1" w:styleId="Bullet10">
    <w:name w:val="Bullet 1"/>
    <w:basedOn w:val="Normal"/>
    <w:autoRedefine/>
    <w:rsid w:val="000D7DBD"/>
    <w:pPr>
      <w:tabs>
        <w:tab w:val="num" w:pos="1080"/>
      </w:tabs>
      <w:bidi w:val="0"/>
      <w:spacing w:before="100" w:beforeAutospacing="1" w:after="100" w:afterAutospacing="1" w:line="300" w:lineRule="auto"/>
      <w:ind w:left="1080" w:hanging="360"/>
      <w:jc w:val="both"/>
    </w:pPr>
    <w:rPr>
      <w:rFonts w:ascii="Arial" w:hAnsi="Arial" w:cs="Times New Roman"/>
      <w:sz w:val="24"/>
      <w:szCs w:val="20"/>
    </w:rPr>
  </w:style>
  <w:style w:type="paragraph" w:styleId="List3">
    <w:name w:val="List 3"/>
    <w:basedOn w:val="Normal"/>
    <w:rsid w:val="000D7DBD"/>
    <w:pPr>
      <w:tabs>
        <w:tab w:val="num" w:pos="1440"/>
      </w:tabs>
      <w:bidi w:val="0"/>
      <w:spacing w:before="100" w:beforeAutospacing="1" w:after="100" w:afterAutospacing="1" w:line="360" w:lineRule="atLeast"/>
      <w:ind w:left="1440" w:hanging="360"/>
      <w:jc w:val="both"/>
    </w:pPr>
    <w:rPr>
      <w:rFonts w:ascii="Arial" w:hAnsi="Arial" w:cs="Times New Roman"/>
      <w:szCs w:val="20"/>
    </w:rPr>
  </w:style>
  <w:style w:type="paragraph" w:customStyle="1" w:styleId="tablebullet">
    <w:name w:val="table bullet"/>
    <w:basedOn w:val="BodyText"/>
    <w:rsid w:val="000D7DBD"/>
    <w:pPr>
      <w:tabs>
        <w:tab w:val="num" w:pos="648"/>
        <w:tab w:val="left" w:pos="2016"/>
      </w:tabs>
      <w:bidi w:val="0"/>
      <w:spacing w:before="100" w:beforeAutospacing="1" w:after="240" w:afterAutospacing="1" w:line="360" w:lineRule="atLeast"/>
      <w:ind w:left="648" w:hanging="360"/>
      <w:jc w:val="both"/>
    </w:pPr>
    <w:rPr>
      <w:rFonts w:ascii="Arial" w:hAnsi="Arial" w:cs="Times New Roman"/>
      <w:sz w:val="24"/>
      <w:szCs w:val="20"/>
      <w:lang w:val="en-GB"/>
    </w:rPr>
  </w:style>
  <w:style w:type="paragraph" w:styleId="ListBullet2">
    <w:name w:val="List Bullet 2"/>
    <w:basedOn w:val="Normal"/>
    <w:rsid w:val="000D7DBD"/>
    <w:pPr>
      <w:tabs>
        <w:tab w:val="num" w:pos="720"/>
      </w:tabs>
      <w:bidi w:val="0"/>
      <w:spacing w:before="100" w:beforeAutospacing="1" w:after="100" w:afterAutospacing="1"/>
      <w:ind w:left="72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3">
    <w:name w:val="List Bullet 3"/>
    <w:basedOn w:val="Normal"/>
    <w:rsid w:val="000D7DBD"/>
    <w:pPr>
      <w:tabs>
        <w:tab w:val="num" w:pos="1080"/>
      </w:tabs>
      <w:bidi w:val="0"/>
      <w:spacing w:before="100" w:beforeAutospacing="1" w:after="100" w:afterAutospacing="1"/>
      <w:ind w:left="108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4">
    <w:name w:val="List Bullet 4"/>
    <w:basedOn w:val="Normal"/>
    <w:rsid w:val="000D7DBD"/>
    <w:pPr>
      <w:tabs>
        <w:tab w:val="num" w:pos="1440"/>
      </w:tabs>
      <w:bidi w:val="0"/>
      <w:spacing w:before="100" w:beforeAutospacing="1" w:after="100" w:afterAutospacing="1"/>
      <w:ind w:left="1440" w:hanging="360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STO">
    <w:name w:val="TESTO"/>
    <w:basedOn w:val="Normal"/>
    <w:rsid w:val="000D7DBD"/>
    <w:pPr>
      <w:bidi w:val="0"/>
      <w:spacing w:before="100" w:beforeAutospacing="1" w:after="100" w:afterAutospacing="1"/>
      <w:ind w:left="851" w:firstLine="227"/>
      <w:jc w:val="both"/>
    </w:pPr>
    <w:rPr>
      <w:rFonts w:ascii="Arial" w:hAnsi="Arial" w:cs="Times New Roman"/>
      <w:szCs w:val="22"/>
      <w:lang w:val="en-GB"/>
    </w:rPr>
  </w:style>
  <w:style w:type="paragraph" w:styleId="DocumentMap">
    <w:name w:val="Document Map"/>
    <w:basedOn w:val="Normal"/>
    <w:link w:val="DocumentMapChar"/>
    <w:rsid w:val="000D7DBD"/>
    <w:pPr>
      <w:shd w:val="clear" w:color="auto" w:fill="000080"/>
      <w:bidi w:val="0"/>
      <w:spacing w:before="100" w:beforeAutospacing="1" w:after="100" w:afterAutospacing="1"/>
      <w:ind w:firstLine="227"/>
    </w:pPr>
    <w:rPr>
      <w:rFonts w:ascii="Tahoma" w:hAnsi="Tahoma" w:cs="Tahoma"/>
      <w:sz w:val="24"/>
    </w:rPr>
  </w:style>
  <w:style w:type="character" w:customStyle="1" w:styleId="DocumentMapChar">
    <w:name w:val="Document Map Char"/>
    <w:basedOn w:val="DefaultParagraphFont"/>
    <w:link w:val="DocumentMap"/>
    <w:rsid w:val="000D7DBD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styleId="Strong">
    <w:name w:val="Strong"/>
    <w:uiPriority w:val="22"/>
    <w:qFormat/>
    <w:rsid w:val="000D7DBD"/>
    <w:rPr>
      <w:b/>
      <w:bCs/>
    </w:rPr>
  </w:style>
  <w:style w:type="paragraph" w:styleId="Title">
    <w:name w:val="Title"/>
    <w:basedOn w:val="Normal"/>
    <w:link w:val="TitleChar"/>
    <w:uiPriority w:val="10"/>
    <w:qFormat/>
    <w:rsid w:val="000D7DBD"/>
    <w:pPr>
      <w:bidi w:val="0"/>
      <w:spacing w:before="240" w:beforeAutospacing="1" w:after="60" w:afterAutospacing="1" w:line="276" w:lineRule="auto"/>
      <w:ind w:left="1440" w:hanging="1440"/>
      <w:jc w:val="center"/>
      <w:outlineLvl w:val="0"/>
    </w:pPr>
    <w:rPr>
      <w:rFonts w:ascii="Times New Roma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D7DBD"/>
    <w:rPr>
      <w:rFonts w:ascii="Times New Roman" w:eastAsia="Times New Roman" w:hAnsi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6">
    <w:name w:val="xl66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7">
    <w:name w:val="xl67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8">
    <w:name w:val="xl68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9">
    <w:name w:val="xl69"/>
    <w:basedOn w:val="Normal"/>
    <w:rsid w:val="000D7DBD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0">
    <w:name w:val="xl70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1">
    <w:name w:val="xl71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2">
    <w:name w:val="xl72"/>
    <w:basedOn w:val="Normal"/>
    <w:rsid w:val="000D7DBD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3">
    <w:name w:val="xl73"/>
    <w:basedOn w:val="Normal"/>
    <w:rsid w:val="000D7DBD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qFormat/>
    <w:rsid w:val="000D7DBD"/>
    <w:pPr>
      <w:bidi/>
      <w:spacing w:before="480" w:after="100" w:afterAutospacing="1" w:line="240" w:lineRule="auto"/>
      <w:ind w:left="432" w:hanging="432"/>
      <w:outlineLvl w:val="9"/>
    </w:pPr>
    <w:rPr>
      <w:rFonts w:ascii="Cambria" w:hAnsi="Cambria" w:cs="Times New Roman"/>
      <w:kern w:val="32"/>
      <w:sz w:val="32"/>
      <w:szCs w:val="32"/>
    </w:rPr>
  </w:style>
  <w:style w:type="character" w:customStyle="1" w:styleId="CharChar15">
    <w:name w:val="Char Char15"/>
    <w:rsid w:val="000D7DBD"/>
    <w:rPr>
      <w:rFonts w:ascii="Arial Bold" w:hAnsi="Arial Bold" w:cs="Arial"/>
      <w:b/>
      <w:bCs/>
      <w:caps/>
      <w:sz w:val="22"/>
      <w:szCs w:val="24"/>
      <w:lang w:val="en-US" w:eastAsia="en-US" w:bidi="ar-SA"/>
    </w:rPr>
  </w:style>
  <w:style w:type="character" w:customStyle="1" w:styleId="CharChar14">
    <w:name w:val="Char Char14"/>
    <w:rsid w:val="000D7DBD"/>
    <w:rPr>
      <w:rFonts w:ascii="Arial" w:eastAsia="Times New Roman" w:hAnsi="Arial" w:cs="Arial"/>
      <w:b/>
      <w:bCs/>
      <w:szCs w:val="24"/>
    </w:rPr>
  </w:style>
  <w:style w:type="character" w:styleId="PlaceholderText">
    <w:name w:val="Placeholder Text"/>
    <w:uiPriority w:val="99"/>
    <w:semiHidden/>
    <w:rsid w:val="000D7DBD"/>
    <w:rPr>
      <w:color w:val="808080"/>
    </w:rPr>
  </w:style>
  <w:style w:type="character" w:styleId="Emphasis">
    <w:name w:val="Emphasis"/>
    <w:uiPriority w:val="20"/>
    <w:qFormat/>
    <w:rsid w:val="000D7DBD"/>
    <w:rPr>
      <w:i/>
      <w:iCs/>
    </w:rPr>
  </w:style>
  <w:style w:type="paragraph" w:customStyle="1" w:styleId="BulletTitle">
    <w:name w:val="BulletTitle"/>
    <w:basedOn w:val="Heading1"/>
    <w:next w:val="BlockText"/>
    <w:qFormat/>
    <w:rsid w:val="000D7DBD"/>
    <w:pPr>
      <w:numPr>
        <w:numId w:val="10"/>
      </w:numPr>
      <w:spacing w:after="100" w:afterAutospacing="1" w:line="240" w:lineRule="auto"/>
      <w:jc w:val="both"/>
    </w:pPr>
    <w:rPr>
      <w:rFonts w:ascii="Verdana" w:hAnsi="Verdana"/>
      <w:kern w:val="32"/>
      <w:sz w:val="22"/>
      <w:szCs w:val="22"/>
    </w:rPr>
  </w:style>
  <w:style w:type="paragraph" w:styleId="BlockText">
    <w:name w:val="Block Text"/>
    <w:basedOn w:val="Normal"/>
    <w:rsid w:val="000D7DBD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before="100" w:beforeAutospacing="1" w:after="100" w:afterAutospacing="1"/>
      <w:ind w:left="1152" w:right="1152" w:firstLine="227"/>
    </w:pPr>
    <w:rPr>
      <w:rFonts w:ascii="Calibri" w:hAnsi="Calibri" w:cs="Arial"/>
      <w:i/>
      <w:iCs/>
      <w:color w:val="4F81BD"/>
      <w:sz w:val="28"/>
      <w:szCs w:val="28"/>
    </w:rPr>
  </w:style>
  <w:style w:type="paragraph" w:customStyle="1" w:styleId="CSIFieldHead">
    <w:name w:val="CSIFieldHead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color w:val="000000"/>
      <w:sz w:val="16"/>
      <w:szCs w:val="16"/>
    </w:rPr>
  </w:style>
  <w:style w:type="paragraph" w:customStyle="1" w:styleId="CSITableTitle">
    <w:name w:val="CSITableTitle"/>
    <w:uiPriority w:val="99"/>
    <w:rsid w:val="000D7DBD"/>
    <w:pPr>
      <w:autoSpaceDE w:val="0"/>
      <w:autoSpaceDN w:val="0"/>
      <w:adjustRightInd w:val="0"/>
      <w:spacing w:after="80"/>
    </w:pPr>
    <w:rPr>
      <w:rFonts w:ascii="Arial" w:eastAsiaTheme="minorEastAsia" w:hAnsi="Arial"/>
      <w:b/>
      <w:bCs/>
      <w:color w:val="000000"/>
      <w:sz w:val="24"/>
      <w:szCs w:val="24"/>
    </w:rPr>
  </w:style>
  <w:style w:type="character" w:styleId="FootnoteReference">
    <w:name w:val="footnote reference"/>
    <w:basedOn w:val="DefaultParagraphFont"/>
    <w:rsid w:val="000D7DBD"/>
    <w:rPr>
      <w:vertAlign w:val="superscript"/>
    </w:rPr>
  </w:style>
  <w:style w:type="character" w:styleId="FollowedHyperlink">
    <w:name w:val="FollowedHyperlink"/>
    <w:rsid w:val="000D7DBD"/>
    <w:rPr>
      <w:color w:val="800080"/>
      <w:u w:val="single"/>
    </w:rPr>
  </w:style>
  <w:style w:type="table" w:styleId="LightList-Accent1">
    <w:name w:val="Light List Accent 1"/>
    <w:basedOn w:val="TableNormal"/>
    <w:uiPriority w:val="61"/>
    <w:rsid w:val="000D7DB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CSIText">
    <w:name w:val="CSIText"/>
    <w:uiPriority w:val="99"/>
    <w:rsid w:val="000D7DBD"/>
    <w:pPr>
      <w:autoSpaceDE w:val="0"/>
      <w:autoSpaceDN w:val="0"/>
      <w:adjustRightInd w:val="0"/>
    </w:pPr>
    <w:rPr>
      <w:rFonts w:ascii="Arial" w:eastAsia="Times New Roman" w:hAnsi="Arial"/>
      <w:color w:val="000000"/>
    </w:rPr>
  </w:style>
  <w:style w:type="numbering" w:customStyle="1" w:styleId="NoList1">
    <w:name w:val="No List1"/>
    <w:next w:val="NoList"/>
    <w:uiPriority w:val="99"/>
    <w:semiHidden/>
    <w:unhideWhenUsed/>
    <w:rsid w:val="000D7DBD"/>
  </w:style>
  <w:style w:type="paragraph" w:customStyle="1" w:styleId="xl63">
    <w:name w:val="xl63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</w:rPr>
  </w:style>
  <w:style w:type="paragraph" w:customStyle="1" w:styleId="xl64">
    <w:name w:val="xl64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</w:rPr>
  </w:style>
  <w:style w:type="paragraph" w:customStyle="1" w:styleId="Text">
    <w:name w:val="#Text"/>
    <w:basedOn w:val="Normal"/>
    <w:link w:val="TextChar"/>
    <w:qFormat/>
    <w:rsid w:val="000D7DBD"/>
    <w:pPr>
      <w:bidi w:val="0"/>
      <w:spacing w:after="120" w:line="360" w:lineRule="atLeast"/>
      <w:jc w:val="both"/>
    </w:pPr>
    <w:rPr>
      <w:rFonts w:ascii="Times New Roman" w:hAnsi="Times New Roman" w:cs="Times New Roman"/>
      <w:color w:val="050506"/>
      <w:sz w:val="24"/>
      <w:lang w:bidi="fa-IR"/>
    </w:rPr>
  </w:style>
  <w:style w:type="character" w:customStyle="1" w:styleId="TextChar">
    <w:name w:val="#Text Char"/>
    <w:link w:val="Text"/>
    <w:rsid w:val="000D7DBD"/>
    <w:rPr>
      <w:rFonts w:ascii="Times New Roman" w:eastAsia="Times New Roman" w:hAnsi="Times New Roman" w:cs="Times New Roman"/>
      <w:color w:val="050506"/>
      <w:sz w:val="24"/>
      <w:szCs w:val="24"/>
      <w:lang w:bidi="fa-IR"/>
    </w:rPr>
  </w:style>
  <w:style w:type="paragraph" w:styleId="BodyText2">
    <w:name w:val="Body Text 2"/>
    <w:basedOn w:val="Normal"/>
    <w:link w:val="BodyText2Char"/>
    <w:unhideWhenUsed/>
    <w:rsid w:val="003B2B26"/>
    <w:pPr>
      <w:spacing w:after="120" w:line="480" w:lineRule="auto"/>
    </w:pPr>
    <w:rPr>
      <w:rFonts w:ascii="Times New Roman" w:hAnsi="Times New Roman"/>
      <w:sz w:val="20"/>
    </w:rPr>
  </w:style>
  <w:style w:type="character" w:customStyle="1" w:styleId="BodyText2Char">
    <w:name w:val="Body Text 2 Char"/>
    <w:basedOn w:val="DefaultParagraphFont"/>
    <w:link w:val="BodyText2"/>
    <w:rsid w:val="003B2B26"/>
    <w:rPr>
      <w:rFonts w:ascii="Times New Roman" w:eastAsia="Times New Roman" w:hAnsi="Times New Roman" w:cs="Traditional Arabic"/>
      <w:szCs w:val="24"/>
    </w:rPr>
  </w:style>
  <w:style w:type="paragraph" w:customStyle="1" w:styleId="twono">
    <w:name w:val="two_no"/>
    <w:basedOn w:val="PlainText"/>
    <w:rsid w:val="003B2B26"/>
    <w:pPr>
      <w:bidi w:val="0"/>
      <w:ind w:left="720" w:right="525"/>
      <w:jc w:val="both"/>
    </w:pPr>
    <w:rPr>
      <w:rFonts w:ascii="Times New Roman" w:hAnsi="Times New Roman" w:cs="Times New Roman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B2B2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B2B26"/>
    <w:rPr>
      <w:rFonts w:ascii="Consolas" w:eastAsia="Times New Roman" w:hAnsi="Consolas" w:cs="Traditional Arabic"/>
      <w:sz w:val="21"/>
      <w:szCs w:val="21"/>
    </w:rPr>
  </w:style>
  <w:style w:type="paragraph" w:customStyle="1" w:styleId="co">
    <w:name w:val="co"/>
    <w:basedOn w:val="Normal"/>
    <w:rsid w:val="003B2B26"/>
    <w:pPr>
      <w:widowControl w:val="0"/>
      <w:wordWrap w:val="0"/>
      <w:bidi w:val="0"/>
      <w:spacing w:line="240" w:lineRule="exact"/>
      <w:ind w:left="88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paragraph" w:customStyle="1" w:styleId="co1">
    <w:name w:val="co1"/>
    <w:basedOn w:val="co"/>
    <w:rsid w:val="003B2B26"/>
    <w:pPr>
      <w:ind w:left="3420" w:firstLine="20"/>
    </w:pPr>
  </w:style>
  <w:style w:type="character" w:styleId="CommentReference">
    <w:name w:val="annotation reference"/>
    <w:basedOn w:val="DefaultParagraphFont"/>
    <w:uiPriority w:val="99"/>
    <w:unhideWhenUsed/>
    <w:rsid w:val="003B2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2B26"/>
    <w:pPr>
      <w:bidi w:val="0"/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2B26"/>
    <w:rPr>
      <w:rFonts w:asciiTheme="minorHAnsi" w:eastAsiaTheme="minorEastAsia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B2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B2B26"/>
    <w:rPr>
      <w:rFonts w:asciiTheme="minorHAnsi" w:eastAsiaTheme="minorEastAsia" w:hAnsiTheme="minorHAnsi" w:cstheme="minorBidi"/>
      <w:b/>
      <w:bCs/>
    </w:rPr>
  </w:style>
  <w:style w:type="paragraph" w:customStyle="1" w:styleId="a-">
    <w:name w:val="a)-"/>
    <w:basedOn w:val="Normal"/>
    <w:rsid w:val="003B2B26"/>
    <w:pPr>
      <w:widowControl w:val="0"/>
      <w:tabs>
        <w:tab w:val="left" w:pos="2000"/>
        <w:tab w:val="left" w:pos="2720"/>
      </w:tabs>
      <w:wordWrap w:val="0"/>
      <w:bidi w:val="0"/>
      <w:spacing w:line="240" w:lineRule="exact"/>
      <w:ind w:left="272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paragraph" w:customStyle="1" w:styleId="BalloonText1">
    <w:name w:val="Balloon Text1"/>
    <w:basedOn w:val="Normal"/>
    <w:semiHidden/>
    <w:rsid w:val="003B2B26"/>
    <w:pPr>
      <w:bidi w:val="0"/>
      <w:spacing w:line="276" w:lineRule="auto"/>
    </w:pPr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MainTextList">
    <w:name w:val="Main Text List"/>
    <w:basedOn w:val="ListParagraph"/>
    <w:rsid w:val="003B2B26"/>
    <w:pPr>
      <w:bidi w:val="0"/>
      <w:spacing w:line="276" w:lineRule="auto"/>
      <w:ind w:left="0"/>
      <w:jc w:val="both"/>
    </w:pPr>
    <w:rPr>
      <w:rFonts w:ascii="Cambria" w:eastAsiaTheme="minorEastAsia" w:hAnsi="Cambria" w:cstheme="minorBidi"/>
      <w:szCs w:val="22"/>
      <w:lang w:bidi="en-US"/>
    </w:rPr>
  </w:style>
  <w:style w:type="paragraph" w:customStyle="1" w:styleId="Style11">
    <w:name w:val="Style11"/>
    <w:basedOn w:val="Normal"/>
    <w:rsid w:val="003B2B26"/>
    <w:pPr>
      <w:tabs>
        <w:tab w:val="left" w:pos="2016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170"/>
        <w:tab w:val="left" w:pos="10368"/>
        <w:tab w:val="left" w:pos="11088"/>
      </w:tabs>
      <w:bidi w:val="0"/>
      <w:spacing w:after="240" w:line="276" w:lineRule="auto"/>
      <w:ind w:left="567"/>
      <w:jc w:val="both"/>
    </w:pPr>
    <w:rPr>
      <w:rFonts w:ascii="Cambria" w:eastAsiaTheme="minorEastAsia" w:hAnsi="Cambria" w:cstheme="minorBidi"/>
      <w:szCs w:val="22"/>
      <w:lang w:val="en-GB" w:bidi="en-US"/>
    </w:rPr>
  </w:style>
  <w:style w:type="paragraph" w:customStyle="1" w:styleId="chapter">
    <w:name w:val="chapter"/>
    <w:basedOn w:val="Normal"/>
    <w:rsid w:val="003B2B26"/>
    <w:pPr>
      <w:bidi w:val="0"/>
      <w:spacing w:before="360" w:after="120" w:line="276" w:lineRule="auto"/>
      <w:ind w:right="340"/>
      <w:jc w:val="center"/>
    </w:pPr>
    <w:rPr>
      <w:rFonts w:ascii="Cambria" w:eastAsiaTheme="minorEastAsia" w:hAnsi="Cambria"/>
      <w:b/>
      <w:bCs/>
      <w:snapToGrid w:val="0"/>
      <w:color w:val="000000"/>
      <w:szCs w:val="26"/>
      <w:lang w:val="en-GB" w:bidi="en-US"/>
    </w:rPr>
  </w:style>
  <w:style w:type="paragraph" w:customStyle="1" w:styleId="e1t">
    <w:name w:val="e1t"/>
    <w:basedOn w:val="Normal"/>
    <w:rsid w:val="003B2B26"/>
    <w:pPr>
      <w:keepLines/>
      <w:bidi w:val="0"/>
      <w:spacing w:after="240" w:line="276" w:lineRule="auto"/>
      <w:ind w:left="1418"/>
      <w:jc w:val="lowKashida"/>
    </w:pPr>
    <w:rPr>
      <w:rFonts w:ascii="Arial" w:eastAsia="MS Mincho" w:hAnsi="Arial"/>
      <w:snapToGrid w:val="0"/>
      <w:color w:val="000000"/>
      <w:szCs w:val="28"/>
      <w:lang w:val="en-GB" w:bidi="en-US"/>
    </w:rPr>
  </w:style>
  <w:style w:type="paragraph" w:styleId="List2">
    <w:name w:val="List 2"/>
    <w:basedOn w:val="Normal"/>
    <w:rsid w:val="003B2B26"/>
    <w:pPr>
      <w:bidi w:val="0"/>
      <w:spacing w:line="276" w:lineRule="auto"/>
      <w:ind w:left="566" w:hanging="283"/>
    </w:pPr>
    <w:rPr>
      <w:rFonts w:ascii="Arial" w:eastAsiaTheme="minorEastAsia" w:hAnsi="Arial" w:cs="Arial"/>
      <w:noProof/>
      <w:sz w:val="20"/>
      <w:szCs w:val="20"/>
      <w:lang w:bidi="fa-IR"/>
    </w:rPr>
  </w:style>
  <w:style w:type="paragraph" w:customStyle="1" w:styleId="Indent1">
    <w:name w:val="Indent1"/>
    <w:basedOn w:val="Normal"/>
    <w:rsid w:val="003B2B26"/>
    <w:pPr>
      <w:bidi w:val="0"/>
      <w:spacing w:before="120" w:line="276" w:lineRule="auto"/>
      <w:ind w:left="1134" w:right="284"/>
      <w:jc w:val="both"/>
    </w:pPr>
    <w:rPr>
      <w:rFonts w:ascii="Cambria" w:eastAsiaTheme="minorEastAsia" w:hAnsi="Cambria"/>
      <w:color w:val="000000"/>
      <w:szCs w:val="26"/>
      <w:lang w:val="en-GB" w:bidi="en-US"/>
    </w:rPr>
  </w:style>
  <w:style w:type="paragraph" w:customStyle="1" w:styleId="RIENTRO">
    <w:name w:val="RIENTRO"/>
    <w:basedOn w:val="Normal"/>
    <w:rsid w:val="003B2B26"/>
    <w:pPr>
      <w:bidi w:val="0"/>
      <w:spacing w:line="276" w:lineRule="auto"/>
      <w:ind w:left="1134"/>
      <w:jc w:val="both"/>
    </w:pPr>
    <w:rPr>
      <w:rFonts w:ascii="Arial" w:eastAsiaTheme="minorEastAsia" w:hAnsi="Arial" w:cstheme="minorBidi"/>
      <w:szCs w:val="20"/>
      <w:lang w:val="it-IT" w:eastAsia="it-IT" w:bidi="en-US"/>
    </w:rPr>
  </w:style>
  <w:style w:type="paragraph" w:customStyle="1" w:styleId="TRATTINO">
    <w:name w:val="TRATTINO"/>
    <w:basedOn w:val="RIENTRO"/>
    <w:rsid w:val="003B2B26"/>
    <w:pPr>
      <w:ind w:left="1701" w:hanging="567"/>
    </w:pPr>
  </w:style>
  <w:style w:type="paragraph" w:customStyle="1" w:styleId="TOCI">
    <w:name w:val="TOCI"/>
    <w:basedOn w:val="Default"/>
    <w:next w:val="Default"/>
    <w:rsid w:val="003B2B26"/>
    <w:pPr>
      <w:widowControl/>
      <w:spacing w:before="120" w:after="120" w:line="276" w:lineRule="auto"/>
    </w:pPr>
    <w:rPr>
      <w:rFonts w:ascii="Arial" w:eastAsiaTheme="minorEastAsia" w:hAnsi="Arial" w:cstheme="minorBidi"/>
      <w:color w:val="auto"/>
    </w:rPr>
  </w:style>
  <w:style w:type="paragraph" w:customStyle="1" w:styleId="Paragrafo1">
    <w:name w:val="Paragrafo 1"/>
    <w:basedOn w:val="Default"/>
    <w:next w:val="Default"/>
    <w:rsid w:val="003B2B26"/>
    <w:pPr>
      <w:widowControl/>
      <w:spacing w:after="200" w:line="276" w:lineRule="auto"/>
    </w:pPr>
    <w:rPr>
      <w:rFonts w:ascii="Arial" w:eastAsiaTheme="minorEastAsia" w:hAnsi="Arial" w:cstheme="minorBidi"/>
      <w:color w:val="auto"/>
    </w:rPr>
  </w:style>
  <w:style w:type="paragraph" w:customStyle="1" w:styleId="Paragrafo2">
    <w:name w:val="Paragrafo 2"/>
    <w:basedOn w:val="Default"/>
    <w:next w:val="Default"/>
    <w:rsid w:val="003B2B26"/>
    <w:pPr>
      <w:widowControl/>
      <w:spacing w:after="200" w:line="276" w:lineRule="auto"/>
    </w:pPr>
    <w:rPr>
      <w:rFonts w:ascii="Arial" w:eastAsiaTheme="minorEastAsia" w:hAnsi="Arial" w:cstheme="minorBidi"/>
      <w:color w:val="auto"/>
    </w:rPr>
  </w:style>
  <w:style w:type="paragraph" w:customStyle="1" w:styleId="StyleHeading2NoLevelBold">
    <w:name w:val="Style Heading 2 No Level + Bold"/>
    <w:basedOn w:val="Heading1"/>
    <w:next w:val="Heading1"/>
    <w:rsid w:val="003B2B26"/>
    <w:pPr>
      <w:spacing w:before="600" w:after="200" w:line="240" w:lineRule="auto"/>
      <w:ind w:left="716" w:right="288" w:hanging="432"/>
    </w:pPr>
    <w:rPr>
      <w:rFonts w:asciiTheme="majorHAnsi" w:eastAsiaTheme="majorEastAsia" w:hAnsiTheme="majorHAnsi" w:cstheme="majorBidi"/>
      <w:b w:val="0"/>
      <w:bCs w:val="0"/>
      <w:caps w:val="0"/>
      <w:kern w:val="0"/>
      <w:sz w:val="28"/>
      <w:szCs w:val="28"/>
      <w:lang w:eastAsia="en-GB" w:bidi="en-US"/>
    </w:rPr>
  </w:style>
  <w:style w:type="paragraph" w:customStyle="1" w:styleId="HeaderTitle">
    <w:name w:val="Header Title"/>
    <w:basedOn w:val="Header"/>
    <w:rsid w:val="003B2B26"/>
    <w:pPr>
      <w:bidi w:val="0"/>
      <w:jc w:val="center"/>
    </w:pPr>
    <w:rPr>
      <w:rFonts w:ascii="Cambria" w:eastAsiaTheme="minorEastAsia" w:hAnsi="Cambria" w:cs="Nazanin"/>
      <w:b/>
      <w:bCs/>
      <w:sz w:val="32"/>
      <w:szCs w:val="3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B26"/>
    <w:pPr>
      <w:numPr>
        <w:ilvl w:val="1"/>
      </w:numPr>
      <w:bidi w:val="0"/>
      <w:spacing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2B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2B26"/>
    <w:pPr>
      <w:bidi w:val="0"/>
      <w:spacing w:line="276" w:lineRule="auto"/>
    </w:pPr>
    <w:rPr>
      <w:rFonts w:ascii="Cambria" w:eastAsiaTheme="minorEastAsia" w:hAnsi="Cambria" w:cstheme="minorBidi"/>
      <w:i/>
      <w:iCs/>
      <w:color w:val="000000" w:themeColor="text1"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2B26"/>
    <w:rPr>
      <w:rFonts w:ascii="Cambria" w:eastAsiaTheme="minorEastAsia" w:hAnsi="Cambria" w:cstheme="minorBidi"/>
      <w:i/>
      <w:iCs/>
      <w:color w:val="000000" w:themeColor="text1"/>
      <w:sz w:val="22"/>
      <w:szCs w:val="22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B26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mbria" w:eastAsiaTheme="minorEastAsia" w:hAnsi="Cambria" w:cstheme="minorBidi"/>
      <w:b/>
      <w:bCs/>
      <w:i/>
      <w:iCs/>
      <w:color w:val="4F81BD" w:themeColor="accent1"/>
      <w:szCs w:val="22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B26"/>
    <w:rPr>
      <w:rFonts w:ascii="Cambria" w:eastAsiaTheme="minorEastAsia" w:hAnsi="Cambria" w:cstheme="minorBidi"/>
      <w:b/>
      <w:bCs/>
      <w:i/>
      <w:iCs/>
      <w:color w:val="4F81BD" w:themeColor="accent1"/>
      <w:sz w:val="22"/>
      <w:szCs w:val="22"/>
      <w:lang w:bidi="en-US"/>
    </w:rPr>
  </w:style>
  <w:style w:type="character" w:styleId="SubtleEmphasis">
    <w:name w:val="Subtle Emphasis"/>
    <w:basedOn w:val="DefaultParagraphFont"/>
    <w:uiPriority w:val="19"/>
    <w:qFormat/>
    <w:rsid w:val="003B2B2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2B26"/>
    <w:rPr>
      <w:b/>
      <w:bCs/>
      <w:i/>
      <w:iCs/>
      <w:color w:val="4F81BD" w:themeColor="accent1"/>
    </w:rPr>
  </w:style>
  <w:style w:type="paragraph" w:customStyle="1" w:styleId="TOCTitle">
    <w:name w:val="TOC Title"/>
    <w:basedOn w:val="Normal"/>
    <w:rsid w:val="003B2B26"/>
    <w:pPr>
      <w:bidi w:val="0"/>
      <w:spacing w:line="276" w:lineRule="auto"/>
      <w:jc w:val="center"/>
    </w:pPr>
    <w:rPr>
      <w:rFonts w:ascii="Cambria" w:eastAsiaTheme="minorEastAsia" w:hAnsi="Cambria" w:cstheme="minorBidi"/>
      <w:b/>
      <w:bCs/>
      <w:sz w:val="28"/>
      <w:szCs w:val="28"/>
      <w:lang w:bidi="en-US"/>
    </w:rPr>
  </w:style>
  <w:style w:type="paragraph" w:customStyle="1" w:styleId="HeaderText">
    <w:name w:val="Header Text"/>
    <w:basedOn w:val="Normal"/>
    <w:rsid w:val="003B2B26"/>
    <w:pPr>
      <w:numPr>
        <w:numId w:val="19"/>
      </w:numPr>
      <w:tabs>
        <w:tab w:val="clear" w:pos="720"/>
      </w:tabs>
      <w:bidi w:val="0"/>
      <w:spacing w:line="276" w:lineRule="auto"/>
      <w:ind w:left="0" w:firstLine="0"/>
    </w:pPr>
    <w:rPr>
      <w:rFonts w:ascii="Cambria" w:eastAsiaTheme="minorEastAsia" w:hAnsi="Cambria" w:cstheme="minorBidi"/>
      <w:szCs w:val="22"/>
      <w:lang w:bidi="en-US"/>
    </w:rPr>
  </w:style>
  <w:style w:type="paragraph" w:customStyle="1" w:styleId="TableHeader">
    <w:name w:val="Table Header"/>
    <w:basedOn w:val="Normal"/>
    <w:rsid w:val="003B2B26"/>
    <w:pPr>
      <w:bidi w:val="0"/>
      <w:jc w:val="center"/>
    </w:pPr>
    <w:rPr>
      <w:rFonts w:ascii="Cambria" w:hAnsi="Cambria" w:cs="Cambria"/>
      <w:b/>
      <w:sz w:val="18"/>
      <w:szCs w:val="18"/>
      <w:lang w:bidi="en-US"/>
    </w:rPr>
  </w:style>
  <w:style w:type="paragraph" w:customStyle="1" w:styleId="MainText">
    <w:name w:val="Main Text"/>
    <w:basedOn w:val="Normal"/>
    <w:rsid w:val="003B2B26"/>
    <w:pPr>
      <w:bidi w:val="0"/>
      <w:spacing w:line="276" w:lineRule="auto"/>
      <w:jc w:val="both"/>
    </w:pPr>
    <w:rPr>
      <w:rFonts w:ascii="Cambria" w:hAnsi="Cambria" w:cstheme="minorBidi"/>
      <w:szCs w:val="22"/>
      <w:lang w:bidi="en-US"/>
    </w:rPr>
  </w:style>
  <w:style w:type="paragraph" w:customStyle="1" w:styleId="MainTextCenter">
    <w:name w:val="Main Text Center"/>
    <w:basedOn w:val="MainText"/>
    <w:rsid w:val="003B2B26"/>
    <w:pPr>
      <w:jc w:val="center"/>
    </w:pPr>
    <w:rPr>
      <w:rFonts w:ascii="Cambria Math" w:hAnsi="Cambria Math"/>
    </w:rPr>
  </w:style>
  <w:style w:type="paragraph" w:customStyle="1" w:styleId="TableHeader2">
    <w:name w:val="Table Header 2"/>
    <w:basedOn w:val="TableHeader"/>
    <w:rsid w:val="003B2B26"/>
    <w:pPr>
      <w:jc w:val="left"/>
    </w:pPr>
    <w:rPr>
      <w:sz w:val="20"/>
      <w:szCs w:val="20"/>
    </w:rPr>
  </w:style>
  <w:style w:type="paragraph" w:customStyle="1" w:styleId="MainTextCenter-Italic">
    <w:name w:val="Main Text Center- Italic"/>
    <w:basedOn w:val="MainTextCenter"/>
    <w:rsid w:val="003B2B26"/>
    <w:rPr>
      <w:i/>
      <w:iCs/>
    </w:rPr>
  </w:style>
  <w:style w:type="paragraph" w:customStyle="1" w:styleId="TitleofDocument">
    <w:name w:val="Title of Document"/>
    <w:basedOn w:val="Normal"/>
    <w:rsid w:val="003B2B26"/>
    <w:pPr>
      <w:bidi w:val="0"/>
      <w:spacing w:line="276" w:lineRule="auto"/>
      <w:jc w:val="center"/>
    </w:pPr>
    <w:rPr>
      <w:rFonts w:asciiTheme="majorHAnsi" w:hAnsiTheme="majorHAnsi" w:cstheme="minorBidi"/>
      <w:b/>
      <w:bCs/>
      <w:sz w:val="56"/>
      <w:szCs w:val="56"/>
      <w:lang w:bidi="en-US"/>
    </w:rPr>
  </w:style>
  <w:style w:type="paragraph" w:customStyle="1" w:styleId="AppendixTitle">
    <w:name w:val="Appendix Title"/>
    <w:basedOn w:val="TOCTitle"/>
    <w:rsid w:val="003B2B26"/>
    <w:pPr>
      <w:pageBreakBefore/>
      <w:jc w:val="left"/>
      <w:outlineLvl w:val="0"/>
    </w:pPr>
  </w:style>
  <w:style w:type="paragraph" w:customStyle="1" w:styleId="CaptionofFigure">
    <w:name w:val="Caption of Figure"/>
    <w:basedOn w:val="Normal"/>
    <w:next w:val="Normal"/>
    <w:rsid w:val="003B2B26"/>
    <w:pPr>
      <w:bidi w:val="0"/>
      <w:spacing w:before="80" w:after="80"/>
      <w:jc w:val="center"/>
    </w:pPr>
    <w:rPr>
      <w:rFonts w:ascii="Arial" w:hAnsi="Arial" w:cs="B Nazanin"/>
      <w:b/>
      <w:bCs/>
      <w:sz w:val="18"/>
      <w:szCs w:val="22"/>
      <w:lang w:bidi="fa-IR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,Rientro normale Carattere1 Carattere1 Carattere"/>
    <w:basedOn w:val="Normal"/>
    <w:link w:val="NormalIndentChar"/>
    <w:autoRedefine/>
    <w:rsid w:val="00800708"/>
    <w:pPr>
      <w:widowControl w:val="0"/>
      <w:overflowPunct w:val="0"/>
      <w:autoSpaceDE w:val="0"/>
      <w:autoSpaceDN w:val="0"/>
      <w:bidi w:val="0"/>
      <w:adjustRightInd w:val="0"/>
      <w:spacing w:before="240" w:after="240" w:line="276" w:lineRule="auto"/>
      <w:ind w:left="397"/>
      <w:jc w:val="center"/>
      <w:textAlignment w:val="baseline"/>
    </w:pPr>
    <w:rPr>
      <w:rFonts w:ascii="Arial" w:eastAsia="MS Mincho" w:hAnsi="Arial" w:cs="Arial"/>
      <w:sz w:val="20"/>
      <w:szCs w:val="20"/>
      <w:lang w:val="en-GB" w:eastAsia="ja-JP"/>
    </w:rPr>
  </w:style>
  <w:style w:type="paragraph" w:customStyle="1" w:styleId="TxBrp32">
    <w:name w:val="TxBr_p32"/>
    <w:basedOn w:val="Normal"/>
    <w:rsid w:val="003B2B26"/>
    <w:pPr>
      <w:widowControl w:val="0"/>
      <w:tabs>
        <w:tab w:val="left" w:pos="708"/>
      </w:tabs>
      <w:autoSpaceDE w:val="0"/>
      <w:autoSpaceDN w:val="0"/>
      <w:bidi w:val="0"/>
      <w:adjustRightInd w:val="0"/>
      <w:spacing w:line="240" w:lineRule="atLeast"/>
      <w:ind w:left="1134" w:hanging="375"/>
    </w:pPr>
    <w:rPr>
      <w:rFonts w:ascii="Times New Roman" w:hAnsi="Times New Roman" w:cs="Times New Roman"/>
      <w:sz w:val="24"/>
    </w:rPr>
  </w:style>
  <w:style w:type="paragraph" w:customStyle="1" w:styleId="APMSection2Text">
    <w:name w:val="APM Section 2 Text"/>
    <w:basedOn w:val="Normal"/>
    <w:rsid w:val="003B2B26"/>
    <w:pPr>
      <w:bidi w:val="0"/>
      <w:spacing w:after="100"/>
      <w:ind w:left="1418"/>
      <w:jc w:val="both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Normaltext">
    <w:name w:val="Normal text"/>
    <w:basedOn w:val="Normal"/>
    <w:link w:val="NormaltextChar"/>
    <w:rsid w:val="003B2B26"/>
    <w:pPr>
      <w:widowControl w:val="0"/>
      <w:bidi w:val="0"/>
      <w:spacing w:after="120"/>
      <w:jc w:val="both"/>
    </w:pPr>
    <w:rPr>
      <w:rFonts w:ascii="Verdana" w:hAnsi="Verdana" w:cs="Arial"/>
      <w:sz w:val="20"/>
      <w:szCs w:val="20"/>
      <w:lang w:val="it-IT"/>
    </w:rPr>
  </w:style>
  <w:style w:type="paragraph" w:customStyle="1" w:styleId="NGLText2">
    <w:name w:val="NGL Text2"/>
    <w:basedOn w:val="Normal"/>
    <w:link w:val="NGLText2Char"/>
    <w:rsid w:val="003B2B26"/>
    <w:pPr>
      <w:widowControl w:val="0"/>
      <w:overflowPunct w:val="0"/>
      <w:autoSpaceDE w:val="0"/>
      <w:autoSpaceDN w:val="0"/>
      <w:bidi w:val="0"/>
      <w:adjustRightInd w:val="0"/>
      <w:spacing w:before="120" w:after="120" w:line="252" w:lineRule="auto"/>
      <w:ind w:left="720" w:right="418"/>
      <w:jc w:val="lowKashida"/>
    </w:pPr>
    <w:rPr>
      <w:rFonts w:ascii="Times New Roman" w:hAnsi="Times New Roman" w:cs="Times New Roman"/>
      <w:szCs w:val="23"/>
      <w:lang w:bidi="fa-IR"/>
    </w:rPr>
  </w:style>
  <w:style w:type="character" w:customStyle="1" w:styleId="NGLText2Char">
    <w:name w:val="NGL Text2 Char"/>
    <w:basedOn w:val="DefaultParagraphFont"/>
    <w:link w:val="NGLText2"/>
    <w:rsid w:val="003B2B26"/>
    <w:rPr>
      <w:rFonts w:ascii="Times New Roman" w:eastAsia="Times New Roman" w:hAnsi="Times New Roman" w:cs="Times New Roman"/>
      <w:sz w:val="22"/>
      <w:szCs w:val="23"/>
      <w:lang w:bidi="fa-IR"/>
    </w:rPr>
  </w:style>
  <w:style w:type="character" w:customStyle="1" w:styleId="NormaltextChar">
    <w:name w:val="Normal text Char"/>
    <w:link w:val="Normaltext"/>
    <w:locked/>
    <w:rsid w:val="003B2B26"/>
    <w:rPr>
      <w:rFonts w:ascii="Verdana" w:eastAsia="Times New Roman" w:hAnsi="Verdana"/>
      <w:lang w:val="it-IT"/>
    </w:rPr>
  </w:style>
  <w:style w:type="paragraph" w:customStyle="1" w:styleId="0-Siraf-MainTEXT">
    <w:name w:val="0-Siraf-Main TEXT"/>
    <w:basedOn w:val="Normal"/>
    <w:link w:val="0-Siraf-MainTEXTChar"/>
    <w:rsid w:val="003B2B26"/>
    <w:pPr>
      <w:widowControl w:val="0"/>
      <w:overflowPunct w:val="0"/>
      <w:autoSpaceDE w:val="0"/>
      <w:autoSpaceDN w:val="0"/>
      <w:bidi w:val="0"/>
      <w:adjustRightInd w:val="0"/>
      <w:spacing w:after="240" w:line="252" w:lineRule="auto"/>
      <w:ind w:left="720" w:right="418"/>
      <w:jc w:val="lowKashida"/>
    </w:pPr>
    <w:rPr>
      <w:rFonts w:ascii="Times New Roman" w:hAnsi="Times New Roman" w:cs="Times New Roman"/>
      <w:szCs w:val="23"/>
      <w:lang w:bidi="fa-IR"/>
    </w:rPr>
  </w:style>
  <w:style w:type="character" w:customStyle="1" w:styleId="0-Siraf-MainTEXTChar">
    <w:name w:val="0-Siraf-Main TEXT Char"/>
    <w:basedOn w:val="DefaultParagraphFont"/>
    <w:link w:val="0-Siraf-MainTEXT"/>
    <w:rsid w:val="003B2B26"/>
    <w:rPr>
      <w:rFonts w:ascii="Times New Roman" w:eastAsia="Times New Roman" w:hAnsi="Times New Roman" w:cs="Times New Roman"/>
      <w:sz w:val="22"/>
      <w:szCs w:val="23"/>
      <w:lang w:bidi="fa-IR"/>
    </w:rPr>
  </w:style>
  <w:style w:type="paragraph" w:customStyle="1" w:styleId="1-Siraf-Heading1">
    <w:name w:val="1-Siraf-Heading1"/>
    <w:basedOn w:val="Heading1"/>
    <w:link w:val="1-Siraf-Heading1Char"/>
    <w:rsid w:val="003B2B26"/>
    <w:pPr>
      <w:numPr>
        <w:numId w:val="20"/>
      </w:numPr>
      <w:spacing w:after="120" w:line="240" w:lineRule="auto"/>
      <w:ind w:right="288"/>
    </w:pPr>
    <w:rPr>
      <w:rFonts w:ascii="Times New Roman" w:hAnsi="Times New Roman" w:cs="Times New Roman"/>
      <w:bCs w:val="0"/>
      <w:w w:val="92"/>
      <w:sz w:val="28"/>
      <w:lang w:eastAsia="en-GB" w:bidi="fa-IR"/>
    </w:rPr>
  </w:style>
  <w:style w:type="paragraph" w:customStyle="1" w:styleId="2-Siraf-Heading2">
    <w:name w:val="2-Siraf-Heading2"/>
    <w:basedOn w:val="Heading2"/>
    <w:link w:val="2-Siraf-Heading2Char"/>
    <w:autoRedefine/>
    <w:rsid w:val="003B2B26"/>
    <w:pPr>
      <w:keepLines/>
      <w:widowControl/>
      <w:numPr>
        <w:numId w:val="0"/>
      </w:numPr>
      <w:spacing w:before="200" w:after="120"/>
      <w:ind w:left="720" w:hanging="720"/>
      <w:jc w:val="both"/>
    </w:pPr>
    <w:rPr>
      <w:rFonts w:ascii="Times New Roman" w:hAnsi="Times New Roman" w:cs="Times New Roman"/>
      <w:caps w:val="0"/>
      <w:kern w:val="28"/>
      <w:lang w:eastAsia="en-GB"/>
    </w:rPr>
  </w:style>
  <w:style w:type="character" w:customStyle="1" w:styleId="1-Siraf-Heading1Char">
    <w:name w:val="1-Siraf-Heading1 Char"/>
    <w:basedOn w:val="Heading1Char"/>
    <w:link w:val="1-Siraf-Heading1"/>
    <w:rsid w:val="003B2B26"/>
    <w:rPr>
      <w:rFonts w:ascii="Times New Roman" w:eastAsia="Times New Roman" w:hAnsi="Times New Roman" w:cs="Times New Roman"/>
      <w:b/>
      <w:bCs w:val="0"/>
      <w:caps/>
      <w:w w:val="92"/>
      <w:kern w:val="28"/>
      <w:sz w:val="28"/>
      <w:szCs w:val="24"/>
      <w:lang w:eastAsia="en-GB" w:bidi="fa-IR"/>
    </w:rPr>
  </w:style>
  <w:style w:type="paragraph" w:customStyle="1" w:styleId="3-Siraf-Heading3">
    <w:name w:val="3-Siraf-Heading3"/>
    <w:basedOn w:val="2-Siraf-Heading2"/>
    <w:link w:val="3-Siraf-Heading3Char"/>
    <w:rsid w:val="003B2B26"/>
    <w:pPr>
      <w:tabs>
        <w:tab w:val="left" w:pos="1710"/>
      </w:tabs>
    </w:pPr>
    <w:rPr>
      <w:caps/>
      <w:smallCaps/>
      <w:lang w:val="en-US"/>
    </w:rPr>
  </w:style>
  <w:style w:type="paragraph" w:customStyle="1" w:styleId="4-Siraf-Heading4">
    <w:name w:val="4-Siraf-Heading4"/>
    <w:basedOn w:val="3-Siraf-Heading3"/>
    <w:link w:val="4-Siraf-Heading4Char"/>
    <w:rsid w:val="003B2B26"/>
    <w:pPr>
      <w:numPr>
        <w:ilvl w:val="3"/>
      </w:numPr>
      <w:ind w:left="1728" w:hanging="864"/>
    </w:pPr>
    <w:rPr>
      <w:i/>
      <w:iCs/>
    </w:rPr>
  </w:style>
  <w:style w:type="paragraph" w:customStyle="1" w:styleId="Siraf-Table">
    <w:name w:val="Siraf-Table"/>
    <w:basedOn w:val="0-Siraf-MainTEXT"/>
    <w:link w:val="Siraf-TableChar"/>
    <w:rsid w:val="003B2B26"/>
    <w:pPr>
      <w:ind w:left="180" w:right="162"/>
    </w:pPr>
  </w:style>
  <w:style w:type="character" w:customStyle="1" w:styleId="Siraf-TableChar">
    <w:name w:val="Siraf-Table Char"/>
    <w:basedOn w:val="DefaultParagraphFont"/>
    <w:link w:val="Siraf-Table"/>
    <w:rsid w:val="003B2B26"/>
    <w:rPr>
      <w:rFonts w:ascii="Times New Roman" w:eastAsia="Times New Roman" w:hAnsi="Times New Roman" w:cs="Times New Roman"/>
      <w:sz w:val="22"/>
      <w:szCs w:val="23"/>
      <w:lang w:bidi="fa-IR"/>
    </w:rPr>
  </w:style>
  <w:style w:type="paragraph" w:customStyle="1" w:styleId="00-Siraf-MainTitle">
    <w:name w:val="00-Siraf-Main Title"/>
    <w:basedOn w:val="Normal"/>
    <w:link w:val="00-Siraf-MainTitleChar"/>
    <w:rsid w:val="003B2B26"/>
    <w:pPr>
      <w:bidi w:val="0"/>
      <w:spacing w:after="200" w:line="276" w:lineRule="auto"/>
      <w:jc w:val="center"/>
    </w:pPr>
    <w:rPr>
      <w:rFonts w:ascii="Times New Roman" w:eastAsiaTheme="minorEastAsia" w:hAnsi="Times New Roman" w:cstheme="minorBidi"/>
      <w:b/>
      <w:bCs/>
      <w:smallCaps/>
      <w:sz w:val="36"/>
      <w:szCs w:val="36"/>
    </w:rPr>
  </w:style>
  <w:style w:type="character" w:customStyle="1" w:styleId="00-Siraf-MainTitleChar">
    <w:name w:val="00-Siraf-Main Title Char"/>
    <w:basedOn w:val="DefaultParagraphFont"/>
    <w:link w:val="00-Siraf-MainTitle"/>
    <w:rsid w:val="003B2B26"/>
    <w:rPr>
      <w:rFonts w:ascii="Times New Roman" w:eastAsiaTheme="minorEastAsia" w:hAnsi="Times New Roman" w:cstheme="minorBidi"/>
      <w:b/>
      <w:bCs/>
      <w:smallCaps/>
      <w:sz w:val="36"/>
      <w:szCs w:val="36"/>
    </w:rPr>
  </w:style>
  <w:style w:type="character" w:customStyle="1" w:styleId="2-Siraf-Heading2Char">
    <w:name w:val="2-Siraf-Heading2 Char"/>
    <w:basedOn w:val="Heading2Char"/>
    <w:link w:val="2-Siraf-Heading2"/>
    <w:rsid w:val="003B2B26"/>
    <w:rPr>
      <w:rFonts w:ascii="Times New Roman" w:eastAsia="Times New Roman" w:hAnsi="Times New Roman" w:cs="Times New Roman"/>
      <w:b/>
      <w:bCs/>
      <w:caps w:val="0"/>
      <w:kern w:val="28"/>
      <w:sz w:val="22"/>
      <w:szCs w:val="22"/>
      <w:lang w:val="en-GB" w:eastAsia="en-GB"/>
    </w:rPr>
  </w:style>
  <w:style w:type="paragraph" w:customStyle="1" w:styleId="Level1">
    <w:name w:val="Level1"/>
    <w:basedOn w:val="Heading1"/>
    <w:link w:val="Level1Char"/>
    <w:rsid w:val="003B2B26"/>
    <w:pPr>
      <w:spacing w:after="120" w:line="240" w:lineRule="auto"/>
      <w:ind w:left="432" w:right="288"/>
    </w:pPr>
    <w:rPr>
      <w:rFonts w:ascii="Times New Roman" w:hAnsi="Times New Roman" w:cs="Times New Roman"/>
      <w:bCs w:val="0"/>
      <w:w w:val="92"/>
      <w:sz w:val="28"/>
      <w:lang w:eastAsia="en-GB" w:bidi="fa-IR"/>
    </w:rPr>
  </w:style>
  <w:style w:type="paragraph" w:customStyle="1" w:styleId="Level2">
    <w:name w:val="Level2"/>
    <w:basedOn w:val="Heading2"/>
    <w:link w:val="Level2Char"/>
    <w:autoRedefine/>
    <w:rsid w:val="003B2B26"/>
    <w:pPr>
      <w:keepLines/>
      <w:widowControl/>
      <w:numPr>
        <w:numId w:val="0"/>
      </w:numPr>
      <w:spacing w:before="200" w:after="120"/>
      <w:ind w:left="1440" w:hanging="720"/>
      <w:jc w:val="both"/>
    </w:pPr>
    <w:rPr>
      <w:rFonts w:ascii="Times New Roman" w:hAnsi="Times New Roman" w:cs="Times New Roman"/>
      <w:caps w:val="0"/>
      <w:kern w:val="28"/>
      <w:lang w:eastAsia="en-GB"/>
    </w:rPr>
  </w:style>
  <w:style w:type="character" w:customStyle="1" w:styleId="3-Siraf-Heading3Char">
    <w:name w:val="3-Siraf-Heading3 Char"/>
    <w:basedOn w:val="DefaultParagraphFont"/>
    <w:link w:val="3-Siraf-Heading3"/>
    <w:rsid w:val="003B2B26"/>
    <w:rPr>
      <w:rFonts w:ascii="Times New Roman" w:eastAsia="Times New Roman" w:hAnsi="Times New Roman" w:cs="Times New Roman"/>
      <w:b/>
      <w:bCs/>
      <w:caps/>
      <w:smallCaps/>
      <w:kern w:val="28"/>
      <w:sz w:val="22"/>
      <w:szCs w:val="22"/>
      <w:lang w:eastAsia="en-GB"/>
    </w:rPr>
  </w:style>
  <w:style w:type="paragraph" w:customStyle="1" w:styleId="Level3">
    <w:name w:val="Level3"/>
    <w:basedOn w:val="Level2"/>
    <w:link w:val="Level3Char"/>
    <w:rsid w:val="003B2B26"/>
    <w:rPr>
      <w:caps/>
      <w:smallCaps/>
      <w:lang w:val="en-US"/>
    </w:rPr>
  </w:style>
  <w:style w:type="character" w:customStyle="1" w:styleId="4-Siraf-Heading4Char">
    <w:name w:val="4-Siraf-Heading4 Char"/>
    <w:basedOn w:val="DefaultParagraphFont"/>
    <w:link w:val="4-Siraf-Heading4"/>
    <w:rsid w:val="003B2B26"/>
    <w:rPr>
      <w:rFonts w:ascii="Times New Roman" w:eastAsia="Times New Roman" w:hAnsi="Times New Roman" w:cs="Times New Roman"/>
      <w:b/>
      <w:bCs/>
      <w:i/>
      <w:iCs/>
      <w:caps/>
      <w:smallCaps/>
      <w:kern w:val="28"/>
      <w:sz w:val="22"/>
      <w:szCs w:val="22"/>
      <w:lang w:eastAsia="en-GB"/>
    </w:rPr>
  </w:style>
  <w:style w:type="paragraph" w:customStyle="1" w:styleId="000TRPAGES">
    <w:name w:val="000TRPAGES"/>
    <w:basedOn w:val="Heading1"/>
    <w:link w:val="000TRPAGESChar"/>
    <w:rsid w:val="003B2B26"/>
    <w:pPr>
      <w:spacing w:before="0" w:after="100" w:line="240" w:lineRule="auto"/>
      <w:ind w:left="432" w:right="288" w:hanging="432"/>
      <w:jc w:val="center"/>
    </w:pPr>
    <w:rPr>
      <w:rFonts w:ascii="Times New Roman" w:hAnsi="Times New Roman" w:cs="Times New Roman"/>
      <w:kern w:val="0"/>
      <w:lang w:eastAsia="en-GB"/>
    </w:rPr>
  </w:style>
  <w:style w:type="character" w:customStyle="1" w:styleId="000TRPAGESChar">
    <w:name w:val="000TRPAGES Char"/>
    <w:basedOn w:val="DefaultParagraphFont"/>
    <w:link w:val="000TRPAGES"/>
    <w:rsid w:val="003B2B26"/>
    <w:rPr>
      <w:rFonts w:ascii="Times New Roman" w:eastAsia="Times New Roman" w:hAnsi="Times New Roman" w:cs="Times New Roman"/>
      <w:b/>
      <w:bCs/>
      <w:caps/>
      <w:sz w:val="24"/>
      <w:szCs w:val="24"/>
      <w:lang w:eastAsia="en-GB"/>
    </w:rPr>
  </w:style>
  <w:style w:type="character" w:customStyle="1" w:styleId="Level1Char">
    <w:name w:val="Level1 Char"/>
    <w:basedOn w:val="Heading1Char"/>
    <w:link w:val="Level1"/>
    <w:rsid w:val="003B2B26"/>
    <w:rPr>
      <w:rFonts w:ascii="Times New Roman" w:eastAsia="Times New Roman" w:hAnsi="Times New Roman" w:cs="Times New Roman"/>
      <w:b/>
      <w:bCs w:val="0"/>
      <w:caps/>
      <w:w w:val="92"/>
      <w:kern w:val="28"/>
      <w:sz w:val="28"/>
      <w:szCs w:val="24"/>
      <w:lang w:eastAsia="en-GB" w:bidi="fa-IR"/>
    </w:rPr>
  </w:style>
  <w:style w:type="character" w:customStyle="1" w:styleId="Level2Char">
    <w:name w:val="Level2 Char"/>
    <w:basedOn w:val="Heading2Char"/>
    <w:link w:val="Level2"/>
    <w:rsid w:val="003B2B26"/>
    <w:rPr>
      <w:rFonts w:ascii="Times New Roman" w:eastAsia="Times New Roman" w:hAnsi="Times New Roman" w:cs="Times New Roman"/>
      <w:b/>
      <w:bCs/>
      <w:caps w:val="0"/>
      <w:kern w:val="28"/>
      <w:sz w:val="22"/>
      <w:szCs w:val="22"/>
      <w:lang w:val="en-GB" w:eastAsia="en-GB"/>
    </w:rPr>
  </w:style>
  <w:style w:type="paragraph" w:customStyle="1" w:styleId="Level4">
    <w:name w:val="Level4"/>
    <w:basedOn w:val="Level3"/>
    <w:rsid w:val="003B2B26"/>
    <w:pPr>
      <w:ind w:left="1728" w:hanging="864"/>
    </w:pPr>
    <w:rPr>
      <w:i/>
      <w:iCs/>
      <w:smallCaps w:val="0"/>
    </w:rPr>
  </w:style>
  <w:style w:type="paragraph" w:customStyle="1" w:styleId="11">
    <w:name w:val="1.1*"/>
    <w:basedOn w:val="Normal"/>
    <w:rsid w:val="003B2B26"/>
    <w:pPr>
      <w:widowControl w:val="0"/>
      <w:wordWrap w:val="0"/>
      <w:bidi w:val="0"/>
      <w:adjustRightInd w:val="0"/>
      <w:spacing w:line="200" w:lineRule="atLeast"/>
      <w:ind w:left="992"/>
      <w:jc w:val="both"/>
      <w:textAlignment w:val="baseline"/>
    </w:pPr>
    <w:rPr>
      <w:rFonts w:ascii="Times New Roman" w:eastAsia="BatangChe" w:hAnsi="Times New Roman" w:cs="Times New Roman"/>
      <w:color w:val="000000"/>
      <w:szCs w:val="20"/>
      <w:lang w:eastAsia="ko-KR"/>
    </w:rPr>
  </w:style>
  <w:style w:type="paragraph" w:customStyle="1" w:styleId="Style5">
    <w:name w:val="Style5"/>
    <w:basedOn w:val="ListParagraph"/>
    <w:rsid w:val="003B2B26"/>
    <w:pPr>
      <w:numPr>
        <w:numId w:val="21"/>
      </w:numPr>
      <w:bidi w:val="0"/>
      <w:spacing w:after="200" w:line="276" w:lineRule="auto"/>
    </w:pPr>
    <w:rPr>
      <w:rFonts w:ascii="Cambria" w:eastAsiaTheme="minorEastAsia" w:hAnsi="Cambria" w:cs="Cambria"/>
      <w:szCs w:val="22"/>
      <w:lang w:bidi="fa-IR"/>
    </w:rPr>
  </w:style>
  <w:style w:type="character" w:customStyle="1" w:styleId="Level3Char">
    <w:name w:val="Level3 Char"/>
    <w:basedOn w:val="DefaultParagraphFont"/>
    <w:link w:val="Level3"/>
    <w:rsid w:val="003B2B26"/>
    <w:rPr>
      <w:rFonts w:ascii="Times New Roman" w:eastAsia="Times New Roman" w:hAnsi="Times New Roman" w:cs="Times New Roman"/>
      <w:b/>
      <w:bCs/>
      <w:caps/>
      <w:smallCaps/>
      <w:kern w:val="28"/>
      <w:sz w:val="22"/>
      <w:szCs w:val="22"/>
      <w:lang w:eastAsia="en-GB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800708"/>
    <w:rPr>
      <w:rFonts w:ascii="Arial" w:eastAsia="MS Mincho" w:hAnsi="Arial"/>
      <w:lang w:val="en-GB" w:eastAsia="ja-JP"/>
    </w:rPr>
  </w:style>
  <w:style w:type="paragraph" w:customStyle="1" w:styleId="Text1">
    <w:name w:val="Text1"/>
    <w:basedOn w:val="Normal"/>
    <w:link w:val="Text1Char"/>
    <w:rsid w:val="003B2B26"/>
    <w:pPr>
      <w:bidi w:val="0"/>
      <w:spacing w:after="240"/>
      <w:ind w:left="-518"/>
      <w:jc w:val="both"/>
    </w:pPr>
    <w:rPr>
      <w:rFonts w:ascii="Times New Roman" w:hAnsi="Times New Roman" w:cs="Times New Roman"/>
      <w:sz w:val="24"/>
      <w:lang w:bidi="fa-IR"/>
    </w:rPr>
  </w:style>
  <w:style w:type="character" w:customStyle="1" w:styleId="Text1Char">
    <w:name w:val="Text1 Char"/>
    <w:basedOn w:val="DefaultParagraphFont"/>
    <w:link w:val="Text1"/>
    <w:rsid w:val="003B2B26"/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Siraf-Caption">
    <w:name w:val="Siraf-Caption"/>
    <w:basedOn w:val="Caption"/>
    <w:link w:val="Siraf-CaptionChar"/>
    <w:rsid w:val="003B2B26"/>
    <w:pPr>
      <w:keepNext/>
      <w:spacing w:before="120" w:after="120"/>
      <w:jc w:val="center"/>
    </w:pPr>
    <w:rPr>
      <w:rFonts w:ascii="Cambria" w:eastAsiaTheme="minorEastAsia" w:hAnsi="Cambria" w:cstheme="minorBidi"/>
      <w:b w:val="0"/>
      <w:bCs w:val="0"/>
      <w:color w:val="auto"/>
      <w:lang w:bidi="en-US"/>
    </w:rPr>
  </w:style>
  <w:style w:type="character" w:customStyle="1" w:styleId="Siraf-CaptionChar">
    <w:name w:val="Siraf-Caption Char"/>
    <w:basedOn w:val="0-Siraf-MainTEXTChar"/>
    <w:link w:val="Siraf-Caption"/>
    <w:rsid w:val="003B2B26"/>
    <w:rPr>
      <w:rFonts w:ascii="Cambria" w:eastAsiaTheme="minorEastAsia" w:hAnsi="Cambria" w:cstheme="minorBidi"/>
      <w:sz w:val="18"/>
      <w:szCs w:val="18"/>
      <w:lang w:bidi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B2B26"/>
    <w:pPr>
      <w:widowControl w:val="0"/>
      <w:bidi w:val="0"/>
      <w:spacing w:after="120" w:line="276" w:lineRule="auto"/>
    </w:pPr>
    <w:rPr>
      <w:rFonts w:ascii="Calibri" w:eastAsia="Calibri" w:hAnsi="Calibri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2B26"/>
    <w:rPr>
      <w:sz w:val="16"/>
      <w:szCs w:val="16"/>
    </w:rPr>
  </w:style>
  <w:style w:type="paragraph" w:customStyle="1" w:styleId="Texttab">
    <w:name w:val="Text tab"/>
    <w:basedOn w:val="Normal"/>
    <w:rsid w:val="003B2B26"/>
    <w:pPr>
      <w:bidi w:val="0"/>
      <w:jc w:val="both"/>
    </w:pPr>
    <w:rPr>
      <w:rFonts w:ascii="Times New Roman" w:hAnsi="Times New Roman" w:cs="Times New Roman"/>
      <w:color w:val="000000"/>
      <w:szCs w:val="20"/>
      <w:lang w:val="en-GB"/>
    </w:rPr>
  </w:style>
  <w:style w:type="paragraph" w:customStyle="1" w:styleId="BulletTab">
    <w:name w:val="Bullet Tab."/>
    <w:basedOn w:val="Texttab"/>
    <w:rsid w:val="003B2B26"/>
    <w:pPr>
      <w:numPr>
        <w:numId w:val="22"/>
      </w:numPr>
      <w:tabs>
        <w:tab w:val="left" w:pos="284"/>
      </w:tabs>
    </w:pPr>
  </w:style>
  <w:style w:type="paragraph" w:customStyle="1" w:styleId="BulletTab1">
    <w:name w:val="Bullet Tab. 1"/>
    <w:basedOn w:val="BulletTab"/>
    <w:rsid w:val="003B2B26"/>
    <w:pPr>
      <w:numPr>
        <w:numId w:val="23"/>
      </w:numPr>
      <w:tabs>
        <w:tab w:val="clear" w:pos="284"/>
        <w:tab w:val="left" w:pos="567"/>
      </w:tabs>
    </w:pPr>
    <w:rPr>
      <w:lang w:eastAsia="en-GB"/>
    </w:rPr>
  </w:style>
  <w:style w:type="paragraph" w:customStyle="1" w:styleId="xl74">
    <w:name w:val="xl74"/>
    <w:basedOn w:val="Normal"/>
    <w:rsid w:val="003B2B26"/>
    <w:pPr>
      <w:pBdr>
        <w:top w:val="single" w:sz="8" w:space="0" w:color="auto"/>
        <w:left w:val="single" w:sz="8" w:space="0" w:color="auto"/>
        <w:bottom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SectionsHeading">
    <w:name w:val="Sections Heading"/>
    <w:basedOn w:val="BodyText"/>
    <w:link w:val="SectionsHeadingChar"/>
    <w:rsid w:val="003B2B26"/>
    <w:pPr>
      <w:bidi w:val="0"/>
      <w:spacing w:before="140" w:after="0" w:line="276" w:lineRule="auto"/>
      <w:jc w:val="center"/>
    </w:pPr>
    <w:rPr>
      <w:rFonts w:asciiTheme="majorHAnsi" w:hAnsiTheme="majorHAnsi" w:cstheme="majorBidi"/>
      <w:b/>
      <w:sz w:val="28"/>
      <w:szCs w:val="28"/>
      <w:lang w:val="en-GB"/>
    </w:rPr>
  </w:style>
  <w:style w:type="character" w:customStyle="1" w:styleId="SectionsHeadingChar">
    <w:name w:val="Sections Heading Char"/>
    <w:basedOn w:val="BodyTextChar"/>
    <w:link w:val="SectionsHeading"/>
    <w:rsid w:val="003B2B26"/>
    <w:rPr>
      <w:rFonts w:asciiTheme="majorHAnsi" w:eastAsia="Times New Roman" w:hAnsiTheme="majorHAnsi" w:cstheme="majorBidi"/>
      <w:b/>
      <w:sz w:val="28"/>
      <w:szCs w:val="28"/>
      <w:lang w:val="en-GB"/>
    </w:rPr>
  </w:style>
  <w:style w:type="paragraph" w:customStyle="1" w:styleId="Style1">
    <w:name w:val="Style 1"/>
    <w:basedOn w:val="Normal"/>
    <w:uiPriority w:val="99"/>
    <w:rsid w:val="003B2B26"/>
    <w:pPr>
      <w:autoSpaceDE w:val="0"/>
      <w:autoSpaceDN w:val="0"/>
      <w:bidi w:val="0"/>
      <w:ind w:left="756"/>
    </w:pPr>
    <w:rPr>
      <w:rFonts w:ascii="Times New Roman" w:hAnsi="Times New Roman" w:cs="Times New Roman"/>
      <w:sz w:val="24"/>
      <w:lang w:bidi="fa-IR"/>
    </w:rPr>
  </w:style>
  <w:style w:type="paragraph" w:customStyle="1" w:styleId="CM19">
    <w:name w:val="CM19"/>
    <w:basedOn w:val="Default"/>
    <w:next w:val="Default"/>
    <w:rsid w:val="003B2B26"/>
    <w:pPr>
      <w:widowControl/>
      <w:spacing w:after="243"/>
    </w:pPr>
    <w:rPr>
      <w:rFonts w:ascii="Arial" w:eastAsia="S" w:hAnsi="Arial" w:cs="Times New Roman"/>
      <w:color w:val="auto"/>
      <w:lang w:eastAsia="ko-KR"/>
    </w:rPr>
  </w:style>
  <w:style w:type="paragraph" w:customStyle="1" w:styleId="CM20">
    <w:name w:val="CM20"/>
    <w:basedOn w:val="Default"/>
    <w:next w:val="Default"/>
    <w:rsid w:val="003B2B26"/>
    <w:pPr>
      <w:widowControl/>
      <w:spacing w:after="115"/>
    </w:pPr>
    <w:rPr>
      <w:rFonts w:ascii="Arial" w:eastAsia="S" w:hAnsi="Arial" w:cs="Times New Roman"/>
      <w:color w:val="auto"/>
      <w:lang w:eastAsia="ko-KR"/>
    </w:rPr>
  </w:style>
  <w:style w:type="paragraph" w:customStyle="1" w:styleId="2FigureCaption">
    <w:name w:val="2. Figure Caption"/>
    <w:basedOn w:val="Caption"/>
    <w:link w:val="2FigureCaptionChar"/>
    <w:qFormat/>
    <w:rsid w:val="003B2B26"/>
    <w:pPr>
      <w:spacing w:after="240"/>
      <w:jc w:val="center"/>
    </w:pPr>
  </w:style>
  <w:style w:type="paragraph" w:customStyle="1" w:styleId="3TableCaption">
    <w:name w:val="3. Table Caption"/>
    <w:basedOn w:val="Caption"/>
    <w:link w:val="3TableCaptionChar"/>
    <w:qFormat/>
    <w:rsid w:val="003B2B26"/>
    <w:pPr>
      <w:keepNext/>
      <w:spacing w:before="240" w:after="0"/>
      <w:jc w:val="center"/>
    </w:pPr>
  </w:style>
  <w:style w:type="character" w:customStyle="1" w:styleId="CaptionChar">
    <w:name w:val="Caption Char"/>
    <w:basedOn w:val="DefaultParagraphFont"/>
    <w:link w:val="Caption"/>
    <w:uiPriority w:val="35"/>
    <w:rsid w:val="003B2B26"/>
    <w:rPr>
      <w:b/>
      <w:bCs/>
      <w:color w:val="4F81BD" w:themeColor="accent1"/>
      <w:sz w:val="18"/>
      <w:szCs w:val="18"/>
    </w:rPr>
  </w:style>
  <w:style w:type="character" w:customStyle="1" w:styleId="2FigureCaptionChar">
    <w:name w:val="2. Figure Caption Char"/>
    <w:basedOn w:val="CaptionChar"/>
    <w:link w:val="2FigureCaption"/>
    <w:rsid w:val="003B2B26"/>
    <w:rPr>
      <w:b/>
      <w:bCs/>
      <w:color w:val="4F81BD" w:themeColor="accent1"/>
      <w:sz w:val="18"/>
      <w:szCs w:val="18"/>
    </w:rPr>
  </w:style>
  <w:style w:type="character" w:customStyle="1" w:styleId="3TableCaptionChar">
    <w:name w:val="3. Table Caption Char"/>
    <w:basedOn w:val="CaptionChar"/>
    <w:link w:val="3TableCaption"/>
    <w:rsid w:val="003B2B26"/>
    <w:rPr>
      <w:b/>
      <w:bCs/>
      <w:color w:val="4F81BD" w:themeColor="accent1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B2B26"/>
  </w:style>
  <w:style w:type="character" w:customStyle="1" w:styleId="CambriaBodyChar">
    <w:name w:val="Cambria (Body) Char"/>
    <w:basedOn w:val="DefaultParagraphFont"/>
    <w:link w:val="CambriaBody"/>
    <w:locked/>
    <w:rsid w:val="003B2B26"/>
    <w:rPr>
      <w:rFonts w:cs="Calibri"/>
    </w:rPr>
  </w:style>
  <w:style w:type="paragraph" w:customStyle="1" w:styleId="CambriaBody">
    <w:name w:val="Cambria (Body)"/>
    <w:basedOn w:val="Normal"/>
    <w:link w:val="CambriaBodyChar"/>
    <w:rsid w:val="003B2B26"/>
    <w:pPr>
      <w:bidi w:val="0"/>
      <w:spacing w:after="200" w:line="276" w:lineRule="auto"/>
      <w:ind w:left="720"/>
      <w:jc w:val="both"/>
    </w:pPr>
    <w:rPr>
      <w:rFonts w:ascii="Calibri" w:eastAsia="Calibri" w:hAnsi="Calibri" w:cs="Calibri"/>
      <w:sz w:val="20"/>
      <w:szCs w:val="20"/>
    </w:rPr>
  </w:style>
  <w:style w:type="table" w:customStyle="1" w:styleId="MediumShading11">
    <w:name w:val="Medium Shading 11"/>
    <w:basedOn w:val="TableNormal"/>
    <w:uiPriority w:val="63"/>
    <w:rsid w:val="003B2B26"/>
    <w:rPr>
      <w:rFonts w:ascii="Times New Roman" w:eastAsiaTheme="minorEastAsia" w:hAnsi="Times New Roman" w:cs="Traditional Arabic"/>
      <w:sz w:val="24"/>
      <w:szCs w:val="24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GMainText">
    <w:name w:val="G Main Text"/>
    <w:basedOn w:val="Normal"/>
    <w:link w:val="GMainTextChar"/>
    <w:qFormat/>
    <w:rsid w:val="003B2B26"/>
    <w:pPr>
      <w:bidi w:val="0"/>
      <w:spacing w:before="240" w:after="120"/>
      <w:ind w:left="446"/>
      <w:jc w:val="both"/>
    </w:pPr>
    <w:rPr>
      <w:rFonts w:asciiTheme="minorHAnsi" w:eastAsiaTheme="minorHAnsi" w:hAnsiTheme="minorHAnsi" w:cs="Times New Roman"/>
      <w:shd w:val="clear" w:color="auto" w:fill="FFFFFF"/>
      <w:lang w:eastAsia="en-GB"/>
    </w:rPr>
  </w:style>
  <w:style w:type="character" w:customStyle="1" w:styleId="GMainTextChar">
    <w:name w:val="G Main Text Char"/>
    <w:basedOn w:val="DefaultParagraphFont"/>
    <w:link w:val="GMainText"/>
    <w:rsid w:val="003B2B26"/>
    <w:rPr>
      <w:rFonts w:asciiTheme="minorHAnsi" w:eastAsiaTheme="minorHAnsi" w:hAnsiTheme="minorHAnsi" w:cs="Times New Roman"/>
      <w:sz w:val="22"/>
      <w:szCs w:val="24"/>
      <w:lang w:eastAsia="en-GB"/>
    </w:rPr>
  </w:style>
  <w:style w:type="paragraph" w:customStyle="1" w:styleId="GBullet">
    <w:name w:val="G Bullet"/>
    <w:basedOn w:val="GMainText"/>
    <w:link w:val="GBulletChar"/>
    <w:qFormat/>
    <w:rsid w:val="003B2B26"/>
    <w:pPr>
      <w:numPr>
        <w:numId w:val="25"/>
      </w:numPr>
    </w:pPr>
  </w:style>
  <w:style w:type="character" w:customStyle="1" w:styleId="GBulletChar">
    <w:name w:val="G Bullet Char"/>
    <w:basedOn w:val="GMainTextChar"/>
    <w:link w:val="GBullet"/>
    <w:rsid w:val="003B2B26"/>
    <w:rPr>
      <w:rFonts w:asciiTheme="minorHAnsi" w:eastAsiaTheme="minorHAnsi" w:hAnsiTheme="minorHAnsi" w:cs="Times New Roman"/>
      <w:sz w:val="22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9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chart" Target="charts/chart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chart" Target="charts/chart2.xm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chart" Target="charts/chart3.xml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1.png"/><Relationship Id="rId2" Type="http://schemas.openxmlformats.org/officeDocument/2006/relationships/image" Target="media/image60.emf"/><Relationship Id="rId1" Type="http://schemas.openxmlformats.org/officeDocument/2006/relationships/image" Target="media/image59.jpeg"/><Relationship Id="rId4" Type="http://schemas.openxmlformats.org/officeDocument/2006/relationships/image" Target="media/image6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.razani\Desktop\BINAK-CALCULATION%20FOR%20HELIPAD-WELL%20PAD%20-%20Copy\Book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.razani\Desktop\BINAK-CALCULATION%20FOR%20HELIPAD-WELL%20PAD%20-%20Copy\Book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.razani\Desktop\joint%20pattern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q(kg/m2)-h(m)</a:t>
            </a:r>
          </a:p>
        </c:rich>
      </c:tx>
      <c:layout>
        <c:manualLayout>
          <c:xMode val="edge"/>
          <c:yMode val="edge"/>
          <c:x val="0.26058222560889566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80314960629922"/>
          <c:y val="0.14856481481481484"/>
          <c:w val="0.87119685039370076"/>
          <c:h val="0.72088764946048411"/>
        </c:manualLayout>
      </c:layout>
      <c:scatterChart>
        <c:scatterStyle val="lineMarker"/>
        <c:varyColors val="0"/>
        <c:ser>
          <c:idx val="0"/>
          <c:order val="0"/>
          <c:spPr>
            <a:ln w="9525" cap="flat" cmpd="sng" algn="ctr">
              <a:solidFill>
                <a:schemeClr val="accent1">
                  <a:alpha val="70000"/>
                </a:schemeClr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Sheet1!$P$3:$P$8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Sheet1!$Q$3:$Q$8</c:f>
              <c:numCache>
                <c:formatCode>General</c:formatCode>
                <c:ptCount val="6"/>
                <c:pt idx="0">
                  <c:v>0</c:v>
                </c:pt>
                <c:pt idx="1">
                  <c:v>359.57767831202568</c:v>
                </c:pt>
                <c:pt idx="2">
                  <c:v>872.67604552648379</c:v>
                </c:pt>
                <c:pt idx="3">
                  <c:v>1127.3239544735166</c:v>
                </c:pt>
                <c:pt idx="4">
                  <c:v>1227.4785566617229</c:v>
                </c:pt>
                <c:pt idx="5">
                  <c:v>1245.4295448029352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928-413E-936E-6DA4AB1317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386536816"/>
        <c:axId val="-386531920"/>
      </c:scatterChart>
      <c:valAx>
        <c:axId val="-386536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0000"/>
                <a:lumOff val="8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86531920"/>
        <c:crosses val="autoZero"/>
        <c:crossBetween val="midCat"/>
      </c:valAx>
      <c:valAx>
        <c:axId val="-386531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86536816"/>
        <c:crosses val="autoZero"/>
        <c:crossBetween val="midCat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>
                <a:alpha val="0"/>
              </a:schemeClr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q(kg/m2)-h(m)</a:t>
            </a:r>
          </a:p>
        </c:rich>
      </c:tx>
      <c:layout>
        <c:manualLayout>
          <c:xMode val="edge"/>
          <c:yMode val="edge"/>
          <c:x val="0.48143744531933508"/>
          <c:y val="6.9444444444444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9525" cap="flat" cmpd="sng" algn="ctr">
              <a:solidFill>
                <a:schemeClr val="accent1">
                  <a:alpha val="70000"/>
                </a:schemeClr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Sheet1!$P$3:$P$8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Sheet1!$Q$3:$Q$8</c:f>
              <c:numCache>
                <c:formatCode>General</c:formatCode>
                <c:ptCount val="6"/>
                <c:pt idx="0">
                  <c:v>0</c:v>
                </c:pt>
                <c:pt idx="1">
                  <c:v>359.57767831202568</c:v>
                </c:pt>
                <c:pt idx="2">
                  <c:v>872.67604552648379</c:v>
                </c:pt>
                <c:pt idx="3">
                  <c:v>1127.3239544735166</c:v>
                </c:pt>
                <c:pt idx="4">
                  <c:v>1227.4785566617229</c:v>
                </c:pt>
                <c:pt idx="5">
                  <c:v>1245.4295448029352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9C1-41B9-A6E6-4019E6FA5D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386533552"/>
        <c:axId val="-386536272"/>
      </c:scatterChart>
      <c:valAx>
        <c:axId val="-386533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0000"/>
                <a:lumOff val="8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86536272"/>
        <c:crosses val="autoZero"/>
        <c:crossBetween val="midCat"/>
      </c:valAx>
      <c:valAx>
        <c:axId val="-386536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86533552"/>
        <c:crosses val="autoZero"/>
        <c:crossBetween val="midCat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>
                <a:alpha val="0"/>
              </a:schemeClr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P(kg/m2)-h(m)</a:t>
            </a:r>
          </a:p>
        </c:rich>
      </c:tx>
      <c:layout>
        <c:manualLayout>
          <c:xMode val="edge"/>
          <c:yMode val="edge"/>
          <c:x val="0.3372707786526684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Sheet2!$L$4:$L$9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Sheet2!$M$4:$M$9</c:f>
              <c:numCache>
                <c:formatCode>General</c:formatCode>
                <c:ptCount val="6"/>
                <c:pt idx="0">
                  <c:v>0</c:v>
                </c:pt>
                <c:pt idx="1">
                  <c:v>102.8</c:v>
                </c:pt>
                <c:pt idx="2">
                  <c:v>411.19</c:v>
                </c:pt>
                <c:pt idx="3">
                  <c:v>925.18</c:v>
                </c:pt>
                <c:pt idx="4">
                  <c:v>1644.8</c:v>
                </c:pt>
                <c:pt idx="5">
                  <c:v>2569.9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4FA-4CE9-B696-5A32D1204E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386534640"/>
        <c:axId val="-386530832"/>
      </c:scatterChart>
      <c:valAx>
        <c:axId val="-386534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86530832"/>
        <c:crosses val="autoZero"/>
        <c:crossBetween val="midCat"/>
      </c:valAx>
      <c:valAx>
        <c:axId val="-386530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8653464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0000"/>
            <a:lumOff val="80000"/>
          </a:schemeClr>
        </a:solidFill>
        <a:round/>
      </a:ln>
    </cs:spPr>
    <cs:defRPr sz="900" kern="120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/>
    <cs:effectRef idx="1"/>
    <cs:fontRef idx="minor">
      <a:schemeClr val="dk1"/>
    </cs:fontRef>
    <cs:spPr>
      <a:ln w="9525" cap="flat" cmpd="sng" algn="ctr">
        <a:solidFill>
          <a:schemeClr val="phClr">
            <a:alpha val="70000"/>
          </a:schemeClr>
        </a:solidFill>
        <a:prstDash val="sysDot"/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rnd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0" baseline="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>
              <a:alpha val="0"/>
            </a:schemeClr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0000"/>
            <a:lumOff val="80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5000"/>
            <a:lumOff val="75000"/>
          </a:schemeClr>
        </a:solidFill>
        <a:round/>
      </a:ln>
    </cs:spPr>
    <cs:defRPr sz="900" kern="1200" spc="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46F27-E4AB-4F0B-893A-2984A4FFB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</Pages>
  <Words>2922</Words>
  <Characters>16662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19545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Niloofar Ayati</dc:creator>
  <cp:keywords/>
  <dc:description/>
  <cp:lastModifiedBy>Marzieh Rajabi</cp:lastModifiedBy>
  <cp:revision>33</cp:revision>
  <cp:lastPrinted>2023-05-01T08:29:00Z</cp:lastPrinted>
  <dcterms:created xsi:type="dcterms:W3CDTF">2021-12-28T13:22:00Z</dcterms:created>
  <dcterms:modified xsi:type="dcterms:W3CDTF">2023-09-12T06:57:00Z</dcterms:modified>
</cp:coreProperties>
</file>