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E9C8" w14:textId="620616D0" w:rsidR="001A798F" w:rsidRDefault="001A798F">
      <w:pPr>
        <w:bidi w:val="0"/>
        <w:rPr>
          <w:rtl/>
        </w:rPr>
      </w:pPr>
    </w:p>
    <w:p w14:paraId="4EEC5E78" w14:textId="77777777" w:rsidR="001A798F" w:rsidRDefault="001A798F" w:rsidP="001A798F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2"/>
        <w:gridCol w:w="1336"/>
        <w:gridCol w:w="2097"/>
        <w:gridCol w:w="1501"/>
        <w:gridCol w:w="1350"/>
        <w:gridCol w:w="1678"/>
        <w:gridCol w:w="1779"/>
        <w:gridCol w:w="8"/>
      </w:tblGrid>
      <w:tr w:rsidR="008F7539" w:rsidRPr="00070ED8" w14:paraId="386D78C4" w14:textId="77777777" w:rsidTr="001A798F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1A798F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409426EB" w:rsidR="0003732B" w:rsidRDefault="00D77BA5" w:rsidP="000B187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B187D">
              <w:rPr>
                <w:rFonts w:ascii="Arial" w:hAnsi="Arial" w:cs="Arial"/>
                <w:b/>
                <w:bCs/>
                <w:sz w:val="32"/>
                <w:szCs w:val="32"/>
              </w:rPr>
              <w:t>W007S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41E" w:rsidRPr="000E2E1E" w14:paraId="1FE8D7B8" w14:textId="77777777" w:rsidTr="004D0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6D64AEA2" w:rsidR="00D8541E" w:rsidRPr="000E2E1E" w:rsidRDefault="003F0472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723852E4" w:rsidR="00D8541E" w:rsidRPr="000E2E1E" w:rsidRDefault="003F0472" w:rsidP="00D8541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D8541E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CB6A215" w:rsidR="00D8541E" w:rsidRPr="000E2E1E" w:rsidRDefault="004D0E17" w:rsidP="00D854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1BE87859" w:rsidR="00D8541E" w:rsidRPr="000E2E1E" w:rsidRDefault="003F0472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4B140C63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0180FDE5" w:rsidR="00D8541E" w:rsidRPr="000E2E1E" w:rsidRDefault="006E57B2" w:rsidP="006E57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D8541E" w:rsidRPr="000E2E1E" w:rsidRDefault="00D8541E" w:rsidP="00D8541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0472" w:rsidRPr="000E2E1E" w14:paraId="610AEBED" w14:textId="77777777" w:rsidTr="004D0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D0AF" w14:textId="10B0CCD0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CC821" w14:textId="69ADF87D" w:rsidR="003F0472" w:rsidRDefault="003F0472" w:rsidP="003F04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66BE3" w14:textId="5222C4B3" w:rsidR="003F0472" w:rsidRDefault="003F0472" w:rsidP="003F047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5AB66" w14:textId="1AE0F972" w:rsidR="003F0472" w:rsidRDefault="003F0472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D29EA" w14:textId="43CE4BE7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DE940" w14:textId="5C42AD51" w:rsidR="003F0472" w:rsidRDefault="003F0472" w:rsidP="003F04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79FDD1" w14:textId="77777777" w:rsidR="003F0472" w:rsidRPr="000E2E1E" w:rsidRDefault="003F0472" w:rsidP="003F047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D0E17" w:rsidRPr="000E2E1E" w14:paraId="42F0ECE2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72AEFC0E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02698782" w:rsidR="004D0E17" w:rsidRPr="000E2E1E" w:rsidRDefault="004D0E17" w:rsidP="004D0E1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5AD7224A" w:rsidR="004D0E17" w:rsidRPr="000E2E1E" w:rsidRDefault="004D0E17" w:rsidP="004D0E1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4456FD89" w:rsidR="004D0E17" w:rsidRPr="000E2E1E" w:rsidRDefault="004D0E17" w:rsidP="004D0E1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58494A9B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0EC01459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4D0E17" w:rsidRPr="00C9109A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B377C82" w:rsidR="004D0E17" w:rsidRPr="000E2E1E" w:rsidRDefault="004D0E17" w:rsidP="004D0E1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0138F4C8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4D0E1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F0Z-707934</w:t>
            </w:r>
          </w:p>
        </w:tc>
      </w:tr>
      <w:tr w:rsidR="00E7114F" w:rsidRPr="00FB14E1" w14:paraId="65653F7F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405DC0AE" w:rsidR="00E7114F" w:rsidRPr="00C10E61" w:rsidRDefault="00E7114F" w:rsidP="003F0472">
            <w:pPr>
              <w:widowControl w:val="0"/>
              <w:tabs>
                <w:tab w:val="center" w:pos="472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r w:rsidR="003F047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2BAC8EBC" w14:textId="12F7985A" w:rsidR="00E7114F" w:rsidRPr="00C10E61" w:rsidRDefault="00E7114F" w:rsidP="0092190E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bookmarkStart w:id="0" w:name="_GoBack"/>
            <w:bookmarkEnd w:id="0"/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Pr="003F0472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color w:val="FF0000"/>
          <w:szCs w:val="20"/>
        </w:rPr>
      </w:pPr>
    </w:p>
    <w:p w14:paraId="1634BCB4" w14:textId="77777777" w:rsidR="008F7539" w:rsidRPr="008E6C5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E6C59">
        <w:rPr>
          <w:rFonts w:ascii="Arial" w:hAnsi="Arial" w:cs="Arial"/>
          <w:b/>
          <w:szCs w:val="20"/>
        </w:rPr>
        <w:t>REVISION</w:t>
      </w:r>
      <w:r w:rsidR="008F7539" w:rsidRPr="008E6C5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E6C59" w:rsidRPr="008E6C59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Pr="008E6C59" w:rsidRDefault="00737F90" w:rsidP="008E6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C5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61BB2" w:rsidRPr="008E6C59" w14:paraId="0EAA634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7FF0A5A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477AA7F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34C539A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3222B1B" w14:textId="5E409B8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0DC7BF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000D775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A3E67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9AEA29C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478AA8C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0D40F11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2AF557A" w14:textId="6F9C794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2B6F07E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04B22B2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111343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2CD89A5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2D7A231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0F6EC9A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21D83CA" w14:textId="60E5080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15588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2E9A9698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D5E568B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C0C871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41A16E7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283A65D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3CA0AA40" w14:textId="267E6F2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60A00FA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36B529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2AEAD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6918ADA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63615A4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0A50788" w14:textId="5B79DEC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6722B39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5C9E4D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74B52C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72CA4C8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28D0E44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9BF7F87" w14:textId="3A8B383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28C5CE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4A005F0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23B978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5D8CF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5E7FDF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70D16D9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763A0C2" w14:textId="09F8ECE1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41B1C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3933BCE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7DB1A9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31470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4005C0E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2D676F1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5BE7E58" w14:textId="2DA4251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2801F5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3499464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8BB4E9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982D2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37C6E451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741C8DDA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B2BAB5B" w14:textId="0D30BE4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6559915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34B7823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F3451B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4C264F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6431D54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067AEA9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391E8967" w14:textId="22005D1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638A0E5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1A4A736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F75B6A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530476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66D1286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3487842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A2A13C7" w14:textId="0301320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B459F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1D022AB8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0B1C72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1ED5BD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0107655D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4DE543A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614EA299" w14:textId="5FE7E54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20C0B0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2A886FCE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5A04A1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F315AE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13C85CE1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6F60363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533F831" w14:textId="5E53558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5C5593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657C53C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2B6859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1460D7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089FF12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590C4401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B7DAAD9" w14:textId="3E059F4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F1052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1FABBB1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168A05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F2FF55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7AF2C96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4699AF6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5E1FA2E" w14:textId="78BCEC5D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94790C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1AD8DC4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3A91A9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DBA0F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4F257C6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10EB08D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F4157ED" w14:textId="02C4B01D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08D7287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23F156D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3F77567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6CCAB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6C214C29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23BEF4B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9166401" w14:textId="4EA4F39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B075DD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21F25E6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A5A2DCE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75FDFA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5473A034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6FBE53A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00D9981E" w14:textId="2922DF4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36AD6B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3BDFA78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869DF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09C010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2D5C686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739B8188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2F809405" w14:textId="39DB657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2BB58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16BFED6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F6B441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672AA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0A30EE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7A094EB" w14:textId="2FC53F36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767DC40C" w14:textId="30D0E13F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51D707E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1AC9013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FE3735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120478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A7F029E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0F48DAF" w14:textId="3D16B762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00EC5CAD" w14:textId="3D66A96C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06AC14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6B2BBA8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FC7730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3CD94A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35942D75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826F9AD" w14:textId="2B86105B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1A452F40" w14:textId="03B8B060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10B82D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D00AC4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95A34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1027182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DAB7375" w14:textId="512E4029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36" w:type="dxa"/>
            <w:vAlign w:val="center"/>
          </w:tcPr>
          <w:p w14:paraId="45792EF6" w14:textId="5F531449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088A162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37D20C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DEDB6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1" w:name="_Toc98069456"/>
            <w:bookmarkStart w:id="2" w:name="_Toc98069533"/>
            <w:bookmarkStart w:id="3" w:name="_Toc114050576"/>
            <w:bookmarkStart w:id="4" w:name="_Toc123377820"/>
            <w:bookmarkStart w:id="5" w:name="_Toc127357617"/>
            <w:bookmarkStart w:id="6" w:name="_Toc146354158"/>
            <w:bookmarkStart w:id="7" w:name="_Toc146354487"/>
            <w:bookmarkStart w:id="8" w:name="_Toc146354761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76" w:type="dxa"/>
            <w:vAlign w:val="center"/>
          </w:tcPr>
          <w:p w14:paraId="27046FA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2BEEF0C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155FDBE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5F060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9" w:name="_Toc98069457"/>
            <w:bookmarkStart w:id="10" w:name="_Toc98069534"/>
            <w:bookmarkStart w:id="11" w:name="_Toc114050577"/>
            <w:bookmarkStart w:id="12" w:name="_Toc123377821"/>
            <w:bookmarkStart w:id="13" w:name="_Toc127357618"/>
            <w:bookmarkStart w:id="14" w:name="_Toc146354159"/>
            <w:bookmarkStart w:id="15" w:name="_Toc146354488"/>
            <w:bookmarkStart w:id="16" w:name="_Toc146354762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576" w:type="dxa"/>
            <w:vAlign w:val="center"/>
          </w:tcPr>
          <w:p w14:paraId="73CA23C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1AF3224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245D38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AF4551C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17" w:name="_Toc98069458"/>
            <w:bookmarkStart w:id="18" w:name="_Toc98069535"/>
            <w:bookmarkStart w:id="19" w:name="_Toc114050578"/>
            <w:bookmarkStart w:id="20" w:name="_Toc123377822"/>
            <w:bookmarkStart w:id="21" w:name="_Toc127357619"/>
            <w:bookmarkStart w:id="22" w:name="_Toc146354160"/>
            <w:bookmarkStart w:id="23" w:name="_Toc146354489"/>
            <w:bookmarkStart w:id="24" w:name="_Toc146354763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576" w:type="dxa"/>
            <w:vAlign w:val="center"/>
          </w:tcPr>
          <w:p w14:paraId="455E1B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1142D14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24DDE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D1063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25" w:name="_Toc98069459"/>
            <w:bookmarkStart w:id="26" w:name="_Toc98069536"/>
            <w:bookmarkStart w:id="27" w:name="_Toc114050579"/>
            <w:bookmarkStart w:id="28" w:name="_Toc123377823"/>
            <w:bookmarkStart w:id="29" w:name="_Toc127357620"/>
            <w:bookmarkStart w:id="30" w:name="_Toc146354161"/>
            <w:bookmarkStart w:id="31" w:name="_Toc146354490"/>
            <w:bookmarkStart w:id="32" w:name="_Toc146354764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576" w:type="dxa"/>
            <w:vAlign w:val="center"/>
          </w:tcPr>
          <w:p w14:paraId="4FE63E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16B5160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B16323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160FCB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33" w:name="_Toc98069460"/>
            <w:bookmarkStart w:id="34" w:name="_Toc98069537"/>
            <w:bookmarkStart w:id="35" w:name="_Toc114050580"/>
            <w:bookmarkStart w:id="36" w:name="_Toc123377824"/>
            <w:bookmarkStart w:id="37" w:name="_Toc127357621"/>
            <w:bookmarkStart w:id="38" w:name="_Toc146354162"/>
            <w:bookmarkStart w:id="39" w:name="_Toc146354491"/>
            <w:bookmarkStart w:id="40" w:name="_Toc146354765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576" w:type="dxa"/>
            <w:vAlign w:val="center"/>
          </w:tcPr>
          <w:p w14:paraId="42180D5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16D6E73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4AB88A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D91815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41" w:name="_Toc98069461"/>
            <w:bookmarkStart w:id="42" w:name="_Toc98069538"/>
            <w:bookmarkStart w:id="43" w:name="_Toc114050581"/>
            <w:bookmarkStart w:id="44" w:name="_Toc123377825"/>
            <w:bookmarkStart w:id="45" w:name="_Toc127357622"/>
            <w:bookmarkStart w:id="46" w:name="_Toc146354163"/>
            <w:bookmarkStart w:id="47" w:name="_Toc146354492"/>
            <w:bookmarkStart w:id="48" w:name="_Toc146354766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576" w:type="dxa"/>
            <w:vAlign w:val="center"/>
          </w:tcPr>
          <w:p w14:paraId="196608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6201A5F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891CB3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3A578F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 xml:space="preserve"> </w:t>
            </w:r>
            <w:bookmarkStart w:id="49" w:name="_Toc98069462"/>
            <w:bookmarkStart w:id="50" w:name="_Toc98069539"/>
            <w:bookmarkStart w:id="51" w:name="_Toc114050582"/>
            <w:bookmarkStart w:id="52" w:name="_Toc123377826"/>
            <w:bookmarkStart w:id="53" w:name="_Toc127357623"/>
            <w:bookmarkStart w:id="54" w:name="_Toc146354164"/>
            <w:bookmarkStart w:id="55" w:name="_Toc146354493"/>
            <w:bookmarkStart w:id="56" w:name="_Toc146354767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576" w:type="dxa"/>
            <w:vAlign w:val="center"/>
          </w:tcPr>
          <w:p w14:paraId="54068FC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59D92C7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F9917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C2CEB2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bookmarkStart w:id="57" w:name="_Toc98069463"/>
            <w:bookmarkStart w:id="58" w:name="_Toc98069540"/>
            <w:bookmarkStart w:id="59" w:name="_Toc114050583"/>
            <w:bookmarkStart w:id="60" w:name="_Toc123377827"/>
            <w:bookmarkStart w:id="61" w:name="_Toc127357624"/>
            <w:bookmarkStart w:id="62" w:name="_Toc146354165"/>
            <w:bookmarkStart w:id="63" w:name="_Toc146354494"/>
            <w:bookmarkStart w:id="64" w:name="_Toc146354768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576" w:type="dxa"/>
            <w:vAlign w:val="center"/>
          </w:tcPr>
          <w:p w14:paraId="3F0E5F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196A859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31894E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94F586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261BB2" w:rsidRPr="008E6C59" w:rsidRDefault="00261BB2" w:rsidP="00261BB2">
            <w:pPr>
              <w:pStyle w:val="Heading2"/>
              <w:spacing w:before="0" w:after="0"/>
              <w:rPr>
                <w:bCs w:val="0"/>
                <w:caps w:val="0"/>
                <w:sz w:val="14"/>
                <w:szCs w:val="14"/>
                <w:lang w:val="en-US"/>
              </w:rPr>
            </w:pPr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 xml:space="preserve"> </w:t>
            </w:r>
            <w:bookmarkStart w:id="65" w:name="_Toc98069464"/>
            <w:bookmarkStart w:id="66" w:name="_Toc98069541"/>
            <w:bookmarkStart w:id="67" w:name="_Toc114050584"/>
            <w:bookmarkStart w:id="68" w:name="_Toc123377828"/>
            <w:bookmarkStart w:id="69" w:name="_Toc127357625"/>
            <w:bookmarkStart w:id="70" w:name="_Toc146354166"/>
            <w:bookmarkStart w:id="71" w:name="_Toc146354495"/>
            <w:bookmarkStart w:id="72" w:name="_Toc146354769"/>
            <w:r w:rsidRPr="008E6C59">
              <w:rPr>
                <w:bCs w:val="0"/>
                <w:caps w:val="0"/>
                <w:sz w:val="14"/>
                <w:szCs w:val="14"/>
                <w:lang w:val="en-US"/>
              </w:rPr>
              <w:t>X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576" w:type="dxa"/>
            <w:vAlign w:val="center"/>
          </w:tcPr>
          <w:p w14:paraId="682620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689EF71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F9A899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14E91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479B116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1F2999B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69D2CA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C7424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2E357865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8F5A3C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2FBCDF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61C05FAF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55B2925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29948B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0700296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64D3AC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EA5D892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2F73465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9F56508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D596C0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0416A49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A73413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63198C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1072850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F5F7CB5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9A66C7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4738757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AB24E3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D402FEE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02F37C8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00483A1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708035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02F844A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379AB0E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83A9D51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4449027D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62D1C2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481AED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2A3CE019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C9E645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9D177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1F1EE80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46F324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37BFF53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2A3644D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687CC2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E9681F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30553B3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ED96C56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2AF3C58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4C31A1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08DFCC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61DD2B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0BE83840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2E2198B2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2279618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543447E1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6E6C80E4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EBB6C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1429DE8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4FE57309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99A509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1DE1BE83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58851DA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07AFCBB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254F1D12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8322F10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B8DE2D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146383AC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7336F4E3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8446E3A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6778A254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175952DD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E5DA4C6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66184D6B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61BB2" w:rsidRPr="008E6C59" w14:paraId="004773CC" w14:textId="77777777" w:rsidTr="008E6C59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CCA2F4" w14:textId="77777777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4C9555FA" w:rsidR="00261BB2" w:rsidRPr="008E6C59" w:rsidRDefault="00261BB2" w:rsidP="00261BB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6C59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261BB2" w:rsidRPr="008E6C59" w:rsidRDefault="00261BB2" w:rsidP="00261BB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 w:rsidRPr="001B3148">
        <w:rPr>
          <w:rFonts w:ascii="Calibri" w:hAnsi="Calibri" w:cs="B Zar"/>
          <w:b/>
          <w:bCs/>
          <w:caps/>
          <w:sz w:val="28"/>
          <w:szCs w:val="28"/>
          <w:lang w:bidi="fa-IR"/>
        </w:rPr>
        <w:br w:type="page"/>
      </w:r>
      <w:r w:rsidR="00327126" w:rsidRPr="001B3148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A39B427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22C107C6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4AFC178F" w14:textId="06C68C86" w:rsidR="001B3148" w:rsidRDefault="00220558" w:rsidP="001B314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3F0472">
        <w:rPr>
          <w:color w:val="FF0000"/>
        </w:rPr>
        <w:fldChar w:fldCharType="begin"/>
      </w:r>
      <w:r w:rsidR="008F7539" w:rsidRPr="003F0472">
        <w:rPr>
          <w:color w:val="FF0000"/>
        </w:rPr>
        <w:instrText xml:space="preserve"> TOC \o "1-3" \h \z \u </w:instrText>
      </w:r>
      <w:r w:rsidRPr="003F0472">
        <w:rPr>
          <w:color w:val="FF0000"/>
        </w:rPr>
        <w:fldChar w:fldCharType="separate"/>
      </w:r>
      <w:hyperlink w:anchor="_Toc146354770" w:history="1">
        <w:r w:rsidR="001B3148" w:rsidRPr="00B369F4">
          <w:rPr>
            <w:rStyle w:val="Hyperlink"/>
          </w:rPr>
          <w:t>1.0</w:t>
        </w:r>
        <w:r w:rsidR="001B3148" w:rsidRPr="001B3148">
          <w:rPr>
            <w:rStyle w:val="Hyperlink"/>
          </w:rPr>
          <w:t xml:space="preserve">         </w:t>
        </w:r>
        <w:r w:rsidR="001B3148" w:rsidRPr="00B369F4">
          <w:rPr>
            <w:rStyle w:val="Hyperlink"/>
          </w:rPr>
          <w:t>INTRODUCTION</w:t>
        </w:r>
        <w:r w:rsidR="001B3148" w:rsidRPr="001B3148">
          <w:rPr>
            <w:rStyle w:val="Hyperlink"/>
            <w:webHidden/>
          </w:rPr>
          <w:tab/>
        </w:r>
        <w:r w:rsidR="001B3148" w:rsidRPr="001B3148">
          <w:rPr>
            <w:rStyle w:val="Hyperlink"/>
            <w:webHidden/>
          </w:rPr>
          <w:fldChar w:fldCharType="begin"/>
        </w:r>
        <w:r w:rsidR="001B3148" w:rsidRPr="001B3148">
          <w:rPr>
            <w:rStyle w:val="Hyperlink"/>
            <w:webHidden/>
          </w:rPr>
          <w:instrText xml:space="preserve"> PAGEREF _Toc146354770 \h </w:instrText>
        </w:r>
        <w:r w:rsidR="001B3148" w:rsidRPr="001B3148">
          <w:rPr>
            <w:rStyle w:val="Hyperlink"/>
            <w:webHidden/>
          </w:rPr>
        </w:r>
        <w:r w:rsidR="001B3148" w:rsidRPr="001B3148">
          <w:rPr>
            <w:rStyle w:val="Hyperlink"/>
            <w:webHidden/>
          </w:rPr>
          <w:fldChar w:fldCharType="separate"/>
        </w:r>
        <w:r w:rsidR="001B3148">
          <w:rPr>
            <w:rStyle w:val="Hyperlink"/>
            <w:webHidden/>
          </w:rPr>
          <w:t>4</w:t>
        </w:r>
        <w:r w:rsidR="001B3148" w:rsidRPr="001B3148">
          <w:rPr>
            <w:rStyle w:val="Hyperlink"/>
            <w:webHidden/>
          </w:rPr>
          <w:fldChar w:fldCharType="end"/>
        </w:r>
      </w:hyperlink>
    </w:p>
    <w:p w14:paraId="4420ACAE" w14:textId="77777777" w:rsidR="001B3148" w:rsidRDefault="001E16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354771" w:history="1">
        <w:r w:rsidR="001B3148" w:rsidRPr="00B369F4">
          <w:rPr>
            <w:rStyle w:val="Hyperlink"/>
          </w:rPr>
          <w:t>2.0</w:t>
        </w:r>
        <w:r w:rsidR="001B31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B3148" w:rsidRPr="00B369F4">
          <w:rPr>
            <w:rStyle w:val="Hyperlink"/>
          </w:rPr>
          <w:t>Scope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_Toc146354771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4</w:t>
        </w:r>
        <w:r w:rsidR="001B3148">
          <w:rPr>
            <w:webHidden/>
          </w:rPr>
          <w:fldChar w:fldCharType="end"/>
        </w:r>
      </w:hyperlink>
    </w:p>
    <w:p w14:paraId="348D5FFC" w14:textId="77777777" w:rsidR="001B3148" w:rsidRDefault="001E16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354772" w:history="1">
        <w:r w:rsidR="001B3148" w:rsidRPr="00B369F4">
          <w:rPr>
            <w:rStyle w:val="Hyperlink"/>
          </w:rPr>
          <w:t>3.0</w:t>
        </w:r>
        <w:r w:rsidR="001B31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B3148" w:rsidRPr="00B369F4">
          <w:rPr>
            <w:rStyle w:val="Hyperlink"/>
          </w:rPr>
          <w:t>NORMATIVE REFERENCES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_Toc146354772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5</w:t>
        </w:r>
        <w:r w:rsidR="001B3148">
          <w:rPr>
            <w:webHidden/>
          </w:rPr>
          <w:fldChar w:fldCharType="end"/>
        </w:r>
      </w:hyperlink>
    </w:p>
    <w:p w14:paraId="2EA8190B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3" w:history="1">
        <w:r w:rsidR="001B3148" w:rsidRPr="00B369F4">
          <w:rPr>
            <w:rStyle w:val="Hyperlink"/>
          </w:rPr>
          <w:t>3.1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Local Codes and Standards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_Toc146354773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5</w:t>
        </w:r>
        <w:r w:rsidR="001B3148">
          <w:rPr>
            <w:webHidden/>
          </w:rPr>
          <w:fldChar w:fldCharType="end"/>
        </w:r>
      </w:hyperlink>
    </w:p>
    <w:p w14:paraId="01D59451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4" w:history="1">
        <w:r w:rsidR="001B3148" w:rsidRPr="00B369F4">
          <w:rPr>
            <w:rStyle w:val="Hyperlink"/>
          </w:rPr>
          <w:t>3.2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International Codes and Standards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_Toc146354774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5</w:t>
        </w:r>
        <w:r w:rsidR="001B3148">
          <w:rPr>
            <w:webHidden/>
          </w:rPr>
          <w:fldChar w:fldCharType="end"/>
        </w:r>
      </w:hyperlink>
    </w:p>
    <w:p w14:paraId="79A78851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5" w:history="1">
        <w:r w:rsidR="001B3148" w:rsidRPr="00B369F4">
          <w:rPr>
            <w:rStyle w:val="Hyperlink"/>
          </w:rPr>
          <w:t>3.3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ENVIRONMENTAL DATA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_Toc146354775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5</w:t>
        </w:r>
        <w:r w:rsidR="001B3148">
          <w:rPr>
            <w:webHidden/>
          </w:rPr>
          <w:fldChar w:fldCharType="end"/>
        </w:r>
      </w:hyperlink>
    </w:p>
    <w:p w14:paraId="2B2581AB" w14:textId="77777777" w:rsidR="001B3148" w:rsidRDefault="001E16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354776" w:history="1">
        <w:r w:rsidR="001B3148" w:rsidRPr="00B369F4">
          <w:rPr>
            <w:rStyle w:val="Hyperlink"/>
            <w:rFonts w:asciiTheme="minorBidi" w:hAnsiTheme="minorBidi"/>
            <w:lang w:bidi="fa-IR"/>
          </w:rPr>
          <w:t>4.0</w:t>
        </w:r>
        <w:r w:rsidR="001B31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B3148" w:rsidRPr="00B369F4">
          <w:rPr>
            <w:rStyle w:val="Hyperlink"/>
            <w:rFonts w:asciiTheme="minorBidi" w:hAnsiTheme="minorBidi"/>
          </w:rPr>
          <w:t>HVAC CALCULATION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_Toc146354776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6</w:t>
        </w:r>
        <w:r w:rsidR="001B3148">
          <w:rPr>
            <w:webHidden/>
          </w:rPr>
          <w:fldChar w:fldCharType="end"/>
        </w:r>
      </w:hyperlink>
    </w:p>
    <w:p w14:paraId="58EC3970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7" w:history="1">
        <w:r w:rsidR="001B3148" w:rsidRPr="00B369F4">
          <w:rPr>
            <w:rStyle w:val="Hyperlink"/>
          </w:rPr>
          <w:t>4.1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Design weather Parameters: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_Toc146354777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6</w:t>
        </w:r>
        <w:r w:rsidR="001B3148">
          <w:rPr>
            <w:webHidden/>
          </w:rPr>
          <w:fldChar w:fldCharType="end"/>
        </w:r>
      </w:hyperlink>
    </w:p>
    <w:p w14:paraId="79645FFE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8" w:history="1">
        <w:r w:rsidR="001B3148" w:rsidRPr="00B369F4">
          <w:rPr>
            <w:rStyle w:val="Hyperlink"/>
          </w:rPr>
          <w:t>4.2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CONSTRUCTIONS U-VALUE: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_Toc146354778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8</w:t>
        </w:r>
        <w:r w:rsidR="001B3148">
          <w:rPr>
            <w:webHidden/>
          </w:rPr>
          <w:fldChar w:fldCharType="end"/>
        </w:r>
      </w:hyperlink>
    </w:p>
    <w:p w14:paraId="1AC3791B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79" w:history="1">
        <w:r w:rsidR="001B3148" w:rsidRPr="00B369F4">
          <w:rPr>
            <w:rStyle w:val="Hyperlink"/>
          </w:rPr>
          <w:t>4.3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SPACE INPUT DATA: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_Toc146354779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10</w:t>
        </w:r>
        <w:r w:rsidR="001B3148">
          <w:rPr>
            <w:webHidden/>
          </w:rPr>
          <w:fldChar w:fldCharType="end"/>
        </w:r>
      </w:hyperlink>
    </w:p>
    <w:p w14:paraId="5809AE97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0" w:history="1">
        <w:r w:rsidR="001B3148" w:rsidRPr="00B369F4">
          <w:rPr>
            <w:rStyle w:val="Hyperlink"/>
          </w:rPr>
          <w:t>4.4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SYSTEM INPUT DATA: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_Toc146354780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12</w:t>
        </w:r>
        <w:r w:rsidR="001B3148">
          <w:rPr>
            <w:webHidden/>
          </w:rPr>
          <w:fldChar w:fldCharType="end"/>
        </w:r>
      </w:hyperlink>
    </w:p>
    <w:p w14:paraId="067BB006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1" w:history="1">
        <w:r w:rsidR="001B3148" w:rsidRPr="00B369F4">
          <w:rPr>
            <w:rStyle w:val="Hyperlink"/>
          </w:rPr>
          <w:t>4.5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AIR SYSTEM SIZING SUMMARAIR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_Toc146354781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13</w:t>
        </w:r>
        <w:r w:rsidR="001B3148">
          <w:rPr>
            <w:webHidden/>
          </w:rPr>
          <w:fldChar w:fldCharType="end"/>
        </w:r>
      </w:hyperlink>
    </w:p>
    <w:p w14:paraId="521C8F80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2" w:history="1">
        <w:r w:rsidR="001B3148" w:rsidRPr="00B369F4">
          <w:rPr>
            <w:rStyle w:val="Hyperlink"/>
          </w:rPr>
          <w:t>4.6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ventilation sizing summary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_Toc146354782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14</w:t>
        </w:r>
        <w:r w:rsidR="001B3148">
          <w:rPr>
            <w:webHidden/>
          </w:rPr>
          <w:fldChar w:fldCharType="end"/>
        </w:r>
      </w:hyperlink>
    </w:p>
    <w:p w14:paraId="2CB9F99E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3" w:history="1">
        <w:r w:rsidR="001B3148" w:rsidRPr="00B369F4">
          <w:rPr>
            <w:rStyle w:val="Hyperlink"/>
          </w:rPr>
          <w:t>4.7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air system design load summary: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_Toc146354783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15</w:t>
        </w:r>
        <w:r w:rsidR="001B3148">
          <w:rPr>
            <w:webHidden/>
          </w:rPr>
          <w:fldChar w:fldCharType="end"/>
        </w:r>
      </w:hyperlink>
    </w:p>
    <w:p w14:paraId="75A9ED40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4" w:history="1">
        <w:r w:rsidR="001B3148" w:rsidRPr="00B369F4">
          <w:rPr>
            <w:rStyle w:val="Hyperlink"/>
          </w:rPr>
          <w:t>4.8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ZONE DESIGN LOAD SUMMARY: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_Toc146354784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16</w:t>
        </w:r>
        <w:r w:rsidR="001B3148">
          <w:rPr>
            <w:webHidden/>
          </w:rPr>
          <w:fldChar w:fldCharType="end"/>
        </w:r>
      </w:hyperlink>
    </w:p>
    <w:p w14:paraId="12FF9BB3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5" w:history="1">
        <w:r w:rsidR="001B3148" w:rsidRPr="00B369F4">
          <w:rPr>
            <w:rStyle w:val="Hyperlink"/>
          </w:rPr>
          <w:t>4.9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SPACE DESIGN LOAD SUMMARY: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_Toc146354785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17</w:t>
        </w:r>
        <w:r w:rsidR="001B3148">
          <w:rPr>
            <w:webHidden/>
          </w:rPr>
          <w:fldChar w:fldCharType="end"/>
        </w:r>
      </w:hyperlink>
    </w:p>
    <w:p w14:paraId="7304E7C8" w14:textId="77777777" w:rsidR="001B3148" w:rsidRDefault="001E16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6354786" w:history="1">
        <w:r w:rsidR="001B3148" w:rsidRPr="00B369F4">
          <w:rPr>
            <w:rStyle w:val="Hyperlink"/>
            <w:rFonts w:asciiTheme="minorBidi" w:hAnsiTheme="minorBidi"/>
          </w:rPr>
          <w:t>5.0</w:t>
        </w:r>
        <w:r w:rsidR="001B31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B3148" w:rsidRPr="00B369F4">
          <w:rPr>
            <w:rStyle w:val="Hyperlink"/>
            <w:rFonts w:asciiTheme="minorBidi" w:hAnsiTheme="minorBidi"/>
          </w:rPr>
          <w:t>Equipment Selection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_Toc146354786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19</w:t>
        </w:r>
        <w:r w:rsidR="001B3148">
          <w:rPr>
            <w:webHidden/>
          </w:rPr>
          <w:fldChar w:fldCharType="end"/>
        </w:r>
      </w:hyperlink>
    </w:p>
    <w:p w14:paraId="1E3CE7FB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7" w:history="1">
        <w:r w:rsidR="001B3148" w:rsidRPr="00B369F4">
          <w:rPr>
            <w:rStyle w:val="Hyperlink"/>
          </w:rPr>
          <w:t>5.1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Air Conditioning Unit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_Toc146354787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19</w:t>
        </w:r>
        <w:r w:rsidR="001B3148">
          <w:rPr>
            <w:webHidden/>
          </w:rPr>
          <w:fldChar w:fldCharType="end"/>
        </w:r>
      </w:hyperlink>
    </w:p>
    <w:p w14:paraId="219C59A2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8" w:history="1">
        <w:r w:rsidR="001B3148" w:rsidRPr="00B369F4">
          <w:rPr>
            <w:rStyle w:val="Hyperlink"/>
          </w:rPr>
          <w:t>5.2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Exhaust fan selection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_Toc146354788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20</w:t>
        </w:r>
        <w:r w:rsidR="001B3148">
          <w:rPr>
            <w:webHidden/>
          </w:rPr>
          <w:fldChar w:fldCharType="end"/>
        </w:r>
      </w:hyperlink>
    </w:p>
    <w:p w14:paraId="06276057" w14:textId="77777777" w:rsidR="001B3148" w:rsidRDefault="001E160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6354789" w:history="1">
        <w:r w:rsidR="001B3148" w:rsidRPr="00B369F4">
          <w:rPr>
            <w:rStyle w:val="Hyperlink"/>
          </w:rPr>
          <w:t>5.3</w:t>
        </w:r>
        <w:r w:rsidR="001B314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B3148" w:rsidRPr="00B369F4">
          <w:rPr>
            <w:rStyle w:val="Hyperlink"/>
          </w:rPr>
          <w:t>SAND TRAP LOUVER SELECTION</w:t>
        </w:r>
        <w:r w:rsidR="001B3148">
          <w:rPr>
            <w:webHidden/>
          </w:rPr>
          <w:tab/>
        </w:r>
        <w:r w:rsidR="001B3148">
          <w:rPr>
            <w:webHidden/>
          </w:rPr>
          <w:fldChar w:fldCharType="begin"/>
        </w:r>
        <w:r w:rsidR="001B3148">
          <w:rPr>
            <w:webHidden/>
          </w:rPr>
          <w:instrText xml:space="preserve"> PAGEREF _Toc146354789 \h </w:instrText>
        </w:r>
        <w:r w:rsidR="001B3148">
          <w:rPr>
            <w:webHidden/>
          </w:rPr>
        </w:r>
        <w:r w:rsidR="001B3148">
          <w:rPr>
            <w:webHidden/>
          </w:rPr>
          <w:fldChar w:fldCharType="separate"/>
        </w:r>
        <w:r w:rsidR="001B3148">
          <w:rPr>
            <w:webHidden/>
          </w:rPr>
          <w:t>21</w:t>
        </w:r>
        <w:r w:rsidR="001B3148">
          <w:rPr>
            <w:webHidden/>
          </w:rPr>
          <w:fldChar w:fldCharType="end"/>
        </w:r>
      </w:hyperlink>
    </w:p>
    <w:p w14:paraId="5A818D25" w14:textId="71A2F5C1" w:rsidR="00C061B6" w:rsidRPr="00C061B6" w:rsidRDefault="00220558" w:rsidP="006C4547">
      <w:pPr>
        <w:pStyle w:val="TOC2"/>
        <w:rPr>
          <w:rStyle w:val="Hyperlink"/>
          <w:color w:val="auto"/>
        </w:rPr>
      </w:pPr>
      <w:r w:rsidRPr="003F0472">
        <w:rPr>
          <w:rFonts w:ascii="Calibri" w:hAnsi="Calibri"/>
          <w:color w:val="FF0000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1B3148">
      <w:pPr>
        <w:keepNext/>
        <w:widowControl w:val="0"/>
        <w:numPr>
          <w:ilvl w:val="0"/>
          <w:numId w:val="43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3" w:name="_Toc343327774"/>
      <w:bookmarkStart w:id="74" w:name="_Toc325006571"/>
      <w:bookmarkStart w:id="75" w:name="_Toc328298189"/>
      <w:bookmarkStart w:id="76" w:name="_Toc14635477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73"/>
      <w:bookmarkEnd w:id="74"/>
      <w:bookmarkEnd w:id="75"/>
      <w:bookmarkEnd w:id="76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77" w:name="_Toc343001687"/>
      <w:bookmarkStart w:id="78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77"/>
      <w:bookmarkEnd w:id="78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5AE53AF5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3F0472"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 (</w:t>
            </w: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9" w:name="_Toc343327080"/>
      <w:bookmarkStart w:id="80" w:name="_Toc343327777"/>
      <w:bookmarkStart w:id="81" w:name="_Toc328298191"/>
      <w:bookmarkStart w:id="82" w:name="_Toc146354771"/>
      <w:bookmarkStart w:id="83" w:name="_Toc259347570"/>
      <w:bookmarkStart w:id="84" w:name="_Toc292715166"/>
      <w:bookmarkStart w:id="8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9"/>
      <w:bookmarkEnd w:id="80"/>
      <w:bookmarkEnd w:id="81"/>
      <w:bookmarkEnd w:id="82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86" w:name="_Toc328298192"/>
      <w:bookmarkEnd w:id="83"/>
      <w:bookmarkEnd w:id="84"/>
      <w:bookmarkEnd w:id="85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7" w:name="_Toc343327081"/>
      <w:bookmarkStart w:id="88" w:name="_Toc343327778"/>
      <w:bookmarkStart w:id="89" w:name="_Toc146354772"/>
      <w:bookmarkEnd w:id="86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87"/>
      <w:bookmarkEnd w:id="88"/>
      <w:bookmarkEnd w:id="89"/>
    </w:p>
    <w:p w14:paraId="56777BBB" w14:textId="77777777" w:rsidR="00855832" w:rsidRPr="00E508B2" w:rsidRDefault="00855832" w:rsidP="005105E5">
      <w:pPr>
        <w:pStyle w:val="Heading2"/>
      </w:pPr>
      <w:bookmarkStart w:id="90" w:name="_Toc343001691"/>
      <w:bookmarkStart w:id="91" w:name="_Toc343327082"/>
      <w:bookmarkStart w:id="92" w:name="_Toc343327779"/>
      <w:bookmarkStart w:id="93" w:name="_Toc76975388"/>
      <w:bookmarkStart w:id="94" w:name="_Toc76998564"/>
      <w:bookmarkStart w:id="95" w:name="_Toc146354773"/>
      <w:bookmarkStart w:id="96" w:name="OLE_LINK4"/>
      <w:bookmarkStart w:id="97" w:name="_Toc325006576"/>
      <w:r w:rsidRPr="00E508B2">
        <w:t>Local Codes and Standards</w:t>
      </w:r>
      <w:bookmarkEnd w:id="90"/>
      <w:bookmarkEnd w:id="91"/>
      <w:bookmarkEnd w:id="92"/>
      <w:bookmarkEnd w:id="93"/>
      <w:bookmarkEnd w:id="94"/>
      <w:bookmarkEnd w:id="95"/>
    </w:p>
    <w:bookmarkEnd w:id="96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98" w:name="_Toc343001692"/>
      <w:bookmarkStart w:id="99" w:name="_Toc343327083"/>
      <w:bookmarkStart w:id="100" w:name="_Toc343327780"/>
      <w:bookmarkStart w:id="101" w:name="_Toc76975389"/>
      <w:bookmarkStart w:id="102" w:name="_Toc76998565"/>
      <w:bookmarkStart w:id="103" w:name="_Toc146354774"/>
      <w:r w:rsidRPr="00E508B2">
        <w:t>International Codes and Standards</w:t>
      </w:r>
      <w:bookmarkEnd w:id="98"/>
      <w:bookmarkEnd w:id="99"/>
      <w:bookmarkEnd w:id="100"/>
      <w:bookmarkEnd w:id="101"/>
      <w:bookmarkEnd w:id="102"/>
      <w:bookmarkEnd w:id="103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104" w:name="_Toc341278664"/>
      <w:bookmarkStart w:id="105" w:name="_Toc341280195"/>
      <w:bookmarkStart w:id="106" w:name="_Toc343327085"/>
      <w:bookmarkStart w:id="107" w:name="_Toc343327782"/>
      <w:bookmarkStart w:id="108" w:name="_Toc518745783"/>
      <w:bookmarkStart w:id="109" w:name="_Toc146354775"/>
      <w:r w:rsidRPr="00B32163">
        <w:t>ENVIRONMENTAL DATA</w:t>
      </w:r>
      <w:bookmarkEnd w:id="104"/>
      <w:bookmarkEnd w:id="105"/>
      <w:bookmarkEnd w:id="106"/>
      <w:bookmarkEnd w:id="107"/>
      <w:bookmarkEnd w:id="108"/>
      <w:bookmarkEnd w:id="109"/>
    </w:p>
    <w:p w14:paraId="01E66B70" w14:textId="369B864D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</w:t>
      </w:r>
      <w:r w:rsidR="003F0472" w:rsidRPr="00F42933">
        <w:rPr>
          <w:rFonts w:ascii="Arial" w:hAnsi="Arial" w:cs="Arial"/>
          <w:sz w:val="22"/>
          <w:szCs w:val="22"/>
          <w:lang w:bidi="fa-IR"/>
        </w:rPr>
        <w:t>0001</w:t>
      </w:r>
      <w:r w:rsidR="003F0472">
        <w:rPr>
          <w:rFonts w:ascii="Arial" w:hAnsi="Arial" w:cs="Arial"/>
          <w:sz w:val="22"/>
          <w:szCs w:val="22"/>
          <w:lang w:bidi="fa-IR"/>
        </w:rPr>
        <w:t>.</w:t>
      </w:r>
    </w:p>
    <w:p w14:paraId="16921D23" w14:textId="15E8AC78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110" w:name="_Toc146354776"/>
      <w:bookmarkEnd w:id="97"/>
      <w:r w:rsidRPr="006C6370">
        <w:rPr>
          <w:rFonts w:asciiTheme="minorBidi" w:hAnsiTheme="minorBidi" w:cstheme="minorBidi"/>
          <w:b/>
          <w:bCs/>
          <w:sz w:val="22"/>
          <w:szCs w:val="22"/>
        </w:rPr>
        <w:lastRenderedPageBreak/>
        <w:t>HVAC CALCULATION</w:t>
      </w:r>
      <w:bookmarkEnd w:id="110"/>
    </w:p>
    <w:p w14:paraId="436CA80E" w14:textId="77777777" w:rsidR="003F0472" w:rsidRDefault="00137959" w:rsidP="003F0472">
      <w:pPr>
        <w:pStyle w:val="Heading2"/>
      </w:pPr>
      <w:bookmarkStart w:id="111" w:name="_Toc146354777"/>
      <w:r w:rsidRPr="00137959">
        <w:t xml:space="preserve">Design </w:t>
      </w:r>
      <w:r>
        <w:t xml:space="preserve">weather </w:t>
      </w:r>
      <w:r w:rsidRPr="00137959">
        <w:t>Parameters:</w:t>
      </w:r>
      <w:bookmarkStart w:id="112" w:name="OLE_LINK8"/>
      <w:bookmarkEnd w:id="111"/>
    </w:p>
    <w:p w14:paraId="4B07391B" w14:textId="77777777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t>Design Parameters:</w:t>
      </w:r>
    </w:p>
    <w:p w14:paraId="6F269540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14:paraId="3638AD4A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City Name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Binak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375CBF3C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Location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IRAN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7C2121FB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Latitude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29.7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Deg.</w:t>
      </w:r>
    </w:p>
    <w:p w14:paraId="1E219B70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Longitude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-50.4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Deg.</w:t>
      </w:r>
    </w:p>
    <w:p w14:paraId="0A54D7E8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Elevation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26.2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m</w:t>
      </w:r>
    </w:p>
    <w:p w14:paraId="73EB85F1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Design Dry-Bulb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41.0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2D7E6444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Coincident Wet-Bulb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32.0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64D945F7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Summer Daily Range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16.7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°K</w:t>
      </w:r>
    </w:p>
    <w:p w14:paraId="7E5DF695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Winter Design Dry-Bulb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6.0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75C9BADF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Winter Design Wet-Bulb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6.0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°C</w:t>
      </w:r>
    </w:p>
    <w:p w14:paraId="5712E9E2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Atmospheric Clearness Number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1.00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0BA35A19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Average Ground Reflectance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0.20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14C42024" w14:textId="3A4034A5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Soil Conductivity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1.385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W</w:t>
      </w:r>
      <w:r w:rsidR="0032224D">
        <w:rPr>
          <w:rFonts w:ascii="Arial" w:eastAsia="Calibri" w:hAnsi="Arial" w:cs="Arial"/>
          <w:color w:val="000000"/>
          <w:sz w:val="18"/>
          <w:szCs w:val="18"/>
        </w:rPr>
        <w:t>/ (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>m-°K)</w:t>
      </w:r>
    </w:p>
    <w:p w14:paraId="4311BB40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Local Time Zone (GMT +/- N hours)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-3.5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hours</w:t>
      </w:r>
    </w:p>
    <w:p w14:paraId="1A496C9B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Consider Daylight Savings Time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No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0DD82E6F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Simulation Weather Data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noneN/A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397A0DAD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Current Data is 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User Modified</w:t>
      </w:r>
      <w:r w:rsidRPr="006E00F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2900174C" w14:textId="5855F673" w:rsidR="006E00FD" w:rsidRPr="006E00FD" w:rsidRDefault="006E00FD" w:rsidP="006E00FD">
      <w:pPr>
        <w:bidi w:val="0"/>
        <w:rPr>
          <w:lang w:val="en-GB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</w:t>
      </w:r>
      <w:r>
        <w:rPr>
          <w:rFonts w:ascii="Arial" w:eastAsia="Calibri" w:hAnsi="Arial" w:cs="Arial"/>
          <w:color w:val="000000"/>
          <w:sz w:val="18"/>
          <w:szCs w:val="18"/>
        </w:rPr>
        <w:t>   Design Cooling Months </w:t>
      </w:r>
      <w:r>
        <w:rPr>
          <w:rFonts w:ascii="Arial" w:eastAsia="Calibri" w:hAnsi="Arial" w:cs="Arial"/>
          <w:color w:val="000000"/>
          <w:sz w:val="18"/>
          <w:szCs w:val="18"/>
        </w:rPr>
        <w:tab/>
        <w:t xml:space="preserve">                                                                   </w:t>
      </w:r>
      <w:r w:rsidRPr="006E00FD">
        <w:rPr>
          <w:rFonts w:ascii="Arial" w:eastAsia="Calibri" w:hAnsi="Arial" w:cs="Arial"/>
          <w:b/>
          <w:bCs/>
          <w:color w:val="000000"/>
          <w:sz w:val="18"/>
          <w:szCs w:val="18"/>
        </w:rPr>
        <w:t>January to December</w:t>
      </w:r>
    </w:p>
    <w:p w14:paraId="54FB211C" w14:textId="3DBD9525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t>Design Day Maximum Solar Heat Gains</w:t>
      </w:r>
    </w:p>
    <w:p w14:paraId="37068FF8" w14:textId="2D0F945E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(The MSHG values are expressed in W/</w:t>
      </w:r>
      <w:proofErr w:type="gramStart"/>
      <w:r w:rsidRPr="006E00FD">
        <w:rPr>
          <w:rFonts w:ascii="Arial" w:eastAsia="Calibri" w:hAnsi="Arial" w:cs="Arial"/>
          <w:color w:val="000000"/>
          <w:sz w:val="18"/>
          <w:szCs w:val="18"/>
        </w:rPr>
        <w:t>m² )</w:t>
      </w:r>
      <w:proofErr w:type="gramEnd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E00FD" w:rsidRPr="006E00FD" w14:paraId="77422A5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CDFC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BB6E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857D7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9F54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B352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626B5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BCE10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112C5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E25C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BEA8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6E00FD" w:rsidRPr="006E00FD" w14:paraId="4FB5651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25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4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7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F9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38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E9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3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8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B4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20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762.3</w:t>
            </w:r>
          </w:p>
        </w:tc>
      </w:tr>
      <w:tr w:rsidR="006E00FD" w:rsidRPr="006E00FD" w14:paraId="68F03E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01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1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4B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9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07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31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A2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760.8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DB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4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4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671.9</w:t>
            </w:r>
          </w:p>
        </w:tc>
      </w:tr>
      <w:tr w:rsidR="006E00FD" w:rsidRPr="006E00FD" w14:paraId="2980D86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7F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98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4B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D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DB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2B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C3F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F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9D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AE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520.1</w:t>
            </w:r>
          </w:p>
        </w:tc>
      </w:tr>
      <w:tr w:rsidR="006E00FD" w:rsidRPr="006E00FD" w14:paraId="268735E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F27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5DA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5D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252.7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7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D1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C8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70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08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7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408.7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A8E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322.0</w:t>
            </w:r>
          </w:p>
        </w:tc>
      </w:tr>
      <w:tr w:rsidR="006E00FD" w:rsidRPr="006E00FD" w14:paraId="1BD279A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6A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E0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27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84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F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25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83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619.4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DA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469.6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6C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85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199.5</w:t>
            </w:r>
          </w:p>
        </w:tc>
      </w:tr>
      <w:tr w:rsidR="006E00FD" w:rsidRPr="006E00FD" w14:paraId="75DAE0B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D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397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6F3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FED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67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9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14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7D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3F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DF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165.7</w:t>
            </w:r>
          </w:p>
        </w:tc>
      </w:tr>
      <w:tr w:rsidR="006E00FD" w:rsidRPr="006E00FD" w14:paraId="415322C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9B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F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51D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BA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B6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C7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4D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606.9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CDF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3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22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196.1</w:t>
            </w:r>
          </w:p>
        </w:tc>
      </w:tr>
      <w:tr w:rsidR="006E00FD" w:rsidRPr="006E00FD" w14:paraId="7A072A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B7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02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34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98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10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FB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5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0B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7F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A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311.9</w:t>
            </w:r>
          </w:p>
        </w:tc>
      </w:tr>
      <w:tr w:rsidR="006E00FD" w:rsidRPr="006E00FD" w14:paraId="0D499F9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E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30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98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9A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FB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AC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1C7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5A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0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94E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503.5</w:t>
            </w:r>
          </w:p>
        </w:tc>
      </w:tr>
      <w:tr w:rsidR="006E00FD" w:rsidRPr="006E00FD" w14:paraId="3E7EE97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0A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E0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0FD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91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69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441.2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C7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E5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A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3C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52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650.8</w:t>
            </w:r>
          </w:p>
        </w:tc>
      </w:tr>
      <w:tr w:rsidR="006E00FD" w:rsidRPr="006E00FD" w14:paraId="30E766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4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B8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7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69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76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51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0A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DE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58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63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747.8</w:t>
            </w:r>
          </w:p>
        </w:tc>
      </w:tr>
      <w:tr w:rsidR="006E00FD" w:rsidRPr="006E00FD" w14:paraId="14C562B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20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26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5C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B0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70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E6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524.4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EF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699.0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8E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DE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78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780.7</w:t>
            </w:r>
          </w:p>
        </w:tc>
      </w:tr>
      <w:tr w:rsidR="006E00FD" w:rsidRPr="006E00FD" w14:paraId="10741EE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68D15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3955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47D4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76C4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901A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A0340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F9201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514F6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5FE0A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B713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6E00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6E00FD" w:rsidRPr="006E00FD" w14:paraId="79607BD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E5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6A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26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20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0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7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337.4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2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2A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EFE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FB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531009B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63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75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8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54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06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55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D0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225.6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4C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3F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39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9E80A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A6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0A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F7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94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51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B1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10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369.6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C33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15F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816.8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63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ED0C6B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84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413.5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A2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BC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B2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B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91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8F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9F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AD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9DD28F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0B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41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282.1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1E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A4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CC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DB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01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8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54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875.1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2B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61B621F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72B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1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233.1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795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AF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28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D1A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86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62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3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872.9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A71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4A350BC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3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8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274.2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E8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05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69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677.5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48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E5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28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25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865.3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17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50E0E82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6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2B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398.9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36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A4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657.3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2C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96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AE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473.1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8E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D7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846.4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F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27FE0E5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F7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E9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77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E7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33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26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16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78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117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8D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7FA8E38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5E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963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13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755.4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AB7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737.2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DD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9E5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457.7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B2B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43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58F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381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0559865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9056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D5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722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B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0F09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568.2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B64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AD1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DC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3B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582.8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C5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6E00FD" w:rsidRPr="006E00FD" w14:paraId="2EA48F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CD8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DE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A9F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790.7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75D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685.6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E1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F80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295.2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CB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C5A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05B1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533.5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053C" w14:textId="77777777" w:rsidR="006E00FD" w:rsidRPr="006E00FD" w:rsidRDefault="006E00FD" w:rsidP="006E00F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00F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7A235235" w14:textId="77777777" w:rsidR="006E00FD" w:rsidRPr="006E00FD" w:rsidRDefault="006E00FD" w:rsidP="006E00FD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8"/>
          <w:szCs w:val="18"/>
        </w:rPr>
        <w:t>    </w:t>
      </w:r>
      <w:proofErr w:type="spellStart"/>
      <w:r w:rsidRPr="006E00FD">
        <w:rPr>
          <w:rFonts w:ascii="Arial" w:eastAsia="Calibri" w:hAnsi="Arial" w:cs="Arial"/>
          <w:color w:val="000000"/>
          <w:sz w:val="16"/>
          <w:szCs w:val="16"/>
        </w:rPr>
        <w:t>Mult</w:t>
      </w:r>
      <w:proofErr w:type="spellEnd"/>
      <w:r w:rsidRPr="006E00FD">
        <w:rPr>
          <w:rFonts w:ascii="Arial" w:eastAsia="Calibri" w:hAnsi="Arial" w:cs="Arial"/>
          <w:color w:val="000000"/>
          <w:sz w:val="16"/>
          <w:szCs w:val="16"/>
        </w:rPr>
        <w:t>. = User-defined solar multiplier factor.</w:t>
      </w:r>
    </w:p>
    <w:p w14:paraId="3815BA7C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ECC24C5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1F11D7D" w14:textId="598680E6" w:rsidR="006E00FD" w:rsidRPr="006E00FD" w:rsidRDefault="006E00FD" w:rsidP="006E00FD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22"/>
          <w:szCs w:val="22"/>
        </w:rPr>
      </w:pPr>
      <w:r w:rsidRPr="006E00FD">
        <w:rPr>
          <w:rFonts w:ascii="Arial" w:eastAsia="Calibri" w:hAnsi="Arial" w:cs="Arial"/>
          <w:b/>
          <w:bCs/>
          <w:color w:val="008000"/>
          <w:sz w:val="22"/>
          <w:szCs w:val="22"/>
        </w:rPr>
        <w:lastRenderedPageBreak/>
        <w:t xml:space="preserve">Design </w:t>
      </w:r>
      <w:r>
        <w:rPr>
          <w:rFonts w:ascii="Arial" w:eastAsia="Calibri" w:hAnsi="Arial" w:cs="Arial"/>
          <w:b/>
          <w:bCs/>
          <w:color w:val="008000"/>
          <w:sz w:val="22"/>
          <w:szCs w:val="22"/>
        </w:rPr>
        <w:t>Temperature Profile</w:t>
      </w:r>
    </w:p>
    <w:p w14:paraId="414728B2" w14:textId="77777777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3614813" w14:textId="0E5A8C23" w:rsidR="006E00FD" w:rsidRDefault="006E00FD" w:rsidP="006E00F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  <w:sz w:val="2"/>
          <w:szCs w:val="2"/>
        </w:rPr>
        <w:drawing>
          <wp:inline distT="0" distB="0" distL="0" distR="0" wp14:anchorId="222966DC" wp14:editId="56121272">
            <wp:extent cx="5943600" cy="3657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03C9" w14:textId="0AFF9A95" w:rsidR="006E00FD" w:rsidRDefault="006E00FD">
      <w:pPr>
        <w:bidi w:val="0"/>
        <w:rPr>
          <w:rFonts w:eastAsia="Calibri" w:cs="Times New Roman"/>
          <w:sz w:val="24"/>
        </w:rPr>
      </w:pPr>
    </w:p>
    <w:p w14:paraId="471D922D" w14:textId="66F344DC" w:rsidR="006E00FD" w:rsidRDefault="006E00FD" w:rsidP="006E00FD">
      <w:pPr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 w:type="page"/>
      </w:r>
    </w:p>
    <w:p w14:paraId="7CD48C0E" w14:textId="584F911B" w:rsidR="00FB040F" w:rsidRDefault="00FB040F" w:rsidP="006E00FD">
      <w:pPr>
        <w:pStyle w:val="Heading2"/>
      </w:pPr>
      <w:bookmarkStart w:id="113" w:name="_Toc14635477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112"/>
      <w:bookmarkEnd w:id="113"/>
    </w:p>
    <w:p w14:paraId="2777EBF4" w14:textId="576A51E2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Wall (Anti acid ceramic tile)</w:t>
      </w:r>
    </w:p>
    <w:p w14:paraId="3EA3C07D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2B1C54E0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8F0EA91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39754D7" w14:textId="2C2F433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0.217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5F9E731A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05BF0F0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B292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B39A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438B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39E4A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06F68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2D450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03A8055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AFD9A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CD2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6ED53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760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951A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CDF11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5107269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5ED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5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F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EE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2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BC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47ECB2A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3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E00FD">
              <w:rPr>
                <w:rFonts w:ascii="Arial" w:eastAsia="Calibri" w:hAnsi="Arial" w:cs="Arial"/>
                <w:sz w:val="16"/>
                <w:szCs w:val="16"/>
              </w:rPr>
              <w:t>Anti acid</w:t>
            </w:r>
            <w:proofErr w:type="spellEnd"/>
            <w:r w:rsidRPr="006E00FD">
              <w:rPr>
                <w:rFonts w:ascii="Arial" w:eastAsia="Calibri" w:hAnsi="Arial" w:cs="Arial"/>
                <w:sz w:val="16"/>
                <w:szCs w:val="16"/>
              </w:rPr>
              <w:t xml:space="preserve"> ceramic tile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06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12.500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16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14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89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12.5</w:t>
            </w:r>
          </w:p>
        </w:tc>
      </w:tr>
      <w:tr w:rsidR="006E00FD" w:rsidRPr="006E00FD" w14:paraId="474B4DC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0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2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35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CC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99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2C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0DFE9B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EF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Wall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BD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5E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95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5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17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400.0</w:t>
            </w:r>
          </w:p>
        </w:tc>
      </w:tr>
      <w:tr w:rsidR="006E00FD" w:rsidRPr="006E00FD" w14:paraId="1B5F02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C3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3A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F9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2E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89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9E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413886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E8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16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FF4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1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A3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A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48.0</w:t>
            </w:r>
          </w:p>
        </w:tc>
      </w:tr>
      <w:tr w:rsidR="006E00FD" w:rsidRPr="006E00FD" w14:paraId="20A160A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F7B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26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70.000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0A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16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CB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2.33000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F7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140.0</w:t>
            </w:r>
          </w:p>
        </w:tc>
      </w:tr>
      <w:tr w:rsidR="006E00FD" w:rsidRPr="006E00FD" w14:paraId="311D08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F1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C7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4E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C4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9E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14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12B47F7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F7B7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0824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387.500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20B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97C3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3E73E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4.61479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0B09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641.8</w:t>
            </w:r>
          </w:p>
        </w:tc>
      </w:tr>
    </w:tbl>
    <w:p w14:paraId="2522D1AB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5E229C8" w14:textId="7DC7531C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Wall (Cement plaster)</w:t>
      </w:r>
    </w:p>
    <w:p w14:paraId="0069E3DB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79570852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1AE721BC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03D7832" w14:textId="212395E4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0.218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01391492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07AE8AB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D6E9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B5752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5D0B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A090E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E4D14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3E64D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699EC34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0C00F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8EF5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8980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D4D9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4655C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5658E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0C3EA17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D5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748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54E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177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34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DB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5015C4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0C8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CC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B16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77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4E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D5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0949834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67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Wall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60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9D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7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C6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F7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400.0</w:t>
            </w:r>
          </w:p>
        </w:tc>
      </w:tr>
      <w:tr w:rsidR="006E00FD" w:rsidRPr="006E00FD" w14:paraId="430AFCF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0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8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EE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90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1F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6A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6FF0141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FD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31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3D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12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C6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5B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48.0</w:t>
            </w:r>
          </w:p>
        </w:tc>
      </w:tr>
      <w:tr w:rsidR="006E00FD" w:rsidRPr="006E00FD" w14:paraId="2C882B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3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DA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70.000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0E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F5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DA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2.33000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A7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140.0</w:t>
            </w:r>
          </w:p>
        </w:tc>
      </w:tr>
      <w:tr w:rsidR="006E00FD" w:rsidRPr="006E00FD" w14:paraId="091CED7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88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61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90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6A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FD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498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2198AA1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CE862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FC9E0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6ED3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07818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008EA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4.57803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6E680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629.3</w:t>
            </w:r>
          </w:p>
        </w:tc>
      </w:tr>
    </w:tbl>
    <w:p w14:paraId="3AD1D9A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33B0636" w14:textId="4E7C435B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>Roof</w:t>
      </w:r>
    </w:p>
    <w:p w14:paraId="5A6A0694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308B481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Outside Surface Color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A5A4D0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Absorptivity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C28C1B6" w14:textId="6984D125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Overall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0.479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329C3B62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6E00FD" w:rsidRPr="006E00FD" w14:paraId="46C7991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9EF76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859A8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86402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56FAF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E6D2C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3148E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6E00FD" w:rsidRPr="006E00FD" w14:paraId="38F0FDC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49F8C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D8CA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D68D4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F675F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18862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DE946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6E00FD" w:rsidRPr="006E00FD" w14:paraId="7F46ED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F8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4B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8C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60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4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38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53EAAD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DD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60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E9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37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7C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0.11556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0C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448.5</w:t>
            </w:r>
          </w:p>
        </w:tc>
      </w:tr>
      <w:tr w:rsidR="006E00FD" w:rsidRPr="006E00FD" w14:paraId="7703D17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BA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Rock wool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A0E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591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AB4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19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8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1.3</w:t>
            </w:r>
          </w:p>
        </w:tc>
      </w:tr>
      <w:tr w:rsidR="006E00FD" w:rsidRPr="006E00FD" w14:paraId="7A25A3D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7B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LW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95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1D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33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15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0.57779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A9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64.1</w:t>
            </w:r>
          </w:p>
        </w:tc>
      </w:tr>
      <w:tr w:rsidR="006E00FD" w:rsidRPr="006E00FD" w14:paraId="2E87B30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7D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Waterproofing/isogume or similar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FD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990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B7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1.67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9B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0.17390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0C3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4.0</w:t>
            </w:r>
          </w:p>
        </w:tc>
      </w:tr>
      <w:tr w:rsidR="006E00FD" w:rsidRPr="006E00FD" w14:paraId="6710047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DB8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Cement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E15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4FD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1600.0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AB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F02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5F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</w:tr>
      <w:tr w:rsidR="006E00FD" w:rsidRPr="006E00FD" w14:paraId="794AA66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42B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Terrazzo tile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FE6A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35C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BDE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F9F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6D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50.0</w:t>
            </w:r>
          </w:p>
        </w:tc>
      </w:tr>
      <w:tr w:rsidR="006E00FD" w:rsidRPr="006E00FD" w14:paraId="1657F3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A20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45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4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BA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F06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35B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6E00FD" w:rsidRPr="006E00FD" w14:paraId="4E5F96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5F9A7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E74853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404.000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E44A9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2CDD31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E5374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2.08588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45AE2" w14:textId="77777777" w:rsidR="006E00FD" w:rsidRPr="006E00FD" w:rsidRDefault="006E00FD" w:rsidP="006E00FD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E00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607.8</w:t>
            </w:r>
          </w:p>
        </w:tc>
      </w:tr>
    </w:tbl>
    <w:p w14:paraId="4429E6E8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68C2C5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9BBB184" w14:textId="77777777" w:rsidR="006E00FD" w:rsidRDefault="006E00FD" w:rsidP="006E00FD">
      <w:pPr>
        <w:bidi w:val="0"/>
        <w:rPr>
          <w:rFonts w:eastAsia="Calibri"/>
          <w:lang w:val="en-GB"/>
        </w:rPr>
      </w:pPr>
    </w:p>
    <w:p w14:paraId="1030D939" w14:textId="77777777" w:rsidR="006E00FD" w:rsidRDefault="006E00FD" w:rsidP="006E00FD">
      <w:pPr>
        <w:bidi w:val="0"/>
        <w:rPr>
          <w:rFonts w:eastAsia="Calibri"/>
          <w:lang w:val="en-GB"/>
        </w:rPr>
      </w:pPr>
    </w:p>
    <w:p w14:paraId="0E708B83" w14:textId="5704A0DD" w:rsidR="006E00FD" w:rsidRPr="006E00FD" w:rsidRDefault="006E00FD" w:rsidP="006E00FD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 xml:space="preserve">M.D.-1                        </w:t>
      </w:r>
    </w:p>
    <w:p w14:paraId="0EA4E8E6" w14:textId="77777777" w:rsidR="006E00FD" w:rsidRPr="006E00FD" w:rsidRDefault="006E00FD" w:rsidP="006E00FD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67877DE5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Gross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2.6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0FF4C04E" w14:textId="079AA94F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5.800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3B822828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0B4B6CB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679738D8" w14:textId="5409B5E6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2F6C9A6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46D06E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5AF0525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E377B03" w14:textId="679C1460" w:rsidR="006E00FD" w:rsidRPr="006E00FD" w:rsidRDefault="006E00FD" w:rsidP="006E00FD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M.D.-2                        </w:t>
      </w:r>
    </w:p>
    <w:p w14:paraId="5176DAA9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7AF648D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Gross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5.0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7720FD38" w14:textId="366F51E0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Door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5.800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479F362B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1EDEDF5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5FCE9DC7" w14:textId="3A3B4553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color w:val="000000"/>
          <w:sz w:val="16"/>
          <w:szCs w:val="16"/>
        </w:rPr>
        <w:t>/ (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487C9F7" w14:textId="77777777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C5CD04D" w14:textId="79F4CF62" w:rsidR="006E00FD" w:rsidRPr="006E00FD" w:rsidRDefault="006E00FD" w:rsidP="006E00FD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E00FD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E00FD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FA5CC6B" w14:textId="0B9FC1EE" w:rsidR="006E00FD" w:rsidRDefault="006E00FD" w:rsidP="006E00FD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br w:type="page"/>
      </w:r>
    </w:p>
    <w:p w14:paraId="326216A4" w14:textId="18A150CF" w:rsidR="00D75ABA" w:rsidRDefault="006C0C74" w:rsidP="003F0472">
      <w:pPr>
        <w:pStyle w:val="Heading2"/>
      </w:pPr>
      <w:bookmarkStart w:id="114" w:name="_Toc146354779"/>
      <w:r>
        <w:lastRenderedPageBreak/>
        <w:t>SPACE INPUT</w:t>
      </w:r>
      <w:r w:rsidR="00D75ABA">
        <w:t xml:space="preserve"> DATA:</w:t>
      </w:r>
      <w:bookmarkEnd w:id="114"/>
    </w:p>
    <w:p w14:paraId="14864827" w14:textId="5AF2037D" w:rsidR="006E00FD" w:rsidRPr="00692A73" w:rsidRDefault="00692A73" w:rsidP="00692A73">
      <w:pP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00-Swithchgear Room     </w:t>
      </w:r>
    </w:p>
    <w:p w14:paraId="7E8AC8EB" w14:textId="77777777" w:rsidR="006E00FD" w:rsidRPr="006E00FD" w:rsidRDefault="006E00FD" w:rsidP="006E00FD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2D4AEDE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59.5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2E94E3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Avg. Ceiling Height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4.5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0E95F27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Building Weight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341.8</w:t>
      </w:r>
      <w:r w:rsidRPr="006E00FD">
        <w:rPr>
          <w:rFonts w:ascii="Arial" w:eastAsia="Calibri" w:hAnsi="Arial" w:cs="Arial"/>
          <w:sz w:val="16"/>
          <w:szCs w:val="16"/>
        </w:rPr>
        <w:tab/>
        <w:t>kg/m²</w:t>
      </w:r>
    </w:p>
    <w:p w14:paraId="33F41BFB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36E24A9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User-Defined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2547DF7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1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L/s/person</w:t>
      </w:r>
    </w:p>
    <w:p w14:paraId="1E7130EB" w14:textId="2A031053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2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L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s-m²)</w:t>
      </w:r>
    </w:p>
    <w:p w14:paraId="614F351A" w14:textId="76F46467" w:rsidR="006E00FD" w:rsidRPr="006E00FD" w:rsidRDefault="006E00FD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 Defaults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ASHRAE Standard 62.1-2010</w:t>
      </w:r>
      <w:r w:rsidR="00692A73">
        <w:rPr>
          <w:rFonts w:ascii="Arial" w:eastAsia="Calibri" w:hAnsi="Arial" w:cs="Arial"/>
          <w:sz w:val="16"/>
          <w:szCs w:val="16"/>
        </w:rPr>
        <w:tab/>
      </w:r>
    </w:p>
    <w:p w14:paraId="213FF9E9" w14:textId="77777777" w:rsidR="0031713D" w:rsidRDefault="0031713D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31713D">
          <w:headerReference w:type="default" r:id="rId11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5DE08840" w14:textId="6C0BF196" w:rsidR="006E00FD" w:rsidRPr="00692A73" w:rsidRDefault="00692A73" w:rsidP="00692A7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14:paraId="09D7FA3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2.1. Overhead Lighting:</w:t>
      </w:r>
    </w:p>
    <w:p w14:paraId="3DA69FD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Fixture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Recessed (Unvented)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3C4FCE9B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14.00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5CB5EAA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Ballast Multiplier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1.25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75A0130" w14:textId="77777777" w:rsidR="0031713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Lighting</w:t>
      </w:r>
    </w:p>
    <w:p w14:paraId="21AB8601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2.2. Task Lighting:</w:t>
      </w:r>
    </w:p>
    <w:p w14:paraId="4C408AD6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71B5E413" w14:textId="77777777" w:rsid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2E700292" w14:textId="69FBAE00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14:paraId="1A1F6FB6" w14:textId="77777777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6500.0</w:t>
      </w:r>
      <w:r w:rsidRPr="006E00FD">
        <w:rPr>
          <w:rFonts w:ascii="Arial" w:eastAsia="Calibri" w:hAnsi="Arial" w:cs="Arial"/>
          <w:sz w:val="16"/>
          <w:szCs w:val="16"/>
        </w:rPr>
        <w:tab/>
        <w:t>Watts</w:t>
      </w:r>
    </w:p>
    <w:p w14:paraId="631B0F9A" w14:textId="430D5655" w:rsidR="0031713D" w:rsidRPr="006E00F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Electrical Eq.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19336A9" w14:textId="77777777" w:rsid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62CE57F1" w14:textId="34B13CA2" w:rsidR="006E00FD" w:rsidRP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2.4. People:</w:t>
      </w:r>
    </w:p>
    <w:p w14:paraId="2110AFC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Occupancy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Person</w:t>
      </w:r>
    </w:p>
    <w:p w14:paraId="1833A54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Activity Level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Office Work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10597688" w14:textId="3AE58869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71.8</w:t>
      </w:r>
      <w:r w:rsidR="0031713D">
        <w:rPr>
          <w:rFonts w:ascii="Arial" w:eastAsia="Calibri" w:hAnsi="Arial" w:cs="Arial"/>
          <w:sz w:val="16"/>
          <w:szCs w:val="16"/>
        </w:rPr>
        <w:t xml:space="preserve"> 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53250709" w14:textId="12AEEC8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60.1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4E8BD6F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4D65AC3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14:paraId="508DD8C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6CC26012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7EC968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2BFDC59F" w14:textId="77777777" w:rsid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  <w:sectPr w:rsidR="0031713D" w:rsidSect="0031713D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5A6D61DC" w14:textId="2E632135" w:rsidR="006E00FD" w:rsidRPr="006E00FD" w:rsidRDefault="00692A73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</w:p>
    <w:p w14:paraId="67673F9B" w14:textId="4170423F" w:rsidR="006E00FD" w:rsidRP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31713D" w:rsidRPr="0031713D" w14:paraId="44B5A3C0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F8E22C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098515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433AF7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39E263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E9C7A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31713D" w:rsidRPr="0031713D" w14:paraId="4081A2D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5C5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91F3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26.5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7A3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251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FEA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31713D" w:rsidRPr="0031713D" w14:paraId="408FA097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B5E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282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45.6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B80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B62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812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31713D" w:rsidRPr="0031713D" w14:paraId="73CF34B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9FA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5F4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26.7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E54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3A71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74B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31713D" w:rsidRPr="0031713D" w14:paraId="3EF2395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E323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866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31.3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D13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C856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B31" w14:textId="77777777" w:rsidR="0031713D" w:rsidRPr="0031713D" w:rsidRDefault="0031713D" w:rsidP="0031713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47B361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3.1. Construction Types for Exposure SE</w:t>
      </w:r>
    </w:p>
    <w:p w14:paraId="65D7CC8D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0B6EFD4" w14:textId="43BBFB93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M.D.-2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051B5323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3.2. Construction Types for Exposure SW</w:t>
      </w:r>
    </w:p>
    <w:p w14:paraId="380F1526" w14:textId="43C84D11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35AB27E7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3.3. Construction Types for Exposure NW</w:t>
      </w:r>
    </w:p>
    <w:p w14:paraId="022689CF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379D39B" w14:textId="0CCEA441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M.D.-1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03B7BCE0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3.4. Construction Types for Exposure NE</w:t>
      </w:r>
    </w:p>
    <w:p w14:paraId="2DEF0F32" w14:textId="3DF1F2AE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(Cement plaster)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35D3BC36" w14:textId="29C5E868" w:rsidR="006E00FD" w:rsidRPr="0031713D" w:rsidRDefault="0031713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31713D" w:rsidRPr="0031713D" w14:paraId="0587D07D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480AD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56DE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E69BAD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EF0460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31713D" w:rsidRPr="0031713D" w14:paraId="252579F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765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911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70B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9D5" w14:textId="77777777" w:rsidR="0031713D" w:rsidRPr="0031713D" w:rsidRDefault="0031713D" w:rsidP="0031713D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713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1C585225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9E1314D" w14:textId="61006155" w:rsidR="006E00FD" w:rsidRPr="006E00FD" w:rsidRDefault="006E00FD" w:rsidP="0031713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Roof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Roof</w:t>
      </w:r>
      <w:r w:rsidR="0031713D">
        <w:rPr>
          <w:rFonts w:ascii="Arial" w:eastAsia="Calibri" w:hAnsi="Arial" w:cs="Arial"/>
          <w:sz w:val="16"/>
          <w:szCs w:val="16"/>
        </w:rPr>
        <w:tab/>
      </w:r>
    </w:p>
    <w:p w14:paraId="5F2D389B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14:paraId="64E176C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Cooling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3896ED1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Heating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1113413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Energy Analysis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03D85A1F" w14:textId="6F502E4F" w:rsidR="006E00FD" w:rsidRPr="0031713D" w:rsidRDefault="006E00F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color w:val="800080"/>
          <w:sz w:val="16"/>
          <w:szCs w:val="16"/>
        </w:rPr>
        <w:t>I</w:t>
      </w:r>
      <w:r w:rsidR="0031713D">
        <w:rPr>
          <w:rFonts w:ascii="Arial" w:eastAsia="Calibri" w:hAnsi="Arial" w:cs="Arial"/>
          <w:color w:val="800080"/>
          <w:sz w:val="16"/>
          <w:szCs w:val="16"/>
        </w:rPr>
        <w:t>nfiltration occurs at all hours</w:t>
      </w:r>
    </w:p>
    <w:p w14:paraId="1E0618E7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14:paraId="6AF60DE3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Slab Floor </w:t>
      </w:r>
      <w:proofErr w:type="gramStart"/>
      <w:r w:rsidRPr="006E00FD">
        <w:rPr>
          <w:rFonts w:ascii="Arial" w:eastAsia="Calibri" w:hAnsi="Arial" w:cs="Arial"/>
          <w:b/>
          <w:bCs/>
          <w:sz w:val="16"/>
          <w:szCs w:val="16"/>
        </w:rPr>
        <w:t>On</w:t>
      </w:r>
      <w:proofErr w:type="gramEnd"/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 Grade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7C7FB19A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59.5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49CD4FC4" w14:textId="6353383D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Total Floor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0.568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6479DE8E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Exposed Perimeter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28.9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06858C32" w14:textId="0A230B6E" w:rsidR="006E00FD" w:rsidRPr="006E00FD" w:rsidRDefault="006E00FD" w:rsidP="0031713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Edge Insulation R-Value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</w:r>
      <w:r w:rsidR="0031713D">
        <w:rPr>
          <w:rFonts w:ascii="Arial" w:eastAsia="Calibri" w:hAnsi="Arial" w:cs="Arial"/>
          <w:sz w:val="16"/>
          <w:szCs w:val="16"/>
        </w:rPr>
        <w:t>(m²-°K)/W</w:t>
      </w:r>
    </w:p>
    <w:p w14:paraId="4C600B51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14:paraId="1B9F02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14:paraId="3E26840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br w:type="page"/>
      </w:r>
    </w:p>
    <w:p w14:paraId="39425926" w14:textId="64174219" w:rsidR="006E00FD" w:rsidRPr="0031713D" w:rsidRDefault="0031713D" w:rsidP="0031713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 xml:space="preserve">01-Battery Room         </w:t>
      </w:r>
    </w:p>
    <w:p w14:paraId="4162EBBC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0AFA587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9.9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4120F73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Avg. Ceiling Height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5.3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8B9E4D5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Building Weight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341.8</w:t>
      </w:r>
      <w:r w:rsidRPr="006E00FD">
        <w:rPr>
          <w:rFonts w:ascii="Arial" w:eastAsia="Calibri" w:hAnsi="Arial" w:cs="Arial"/>
          <w:sz w:val="16"/>
          <w:szCs w:val="16"/>
        </w:rPr>
        <w:tab/>
        <w:t>kg/m²</w:t>
      </w:r>
    </w:p>
    <w:p w14:paraId="7E8C9B0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7323C7E9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User-Defined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3EB91F5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1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L/s/person</w:t>
      </w:r>
    </w:p>
    <w:p w14:paraId="5EF53E60" w14:textId="6AC90B88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OA Requirement 2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L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s-m²)</w:t>
      </w:r>
    </w:p>
    <w:p w14:paraId="60903DE6" w14:textId="111F98CB" w:rsidR="006E00FD" w:rsidRPr="006E00FD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Space Usage Defaults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ASHRAE Standard 62.1-2010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2A0013A9" w14:textId="77777777" w:rsid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53A6A5CD" w14:textId="29909064" w:rsidR="006E00FD" w:rsidRP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14:paraId="3B337B38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2.1. Overhead Lighting:</w:t>
      </w:r>
    </w:p>
    <w:p w14:paraId="410AF3B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Fixture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Recessed (Unvented)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C340A7E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14.00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538376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Ballast Multiplier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1.25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D577985" w14:textId="77777777" w:rsidR="000C5261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Lighting</w:t>
      </w:r>
    </w:p>
    <w:p w14:paraId="0D3D84C6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2.2. Task Lighting:</w:t>
      </w:r>
    </w:p>
    <w:p w14:paraId="0C1B68C3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6E00FD">
        <w:rPr>
          <w:rFonts w:ascii="Arial" w:eastAsia="Calibri" w:hAnsi="Arial" w:cs="Arial"/>
          <w:sz w:val="16"/>
          <w:szCs w:val="16"/>
        </w:rPr>
        <w:tab/>
        <w:t>W/m²</w:t>
      </w:r>
    </w:p>
    <w:p w14:paraId="6262E0CD" w14:textId="77777777" w:rsid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</w:p>
    <w:p w14:paraId="502DCD36" w14:textId="06570C2A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14:paraId="082671F4" w14:textId="77777777" w:rsidR="000C5261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Wattage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200.0</w:t>
      </w:r>
      <w:r w:rsidRPr="006E00FD">
        <w:rPr>
          <w:rFonts w:ascii="Arial" w:eastAsia="Calibri" w:hAnsi="Arial" w:cs="Arial"/>
          <w:sz w:val="16"/>
          <w:szCs w:val="16"/>
        </w:rPr>
        <w:tab/>
        <w:t>Watts</w:t>
      </w:r>
    </w:p>
    <w:p w14:paraId="755CD728" w14:textId="45EE4F3E" w:rsidR="006E00FD" w:rsidRPr="006E00FD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Electrical Eq.</w:t>
      </w:r>
      <w:r>
        <w:rPr>
          <w:rFonts w:ascii="Arial" w:eastAsia="Calibri" w:hAnsi="Arial" w:cs="Arial"/>
          <w:sz w:val="16"/>
          <w:szCs w:val="16"/>
        </w:rPr>
        <w:tab/>
      </w:r>
      <w:r w:rsidR="006E00FD" w:rsidRPr="006E00FD">
        <w:rPr>
          <w:rFonts w:ascii="Arial" w:eastAsia="Calibri" w:hAnsi="Arial" w:cs="Arial"/>
          <w:sz w:val="16"/>
          <w:szCs w:val="16"/>
        </w:rPr>
        <w:tab/>
      </w:r>
    </w:p>
    <w:p w14:paraId="05B70C2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2.4. People:</w:t>
      </w:r>
    </w:p>
    <w:p w14:paraId="5A5ACA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Occupancy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</w:t>
      </w:r>
      <w:r w:rsidRPr="006E00FD">
        <w:rPr>
          <w:rFonts w:ascii="Arial" w:eastAsia="Calibri" w:hAnsi="Arial" w:cs="Arial"/>
          <w:sz w:val="16"/>
          <w:szCs w:val="16"/>
        </w:rPr>
        <w:tab/>
        <w:t>Person</w:t>
      </w:r>
    </w:p>
    <w:p w14:paraId="68186F0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Activity Level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Office Work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0C67BB5B" w14:textId="777EF8A9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71.8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028B4FCE" w14:textId="10CF305C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60.1</w:t>
      </w:r>
      <w:r w:rsidRPr="006E00FD">
        <w:rPr>
          <w:rFonts w:ascii="Arial" w:eastAsia="Calibri" w:hAnsi="Arial" w:cs="Arial"/>
          <w:sz w:val="16"/>
          <w:szCs w:val="16"/>
        </w:rPr>
        <w:t>W/person</w:t>
      </w:r>
    </w:p>
    <w:p w14:paraId="358138B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A474E2A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14:paraId="0C8E7D2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Sensible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5162DC43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58A8D38D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Latent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</w:p>
    <w:p w14:paraId="51C43A61" w14:textId="4CF68D1E" w:rsidR="006E00FD" w:rsidRPr="006E00FD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Schedule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None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700083B0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74518A4" w14:textId="77777777" w:rsidR="000C5261" w:rsidRDefault="000C5261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62519F71" w14:textId="5B3C49C2" w:rsidR="000C5261" w:rsidRPr="000C5261" w:rsidRDefault="000C5261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0C5261" w:rsidRPr="000C5261" w14:paraId="09EF84DC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5E9DB8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D59CB8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EA28DE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2EA762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D85987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0C5261" w:rsidRPr="000C5261" w14:paraId="59D436EB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637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1F5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26.5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A603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B0B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098E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0C5261" w:rsidRPr="000C5261" w14:paraId="4606B6F7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743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2C7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45.6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2C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8BE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13C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0C5261" w:rsidRPr="000C5261" w14:paraId="3E311C28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61B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18CB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26.7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2F3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EC0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09DB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0C5261" w:rsidRPr="000C5261" w14:paraId="45409FB9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F46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AFB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31.3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E0D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B6A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7F2" w14:textId="77777777" w:rsidR="000C5261" w:rsidRPr="000C5261" w:rsidRDefault="000C5261" w:rsidP="000C526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EF4133F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3.1. Construction Types for Exposure SE</w:t>
      </w:r>
    </w:p>
    <w:p w14:paraId="40BBDDBA" w14:textId="4D93223A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0236063C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3.2. Construction Types for Exposure NE</w:t>
      </w:r>
    </w:p>
    <w:p w14:paraId="6D99E138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23DC6112" w14:textId="0BAB69FC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Door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M.D.-1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5884C568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3.3. Construction Types for Exposure NW</w:t>
      </w:r>
    </w:p>
    <w:p w14:paraId="2E8E5AD5" w14:textId="05921617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Wall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Wall (Anti acid ceramic tile)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67162755" w14:textId="3EB39629" w:rsidR="006E00FD" w:rsidRPr="000C5261" w:rsidRDefault="000C5261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0C5261" w:rsidRPr="000C5261" w14:paraId="227BC61E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7C394D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AEEEDA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0DFDA8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C8F56A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0C5261" w:rsidRPr="000C5261" w14:paraId="0CEB6CA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1E0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1F6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E10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D08" w14:textId="77777777" w:rsidR="000C5261" w:rsidRPr="000C5261" w:rsidRDefault="000C5261" w:rsidP="000C5261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15AF911A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3E64B59A" w14:textId="7E1D42FB" w:rsidR="006E00FD" w:rsidRPr="006E00FD" w:rsidRDefault="006E00FD" w:rsidP="000C526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Roof 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Roof</w:t>
      </w:r>
      <w:r w:rsidR="000C5261">
        <w:rPr>
          <w:rFonts w:ascii="Arial" w:eastAsia="Calibri" w:hAnsi="Arial" w:cs="Arial"/>
          <w:sz w:val="16"/>
          <w:szCs w:val="16"/>
        </w:rPr>
        <w:tab/>
      </w:r>
    </w:p>
    <w:p w14:paraId="389798FB" w14:textId="77777777" w:rsidR="006E00FD" w:rsidRPr="006E00FD" w:rsidRDefault="006E00FD" w:rsidP="006E00FD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14:paraId="2AD4AC5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Cooling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3BE3CF82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Design Heating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2D9C8286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Energy Analysis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6.00</w:t>
      </w:r>
      <w:r w:rsidRPr="006E00FD">
        <w:rPr>
          <w:rFonts w:ascii="Arial" w:eastAsia="Calibri" w:hAnsi="Arial" w:cs="Arial"/>
          <w:sz w:val="16"/>
          <w:szCs w:val="16"/>
        </w:rPr>
        <w:tab/>
        <w:t>ACH</w:t>
      </w:r>
    </w:p>
    <w:p w14:paraId="2F845350" w14:textId="5D93764B" w:rsidR="006E00FD" w:rsidRPr="000C5261" w:rsidRDefault="006E00FD" w:rsidP="000C526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color w:val="800080"/>
          <w:sz w:val="16"/>
          <w:szCs w:val="16"/>
        </w:rPr>
        <w:t>In</w:t>
      </w:r>
      <w:r w:rsidR="000C5261">
        <w:rPr>
          <w:rFonts w:ascii="Arial" w:eastAsia="Calibri" w:hAnsi="Arial" w:cs="Arial"/>
          <w:color w:val="800080"/>
          <w:sz w:val="16"/>
          <w:szCs w:val="16"/>
        </w:rPr>
        <w:t>filtration occurs at all hours.</w:t>
      </w:r>
    </w:p>
    <w:p w14:paraId="027CFCEE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14:paraId="0FFFFA46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Type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Slab Floor </w:t>
      </w:r>
      <w:proofErr w:type="gramStart"/>
      <w:r w:rsidRPr="006E00FD">
        <w:rPr>
          <w:rFonts w:ascii="Arial" w:eastAsia="Calibri" w:hAnsi="Arial" w:cs="Arial"/>
          <w:b/>
          <w:bCs/>
          <w:sz w:val="16"/>
          <w:szCs w:val="16"/>
        </w:rPr>
        <w:t>On</w:t>
      </w:r>
      <w:proofErr w:type="gramEnd"/>
      <w:r w:rsidRPr="006E00FD">
        <w:rPr>
          <w:rFonts w:ascii="Arial" w:eastAsia="Calibri" w:hAnsi="Arial" w:cs="Arial"/>
          <w:b/>
          <w:bCs/>
          <w:sz w:val="16"/>
          <w:szCs w:val="16"/>
        </w:rPr>
        <w:t xml:space="preserve"> Grade</w:t>
      </w:r>
      <w:r w:rsidRPr="006E00FD">
        <w:rPr>
          <w:rFonts w:ascii="Arial" w:eastAsia="Calibri" w:hAnsi="Arial" w:cs="Arial"/>
          <w:sz w:val="16"/>
          <w:szCs w:val="16"/>
        </w:rPr>
        <w:tab/>
      </w:r>
    </w:p>
    <w:p w14:paraId="6A3111AB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Floor Area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9.9</w:t>
      </w:r>
      <w:r w:rsidRPr="006E00FD">
        <w:rPr>
          <w:rFonts w:ascii="Arial" w:eastAsia="Calibri" w:hAnsi="Arial" w:cs="Arial"/>
          <w:sz w:val="16"/>
          <w:szCs w:val="16"/>
        </w:rPr>
        <w:tab/>
        <w:t>m²</w:t>
      </w:r>
    </w:p>
    <w:p w14:paraId="777FAD7A" w14:textId="620DF029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Total Floor U-Value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0.568</w:t>
      </w:r>
      <w:r w:rsidRPr="006E00FD">
        <w:rPr>
          <w:rFonts w:ascii="Arial" w:eastAsia="Calibri" w:hAnsi="Arial" w:cs="Arial"/>
          <w:sz w:val="16"/>
          <w:szCs w:val="16"/>
        </w:rPr>
        <w:tab/>
        <w:t>W</w:t>
      </w:r>
      <w:r w:rsidR="0032224D">
        <w:rPr>
          <w:rFonts w:ascii="Arial" w:eastAsia="Calibri" w:hAnsi="Arial" w:cs="Arial"/>
          <w:sz w:val="16"/>
          <w:szCs w:val="16"/>
        </w:rPr>
        <w:t>/ (</w:t>
      </w:r>
      <w:r w:rsidRPr="006E00FD">
        <w:rPr>
          <w:rFonts w:ascii="Arial" w:eastAsia="Calibri" w:hAnsi="Arial" w:cs="Arial"/>
          <w:sz w:val="16"/>
          <w:szCs w:val="16"/>
        </w:rPr>
        <w:t>m²-°K)</w:t>
      </w:r>
    </w:p>
    <w:p w14:paraId="782F11C9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Exposed Perimeter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9.5</w:t>
      </w:r>
      <w:r w:rsidRPr="006E00FD">
        <w:rPr>
          <w:rFonts w:ascii="Arial" w:eastAsia="Calibri" w:hAnsi="Arial" w:cs="Arial"/>
          <w:sz w:val="16"/>
          <w:szCs w:val="16"/>
        </w:rPr>
        <w:tab/>
        <w:t>m</w:t>
      </w:r>
    </w:p>
    <w:p w14:paraId="29CFCFFE" w14:textId="6C0E05E3" w:rsidR="006E00FD" w:rsidRPr="006E00FD" w:rsidRDefault="006E00FD" w:rsidP="000C5261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Edge Insulation R-Value </w:t>
      </w:r>
      <w:r w:rsidRPr="006E00FD">
        <w:rPr>
          <w:rFonts w:ascii="Arial" w:eastAsia="Calibri" w:hAnsi="Arial" w:cs="Arial"/>
          <w:sz w:val="16"/>
          <w:szCs w:val="16"/>
        </w:rPr>
        <w:tab/>
        <w:t> </w:t>
      </w:r>
      <w:r w:rsidRPr="006E00FD">
        <w:rPr>
          <w:rFonts w:ascii="Arial" w:eastAsia="Calibri" w:hAnsi="Arial" w:cs="Arial"/>
          <w:b/>
          <w:bCs/>
          <w:sz w:val="16"/>
          <w:szCs w:val="16"/>
        </w:rPr>
        <w:t>0.00</w:t>
      </w:r>
      <w:r w:rsidR="000C5261">
        <w:rPr>
          <w:rFonts w:ascii="Arial" w:eastAsia="Calibri" w:hAnsi="Arial" w:cs="Arial"/>
          <w:sz w:val="16"/>
          <w:szCs w:val="16"/>
        </w:rPr>
        <w:tab/>
        <w:t>(m²-°K)/W</w:t>
      </w:r>
    </w:p>
    <w:p w14:paraId="246B1266" w14:textId="77777777" w:rsidR="006E00FD" w:rsidRPr="006E00FD" w:rsidRDefault="006E00FD" w:rsidP="006E00F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E00FD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14:paraId="3AADA5B4" w14:textId="77777777" w:rsidR="006E00FD" w:rsidRPr="006E00FD" w:rsidRDefault="006E00FD" w:rsidP="006E00FD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E00FD">
        <w:rPr>
          <w:rFonts w:ascii="Arial" w:eastAsia="Calibri" w:hAnsi="Arial" w:cs="Arial"/>
          <w:sz w:val="16"/>
          <w:szCs w:val="16"/>
        </w:rPr>
        <w:t>    </w:t>
      </w:r>
      <w:r w:rsidRPr="006E00FD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14:paraId="28B6033E" w14:textId="77777777" w:rsidR="006E00FD" w:rsidRPr="006E00FD" w:rsidRDefault="006E00FD" w:rsidP="006E00FD">
      <w:pPr>
        <w:rPr>
          <w:lang w:val="en-GB"/>
        </w:rPr>
      </w:pPr>
    </w:p>
    <w:p w14:paraId="1DA58DDB" w14:textId="02D40663" w:rsidR="006E00FD" w:rsidRDefault="006E00FD" w:rsidP="006E00FD">
      <w:pPr>
        <w:bidi w:val="0"/>
        <w:rPr>
          <w:rFonts w:eastAsia="Calibri"/>
          <w:lang w:val="en-GB"/>
        </w:rPr>
      </w:pPr>
    </w:p>
    <w:p w14:paraId="2E7474F0" w14:textId="674D6E79" w:rsidR="006E00FD" w:rsidRPr="006E00FD" w:rsidRDefault="006E00FD" w:rsidP="006E00FD">
      <w:pPr>
        <w:bidi w:val="0"/>
        <w:rPr>
          <w:rFonts w:eastAsia="Calibri"/>
          <w:lang w:val="en-GB"/>
        </w:rPr>
      </w:pPr>
      <w:r>
        <w:rPr>
          <w:rFonts w:eastAsia="Calibri"/>
          <w:lang w:val="en-GB"/>
        </w:rPr>
        <w:br w:type="page"/>
      </w:r>
    </w:p>
    <w:p w14:paraId="18981F8B" w14:textId="77777777" w:rsidR="003F0472" w:rsidRDefault="00D75ABA" w:rsidP="003F0472">
      <w:pPr>
        <w:pStyle w:val="Heading2"/>
      </w:pPr>
      <w:bookmarkStart w:id="115" w:name="OLE_LINK3"/>
      <w:bookmarkStart w:id="116" w:name="OLE_LINK7"/>
      <w:bookmarkStart w:id="117" w:name="_Toc146354780"/>
      <w:r>
        <w:lastRenderedPageBreak/>
        <w:t>SYSTEM INPUT DATA:</w:t>
      </w:r>
      <w:bookmarkEnd w:id="115"/>
      <w:bookmarkEnd w:id="116"/>
      <w:bookmarkEnd w:id="117"/>
    </w:p>
    <w:p w14:paraId="1D85ADA7" w14:textId="77777777" w:rsidR="000C5261" w:rsidRPr="000C5261" w:rsidRDefault="000C5261" w:rsidP="000C5261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2C63A13B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Default System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2D2BC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F6295F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E9DE97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8D97CBF" w14:textId="29F4BE51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A9373C5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673398E3" w14:textId="2D35FB8C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417D267D" w14:textId="77777777" w:rsidR="000C5261" w:rsidRPr="000C5261" w:rsidRDefault="000C5261" w:rsidP="000C5261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501DFE80" w14:textId="143ECED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0C5261" w:rsidRPr="000C5261" w14:paraId="59142D00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08E95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AD9D9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C5261" w:rsidRPr="000C5261" w14:paraId="5D2CBBE9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AAA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00-Swithchgear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AA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0C5261" w:rsidRPr="000C5261" w14:paraId="66ED064B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31D248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2: Battery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5CD89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C5261" w:rsidRPr="000C5261" w14:paraId="79A39958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05C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01-Battery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F9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690506C0" w14:textId="169EDECD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tbl>
      <w:tblPr>
        <w:tblW w:w="0" w:type="auto"/>
        <w:tblInd w:w="1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0C5261" w:rsidRPr="000C5261" w14:paraId="3760BFA6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D72882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DD97A2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90EF16D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D50B8B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CCA2CD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326824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0C5261" w:rsidRPr="000C5261" w14:paraId="63699269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5A525B0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BA3975E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DF2E77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A66C8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D9DC4D7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89551A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0C5261" w:rsidRPr="000C5261" w14:paraId="3EADFA15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8D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88F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4D5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37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4F8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F844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0C5261" w:rsidRPr="000C5261" w14:paraId="6E56E512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601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E0D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2D3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3EB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236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490" w14:textId="77777777" w:rsidR="000C5261" w:rsidRPr="000C5261" w:rsidRDefault="000C5261" w:rsidP="000C5261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2189BF8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AD331FA" w14:textId="67D60A4E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33107B4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6B0173F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31CA699A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22.0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3D420C7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9E6058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9C5507E" w14:textId="19563625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1ADD8CD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25630106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22B00C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Air Source Heat Pump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8241606" w14:textId="1B67DAD2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B6D984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862F6E8" w14:textId="7A4278A9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ASHRAE </w:t>
      </w:r>
      <w:proofErr w:type="spellStart"/>
      <w:proofErr w:type="gramStart"/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Std</w:t>
      </w:r>
      <w:proofErr w:type="spellEnd"/>
      <w:proofErr w:type="gramEnd"/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62.1-2010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7A6F395" w14:textId="77777777" w:rsidR="000C5261" w:rsidRPr="000C5261" w:rsidRDefault="000C5261" w:rsidP="000C5261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7ADB51AC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AD93CA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AF9A92B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26DB94D0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099869E1" w14:textId="631BEB72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372289EC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4311EA84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215EA43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46CFB3A4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22.0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517E7C9" w14:textId="41245E96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123C0A5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53A23D60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761D5B0F" w14:textId="2B4D8918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5F3B3E17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C5261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7EC9EB11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234BEEE7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A8929A3" w14:textId="383DAA2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B0F29CE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C5261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6FC3AAA3" w14:textId="77777777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Peak zone sensible load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45A8AEE" w14:textId="30B57701" w:rsidR="000C5261" w:rsidRPr="000C5261" w:rsidRDefault="000C5261" w:rsidP="000C5261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C5261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C5261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0C5261">
        <w:rPr>
          <w:rFonts w:ascii="Arial" w:eastAsia="Calibri" w:hAnsi="Arial" w:cs="Arial"/>
          <w:color w:val="000000"/>
          <w:sz w:val="16"/>
          <w:szCs w:val="16"/>
        </w:rPr>
        <w:tab/>
      </w:r>
    </w:p>
    <w:tbl>
      <w:tblPr>
        <w:tblW w:w="0" w:type="auto"/>
        <w:tblInd w:w="16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0C5261" w:rsidRPr="000C5261" w14:paraId="050AD34B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EFFC973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5E001F8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DB83B9D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FD402E7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3801DFA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0C5261" w:rsidRPr="000C5261" w14:paraId="5DA4CC9E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B58A510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2C10EDB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363E2AB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9FB7E4E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0295B6A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0C5261" w:rsidRPr="000C5261" w14:paraId="73C0F68F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4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2E5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946.0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FC9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EA2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3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C5261" w:rsidRPr="000C5261" w14:paraId="70F747AB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E66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208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365.1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B16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057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8CF" w14:textId="77777777" w:rsidR="000C5261" w:rsidRPr="000C5261" w:rsidRDefault="000C5261" w:rsidP="000C5261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C526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7104CF38" w14:textId="77777777" w:rsidR="000C5261" w:rsidRPr="000C5261" w:rsidRDefault="000C5261" w:rsidP="000C5261">
      <w:pPr>
        <w:rPr>
          <w:lang w:val="en-GB"/>
        </w:rPr>
      </w:pPr>
    </w:p>
    <w:p w14:paraId="6D5112F8" w14:textId="77777777" w:rsidR="003F0472" w:rsidRDefault="008B7AD7" w:rsidP="003F0472">
      <w:pPr>
        <w:pStyle w:val="Heading2"/>
      </w:pPr>
      <w:bookmarkStart w:id="118" w:name="_Toc146354781"/>
      <w:r>
        <w:lastRenderedPageBreak/>
        <w:t>AIR SYSTEM SIZING SUMMAR</w:t>
      </w:r>
      <w:r w:rsidR="00CD1EF2" w:rsidRPr="00CD1EF2">
        <w:t>AIR</w:t>
      </w:r>
      <w:bookmarkEnd w:id="118"/>
      <w:r w:rsidR="00CD1EF2" w:rsidRPr="00CD1EF2">
        <w:t xml:space="preserve"> </w:t>
      </w:r>
    </w:p>
    <w:p w14:paraId="71A16573" w14:textId="09CF9092" w:rsidR="000C5261" w:rsidRPr="000C5261" w:rsidRDefault="000C5261" w:rsidP="000C5261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0C5261" w:rsidRP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Air System Information</w:t>
      </w:r>
    </w:p>
    <w:p w14:paraId="69C4CC2C" w14:textId="22820909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Air System Name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Default System</w:t>
      </w:r>
      <w:r>
        <w:rPr>
          <w:rFonts w:ascii="Arial" w:eastAsia="Calibri" w:hAnsi="Arial" w:cs="Arial"/>
          <w:sz w:val="16"/>
          <w:szCs w:val="16"/>
        </w:rPr>
        <w:tab/>
      </w:r>
    </w:p>
    <w:p w14:paraId="3DD9A5E0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 Equipment Class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TERM</w:t>
      </w:r>
      <w:r>
        <w:rPr>
          <w:rFonts w:ascii="Arial" w:eastAsia="Calibri" w:hAnsi="Arial" w:cs="Arial"/>
          <w:sz w:val="16"/>
          <w:szCs w:val="16"/>
        </w:rPr>
        <w:tab/>
      </w:r>
    </w:p>
    <w:p w14:paraId="61BD5FCF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   Air System Type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SPLT-FC</w:t>
      </w:r>
      <w:r>
        <w:rPr>
          <w:rFonts w:ascii="Arial" w:eastAsia="Calibri" w:hAnsi="Arial" w:cs="Arial"/>
          <w:sz w:val="16"/>
          <w:szCs w:val="16"/>
        </w:rPr>
        <w:tab/>
      </w:r>
    </w:p>
    <w:p w14:paraId="39117572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Number of zones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2</w:t>
      </w:r>
      <w:r>
        <w:rPr>
          <w:rFonts w:ascii="Arial" w:eastAsia="Calibri" w:hAnsi="Arial" w:cs="Arial"/>
          <w:sz w:val="16"/>
          <w:szCs w:val="16"/>
        </w:rPr>
        <w:tab/>
      </w:r>
    </w:p>
    <w:p w14:paraId="6DD369CF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Floor Area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69.4</w:t>
      </w:r>
      <w:r>
        <w:rPr>
          <w:rFonts w:ascii="Arial" w:eastAsia="Calibri" w:hAnsi="Arial" w:cs="Arial"/>
          <w:sz w:val="16"/>
          <w:szCs w:val="16"/>
        </w:rPr>
        <w:tab/>
        <w:t>m²</w:t>
      </w:r>
    </w:p>
    <w:p w14:paraId="628F0A68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Location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Binak, IRAN</w:t>
      </w:r>
      <w:r>
        <w:rPr>
          <w:rFonts w:ascii="Arial" w:eastAsia="Calibri" w:hAnsi="Arial" w:cs="Arial"/>
          <w:sz w:val="16"/>
          <w:szCs w:val="16"/>
        </w:rPr>
        <w:tab/>
      </w:r>
    </w:p>
    <w:p w14:paraId="29AF8829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248F1A50" w14:textId="57BDDC0B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C2C73E3" w14:textId="3523BD57" w:rsidR="000C5261" w:rsidRP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0C5261" w:rsidRPr="000C5261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  <w:r>
        <w:rPr>
          <w:rFonts w:ascii="Arial" w:eastAsia="Calibri" w:hAnsi="Arial" w:cs="Arial"/>
          <w:sz w:val="16"/>
          <w:szCs w:val="16"/>
        </w:rPr>
        <w:t> </w:t>
      </w:r>
    </w:p>
    <w:p w14:paraId="6E285A59" w14:textId="7AE9F36C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Calculation Months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Jan to Dec</w:t>
      </w:r>
      <w:r>
        <w:rPr>
          <w:rFonts w:ascii="Arial" w:eastAsia="Calibri" w:hAnsi="Arial" w:cs="Arial"/>
          <w:sz w:val="16"/>
          <w:szCs w:val="16"/>
        </w:rPr>
        <w:tab/>
      </w:r>
    </w:p>
    <w:p w14:paraId="1D1F02D8" w14:textId="530FDB1E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Sizing Data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Calculated</w:t>
      </w:r>
      <w:r>
        <w:rPr>
          <w:rFonts w:ascii="Arial" w:eastAsia="Calibri" w:hAnsi="Arial" w:cs="Arial"/>
          <w:sz w:val="16"/>
          <w:szCs w:val="16"/>
        </w:rPr>
        <w:tab/>
      </w:r>
    </w:p>
    <w:p w14:paraId="49BCCB58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Zone L/s Sizing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Peak zone sensible load</w:t>
      </w:r>
      <w:r>
        <w:rPr>
          <w:rFonts w:ascii="Arial" w:eastAsia="Calibri" w:hAnsi="Arial" w:cs="Arial"/>
          <w:sz w:val="16"/>
          <w:szCs w:val="16"/>
        </w:rPr>
        <w:tab/>
      </w:r>
    </w:p>
    <w:p w14:paraId="6AD1D59E" w14:textId="77777777" w:rsidR="000C5261" w:rsidRDefault="000C5261" w:rsidP="000C5261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Space L/s Sizing </w:t>
      </w:r>
      <w:r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Individual peak space loads</w:t>
      </w:r>
      <w:r>
        <w:rPr>
          <w:rFonts w:ascii="Arial" w:eastAsia="Calibri" w:hAnsi="Arial" w:cs="Arial"/>
          <w:sz w:val="16"/>
          <w:szCs w:val="16"/>
        </w:rPr>
        <w:tab/>
      </w:r>
    </w:p>
    <w:p w14:paraId="10670A7A" w14:textId="77777777" w:rsidR="000C5261" w:rsidRDefault="000C5261" w:rsidP="000C5261">
      <w:pPr>
        <w:rPr>
          <w:rtl/>
          <w:lang w:val="en-GB"/>
        </w:rPr>
        <w:sectPr w:rsidR="000C5261" w:rsidSect="000C5261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</w:p>
    <w:p w14:paraId="3CA33D3A" w14:textId="5066BCD5" w:rsidR="000C5261" w:rsidRPr="000C5261" w:rsidRDefault="000C5261" w:rsidP="000C5261">
      <w:pPr>
        <w:rPr>
          <w:lang w:val="en-GB"/>
        </w:rPr>
      </w:pPr>
    </w:p>
    <w:p w14:paraId="6DF8FAF1" w14:textId="530DC946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Air System Information</w:t>
      </w:r>
    </w:p>
    <w:p w14:paraId="1A4B60EA" w14:textId="77777777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3048BD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03BFEC4F" w14:textId="443AAEA9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Air System Name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Default System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74D956CE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Equipment Class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TERM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50E4214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Air System Type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SPLT-FC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5ADEB2E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Number of zones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2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2C834F7F" w14:textId="77777777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Floor Area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69.4</w:t>
      </w:r>
      <w:r w:rsidRPr="003048BD">
        <w:rPr>
          <w:rFonts w:ascii="Arial" w:eastAsia="Calibri" w:hAnsi="Arial" w:cs="Arial"/>
          <w:sz w:val="16"/>
          <w:szCs w:val="16"/>
        </w:rPr>
        <w:tab/>
        <w:t>m²</w:t>
      </w:r>
    </w:p>
    <w:p w14:paraId="7E85F05F" w14:textId="77777777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  <w:sectPr w:rsidR="003048BD" w:rsidSect="003048BD">
          <w:type w:val="continuous"/>
          <w:pgSz w:w="11908" w:h="16833"/>
          <w:pgMar w:top="1440" w:right="720" w:bottom="720" w:left="720" w:header="360" w:footer="360" w:gutter="0"/>
          <w:cols w:num="2" w:space="720"/>
          <w:noEndnote/>
        </w:sectPr>
      </w:pPr>
      <w:r w:rsidRPr="003048BD">
        <w:rPr>
          <w:rFonts w:ascii="Arial" w:eastAsia="Calibri" w:hAnsi="Arial" w:cs="Arial"/>
          <w:sz w:val="16"/>
          <w:szCs w:val="16"/>
        </w:rPr>
        <w:t>Location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Binak, IRAN</w:t>
      </w:r>
    </w:p>
    <w:p w14:paraId="442F7590" w14:textId="22314AA2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  <w:sectPr w:rsidR="003048BD" w:rsidRPr="003048BD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</w:p>
    <w:p w14:paraId="1A0DF618" w14:textId="2B88FEE5" w:rsid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Calculation Months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Jan to Dec</w:t>
      </w:r>
    </w:p>
    <w:p w14:paraId="33B1D1AE" w14:textId="5808EED5" w:rsidR="003048BD" w:rsidRPr="003048BD" w:rsidRDefault="003048BD" w:rsidP="003048BD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Sizing Data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Calculated</w:t>
      </w:r>
    </w:p>
    <w:p w14:paraId="0C4DD645" w14:textId="69BF543E" w:rsid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Zone Sizing Data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  <w:gridCol w:w="1008"/>
        <w:gridCol w:w="1008"/>
      </w:tblGrid>
      <w:tr w:rsidR="003048BD" w:rsidRPr="003048BD" w14:paraId="3F7AF1B8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99565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91B74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0BB58" w14:textId="6DBCC89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8FDA50" w14:textId="7E682DEE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B70381" w14:textId="7DB70502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E60E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A84D1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A35184" w14:textId="7148202D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597504B5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98059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1B8BA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CA8EE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D8A44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225350" w14:textId="7707415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E30E0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9D5CC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FD60BC" w14:textId="6C620B6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4FAE7294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4269B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DDB89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004F0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E594C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89048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7FD3B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EAB69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6B191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3048BD" w:rsidRPr="003048BD" w14:paraId="2B725C53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6E6ED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EBDC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E2E0B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2D3F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BB47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79A2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12222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B6589D" w14:textId="1EEF59E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</w:t>
            </w:r>
          </w:p>
        </w:tc>
      </w:tr>
      <w:tr w:rsidR="003048BD" w:rsidRPr="003048BD" w14:paraId="14D777EC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51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BB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14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B08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C21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D3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AA3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40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15.90</w:t>
            </w:r>
          </w:p>
        </w:tc>
      </w:tr>
      <w:tr w:rsidR="003048BD" w:rsidRPr="003048BD" w14:paraId="259E4085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87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47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6F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2D3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68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92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DB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1F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36.87</w:t>
            </w:r>
          </w:p>
        </w:tc>
      </w:tr>
    </w:tbl>
    <w:p w14:paraId="375BA595" w14:textId="107EB554" w:rsid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Terminal Unit Sizing Data </w:t>
      </w:r>
      <w:r>
        <w:rPr>
          <w:rFonts w:ascii="Arial" w:eastAsia="Calibri" w:hAnsi="Arial" w:cs="Arial"/>
          <w:b/>
          <w:bCs/>
          <w:color w:val="0000FF"/>
          <w:sz w:val="18"/>
          <w:szCs w:val="18"/>
        </w:rPr>
        <w:t>–</w:t>
      </w: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 Cooling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3048BD" w:rsidRPr="003048BD" w14:paraId="517ED34B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82A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B089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AA5A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652EF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C748D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33AA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2DCF8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3048BD" w:rsidRPr="003048BD" w14:paraId="5AADCC01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7CC4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78397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40B78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CCE20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08CEC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F2BCF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48C4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3048BD" w:rsidRPr="003048BD" w14:paraId="6E1C70CE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78342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769F2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C572B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CEA98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49773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6FE33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6C3AE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3048BD" w:rsidRPr="003048BD" w14:paraId="6EEBCCC7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0743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1732A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0008B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5C181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153DF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7002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CCABE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3048BD" w:rsidRPr="003048BD" w14:paraId="779238D2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E4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07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13.1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F7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C0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30.5 / 25.1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E5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22.5 / 22.0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67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1C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</w:tr>
      <w:tr w:rsidR="003048BD" w:rsidRPr="003048BD" w14:paraId="693342A8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81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20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1E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13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27.6 / 24.3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E7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22.9 / 22.6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37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62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</w:tr>
    </w:tbl>
    <w:p w14:paraId="17169B39" w14:textId="5CE0C917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008"/>
        <w:gridCol w:w="1008"/>
      </w:tblGrid>
      <w:tr w:rsidR="003048BD" w:rsidRPr="003048BD" w14:paraId="6AE58C03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D708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7D6AEC" w14:textId="10D5D20D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7BB3E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B097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05899" w14:textId="75E7FAA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13E410" w14:textId="5F89141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2104AA" w14:textId="28D4B4C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BCD934" w14:textId="032760B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60FE26F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392D0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821D2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A5E57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611E3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CFD90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C4AC5D" w14:textId="18B688C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15640B" w14:textId="2DA9FF8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ABE85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3048BD" w:rsidRPr="003048BD" w14:paraId="5BC94D63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2A33F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17665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BDDD8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Lvg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E7D67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1C427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2EACF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E629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07F83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3048BD" w:rsidRPr="003048BD" w14:paraId="5B61036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AAA3C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5A212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775F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347A0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3AA32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9200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3C9A1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F0365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3048BD" w:rsidRPr="003048BD" w14:paraId="06EC0AFA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CDD9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5E9D4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4DDC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CD01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48EAE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68C89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E3DC9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1516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3048BD" w:rsidRPr="003048BD" w14:paraId="1F849C1E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B4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Switchgear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EA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B5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21.8 / 24.5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B0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3F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39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89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0E1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3048BD" w:rsidRPr="003048BD" w14:paraId="72666294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5D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Battery Room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D9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35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21.0 / 26.3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7C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BF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768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F1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79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0D5D05D4" w14:textId="77777777" w:rsidR="003048BD" w:rsidRPr="003048BD" w:rsidRDefault="003048BD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Space Loads and Airflows</w:t>
      </w: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3048BD" w:rsidRPr="003048BD" w14:paraId="4B6BDC41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84A14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2B1966" w14:textId="24287FBA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A2F4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748CB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47EF3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B233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7E13F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D0A58C" w14:textId="40B8C56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580BA6FC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ED7A3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773AB8" w14:textId="0B7A0186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4866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74E3ED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8D20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7DB1E7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ECB9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74AC8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3048BD" w:rsidRPr="003048BD" w14:paraId="1148E347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11F99F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22E1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E0BD4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8B310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EA27A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F3BE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A9124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E60EA" w14:textId="6B4CB050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</w:t>
            </w:r>
          </w:p>
        </w:tc>
      </w:tr>
      <w:tr w:rsidR="003048BD" w:rsidRPr="003048BD" w14:paraId="1A5A05A9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E58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Switchgear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DE9C" w14:textId="629923E1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BF1" w14:textId="2802636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B27" w14:textId="7EAC392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4F65" w14:textId="3018E1F0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D9CB" w14:textId="45A06F28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D36" w14:textId="36D5297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0DD" w14:textId="2AA5D06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D0458FC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E0C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 00-Swithchgear Room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684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6F3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31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61BE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C3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094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5C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15.90</w:t>
            </w:r>
          </w:p>
        </w:tc>
      </w:tr>
      <w:tr w:rsidR="003048BD" w:rsidRPr="003048BD" w14:paraId="26926C0F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40B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A230" w14:textId="3639663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D43" w14:textId="53127763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44D" w14:textId="067AE809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A52" w14:textId="3424574B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A872" w14:textId="7135B0A9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9EB" w14:textId="33C72A1F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887" w14:textId="7AA7C24C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6543601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D3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 01-Battery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786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9C9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025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A42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08B1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BAA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8AC" w14:textId="77777777" w:rsidR="003048BD" w:rsidRPr="003048BD" w:rsidRDefault="003048BD" w:rsidP="003048B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36.87</w:t>
            </w:r>
          </w:p>
        </w:tc>
      </w:tr>
    </w:tbl>
    <w:p w14:paraId="37A87DD6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F03A6E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BFE76EF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C259B05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9B8F3BE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6BB3A3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9D7588C" w14:textId="77777777" w:rsidR="003048BD" w:rsidRDefault="003048BD" w:rsidP="003048BD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56CAEA7" w14:textId="77777777" w:rsidR="003048BD" w:rsidRPr="003048BD" w:rsidRDefault="003048BD" w:rsidP="003048B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FAB317" w14:textId="11AA1DD0" w:rsidR="00DB1A3A" w:rsidRDefault="00DB1A3A" w:rsidP="00DB1A3A">
      <w:pPr>
        <w:pStyle w:val="Heading2"/>
      </w:pPr>
      <w:bookmarkStart w:id="119" w:name="_Toc146354782"/>
      <w:r>
        <w:lastRenderedPageBreak/>
        <w:t>ventilation sizing summary</w:t>
      </w:r>
      <w:bookmarkEnd w:id="119"/>
    </w:p>
    <w:p w14:paraId="5B22BEB3" w14:textId="77777777" w:rsidR="00DB1A3A" w:rsidRDefault="00DB1A3A" w:rsidP="003048BD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p w14:paraId="13B8F8E6" w14:textId="77777777" w:rsidR="003048BD" w:rsidRPr="003048BD" w:rsidRDefault="003048BD" w:rsidP="00DB1A3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1. Summary</w:t>
      </w:r>
    </w:p>
    <w:p w14:paraId="3A315829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Ventilation Sizing Method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 xml:space="preserve">ASHRAE </w:t>
      </w:r>
      <w:proofErr w:type="spellStart"/>
      <w:proofErr w:type="gramStart"/>
      <w:r w:rsidRPr="003048BD">
        <w:rPr>
          <w:rFonts w:ascii="Arial" w:eastAsia="Calibri" w:hAnsi="Arial" w:cs="Arial"/>
          <w:b/>
          <w:bCs/>
          <w:sz w:val="16"/>
          <w:szCs w:val="16"/>
        </w:rPr>
        <w:t>Std</w:t>
      </w:r>
      <w:proofErr w:type="spellEnd"/>
      <w:proofErr w:type="gramEnd"/>
      <w:r w:rsidRPr="003048BD">
        <w:rPr>
          <w:rFonts w:ascii="Arial" w:eastAsia="Calibri" w:hAnsi="Arial" w:cs="Arial"/>
          <w:b/>
          <w:bCs/>
          <w:sz w:val="16"/>
          <w:szCs w:val="16"/>
        </w:rPr>
        <w:t xml:space="preserve"> 62.1-2010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120FF71C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sz w:val="16"/>
          <w:szCs w:val="16"/>
        </w:rPr>
        <w:t>    Design Condition </w:t>
      </w:r>
      <w:r w:rsidRPr="003048BD">
        <w:rPr>
          <w:rFonts w:ascii="Arial" w:eastAsia="Calibri" w:hAnsi="Arial" w:cs="Arial"/>
          <w:sz w:val="16"/>
          <w:szCs w:val="16"/>
        </w:rPr>
        <w:tab/>
        <w:t> </w:t>
      </w:r>
      <w:r w:rsidRPr="003048BD">
        <w:rPr>
          <w:rFonts w:ascii="Arial" w:eastAsia="Calibri" w:hAnsi="Arial" w:cs="Arial"/>
          <w:b/>
          <w:bCs/>
          <w:sz w:val="16"/>
          <w:szCs w:val="16"/>
        </w:rPr>
        <w:t>Cooling operation</w:t>
      </w:r>
      <w:r w:rsidRPr="003048BD">
        <w:rPr>
          <w:rFonts w:ascii="Arial" w:eastAsia="Calibri" w:hAnsi="Arial" w:cs="Arial"/>
          <w:sz w:val="16"/>
          <w:szCs w:val="16"/>
        </w:rPr>
        <w:tab/>
      </w:r>
    </w:p>
    <w:p w14:paraId="0987BB53" w14:textId="77777777" w:rsidR="003048BD" w:rsidRPr="003048BD" w:rsidRDefault="003048BD" w:rsidP="003048BD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72A23F0" w14:textId="77777777" w:rsidR="003048BD" w:rsidRPr="003048BD" w:rsidRDefault="003048BD" w:rsidP="003048B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048BD">
        <w:rPr>
          <w:rFonts w:ascii="Arial" w:eastAsia="Calibri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890" w:type="dxa"/>
        <w:tblInd w:w="-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40"/>
        <w:gridCol w:w="576"/>
        <w:gridCol w:w="774"/>
        <w:gridCol w:w="630"/>
        <w:gridCol w:w="810"/>
        <w:gridCol w:w="1080"/>
        <w:gridCol w:w="990"/>
        <w:gridCol w:w="1125"/>
        <w:gridCol w:w="765"/>
        <w:gridCol w:w="900"/>
        <w:gridCol w:w="900"/>
      </w:tblGrid>
      <w:tr w:rsidR="003048BD" w:rsidRPr="003048BD" w14:paraId="3D44348F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484EE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81CF6" w14:textId="00D1D8ED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4BB473" w14:textId="0D7BAD8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568AA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10F6D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DB54D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52FD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People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D9839A" w14:textId="5CBDCF9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9A6A8F" w14:textId="78D0CEB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F6D1F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Breathing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E16DF6" w14:textId="7D98481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132644D8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A122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BB05D5" w14:textId="5613220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DB99D1" w14:textId="370D47E0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A8ADC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20B19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49F4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Averaged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32DC2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33B25B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4E3B2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3F344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C693F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3048BD" w:rsidRPr="003048BD" w14:paraId="4BCF2627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2BC01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7570AD" w14:textId="138B3458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705E6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E2B98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F3A87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 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938B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Occupancy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5570D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 Rate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D6685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Distribution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6D4D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CA88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19CCB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Ventilation</w:t>
            </w:r>
          </w:p>
        </w:tc>
      </w:tr>
      <w:tr w:rsidR="003048BD" w:rsidRPr="003048BD" w14:paraId="429CC196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F77D4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8F230F" w14:textId="5E63D0E2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0A46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F0457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86550B" w14:textId="5283A20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s-m²))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79863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(Occupants)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1F22E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89FA6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Effectiveness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5884D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ECAE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EC7DA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Efficiency</w:t>
            </w:r>
          </w:p>
        </w:tc>
      </w:tr>
      <w:tr w:rsidR="003048BD" w:rsidRPr="003048BD" w14:paraId="675C0AD0" w14:textId="77777777" w:rsidTr="003048BD">
        <w:trPr>
          <w:trHeight w:val="22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BB7C8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A3E84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12EB5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Vpz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A887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2621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(Ra)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693DC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7300A4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Rp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EC39CB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71ECA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Voz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90763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Vbz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141AF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Evz</w:t>
            </w:r>
            <w:proofErr w:type="spellEnd"/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048BD" w:rsidRPr="003048BD" w14:paraId="7794B220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C28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Switchgear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D47" w14:textId="7CAFC368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42A" w14:textId="7DE85634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6203" w14:textId="553FF89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65E" w14:textId="12314BE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F7E" w14:textId="083A48A5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937" w14:textId="3F01A65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386" w14:textId="3D579E5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321" w14:textId="6561582C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C59" w14:textId="62808C83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77D" w14:textId="789B797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72870D24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CE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00-Swithchgear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071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B5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09C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59.5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AFD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A06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7A5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1D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6B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0D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26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1.000</w:t>
            </w:r>
          </w:p>
        </w:tc>
      </w:tr>
      <w:tr w:rsidR="003048BD" w:rsidRPr="003048BD" w14:paraId="291F6B57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D59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F21" w14:textId="7F8EEDE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FFC" w14:textId="294A329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F13" w14:textId="1E841CE2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E49" w14:textId="4D54C2E6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A42C" w14:textId="47C5BF4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D46" w14:textId="0847085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F8D9" w14:textId="2816CDE4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E66" w14:textId="0DE55BB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00E" w14:textId="32FCB56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159" w14:textId="23C716AB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8BD" w:rsidRPr="003048BD" w14:paraId="27E4EFA8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170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 xml:space="preserve">    01-Battery Room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E72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D3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365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9C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9.9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30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CC7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25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79A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12F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6E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7C23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sz w:val="16"/>
                <w:szCs w:val="16"/>
              </w:rPr>
              <w:t>1.000</w:t>
            </w:r>
          </w:p>
        </w:tc>
      </w:tr>
      <w:tr w:rsidR="003048BD" w:rsidRPr="003048BD" w14:paraId="79BE5BE6" w14:textId="77777777" w:rsidTr="003048BD">
        <w:trPr>
          <w:trHeight w:val="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CAC891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D0F8F" w14:textId="27BD5C1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CAB338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1311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A561E" w14:textId="26829A26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D69085" w14:textId="7B607BB1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730D10" w14:textId="3F7637FA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91B58" w14:textId="354E4345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2AD49D" w14:textId="1677728E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B561C" w14:textId="7F7265CF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937086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50A45D" w14:textId="77777777" w:rsidR="003048BD" w:rsidRPr="003048BD" w:rsidRDefault="003048BD" w:rsidP="003048BD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48B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1.000</w:t>
            </w:r>
          </w:p>
        </w:tc>
      </w:tr>
    </w:tbl>
    <w:p w14:paraId="7B7B4292" w14:textId="77777777" w:rsidR="003048BD" w:rsidRPr="003048BD" w:rsidRDefault="003048BD" w:rsidP="003048BD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7F8112E" w14:textId="77777777" w:rsidR="003048BD" w:rsidRDefault="003048BD" w:rsidP="003048BD">
      <w:pPr>
        <w:pStyle w:val="Heading2"/>
        <w:numPr>
          <w:ilvl w:val="0"/>
          <w:numId w:val="0"/>
        </w:numPr>
        <w:ind w:left="1620"/>
      </w:pPr>
    </w:p>
    <w:p w14:paraId="18571F79" w14:textId="77777777" w:rsidR="003048BD" w:rsidRDefault="003048BD" w:rsidP="003048BD">
      <w:pPr>
        <w:rPr>
          <w:lang w:val="en-GB"/>
        </w:rPr>
      </w:pPr>
    </w:p>
    <w:p w14:paraId="615F2971" w14:textId="77777777" w:rsidR="003048BD" w:rsidRDefault="003048BD" w:rsidP="003048BD">
      <w:pPr>
        <w:rPr>
          <w:lang w:val="en-GB"/>
        </w:rPr>
      </w:pPr>
    </w:p>
    <w:p w14:paraId="1AC5AEA4" w14:textId="77777777" w:rsidR="003048BD" w:rsidRDefault="003048BD" w:rsidP="003048BD">
      <w:pPr>
        <w:rPr>
          <w:lang w:val="en-GB"/>
        </w:rPr>
      </w:pPr>
    </w:p>
    <w:p w14:paraId="2CC99435" w14:textId="77777777" w:rsidR="003048BD" w:rsidRDefault="003048BD" w:rsidP="003048BD">
      <w:pPr>
        <w:rPr>
          <w:lang w:val="en-GB"/>
        </w:rPr>
      </w:pPr>
    </w:p>
    <w:p w14:paraId="4C478BCC" w14:textId="77777777" w:rsidR="003048BD" w:rsidRDefault="003048BD" w:rsidP="003048BD">
      <w:pPr>
        <w:rPr>
          <w:lang w:val="en-GB"/>
        </w:rPr>
      </w:pPr>
    </w:p>
    <w:p w14:paraId="6FCAE314" w14:textId="77777777" w:rsidR="003048BD" w:rsidRDefault="003048BD" w:rsidP="003048BD">
      <w:pPr>
        <w:rPr>
          <w:lang w:val="en-GB"/>
        </w:rPr>
      </w:pPr>
    </w:p>
    <w:p w14:paraId="55766B87" w14:textId="77777777" w:rsidR="003048BD" w:rsidRDefault="003048BD" w:rsidP="003048BD">
      <w:pPr>
        <w:rPr>
          <w:lang w:val="en-GB"/>
        </w:rPr>
      </w:pPr>
    </w:p>
    <w:p w14:paraId="3B07FE39" w14:textId="77777777" w:rsidR="003048BD" w:rsidRDefault="003048BD" w:rsidP="003048BD">
      <w:pPr>
        <w:rPr>
          <w:lang w:val="en-GB"/>
        </w:rPr>
      </w:pPr>
    </w:p>
    <w:p w14:paraId="3CB0A4ED" w14:textId="77777777" w:rsidR="003048BD" w:rsidRDefault="003048BD" w:rsidP="003048BD">
      <w:pPr>
        <w:rPr>
          <w:lang w:val="en-GB"/>
        </w:rPr>
      </w:pPr>
    </w:p>
    <w:p w14:paraId="5FB3F83B" w14:textId="77777777" w:rsidR="003048BD" w:rsidRDefault="003048BD" w:rsidP="003048BD">
      <w:pPr>
        <w:rPr>
          <w:lang w:val="en-GB"/>
        </w:rPr>
      </w:pPr>
    </w:p>
    <w:p w14:paraId="1646CB00" w14:textId="77777777" w:rsidR="003048BD" w:rsidRDefault="003048BD" w:rsidP="003048BD">
      <w:pPr>
        <w:rPr>
          <w:lang w:val="en-GB"/>
        </w:rPr>
      </w:pPr>
    </w:p>
    <w:p w14:paraId="34E67121" w14:textId="77777777" w:rsidR="003048BD" w:rsidRDefault="003048BD" w:rsidP="003048BD">
      <w:pPr>
        <w:rPr>
          <w:lang w:val="en-GB"/>
        </w:rPr>
      </w:pPr>
    </w:p>
    <w:p w14:paraId="078EC653" w14:textId="77777777" w:rsidR="003048BD" w:rsidRDefault="003048BD" w:rsidP="003048BD">
      <w:pPr>
        <w:rPr>
          <w:lang w:val="en-GB"/>
        </w:rPr>
      </w:pPr>
    </w:p>
    <w:p w14:paraId="0B5B0EA2" w14:textId="77777777" w:rsidR="003048BD" w:rsidRDefault="003048BD" w:rsidP="003048BD">
      <w:pPr>
        <w:rPr>
          <w:lang w:val="en-GB"/>
        </w:rPr>
      </w:pPr>
    </w:p>
    <w:p w14:paraId="3F4D2455" w14:textId="77777777" w:rsidR="003048BD" w:rsidRDefault="003048BD" w:rsidP="003048BD">
      <w:pPr>
        <w:rPr>
          <w:lang w:val="en-GB"/>
        </w:rPr>
      </w:pPr>
    </w:p>
    <w:p w14:paraId="0D77B5A9" w14:textId="77777777" w:rsidR="003048BD" w:rsidRDefault="003048BD" w:rsidP="003048BD">
      <w:pPr>
        <w:rPr>
          <w:lang w:val="en-GB"/>
        </w:rPr>
      </w:pPr>
    </w:p>
    <w:p w14:paraId="1D43D362" w14:textId="77777777" w:rsidR="003048BD" w:rsidRPr="003048BD" w:rsidRDefault="003048BD" w:rsidP="003048BD">
      <w:pPr>
        <w:rPr>
          <w:lang w:val="en-GB"/>
        </w:rPr>
      </w:pPr>
    </w:p>
    <w:p w14:paraId="32B7F60B" w14:textId="77777777" w:rsidR="003048BD" w:rsidRDefault="003048BD" w:rsidP="003048BD">
      <w:pPr>
        <w:rPr>
          <w:lang w:val="en-GB"/>
        </w:rPr>
      </w:pPr>
    </w:p>
    <w:p w14:paraId="5666BFCA" w14:textId="77777777" w:rsidR="003048BD" w:rsidRDefault="003048BD" w:rsidP="003048BD">
      <w:pPr>
        <w:rPr>
          <w:lang w:val="en-GB"/>
        </w:rPr>
      </w:pPr>
    </w:p>
    <w:p w14:paraId="3ED88046" w14:textId="77777777" w:rsidR="003048BD" w:rsidRDefault="003048BD" w:rsidP="003048BD">
      <w:pPr>
        <w:rPr>
          <w:lang w:val="en-GB"/>
        </w:rPr>
      </w:pPr>
    </w:p>
    <w:p w14:paraId="12BDD9BF" w14:textId="77777777" w:rsidR="003048BD" w:rsidRDefault="003048BD" w:rsidP="003048BD">
      <w:pPr>
        <w:rPr>
          <w:lang w:val="en-GB"/>
        </w:rPr>
      </w:pPr>
    </w:p>
    <w:p w14:paraId="00B68D28" w14:textId="77777777" w:rsidR="003048BD" w:rsidRDefault="003048BD" w:rsidP="003048BD">
      <w:pPr>
        <w:rPr>
          <w:lang w:val="en-GB"/>
        </w:rPr>
      </w:pPr>
    </w:p>
    <w:p w14:paraId="5BE5D124" w14:textId="77777777" w:rsidR="003048BD" w:rsidRDefault="003048BD" w:rsidP="003048BD">
      <w:pPr>
        <w:rPr>
          <w:lang w:val="en-GB"/>
        </w:rPr>
      </w:pPr>
    </w:p>
    <w:p w14:paraId="1A9540F9" w14:textId="77777777" w:rsidR="003048BD" w:rsidRDefault="003048BD" w:rsidP="003048BD">
      <w:pPr>
        <w:rPr>
          <w:lang w:val="en-GB"/>
        </w:rPr>
      </w:pPr>
    </w:p>
    <w:p w14:paraId="6AEA63B3" w14:textId="77777777" w:rsidR="003048BD" w:rsidRDefault="003048BD" w:rsidP="003048BD">
      <w:pPr>
        <w:rPr>
          <w:lang w:val="en-GB"/>
        </w:rPr>
      </w:pPr>
    </w:p>
    <w:p w14:paraId="3CFFC2AA" w14:textId="77777777" w:rsidR="003048BD" w:rsidRPr="003048BD" w:rsidRDefault="003048BD" w:rsidP="003048BD">
      <w:pPr>
        <w:rPr>
          <w:lang w:val="en-GB"/>
        </w:rPr>
      </w:pPr>
    </w:p>
    <w:p w14:paraId="2D89CE01" w14:textId="040A2EF1" w:rsidR="00DB1A3A" w:rsidRDefault="00DB1A3A" w:rsidP="003048BD">
      <w:pPr>
        <w:pStyle w:val="Heading2"/>
      </w:pPr>
      <w:r>
        <w:lastRenderedPageBreak/>
        <w:t xml:space="preserve"> </w:t>
      </w:r>
      <w:bookmarkStart w:id="120" w:name="_Toc146354783"/>
      <w:r>
        <w:t>air system design load summary:</w:t>
      </w:r>
      <w:bookmarkEnd w:id="120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DB1A3A" w:rsidRPr="00DB1A3A" w14:paraId="0C89A7E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4193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C1387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A07A8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DB1A3A" w:rsidRPr="00DB1A3A" w14:paraId="1B80777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FBCD8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08376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42BE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DB1A3A" w:rsidRPr="00DB1A3A" w14:paraId="319FBC15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7507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9B48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43945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DB1A3A" w:rsidRPr="00DB1A3A" w14:paraId="322EE4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FF34B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9533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E8A75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68376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2153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87E96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13083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DB1A3A" w:rsidRPr="00DB1A3A" w14:paraId="718B7BDF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13DB4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F5DE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5222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F3790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7771E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59EC7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D125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0774651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FC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5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B1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74F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CF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A7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34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84A46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BF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28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E3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C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B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33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3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22E05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7A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1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0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9B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B4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65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6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F9EF89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F7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5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6D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FF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D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6B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19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16320D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1E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751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DB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F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0F9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058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E3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1D591C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08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2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71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F9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27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5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B2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D5982D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6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71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285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7EE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47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F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9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F5F8B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8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5C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E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FE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3F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22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65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BE2264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44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55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1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9B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C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E9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5E0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782E03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B6C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87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45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3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598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76A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8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7DC5C9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A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E6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2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3E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0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B2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3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FEEA93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60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3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6700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1A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6700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78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2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A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E86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B8C765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3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C4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DE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FDE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DB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A36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EE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4246677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8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B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2458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73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4262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1A0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01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21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7B384C5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A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E4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4B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90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FA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09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B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5271A0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98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C7B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85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95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A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AB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43B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7FD82FD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149F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43805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9EA5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11304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42E5E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4688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9844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5C4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EFDC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DB1A3A" w:rsidRPr="00DB1A3A" w14:paraId="58FC64A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3C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90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3F9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9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4688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1D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FC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5445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23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36CA1A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2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C7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64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17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2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8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D1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CC4B6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AF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2D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4B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6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2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D2E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B9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67C072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C4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3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D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15A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83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8B7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A2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B3732E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B3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1C2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E9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E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FC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B9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E08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6BF65D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8B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70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63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8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ECF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A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6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1828F3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CA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9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A9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86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1E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C0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BD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49BBF7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35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7A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9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A8D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3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F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D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91CC5C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95F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45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C1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6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2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4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265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8CE72F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DCEAD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2927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D3752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4133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4688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58FEC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3356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5445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8E869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DB1A3A" w:rsidRPr="00DB1A3A" w14:paraId="3BCE87E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6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4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90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DCB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4684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A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A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B8A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503AC17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EF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36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16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C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5A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B8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5445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C0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C14C8D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1C68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A0BB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CF95F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11166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B9DB1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4684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169C1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6F8BB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5445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0493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DB1A3A" w:rsidRPr="00DB1A3A" w14:paraId="63E5D54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6A03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218B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E10E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DB1A3A" w:rsidRPr="00DB1A3A" w14:paraId="30E267B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3314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96FC1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1E5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14:paraId="0C5FABC6" w14:textId="77777777" w:rsidR="00DB1A3A" w:rsidRDefault="00DB1A3A" w:rsidP="00DB1A3A">
      <w:pPr>
        <w:rPr>
          <w:lang w:val="en-GB"/>
        </w:rPr>
      </w:pPr>
    </w:p>
    <w:p w14:paraId="78B0B8DB" w14:textId="77777777" w:rsidR="00DB1A3A" w:rsidRDefault="00DB1A3A" w:rsidP="00DB1A3A">
      <w:pPr>
        <w:rPr>
          <w:lang w:val="en-GB"/>
        </w:rPr>
      </w:pPr>
    </w:p>
    <w:p w14:paraId="2EB0954F" w14:textId="77777777" w:rsidR="00DB1A3A" w:rsidRDefault="00DB1A3A" w:rsidP="00DB1A3A">
      <w:pPr>
        <w:rPr>
          <w:lang w:val="en-GB"/>
        </w:rPr>
      </w:pPr>
    </w:p>
    <w:p w14:paraId="475CB2F8" w14:textId="77777777" w:rsidR="00DB1A3A" w:rsidRDefault="00DB1A3A" w:rsidP="00DB1A3A">
      <w:pPr>
        <w:rPr>
          <w:lang w:val="en-GB"/>
        </w:rPr>
      </w:pPr>
    </w:p>
    <w:p w14:paraId="4A4AA192" w14:textId="77777777" w:rsidR="00DB1A3A" w:rsidRDefault="00DB1A3A" w:rsidP="00DB1A3A">
      <w:pPr>
        <w:rPr>
          <w:lang w:val="en-GB"/>
        </w:rPr>
      </w:pPr>
    </w:p>
    <w:p w14:paraId="2C2530D6" w14:textId="77777777" w:rsidR="00DB1A3A" w:rsidRDefault="00DB1A3A" w:rsidP="00DB1A3A">
      <w:pPr>
        <w:rPr>
          <w:lang w:val="en-GB"/>
        </w:rPr>
      </w:pPr>
    </w:p>
    <w:p w14:paraId="29CF5092" w14:textId="77777777" w:rsidR="00DB1A3A" w:rsidRDefault="00DB1A3A" w:rsidP="00DB1A3A">
      <w:pPr>
        <w:rPr>
          <w:lang w:val="en-GB"/>
        </w:rPr>
      </w:pPr>
    </w:p>
    <w:p w14:paraId="1152A7D1" w14:textId="77777777" w:rsidR="00DB1A3A" w:rsidRDefault="00DB1A3A" w:rsidP="00DB1A3A">
      <w:pPr>
        <w:rPr>
          <w:lang w:val="en-GB"/>
        </w:rPr>
      </w:pPr>
    </w:p>
    <w:p w14:paraId="2AFCA7F0" w14:textId="77777777" w:rsidR="00DB1A3A" w:rsidRDefault="00DB1A3A" w:rsidP="00DB1A3A">
      <w:pPr>
        <w:rPr>
          <w:lang w:val="en-GB"/>
        </w:rPr>
      </w:pPr>
    </w:p>
    <w:p w14:paraId="39C35FB4" w14:textId="77777777" w:rsidR="00DB1A3A" w:rsidRPr="00DB1A3A" w:rsidRDefault="00DB1A3A" w:rsidP="00DB1A3A">
      <w:pPr>
        <w:rPr>
          <w:lang w:val="en-GB"/>
        </w:rPr>
      </w:pPr>
    </w:p>
    <w:p w14:paraId="45F7F050" w14:textId="77777777" w:rsidR="003048BD" w:rsidRDefault="003048BD" w:rsidP="003048BD">
      <w:pPr>
        <w:rPr>
          <w:lang w:val="en-GB"/>
        </w:rPr>
      </w:pPr>
    </w:p>
    <w:p w14:paraId="53CAF7C4" w14:textId="77777777" w:rsidR="003048BD" w:rsidRPr="003048BD" w:rsidRDefault="003048BD" w:rsidP="003048BD">
      <w:pPr>
        <w:rPr>
          <w:lang w:val="en-GB"/>
        </w:rPr>
      </w:pPr>
    </w:p>
    <w:p w14:paraId="46466724" w14:textId="6C5B946B" w:rsidR="00DB1A3A" w:rsidRDefault="00CD1EF2" w:rsidP="00DB1A3A">
      <w:pPr>
        <w:pStyle w:val="Heading2"/>
      </w:pPr>
      <w:bookmarkStart w:id="121" w:name="_Toc146354784"/>
      <w:r>
        <w:lastRenderedPageBreak/>
        <w:t xml:space="preserve">ZONE </w:t>
      </w:r>
      <w:r w:rsidRPr="00CD1EF2">
        <w:t xml:space="preserve">DESIGN LOAD </w:t>
      </w:r>
      <w:r w:rsidR="00DB1A3A">
        <w:t>SUMMARY</w:t>
      </w:r>
      <w:r>
        <w:t>:</w:t>
      </w:r>
      <w:bookmarkEnd w:id="121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DB1A3A" w:rsidRPr="00DB1A3A" w14:paraId="30A77D4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4A1C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Switchgear Room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46BC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A42F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DB1A3A" w:rsidRPr="00DB1A3A" w14:paraId="19414B4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E098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412A4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FEFD1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DB1A3A" w:rsidRPr="00DB1A3A" w14:paraId="17F8DCDD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F0D0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8B3B6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1F60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DB1A3A" w:rsidRPr="00DB1A3A" w14:paraId="39F0351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3DCE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1E170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6781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DB1A3A" w:rsidRPr="00DB1A3A" w14:paraId="3448A15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31A4F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91BF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79727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295D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0262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8C1D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54CCF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DB1A3A" w:rsidRPr="00DB1A3A" w14:paraId="16BA5EF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6226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5E6BB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56A17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7C70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E464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FD61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81EE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79FD37B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C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8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12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2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04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8C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0F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2566C4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7FB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6B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A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7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87A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37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4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A2A00B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C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27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F7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B5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2A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C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A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B18040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B2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00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9F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3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3A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C4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5A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143C9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E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2E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0B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E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31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963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3D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A5823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C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E1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A3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33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3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5B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17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983E56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7DB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21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6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8EF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5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4C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973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79EB98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5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E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708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73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5D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35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DF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EE8595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7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6C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AD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D6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596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42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9A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570D7F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93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B1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05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62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CC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DF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A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437C4E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5C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D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4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1C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61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E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4E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63814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7A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984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6500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62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6500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0F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5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773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86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713EDF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2B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8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A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9F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97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9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9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5BECFA6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C42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D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3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985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8D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66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97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45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1EB4A8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2B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27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B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B0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0C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2E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A9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7C9E28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6D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96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B94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04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9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2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C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6682E38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8E971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46DD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F7A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9108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2F91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E087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B13B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55BEB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65F727B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6B7BA9D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DB1A3A" w:rsidRPr="00DB1A3A" w14:paraId="44BBD3F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F026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Battery Room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8B524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E03E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DB1A3A" w:rsidRPr="00DB1A3A" w14:paraId="07FCECB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BEDC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2F680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B620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DB1A3A" w:rsidRPr="00DB1A3A" w14:paraId="12FB514F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12BD5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692A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65585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DB1A3A" w:rsidRPr="00DB1A3A" w14:paraId="1EF7AC4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6B0AA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84A96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6363C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21.0 °C</w:t>
            </w:r>
          </w:p>
        </w:tc>
      </w:tr>
      <w:tr w:rsidR="00DB1A3A" w:rsidRPr="00DB1A3A" w14:paraId="4A8490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98D1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A0333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DA340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09CE7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42D61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1B296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1075D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DB1A3A" w:rsidRPr="00DB1A3A" w14:paraId="3C0A738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9A9E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B6E4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6A0DF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A6D7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B5BF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9140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76D5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58E2EBF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27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36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1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689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C7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D6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D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87918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3C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85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4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CDE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8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73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01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DE05EA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F5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18F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0B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6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B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A5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75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BAC1D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A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73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22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87C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4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F8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4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FC70C1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A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A1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CA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25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1F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98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DE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15DB1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FA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7B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AE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21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CE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D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1F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C2458B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AF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39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BF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0A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6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CF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83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C852B2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B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6E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0E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D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BA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3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CA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18B8EF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13D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F4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1AA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B4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21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921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A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FE14A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A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D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8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D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E3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62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6B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7FC7C0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45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BE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6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5D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95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AA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3F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6D8510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E7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367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E4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80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7B0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B5D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40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46A5A8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98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DE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B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97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F9B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8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44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76B01F2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3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34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9F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F8C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2314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9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80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1579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C9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53E769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DB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65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3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E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886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8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F3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184A717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83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F5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227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93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AD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A8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E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47E738E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EF3F3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59E7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1963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FE062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2545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3E82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26DF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2286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5D648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C7E10C5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8D68480" w14:textId="77777777" w:rsidR="00DB1A3A" w:rsidRPr="00DB1A3A" w:rsidRDefault="00DB1A3A" w:rsidP="00DB1A3A">
      <w:pPr>
        <w:rPr>
          <w:lang w:val="en-GB"/>
        </w:rPr>
      </w:pPr>
    </w:p>
    <w:p w14:paraId="5DA7AADE" w14:textId="77777777" w:rsidR="00DB1A3A" w:rsidRDefault="00DB1A3A" w:rsidP="00DB1A3A">
      <w:pPr>
        <w:rPr>
          <w:lang w:val="en-GB"/>
        </w:rPr>
      </w:pPr>
    </w:p>
    <w:p w14:paraId="50618C80" w14:textId="77777777" w:rsidR="00DB1A3A" w:rsidRPr="00DB1A3A" w:rsidRDefault="00DB1A3A" w:rsidP="00DB1A3A">
      <w:pPr>
        <w:rPr>
          <w:lang w:val="en-GB"/>
        </w:rPr>
      </w:pPr>
    </w:p>
    <w:p w14:paraId="7F4C27D7" w14:textId="52F6E146" w:rsidR="003F0472" w:rsidRDefault="00CD1EF2" w:rsidP="003F0472">
      <w:pPr>
        <w:pStyle w:val="Heading2"/>
      </w:pPr>
      <w:bookmarkStart w:id="122" w:name="_Toc146354785"/>
      <w:r>
        <w:lastRenderedPageBreak/>
        <w:t xml:space="preserve">SPACE </w:t>
      </w:r>
      <w:r w:rsidRPr="00CD1EF2">
        <w:t xml:space="preserve">DESIGN LOAD </w:t>
      </w:r>
      <w:r w:rsidR="00DB1A3A">
        <w:t>SUMMARY</w:t>
      </w:r>
      <w:r w:rsidR="003F0472">
        <w:t>:</w:t>
      </w:r>
      <w:bookmarkEnd w:id="122"/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DB1A3A" w:rsidRPr="00DB1A3A" w14:paraId="08AE9875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4E01F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00-Swithchgear Room ''  IN ZONE  '' Switchgear Room ''</w:t>
            </w:r>
          </w:p>
        </w:tc>
      </w:tr>
      <w:tr w:rsidR="00DB1A3A" w:rsidRPr="00DB1A3A" w14:paraId="0CA0FF4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1B82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09C8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30FE8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DB1A3A" w:rsidRPr="00DB1A3A" w14:paraId="2E7B8AE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6CDFF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D7E20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076A0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DB1A3A" w:rsidRPr="00DB1A3A" w14:paraId="16F7C9D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8D6D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B48B6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5542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DB1A3A" w:rsidRPr="00DB1A3A" w14:paraId="5115EAE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060B9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F7E1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8060F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DB1A3A" w:rsidRPr="00DB1A3A" w14:paraId="454D844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E293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43D2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F90E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C076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1D6E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BD18B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6A911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DB1A3A" w:rsidRPr="00DB1A3A" w14:paraId="4AE605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D7D4C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0BD43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D8A1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84B6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0072B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3DFCA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1327A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0D2E419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BD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84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AB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D6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68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C6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3E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DDE019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3A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C6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F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B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3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B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9F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F218F8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C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C4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8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00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6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29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D0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5F1067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CC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6B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ED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5B9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42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242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8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6AC36C2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B2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6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0D3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FC8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4A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6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A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647F84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92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69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90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FC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8D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FF8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CC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85A16A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846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51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47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27C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66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D8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E5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FE187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B3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15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71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8C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F37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0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C5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36775B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D0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3B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CC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87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44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74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30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334C5B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6C2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23D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315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97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E9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2C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3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AF4086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DF0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92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0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C51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DB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F2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690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4704F85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AB8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F9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6500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14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6500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0C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DC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E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3C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5F20F66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4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9C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E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1DA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7D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A96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174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0634533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3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90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EC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985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024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82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D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96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01B94AD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8F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8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8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75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00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B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5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2E69155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D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2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6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F4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9E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2A7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C6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4C4CE0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64368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8C619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8861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9108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8D0F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863D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03C5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C0B0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C45CCA7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C904F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6D0AA4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DB1A3A" w:rsidRPr="00DB1A3A" w14:paraId="5735210D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21869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00-Swithchgear Room ''  IN ZONE  '' Switchgear Room ''</w:t>
            </w:r>
          </w:p>
        </w:tc>
      </w:tr>
      <w:tr w:rsidR="00DB1A3A" w:rsidRPr="00DB1A3A" w14:paraId="2CEFABBB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41D3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5CB9C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50226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44568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B871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D6E5A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352C4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DB1A3A" w:rsidRPr="00DB1A3A" w14:paraId="7027EE6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9BF0E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75FB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3F3E9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4FFB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6D214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A329E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ADC0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DB1A3A" w:rsidRPr="00DB1A3A" w14:paraId="2DAECCA6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F1DAE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67C8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941359" w14:textId="6CE0312B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722B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BB70D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E3CD7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4DB89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23C4120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FB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63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E5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0E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AC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74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4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6F0AD1C8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771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42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0C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60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66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F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DBC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</w:tr>
      <w:tr w:rsidR="00DB1A3A" w:rsidRPr="00DB1A3A" w14:paraId="2D298C0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E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24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6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AC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F4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90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5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116</w:t>
            </w:r>
          </w:p>
        </w:tc>
      </w:tr>
      <w:tr w:rsidR="00DB1A3A" w:rsidRPr="00DB1A3A" w14:paraId="317A212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D0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E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C32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5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78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1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94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7FC14FC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7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8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C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39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1A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33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4A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DB1A3A" w:rsidRPr="00DB1A3A" w14:paraId="34F3AA2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8D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0D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8C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F09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76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32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D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5D8E7D9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75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A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6F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761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BF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31D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2E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</w:tr>
      <w:tr w:rsidR="00DB1A3A" w:rsidRPr="00DB1A3A" w14:paraId="58222AD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E4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718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9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D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A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08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68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</w:tr>
      <w:tr w:rsidR="00DB1A3A" w:rsidRPr="00DB1A3A" w14:paraId="1B6FF8CB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218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3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7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6D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5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02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2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172B1DC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21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4A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7C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5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FB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63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3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27</w:t>
            </w:r>
          </w:p>
        </w:tc>
      </w:tr>
      <w:tr w:rsidR="00DB1A3A" w:rsidRPr="00DB1A3A" w14:paraId="68202620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9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4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D7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B8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09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1E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10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5BAD641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67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68B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BF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0.479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D0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A9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26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50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114</w:t>
            </w:r>
          </w:p>
        </w:tc>
      </w:tr>
    </w:tbl>
    <w:p w14:paraId="5B5600CC" w14:textId="77777777" w:rsidR="00DB1A3A" w:rsidRDefault="00DB1A3A" w:rsidP="00DB1A3A">
      <w:pPr>
        <w:rPr>
          <w:lang w:val="en-GB"/>
        </w:rPr>
      </w:pPr>
    </w:p>
    <w:p w14:paraId="25E5B22E" w14:textId="77777777" w:rsidR="00DB1A3A" w:rsidRDefault="00DB1A3A" w:rsidP="00DB1A3A">
      <w:pPr>
        <w:rPr>
          <w:lang w:val="en-GB"/>
        </w:rPr>
      </w:pPr>
    </w:p>
    <w:p w14:paraId="77F150CB" w14:textId="77777777" w:rsidR="00DB1A3A" w:rsidRDefault="00DB1A3A" w:rsidP="00DB1A3A">
      <w:pPr>
        <w:rPr>
          <w:lang w:val="en-GB"/>
        </w:rPr>
      </w:pPr>
    </w:p>
    <w:p w14:paraId="7FB583E3" w14:textId="77777777" w:rsidR="00DB1A3A" w:rsidRDefault="00DB1A3A" w:rsidP="00DB1A3A">
      <w:pPr>
        <w:rPr>
          <w:lang w:val="en-GB"/>
        </w:rPr>
      </w:pPr>
    </w:p>
    <w:p w14:paraId="71919D50" w14:textId="77777777" w:rsidR="00DB1A3A" w:rsidRDefault="00DB1A3A" w:rsidP="00DB1A3A">
      <w:pPr>
        <w:rPr>
          <w:lang w:val="en-GB"/>
        </w:rPr>
      </w:pPr>
    </w:p>
    <w:p w14:paraId="7A4CFE05" w14:textId="77777777" w:rsidR="00DB1A3A" w:rsidRDefault="00DB1A3A" w:rsidP="00DB1A3A">
      <w:pPr>
        <w:rPr>
          <w:lang w:val="en-GB"/>
        </w:rPr>
      </w:pPr>
    </w:p>
    <w:p w14:paraId="76B9FEAC" w14:textId="77777777" w:rsidR="00DB1A3A" w:rsidRDefault="00DB1A3A" w:rsidP="00DB1A3A">
      <w:pPr>
        <w:rPr>
          <w:lang w:val="en-GB"/>
        </w:rPr>
      </w:pPr>
    </w:p>
    <w:p w14:paraId="586C0C3C" w14:textId="77777777" w:rsidR="00DB1A3A" w:rsidRDefault="00DB1A3A" w:rsidP="00DB1A3A">
      <w:pPr>
        <w:rPr>
          <w:lang w:val="en-GB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DB1A3A" w:rsidRPr="00DB1A3A" w14:paraId="367D4493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8A73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01-Battery Room ''  IN ZONE  '' Battery Room ''</w:t>
            </w:r>
          </w:p>
        </w:tc>
      </w:tr>
      <w:tr w:rsidR="00DB1A3A" w:rsidRPr="00DB1A3A" w14:paraId="0643663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C7DC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3285A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3F08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DB1A3A" w:rsidRPr="00DB1A3A" w14:paraId="00B2637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B52FB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F429E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F7E25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DB1A3A" w:rsidRPr="00DB1A3A" w14:paraId="1A450BB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9EB9D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4CB01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32.0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0B799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DB1A3A" w:rsidRPr="00DB1A3A" w14:paraId="05C7FB7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DE84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0B9D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672A2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21.0 °C</w:t>
            </w:r>
          </w:p>
        </w:tc>
      </w:tr>
      <w:tr w:rsidR="00DB1A3A" w:rsidRPr="00DB1A3A" w14:paraId="23129B8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70F8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EB54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332D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6267D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36F8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F3ABD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130E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DB1A3A" w:rsidRPr="00DB1A3A" w14:paraId="180D59F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E4533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595D6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609B3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2EAD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B5588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11349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1A612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4AAAC2B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2A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6E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35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C6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CF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C4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E6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1D5503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DB4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86C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9B7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15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0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3E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8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ACE35E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C1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35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707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46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E3B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C4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19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2E76A8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3D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61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330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73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31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DF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46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9E014A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5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9B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00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793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7C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C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114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579F0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38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B5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FA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61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59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CA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F8E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A2BB00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A7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04F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AB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17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7F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92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0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7DF5804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F1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DEB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F68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5D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46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4C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5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09ACCF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12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5B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87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48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A9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33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952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37909DC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19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6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5F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2F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84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9FE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9A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65C0D4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6E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A9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6D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BD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9D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0F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0E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13C5F6A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2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C3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A39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44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52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AC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18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DB1A3A" w:rsidRPr="00DB1A3A" w14:paraId="2D88C3E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F44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92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5B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00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A2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62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D6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4BC37FD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4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94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D8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76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2314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53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82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1579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07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2D26082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42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F1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F8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13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806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3E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8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071EBB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6A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1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BD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5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8E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7E3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57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DB1A3A" w:rsidRPr="00DB1A3A" w14:paraId="78FFBE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494B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997D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6283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4B285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2545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56C96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783DD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2286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861E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63231A2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EA6D6E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18F9849" w14:textId="77777777" w:rsidR="00DB1A3A" w:rsidRPr="00DB1A3A" w:rsidRDefault="00DB1A3A" w:rsidP="00DB1A3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6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DB1A3A" w:rsidRPr="00DB1A3A" w14:paraId="1365EA7F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D21B1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2.1.B.    ENVELOPE LOADS FOR SPACE  '' 01-Battery Room ''  IN ZONE  '' Battery Room ''</w:t>
            </w:r>
          </w:p>
        </w:tc>
      </w:tr>
      <w:tr w:rsidR="00DB1A3A" w:rsidRPr="00DB1A3A" w14:paraId="6EB6966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E1B2E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98F43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D2FC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7ECAA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31F91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2E6BB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7C67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DB1A3A" w:rsidRPr="00DB1A3A" w14:paraId="642EF37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B5DEE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349E1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A1499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12E7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AFD0B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E6B5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C5327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DB1A3A" w:rsidRPr="00DB1A3A" w14:paraId="0A61DB0F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F51C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3143E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075553" w14:textId="630DB835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</w:t>
            </w:r>
            <w:r w:rsidR="003222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/ (</w:t>
            </w: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6151E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8F00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25414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46EF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DB1A3A" w:rsidRPr="00DB1A3A" w14:paraId="28CB15D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7D3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AE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9D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309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BA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D1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75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510A887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9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20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AC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9B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08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74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16A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</w:tr>
      <w:tr w:rsidR="00DB1A3A" w:rsidRPr="00DB1A3A" w14:paraId="79A67BA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075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BE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79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27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1C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91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52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27A5C27C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56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C8A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D4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81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0F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AD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263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</w:tr>
      <w:tr w:rsidR="00DB1A3A" w:rsidRPr="00DB1A3A" w14:paraId="175A101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E19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30C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6D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2D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FE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0A2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02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</w:tr>
      <w:tr w:rsidR="00DB1A3A" w:rsidRPr="00DB1A3A" w14:paraId="432182FE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804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F0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383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73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A6E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27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A00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52890F7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C5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FF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D09F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0E8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FD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99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003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</w:tr>
      <w:tr w:rsidR="00DB1A3A" w:rsidRPr="00DB1A3A" w14:paraId="3CE5E80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3BC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A06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3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196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0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10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D8D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B1A3A" w:rsidRPr="00DB1A3A" w14:paraId="2AC71E7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D7B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8D4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B21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0.479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115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248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BADA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DF7" w14:textId="77777777" w:rsidR="00DB1A3A" w:rsidRPr="00DB1A3A" w:rsidRDefault="00DB1A3A" w:rsidP="00DB1A3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1A3A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</w:tr>
    </w:tbl>
    <w:p w14:paraId="441E4E76" w14:textId="77777777" w:rsidR="00DB1A3A" w:rsidRDefault="00DB1A3A" w:rsidP="00DB1A3A">
      <w:pPr>
        <w:rPr>
          <w:lang w:val="en-GB"/>
        </w:rPr>
      </w:pPr>
    </w:p>
    <w:p w14:paraId="33E7BA5B" w14:textId="77777777" w:rsidR="00DB1A3A" w:rsidRDefault="00DB1A3A" w:rsidP="00DB1A3A">
      <w:pPr>
        <w:rPr>
          <w:lang w:val="en-GB"/>
        </w:rPr>
      </w:pPr>
    </w:p>
    <w:p w14:paraId="5BE4FEB6" w14:textId="77777777" w:rsidR="00DB1A3A" w:rsidRDefault="00DB1A3A" w:rsidP="00DB1A3A">
      <w:pPr>
        <w:rPr>
          <w:lang w:val="en-GB"/>
        </w:rPr>
      </w:pPr>
    </w:p>
    <w:p w14:paraId="7B0C7B28" w14:textId="77777777" w:rsidR="00DB1A3A" w:rsidRDefault="00DB1A3A" w:rsidP="00DB1A3A">
      <w:pPr>
        <w:rPr>
          <w:lang w:val="en-GB"/>
        </w:rPr>
      </w:pPr>
    </w:p>
    <w:p w14:paraId="28DDB514" w14:textId="77777777" w:rsidR="00DB1A3A" w:rsidRDefault="00DB1A3A" w:rsidP="00DB1A3A">
      <w:pPr>
        <w:rPr>
          <w:lang w:val="en-GB"/>
        </w:rPr>
      </w:pPr>
    </w:p>
    <w:p w14:paraId="5C788A5E" w14:textId="77777777" w:rsidR="00DB1A3A" w:rsidRDefault="00DB1A3A" w:rsidP="00DB1A3A">
      <w:pPr>
        <w:rPr>
          <w:lang w:val="en-GB"/>
        </w:rPr>
      </w:pPr>
    </w:p>
    <w:p w14:paraId="17612AA4" w14:textId="77777777" w:rsidR="00DB1A3A" w:rsidRDefault="00DB1A3A" w:rsidP="00DB1A3A">
      <w:pPr>
        <w:rPr>
          <w:lang w:val="en-GB"/>
        </w:rPr>
      </w:pPr>
    </w:p>
    <w:p w14:paraId="05AD9E0A" w14:textId="77777777" w:rsidR="00DB1A3A" w:rsidRDefault="00DB1A3A" w:rsidP="00DB1A3A">
      <w:pPr>
        <w:rPr>
          <w:lang w:val="en-GB"/>
        </w:rPr>
      </w:pPr>
    </w:p>
    <w:p w14:paraId="70948B8B" w14:textId="77777777" w:rsidR="00DB1A3A" w:rsidRDefault="00DB1A3A" w:rsidP="00DB1A3A">
      <w:pPr>
        <w:rPr>
          <w:lang w:val="en-GB"/>
        </w:rPr>
      </w:pPr>
    </w:p>
    <w:p w14:paraId="0DBA5041" w14:textId="77777777" w:rsidR="00DB1A3A" w:rsidRDefault="00DB1A3A" w:rsidP="00DB1A3A">
      <w:pPr>
        <w:rPr>
          <w:lang w:val="en-GB"/>
        </w:rPr>
      </w:pPr>
    </w:p>
    <w:p w14:paraId="3FA591B9" w14:textId="77777777" w:rsidR="00DB1A3A" w:rsidRDefault="00DB1A3A" w:rsidP="00DB1A3A">
      <w:pPr>
        <w:rPr>
          <w:lang w:val="en-GB"/>
        </w:rPr>
      </w:pPr>
    </w:p>
    <w:p w14:paraId="4EF7126D" w14:textId="77777777" w:rsidR="003F0472" w:rsidRPr="003F0472" w:rsidRDefault="003F0472" w:rsidP="003F0472">
      <w:pPr>
        <w:bidi w:val="0"/>
        <w:rPr>
          <w:rFonts w:eastAsia="Calibri"/>
          <w:lang w:val="en-GB"/>
        </w:rPr>
        <w:sectPr w:rsidR="003F0472" w:rsidRPr="003F0472" w:rsidSect="0031713D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3F115174" w14:textId="695022EC" w:rsidR="00CC334D" w:rsidRPr="00937C45" w:rsidRDefault="006C74A0" w:rsidP="00937C4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123" w:name="_Toc146354786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123"/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124" w:name="_Toc146354787"/>
      <w:r>
        <w:rPr>
          <w:rFonts w:asciiTheme="minorBidi" w:hAnsiTheme="minorBidi" w:cstheme="minorBidi"/>
        </w:rPr>
        <w:t>Air Conditioning Unit</w:t>
      </w:r>
      <w:bookmarkEnd w:id="124"/>
    </w:p>
    <w:tbl>
      <w:tblPr>
        <w:tblW w:w="10260" w:type="dxa"/>
        <w:tblInd w:w="-10" w:type="dxa"/>
        <w:tblLook w:val="04A0" w:firstRow="1" w:lastRow="0" w:firstColumn="1" w:lastColumn="0" w:noHBand="0" w:noVBand="1"/>
      </w:tblPr>
      <w:tblGrid>
        <w:gridCol w:w="5040"/>
        <w:gridCol w:w="2700"/>
        <w:gridCol w:w="2520"/>
      </w:tblGrid>
      <w:tr w:rsidR="00937C45" w:rsidRPr="00DD4E99" w14:paraId="1CEF4ABC" w14:textId="77777777" w:rsidTr="0032224D">
        <w:trPr>
          <w:trHeight w:val="300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F163" w14:textId="07C03989" w:rsidR="00937C45" w:rsidRPr="00DD4E99" w:rsidRDefault="00937C45" w:rsidP="00DD4E9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A348F" w14:textId="0364DB40" w:rsidR="00937C45" w:rsidRPr="00DD4E99" w:rsidRDefault="00627D7F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Service Area</w:t>
            </w:r>
          </w:p>
        </w:tc>
      </w:tr>
      <w:tr w:rsidR="00937C45" w:rsidRPr="00DD4E99" w14:paraId="79F0C801" w14:textId="77777777" w:rsidTr="0032224D">
        <w:trPr>
          <w:trHeight w:val="300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E0A5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E552" w14:textId="1EA14763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Switchgear Room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4A4A" w14:textId="22B0C235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Battery Room</w:t>
            </w:r>
          </w:p>
        </w:tc>
      </w:tr>
      <w:tr w:rsidR="00937C45" w:rsidRPr="00DD4E99" w14:paraId="58C6E2DB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C760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Cooling Load(w)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ED7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9108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F416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2197</w:t>
            </w:r>
          </w:p>
        </w:tc>
      </w:tr>
      <w:tr w:rsidR="00937C45" w:rsidRPr="00DD4E99" w14:paraId="58CCC5FC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D6DB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Latent Cooling Load(w)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D97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2143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387D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2545</w:t>
            </w:r>
          </w:p>
        </w:tc>
      </w:tr>
      <w:tr w:rsidR="00937C45" w:rsidRPr="00DD4E99" w14:paraId="49DDEA98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45B0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Cooling Load(w)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56A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11251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B399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4742</w:t>
            </w:r>
          </w:p>
        </w:tc>
      </w:tr>
      <w:tr w:rsidR="00937C45" w:rsidRPr="00DD4E99" w14:paraId="0F7FEBD1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A65A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Cooling Load (btu/hr)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26F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38424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D9D8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16195</w:t>
            </w:r>
          </w:p>
        </w:tc>
      </w:tr>
      <w:tr w:rsidR="00937C45" w:rsidRPr="00DD4E99" w14:paraId="73C1E753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B2E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Heating Load(w)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DC6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897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2B82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2286</w:t>
            </w:r>
          </w:p>
        </w:tc>
      </w:tr>
      <w:tr w:rsidR="00937C45" w:rsidRPr="00DD4E99" w14:paraId="66B342B7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57D5" w14:textId="77777777" w:rsidR="00937C45" w:rsidRPr="00DD4E99" w:rsidRDefault="00937C45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Sensible Heating Load (btu/hr)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9D0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3063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A0589" w14:textId="77777777" w:rsidR="00937C45" w:rsidRPr="00DD4E99" w:rsidRDefault="00937C45" w:rsidP="00937C4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7807</w:t>
            </w:r>
          </w:p>
        </w:tc>
      </w:tr>
      <w:tr w:rsidR="005A743B" w:rsidRPr="00DD4E99" w14:paraId="64924464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608B" w14:textId="77777777" w:rsidR="005A743B" w:rsidRPr="00DD4E99" w:rsidRDefault="005A743B" w:rsidP="005A743B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Split Unit ID Indoor Unit 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63DA" w14:textId="2717A21B" w:rsidR="005A743B" w:rsidRPr="00DD4E99" w:rsidRDefault="005A743B" w:rsidP="005A743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1201-SUI-W007S-01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743E" w14:textId="738E48FB" w:rsidR="005A743B" w:rsidRPr="00DD4E99" w:rsidRDefault="005A743B" w:rsidP="005A743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1201-SUI-W007S-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02</w:t>
            </w:r>
          </w:p>
        </w:tc>
      </w:tr>
      <w:tr w:rsidR="005A743B" w:rsidRPr="00DD4E99" w14:paraId="29B23712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904F" w14:textId="77777777" w:rsidR="005A743B" w:rsidRPr="00DD4E99" w:rsidRDefault="005A743B" w:rsidP="005A743B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Split Unit Outdoor Unit 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1AB0" w14:textId="4CC16B8C" w:rsidR="005A743B" w:rsidRPr="00DD4E99" w:rsidRDefault="005A743B" w:rsidP="005A743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1201-SUO-W007S-01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B2AB" w14:textId="6FFDC72A" w:rsidR="005A743B" w:rsidRPr="00DD4E99" w:rsidRDefault="005A743B" w:rsidP="005A743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1201-SUO-W007S-0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2</w:t>
            </w:r>
          </w:p>
        </w:tc>
      </w:tr>
      <w:tr w:rsidR="005F3B9A" w:rsidRPr="00DD4E99" w14:paraId="7B322BA0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510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QTY.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125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031C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</w:t>
            </w:r>
          </w:p>
        </w:tc>
      </w:tr>
      <w:tr w:rsidR="005F3B9A" w:rsidRPr="00DD4E99" w14:paraId="72C04278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8CE3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Type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2BB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Wall Mounted Split Unit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29D8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Wall Mounted Split Unit</w:t>
            </w:r>
          </w:p>
        </w:tc>
      </w:tr>
      <w:tr w:rsidR="005F3B9A" w:rsidRPr="00DD4E99" w14:paraId="08852000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F139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Cooling Load+ 10% Over Cap. (btu/hr) Each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0CD2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21133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AA74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17814</w:t>
            </w:r>
          </w:p>
        </w:tc>
      </w:tr>
      <w:tr w:rsidR="005F3B9A" w:rsidRPr="00DD4E99" w14:paraId="2081E758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5D37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Nominal Cooling Cap. (btu/hr) Each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F02E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EF73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18000</w:t>
            </w:r>
          </w:p>
        </w:tc>
      </w:tr>
      <w:tr w:rsidR="005F3B9A" w:rsidRPr="00DD4E99" w14:paraId="310C7C6B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E945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Actual Cooling Cap. (btu/hr) Each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ECA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E33D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18300</w:t>
            </w:r>
          </w:p>
        </w:tc>
      </w:tr>
      <w:tr w:rsidR="005F3B9A" w:rsidRPr="00DD4E99" w14:paraId="5EC61D4D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E5DE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Selected Eq. Actual Heating Cap. (btu/hr) Each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D0C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24500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88AD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20800</w:t>
            </w:r>
          </w:p>
        </w:tc>
      </w:tr>
      <w:tr w:rsidR="005F3B9A" w:rsidRPr="00DD4E99" w14:paraId="6928EEA6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59C" w14:textId="7008BCDC" w:rsidR="005F3B9A" w:rsidRPr="00DD4E99" w:rsidRDefault="00D95EA4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Supply (V/PH/Hz)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E6D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230/1/50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F612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230/1/50</w:t>
            </w:r>
          </w:p>
        </w:tc>
      </w:tr>
      <w:tr w:rsidR="005F3B9A" w:rsidRPr="00DD4E99" w14:paraId="7F78A2FE" w14:textId="77777777" w:rsidTr="0032224D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589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Max. Power Consumption (w) Each Eq. (Cooling/Heating)*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3CD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2420/2500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730D" w14:textId="77777777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1710/1800</w:t>
            </w:r>
          </w:p>
        </w:tc>
      </w:tr>
      <w:tr w:rsidR="005F3B9A" w:rsidRPr="00DD4E99" w14:paraId="44910546" w14:textId="77777777" w:rsidTr="0032224D">
        <w:trPr>
          <w:trHeight w:val="12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258" w14:textId="77777777" w:rsidR="005F3B9A" w:rsidRPr="00DD4E99" w:rsidRDefault="005F3B9A" w:rsidP="00DD4E99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REMARKE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E6A" w14:textId="1563FEBE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Outdoor and Indoor Unit (With Thermostat &amp; All Standard Accessory)-T3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2730" w14:textId="5E0D0918" w:rsidR="005F3B9A" w:rsidRPr="00DD4E99" w:rsidRDefault="005F3B9A" w:rsidP="005F3B9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D4E9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Outdoor and Indoor Unit (With Thermostat &amp; All Standard Accessory)-T3</w:t>
            </w:r>
          </w:p>
        </w:tc>
      </w:tr>
    </w:tbl>
    <w:p w14:paraId="1C32A539" w14:textId="74908BCB" w:rsidR="000532E7" w:rsidRPr="00DD4E99" w:rsidRDefault="00937C45" w:rsidP="00DD4E99">
      <w:pPr>
        <w:bidi w:val="0"/>
        <w:rPr>
          <w:rFonts w:asciiTheme="minorBidi" w:hAnsiTheme="minorBidi" w:cstheme="minorBidi"/>
          <w:sz w:val="22"/>
          <w:szCs w:val="22"/>
          <w:lang w:val="en-GB"/>
        </w:rPr>
      </w:pPr>
      <w:r w:rsidRPr="00DD4E99">
        <w:rPr>
          <w:rFonts w:asciiTheme="minorBidi" w:hAnsiTheme="minorBidi" w:cstheme="minorBidi"/>
          <w:sz w:val="22"/>
          <w:szCs w:val="22"/>
          <w:lang w:val="en-GB"/>
        </w:rPr>
        <w:t>* Max. Power Consumption Should Be Finalized By Vendor.</w:t>
      </w:r>
    </w:p>
    <w:p w14:paraId="684FDDAF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6E5D0A3C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25E9C2F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29A5846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76391473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06D27843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45B07320" w14:textId="77777777" w:rsidR="0032224D" w:rsidRDefault="0032224D" w:rsidP="0032224D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535C5152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17A88C5C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381D6988" w14:textId="77777777" w:rsid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5B666484" w14:textId="77777777" w:rsidR="00937C45" w:rsidRPr="00937C45" w:rsidRDefault="00937C45" w:rsidP="00937C45">
      <w:pPr>
        <w:bidi w:val="0"/>
        <w:rPr>
          <w:rFonts w:ascii="Calibri" w:hAnsi="Calibri" w:cs="Calibri"/>
          <w:color w:val="000000"/>
          <w:sz w:val="22"/>
          <w:szCs w:val="22"/>
        </w:rPr>
      </w:pPr>
    </w:p>
    <w:p w14:paraId="7724C035" w14:textId="7668291A" w:rsidR="00F648E3" w:rsidRDefault="00F648E3" w:rsidP="00D813E6">
      <w:pPr>
        <w:pStyle w:val="Heading2"/>
        <w:rPr>
          <w:rFonts w:asciiTheme="minorBidi" w:hAnsiTheme="minorBidi" w:cstheme="minorBidi"/>
        </w:rPr>
      </w:pPr>
      <w:bookmarkStart w:id="125" w:name="_Toc146354788"/>
      <w:r w:rsidRPr="00D813E6">
        <w:rPr>
          <w:rFonts w:asciiTheme="minorBidi" w:hAnsiTheme="minorBidi" w:cstheme="minorBidi"/>
        </w:rPr>
        <w:lastRenderedPageBreak/>
        <w:t>Exhaust fan selection</w:t>
      </w:r>
      <w:bookmarkEnd w:id="125"/>
    </w:p>
    <w:p w14:paraId="732A1753" w14:textId="0052A6C7" w:rsidR="00873FE2" w:rsidRPr="002654F9" w:rsidRDefault="00873FE2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Air Flow = 9.9 (area, m²) × 5.3 (height, m) × 6 ACH ÷ 60 min</w:t>
      </w:r>
    </w:p>
    <w:p w14:paraId="30CDB9F9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=5.247 m³/min</w:t>
      </w:r>
    </w:p>
    <w:p w14:paraId="5F6451CF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=87.45 L/S</w:t>
      </w:r>
    </w:p>
    <w:p w14:paraId="26A34F90" w14:textId="77777777" w:rsidR="00873FE2" w:rsidRPr="002654F9" w:rsidRDefault="00873FE2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=185.3 cfm</w:t>
      </w:r>
    </w:p>
    <w:p w14:paraId="733A400D" w14:textId="24DF0357" w:rsidR="00AA31E8" w:rsidRPr="002654F9" w:rsidRDefault="002654F9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u w:val="single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Battery Room (Nickel–Cadmium (Ni-Ca)</w:t>
      </w:r>
      <w:r w:rsidR="0032224D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Battery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) </w:t>
      </w:r>
      <w:r w:rsidR="00873FE2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Air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-</w:t>
      </w:r>
      <w:r w:rsidR="00873FE2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Change per Hour (ACH) rate is </w:t>
      </w:r>
      <w:r w:rsidR="00AA31E8"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>based on</w:t>
      </w:r>
      <w:r w:rsidRPr="002654F9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: </w:t>
      </w:r>
    </w:p>
    <w:p w14:paraId="6204A026" w14:textId="7BF5E51D" w:rsidR="00AA31E8" w:rsidRPr="002654F9" w:rsidRDefault="00096DC9" w:rsidP="002654F9">
      <w:pPr>
        <w:pStyle w:val="ListParagraph"/>
        <w:widowControl w:val="0"/>
        <w:numPr>
          <w:ilvl w:val="0"/>
          <w:numId w:val="39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NFPA 76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Standard for the Fire Protection of Telecommunications Facilities 2009 Edition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) -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Fan capacity should be 1 CFM per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square feet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of floor space.</w:t>
      </w:r>
    </w:p>
    <w:p w14:paraId="40D3AF76" w14:textId="48201BFA" w:rsidR="00096DC9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NFPA 111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Standard on Stored Electrical Energy Emerg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ency and Standby Power Systems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2005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Edition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) -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R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ecommends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a minimum of 2 air-changes per hour to remove gasses generated by vented batteries. </w:t>
      </w:r>
    </w:p>
    <w:p w14:paraId="0644F42F" w14:textId="4217B9FA" w:rsidR="00096DC9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ASHRAE Guideline 21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(Guide for Ventilation and Thermal Management of Batteries for Stationary Applications) -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1 CFM per charging amp, no less than 6 air-changes per hour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7B8436F0" w14:textId="1A5C55B5" w:rsidR="00AA31E8" w:rsidRPr="002654F9" w:rsidRDefault="00096DC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IMC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(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International Mechanical Code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)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 xml:space="preserve">- 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Fan capacity should be 1 CFM per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square feet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of floor space.</w:t>
      </w:r>
    </w:p>
    <w:p w14:paraId="0E780277" w14:textId="39FF1169" w:rsidR="002654F9" w:rsidRDefault="002654F9" w:rsidP="002654F9">
      <w:pPr>
        <w:pStyle w:val="ListParagraph"/>
        <w:widowControl w:val="0"/>
        <w:numPr>
          <w:ilvl w:val="0"/>
          <w:numId w:val="40"/>
        </w:numPr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IEEE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1635 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(</w:t>
      </w:r>
      <w:r w:rsidR="00AA31E8" w:rsidRPr="002654F9">
        <w:rPr>
          <w:rFonts w:asciiTheme="minorBidi" w:hAnsiTheme="minorBidi" w:cstheme="minorBidi"/>
          <w:sz w:val="22"/>
          <w:szCs w:val="22"/>
          <w:lang w:val="en-GB"/>
        </w:rPr>
        <w:t>Institute of Electrical and Electronics Engineers Standard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>) - 1 CFM per charging amp, no less than 6 air-changes per hour.</w:t>
      </w:r>
    </w:p>
    <w:p w14:paraId="35D6D72E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2D133713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553497C9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5DAFE996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40A10B17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7D3344E6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32E719B3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66D1C277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181E324A" w14:textId="77777777" w:rsid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p w14:paraId="7E018EC7" w14:textId="5975FE13" w:rsidR="002654F9" w:rsidRPr="002654F9" w:rsidRDefault="002654F9" w:rsidP="002654F9">
      <w:pPr>
        <w:widowControl w:val="0"/>
        <w:bidi w:val="0"/>
        <w:snapToGrid w:val="0"/>
        <w:spacing w:before="240" w:after="240" w:line="276" w:lineRule="auto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10320" w:type="dxa"/>
        <w:tblInd w:w="-10" w:type="dxa"/>
        <w:tblLook w:val="04A0" w:firstRow="1" w:lastRow="0" w:firstColumn="1" w:lastColumn="0" w:noHBand="0" w:noVBand="1"/>
      </w:tblPr>
      <w:tblGrid>
        <w:gridCol w:w="2700"/>
        <w:gridCol w:w="2700"/>
        <w:gridCol w:w="4920"/>
      </w:tblGrid>
      <w:tr w:rsidR="00873FE2" w:rsidRPr="00873FE2" w14:paraId="6E2B92D2" w14:textId="77777777" w:rsidTr="00DD4E99">
        <w:trPr>
          <w:trHeight w:val="300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7565" w14:textId="049A0B35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654F9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Item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956F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Service Area</w:t>
            </w:r>
          </w:p>
        </w:tc>
      </w:tr>
      <w:tr w:rsidR="00873FE2" w:rsidRPr="00873FE2" w14:paraId="4A4AE170" w14:textId="77777777" w:rsidTr="00DD4E99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77C8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BDFF1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Battery Room        </w:t>
            </w:r>
          </w:p>
        </w:tc>
      </w:tr>
      <w:tr w:rsidR="00873FE2" w:rsidRPr="00873FE2" w14:paraId="2369EC09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6B11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Equipment QTY.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3BCC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</w:t>
            </w:r>
          </w:p>
        </w:tc>
      </w:tr>
      <w:tr w:rsidR="00873FE2" w:rsidRPr="00873FE2" w14:paraId="048CC895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077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Flow(L/S)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2BBE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87.45</w:t>
            </w:r>
          </w:p>
        </w:tc>
      </w:tr>
      <w:tr w:rsidR="00873FE2" w:rsidRPr="00873FE2" w14:paraId="25C8FD32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A438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Flow(CFM)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B2A3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185.30</w:t>
            </w:r>
          </w:p>
        </w:tc>
      </w:tr>
      <w:tr w:rsidR="00873FE2" w:rsidRPr="00873FE2" w14:paraId="7CE606E7" w14:textId="77777777" w:rsidTr="00DD4E99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22CF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Component Pressure Drop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2927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Diffuser (In.WG.)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A1B8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873FE2" w:rsidRPr="00873FE2" w14:paraId="19085393" w14:textId="77777777" w:rsidTr="00DD4E99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BDE3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6B94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Sand Trap Louver (In.WG.)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FCDC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0.31</w:t>
            </w:r>
          </w:p>
        </w:tc>
      </w:tr>
      <w:tr w:rsidR="00873FE2" w:rsidRPr="00873FE2" w14:paraId="4A52C596" w14:textId="77777777" w:rsidTr="00DD4E99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E519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E0D9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Door Louver (In.WG.)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CCE9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873FE2" w:rsidRPr="00873FE2" w14:paraId="48417276" w14:textId="77777777" w:rsidTr="00DD4E99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D525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DB7D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Ducting (In.WG.)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053B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0.00</w:t>
            </w:r>
          </w:p>
        </w:tc>
      </w:tr>
      <w:tr w:rsidR="00873FE2" w:rsidRPr="00873FE2" w14:paraId="7E6850FC" w14:textId="77777777" w:rsidTr="00DD4E99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0464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Total Pressure Drop 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3CE8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(In.WG.)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5C2F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0.31</w:t>
            </w:r>
          </w:p>
        </w:tc>
      </w:tr>
      <w:tr w:rsidR="00873FE2" w:rsidRPr="00873FE2" w14:paraId="4333DC13" w14:textId="77777777" w:rsidTr="00DD4E99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D28E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4090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(Pa)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D03E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77.14</w:t>
            </w:r>
          </w:p>
        </w:tc>
      </w:tr>
      <w:tr w:rsidR="00873FE2" w:rsidRPr="00873FE2" w14:paraId="5203DEC6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A0FD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Exhaust Fan ID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ECD0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1201-EF-W007S-01</w:t>
            </w:r>
          </w:p>
        </w:tc>
      </w:tr>
      <w:tr w:rsidR="00873FE2" w:rsidRPr="00873FE2" w14:paraId="165EB424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2B77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Exhaust Fan type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76C2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Wall Mounted/Axial</w:t>
            </w:r>
          </w:p>
        </w:tc>
      </w:tr>
      <w:tr w:rsidR="00873FE2" w:rsidRPr="00873FE2" w14:paraId="109CBB2B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7D61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Supply (V/PH/Hz)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C3D5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230/1/50</w:t>
            </w:r>
          </w:p>
        </w:tc>
      </w:tr>
      <w:tr w:rsidR="00873FE2" w:rsidRPr="00873FE2" w14:paraId="378D6C70" w14:textId="77777777" w:rsidTr="00DD4E99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0C9A" w14:textId="77777777" w:rsidR="00873FE2" w:rsidRPr="00873FE2" w:rsidRDefault="00873FE2" w:rsidP="00873FE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Power Consumption (w) Each Eq.**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61B1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180</w:t>
            </w:r>
          </w:p>
        </w:tc>
      </w:tr>
      <w:tr w:rsidR="00873FE2" w:rsidRPr="00873FE2" w14:paraId="639DC981" w14:textId="77777777" w:rsidTr="00DD4E99">
        <w:trPr>
          <w:trHeight w:val="61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D3D0" w14:textId="77777777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REMARKE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A535" w14:textId="5F789355" w:rsidR="00873FE2" w:rsidRPr="00873FE2" w:rsidRDefault="00873FE2" w:rsidP="00873FE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Equipped With Exhaust Air Louver - </w:t>
            </w:r>
            <w:r w:rsidRPr="002654F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Explosion</w:t>
            </w:r>
            <w:r w:rsidRPr="00873F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Proof - Eexd-IIC-T3</w:t>
            </w:r>
          </w:p>
        </w:tc>
      </w:tr>
    </w:tbl>
    <w:p w14:paraId="5265CE94" w14:textId="31351B17" w:rsidR="00D813E6" w:rsidRPr="002654F9" w:rsidRDefault="00873FE2" w:rsidP="004F04B5">
      <w:pPr>
        <w:autoSpaceDE w:val="0"/>
        <w:autoSpaceDN w:val="0"/>
        <w:bidi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*Total Pressure Drop Include Louver and etc. Should Be Specified By Vendor.</w:t>
      </w:r>
    </w:p>
    <w:p w14:paraId="7D7BC5A3" w14:textId="7B7EC2F7" w:rsidR="00873FE2" w:rsidRPr="002654F9" w:rsidRDefault="00873FE2" w:rsidP="00873FE2">
      <w:pPr>
        <w:autoSpaceDE w:val="0"/>
        <w:autoSpaceDN w:val="0"/>
        <w:bidi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** Power Consumption Should Be Finalized By Vendor.</w:t>
      </w:r>
    </w:p>
    <w:p w14:paraId="51B522C0" w14:textId="1BB41E20" w:rsidR="00917B75" w:rsidRPr="00D95EA4" w:rsidRDefault="000532E7" w:rsidP="00D95EA4">
      <w:pPr>
        <w:pStyle w:val="Heading2"/>
        <w:rPr>
          <w:b w:val="0"/>
          <w:bCs w:val="0"/>
          <w:caps w:val="0"/>
        </w:rPr>
      </w:pPr>
      <w:bookmarkStart w:id="126" w:name="_Toc146354789"/>
      <w:r>
        <w:t>SAND TRAP LOUVER</w:t>
      </w:r>
      <w:r w:rsidR="00C77069">
        <w:t xml:space="preserve"> SELECTION</w:t>
      </w:r>
      <w:bookmarkEnd w:id="126"/>
      <w:r>
        <w:br/>
      </w:r>
    </w:p>
    <w:p w14:paraId="67A67695" w14:textId="0D0C8EF2" w:rsidR="00917B75" w:rsidRPr="002654F9" w:rsidRDefault="00917B75" w:rsidP="00917B7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Air Flow=87.45 </w:t>
      </w:r>
      <m:oMath>
        <m:f>
          <m:fPr>
            <m:type m:val="skw"/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L</m:t>
            </m:r>
          </m:num>
          <m:den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S</m:t>
            </m:r>
          </m:den>
        </m:f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185.30 CFM </w:t>
      </w:r>
    </w:p>
    <w:p w14:paraId="05BC1E1E" w14:textId="3D9131DC" w:rsidR="00917B75" w:rsidRPr="002654F9" w:rsidRDefault="001E1607" w:rsidP="00917B7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V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400 fpm = 2 </w:t>
      </w:r>
      <m:oMath>
        <m:f>
          <m:fPr>
            <m:type m:val="skw"/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m</m:t>
            </m:r>
          </m:num>
          <m:den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s</m:t>
            </m:r>
          </m:den>
        </m:f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 (Face velocity)</w:t>
      </w:r>
    </w:p>
    <w:p w14:paraId="1CDC0964" w14:textId="1F1D86B2" w:rsidR="00917B75" w:rsidRPr="002654F9" w:rsidRDefault="00917B75" w:rsidP="002654F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Required </w:t>
      </w: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A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Air Flow ÷ </w:t>
      </w: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V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185.30 ÷ 400 fpm = 0.46 </w:t>
      </w:r>
      <w:r w:rsidR="002654F9">
        <w:rPr>
          <w:rFonts w:asciiTheme="minorBidi" w:hAnsiTheme="minorBidi" w:cstheme="minorBidi"/>
          <w:sz w:val="22"/>
          <w:szCs w:val="22"/>
          <w:lang w:val="en-GB"/>
        </w:rPr>
        <w:t>ft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²</w:t>
      </w: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 = 0.043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m²</w:t>
      </w:r>
    </w:p>
    <w:p w14:paraId="0828D03D" w14:textId="20C95761" w:rsidR="00873FE2" w:rsidRPr="002654F9" w:rsidRDefault="00917B75" w:rsidP="00873FE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 xml:space="preserve">Selected product information: </w:t>
      </w:r>
    </w:p>
    <w:p w14:paraId="6729E5F3" w14:textId="505DBAE9" w:rsidR="00873FE2" w:rsidRPr="002654F9" w:rsidRDefault="00873FE2" w:rsidP="00096DC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2654F9">
        <w:rPr>
          <w:rFonts w:asciiTheme="minorBidi" w:hAnsiTheme="minorBidi" w:cstheme="minorBidi"/>
          <w:sz w:val="22"/>
          <w:szCs w:val="22"/>
          <w:lang w:val="en-GB"/>
        </w:rPr>
        <w:t>Model = SH.SAL.L</w:t>
      </w:r>
      <w:r w:rsidR="00096DC9" w:rsidRPr="002654F9">
        <w:rPr>
          <w:rFonts w:asciiTheme="minorBidi" w:hAnsiTheme="minorBidi" w:cstheme="minorBidi"/>
          <w:sz w:val="22"/>
          <w:szCs w:val="22"/>
          <w:lang w:val="en-GB"/>
        </w:rPr>
        <w:t>- 18 × 12 (Shahrokhi Manufacturing CO.)</w:t>
      </w:r>
    </w:p>
    <w:p w14:paraId="57722822" w14:textId="67EE3BA3" w:rsidR="007C0999" w:rsidRPr="00DD4E99" w:rsidRDefault="001E1607" w:rsidP="00DD4E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m:oMath>
        <m:sSub>
          <m:sSubPr>
            <m:ctrlPr>
              <w:rPr>
                <w:rFonts w:ascii="Cambria Math" w:hAnsi="Cambria Math" w:cstheme="minorBidi"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A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en-GB"/>
              </w:rPr>
              <m:t>k</m:t>
            </m:r>
          </m:sub>
        </m:sSub>
      </m:oMath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 xml:space="preserve">= </w:t>
      </w:r>
      <w:r w:rsidR="00D95EA4" w:rsidRPr="002654F9">
        <w:rPr>
          <w:rFonts w:asciiTheme="minorBidi" w:hAnsiTheme="minorBidi" w:cstheme="minorBidi"/>
          <w:sz w:val="22"/>
          <w:szCs w:val="22"/>
          <w:lang w:val="en-GB"/>
        </w:rPr>
        <w:t>0.046</w:t>
      </w:r>
      <w:r w:rsidR="002654F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654F9" w:rsidRPr="002654F9">
        <w:rPr>
          <w:rFonts w:asciiTheme="minorBidi" w:hAnsiTheme="minorBidi" w:cstheme="minorBidi"/>
          <w:sz w:val="22"/>
          <w:szCs w:val="22"/>
          <w:lang w:val="en-GB"/>
        </w:rPr>
        <w:t>m²</w:t>
      </w:r>
      <w:r w:rsidR="00917B75" w:rsidRPr="002654F9">
        <w:rPr>
          <w:rFonts w:asciiTheme="minorBidi" w:hAnsiTheme="minorBidi" w:cstheme="minorBidi"/>
          <w:sz w:val="22"/>
          <w:szCs w:val="22"/>
          <w:lang w:val="en-GB"/>
        </w:rPr>
        <w:t>, W=0.45 m, H=0.3 m, P.D. = 0.310 in.wg = 77.14 pa</w:t>
      </w:r>
    </w:p>
    <w:sectPr w:rsidR="007C0999" w:rsidRPr="00DD4E99" w:rsidSect="00BC5F13">
      <w:headerReference w:type="default" r:id="rId12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188D" w14:textId="77777777" w:rsidR="001E1607" w:rsidRDefault="001E1607" w:rsidP="00053F8D">
      <w:r>
        <w:separator/>
      </w:r>
    </w:p>
  </w:endnote>
  <w:endnote w:type="continuationSeparator" w:id="0">
    <w:p w14:paraId="05E7A100" w14:textId="77777777" w:rsidR="001E1607" w:rsidRDefault="001E160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3C42" w14:textId="77777777" w:rsidR="001E1607" w:rsidRDefault="001E1607" w:rsidP="00053F8D">
      <w:r>
        <w:separator/>
      </w:r>
    </w:p>
  </w:footnote>
  <w:footnote w:type="continuationSeparator" w:id="0">
    <w:p w14:paraId="617F24A9" w14:textId="77777777" w:rsidR="001E1607" w:rsidRDefault="001E160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4"/>
      <w:gridCol w:w="687"/>
      <w:gridCol w:w="711"/>
      <w:gridCol w:w="900"/>
      <w:gridCol w:w="540"/>
      <w:gridCol w:w="720"/>
      <w:gridCol w:w="900"/>
      <w:gridCol w:w="810"/>
      <w:gridCol w:w="720"/>
      <w:gridCol w:w="2327"/>
    </w:tblGrid>
    <w:tr w:rsidR="008E6C59" w:rsidRPr="008C593B" w14:paraId="1CDC20E0" w14:textId="77777777" w:rsidTr="00B33A10">
      <w:trPr>
        <w:cantSplit/>
        <w:trHeight w:val="1843"/>
        <w:jc w:val="center"/>
      </w:trPr>
      <w:tc>
        <w:tcPr>
          <w:tcW w:w="240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8E6C5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360" behindDoc="0" locked="0" layoutInCell="1" allowOverlap="1" wp14:anchorId="48B5C213" wp14:editId="6119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8E6C59" w:rsidRPr="00ED37F3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048" behindDoc="0" locked="0" layoutInCell="1" allowOverlap="1" wp14:anchorId="4BB0AA3E" wp14:editId="2D93D16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6EC077EB" wp14:editId="1AD53B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8E6C59" w:rsidRDefault="008E6C5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8E6C59" w:rsidRPr="00C6018E" w:rsidRDefault="008E6C5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8E6C59" w:rsidRDefault="008E6C5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8E6C59" w:rsidRPr="00FA21C4" w:rsidRDefault="008E6C5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8E6C59" w:rsidRPr="0034040D" w:rsidRDefault="008E6C59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015E4A57">
                <wp:extent cx="845634" cy="619125"/>
                <wp:effectExtent l="0" t="0" r="0" b="0"/>
                <wp:docPr id="4" name="Picture 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8E6C59" w:rsidRPr="0034040D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E6C59" w:rsidRPr="008C593B" w14:paraId="4276567A" w14:textId="77777777" w:rsidTr="00B33A10">
      <w:trPr>
        <w:cantSplit/>
        <w:trHeight w:val="150"/>
        <w:jc w:val="center"/>
      </w:trPr>
      <w:tc>
        <w:tcPr>
          <w:tcW w:w="240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8E6C59" w:rsidRPr="00F67855" w:rsidRDefault="008E6C59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E57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E57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8" w:type="dxa"/>
          <w:gridSpan w:val="8"/>
          <w:vAlign w:val="center"/>
        </w:tcPr>
        <w:p w14:paraId="64CB9967" w14:textId="03938AF3" w:rsidR="008E6C59" w:rsidRPr="008B293D" w:rsidRDefault="008E6C59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8E6C59" w:rsidRPr="007B6EBF" w:rsidRDefault="008E6C59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E6C59" w:rsidRPr="008C593B" w14:paraId="3998B7AF" w14:textId="77777777" w:rsidTr="00B33A10">
      <w:trPr>
        <w:cantSplit/>
        <w:trHeight w:val="207"/>
        <w:jc w:val="center"/>
      </w:trPr>
      <w:tc>
        <w:tcPr>
          <w:tcW w:w="240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8E6C59" w:rsidRPr="00F1221B" w:rsidRDefault="008E6C59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87" w:type="dxa"/>
          <w:vAlign w:val="center"/>
        </w:tcPr>
        <w:p w14:paraId="490FAB00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8E6C59" w:rsidRPr="00571B19" w:rsidRDefault="008E6C59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8E6C59" w:rsidRPr="00571B19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8E6C59" w:rsidRPr="00470459" w:rsidRDefault="008E6C59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E6C59" w:rsidRPr="008C593B" w14:paraId="44C4B08C" w14:textId="77777777" w:rsidTr="00B33A10">
      <w:trPr>
        <w:cantSplit/>
        <w:trHeight w:val="206"/>
        <w:jc w:val="center"/>
      </w:trPr>
      <w:tc>
        <w:tcPr>
          <w:tcW w:w="240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8E6C59" w:rsidRPr="008C593B" w:rsidRDefault="008E6C59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87" w:type="dxa"/>
          <w:tcBorders>
            <w:bottom w:val="single" w:sz="12" w:space="0" w:color="auto"/>
          </w:tcBorders>
          <w:vAlign w:val="center"/>
        </w:tcPr>
        <w:p w14:paraId="44997BE6" w14:textId="7760E1CB" w:rsidR="008E6C59" w:rsidRPr="007B6EBF" w:rsidRDefault="00EF698E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7E0C1772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8E6C59" w:rsidRPr="007B6EBF" w:rsidRDefault="008E6C5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8E6C59" w:rsidRPr="008C593B" w:rsidRDefault="008E6C59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8E6C59" w:rsidRPr="00592748" w:rsidRDefault="008E6C59" w:rsidP="00592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52"/>
      <w:gridCol w:w="639"/>
      <w:gridCol w:w="711"/>
      <w:gridCol w:w="900"/>
      <w:gridCol w:w="450"/>
      <w:gridCol w:w="810"/>
      <w:gridCol w:w="900"/>
      <w:gridCol w:w="810"/>
      <w:gridCol w:w="720"/>
      <w:gridCol w:w="2327"/>
    </w:tblGrid>
    <w:tr w:rsidR="008E6C59" w:rsidRPr="008C593B" w14:paraId="68A25064" w14:textId="77777777" w:rsidTr="00B33A10">
      <w:trPr>
        <w:cantSplit/>
        <w:trHeight w:val="1843"/>
        <w:jc w:val="center"/>
      </w:trPr>
      <w:tc>
        <w:tcPr>
          <w:tcW w:w="2452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8E6C5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567616" behindDoc="0" locked="0" layoutInCell="1" allowOverlap="1" wp14:anchorId="5EEC17C7" wp14:editId="1956A8D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8E6C59" w:rsidRPr="00ED37F3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53280" behindDoc="0" locked="0" layoutInCell="1" allowOverlap="1" wp14:anchorId="506A275F" wp14:editId="2C9769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38944" behindDoc="0" locked="0" layoutInCell="1" allowOverlap="1" wp14:anchorId="14BD86D8" wp14:editId="47B6C6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40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8E6C59" w:rsidRDefault="008E6C5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8E6C59" w:rsidRPr="00C6018E" w:rsidRDefault="008E6C5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8E6C59" w:rsidRDefault="008E6C5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8E6C59" w:rsidRPr="00FA21C4" w:rsidRDefault="008E6C5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8E6C59" w:rsidRPr="0034040D" w:rsidRDefault="008E6C5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8E6C59" w:rsidRPr="0034040D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E6C59" w:rsidRPr="008C593B" w14:paraId="5D8B90E9" w14:textId="77777777" w:rsidTr="00B33A10">
      <w:trPr>
        <w:cantSplit/>
        <w:trHeight w:val="150"/>
        <w:jc w:val="center"/>
      </w:trPr>
      <w:tc>
        <w:tcPr>
          <w:tcW w:w="2452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8E6C59" w:rsidRPr="00F67855" w:rsidRDefault="008E6C5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E57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E57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40" w:type="dxa"/>
          <w:gridSpan w:val="8"/>
          <w:vAlign w:val="center"/>
        </w:tcPr>
        <w:p w14:paraId="46CD3F3E" w14:textId="197479DA" w:rsidR="008E6C59" w:rsidRPr="008B293D" w:rsidRDefault="008E6C59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8E6C59" w:rsidRPr="007B6EBF" w:rsidRDefault="008E6C5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E6C59" w:rsidRPr="008C593B" w14:paraId="5C408508" w14:textId="77777777" w:rsidTr="00B33A10">
      <w:trPr>
        <w:cantSplit/>
        <w:trHeight w:val="207"/>
        <w:jc w:val="center"/>
      </w:trPr>
      <w:tc>
        <w:tcPr>
          <w:tcW w:w="2452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8E6C59" w:rsidRPr="00F1221B" w:rsidRDefault="008E6C5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39" w:type="dxa"/>
          <w:vAlign w:val="center"/>
        </w:tcPr>
        <w:p w14:paraId="7F13C39A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450" w:type="dxa"/>
          <w:vAlign w:val="center"/>
        </w:tcPr>
        <w:p w14:paraId="5C64313A" w14:textId="77777777" w:rsidR="008E6C59" w:rsidRPr="00571B19" w:rsidRDefault="008E6C5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0AC15BA9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8E6C59" w:rsidRPr="00571B19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8E6C59" w:rsidRPr="00470459" w:rsidRDefault="008E6C5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E6C59" w:rsidRPr="008C593B" w14:paraId="76F94D24" w14:textId="77777777" w:rsidTr="00B33A10">
      <w:trPr>
        <w:cantSplit/>
        <w:trHeight w:val="206"/>
        <w:jc w:val="center"/>
      </w:trPr>
      <w:tc>
        <w:tcPr>
          <w:tcW w:w="245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8E6C59" w:rsidRPr="008C593B" w:rsidRDefault="008E6C5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39" w:type="dxa"/>
          <w:tcBorders>
            <w:bottom w:val="single" w:sz="12" w:space="0" w:color="auto"/>
          </w:tcBorders>
          <w:vAlign w:val="center"/>
        </w:tcPr>
        <w:p w14:paraId="547D10AC" w14:textId="5ED6A01B" w:rsidR="008E6C59" w:rsidRPr="007B6EBF" w:rsidRDefault="008E6C59" w:rsidP="00D44D1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450" w:type="dxa"/>
          <w:tcBorders>
            <w:bottom w:val="single" w:sz="12" w:space="0" w:color="auto"/>
          </w:tcBorders>
          <w:vAlign w:val="center"/>
        </w:tcPr>
        <w:p w14:paraId="35C1E6B6" w14:textId="404F4302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ABCA4E3" w14:textId="3779818A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20FBC732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8E6C59" w:rsidRPr="007B6EBF" w:rsidRDefault="008E6C5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8E6C59" w:rsidRPr="008C593B" w:rsidRDefault="008E6C5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8E6C59" w:rsidRDefault="008E6C59" w:rsidP="00DB1A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40325BA"/>
    <w:multiLevelType w:val="hybridMultilevel"/>
    <w:tmpl w:val="2458A1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D7D5D"/>
    <w:multiLevelType w:val="hybridMultilevel"/>
    <w:tmpl w:val="690A0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5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6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7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18"/>
  </w:num>
  <w:num w:numId="14">
    <w:abstractNumId w:val="3"/>
  </w:num>
  <w:num w:numId="15">
    <w:abstractNumId w:val="3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30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4"/>
  </w:num>
  <w:num w:numId="27">
    <w:abstractNumId w:val="2"/>
  </w:num>
  <w:num w:numId="28">
    <w:abstractNumId w:val="23"/>
  </w:num>
  <w:num w:numId="29">
    <w:abstractNumId w:val="25"/>
  </w:num>
  <w:num w:numId="30">
    <w:abstractNumId w:val="1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3"/>
  </w:num>
  <w:num w:numId="40">
    <w:abstractNumId w:val="17"/>
  </w:num>
  <w:num w:numId="41">
    <w:abstractNumId w:val="22"/>
  </w:num>
  <w:num w:numId="42">
    <w:abstractNumId w:val="2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6DC9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187D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261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26CFD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710"/>
    <w:rsid w:val="00163827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BDB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A798F"/>
    <w:rsid w:val="001B2030"/>
    <w:rsid w:val="001B3148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1607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39E"/>
    <w:rsid w:val="0021623B"/>
    <w:rsid w:val="00220558"/>
    <w:rsid w:val="0022151F"/>
    <w:rsid w:val="002251CE"/>
    <w:rsid w:val="00226297"/>
    <w:rsid w:val="00231A23"/>
    <w:rsid w:val="00236A93"/>
    <w:rsid w:val="00236DB2"/>
    <w:rsid w:val="00245A63"/>
    <w:rsid w:val="002539AC"/>
    <w:rsid w:val="002545B8"/>
    <w:rsid w:val="00256949"/>
    <w:rsid w:val="00257024"/>
    <w:rsid w:val="00257869"/>
    <w:rsid w:val="00257A8D"/>
    <w:rsid w:val="00257FE6"/>
    <w:rsid w:val="00260743"/>
    <w:rsid w:val="00261426"/>
    <w:rsid w:val="00261BB2"/>
    <w:rsid w:val="00263BAC"/>
    <w:rsid w:val="00263F3F"/>
    <w:rsid w:val="00265187"/>
    <w:rsid w:val="002654F9"/>
    <w:rsid w:val="00266890"/>
    <w:rsid w:val="00270180"/>
    <w:rsid w:val="0027058A"/>
    <w:rsid w:val="00280952"/>
    <w:rsid w:val="002817F3"/>
    <w:rsid w:val="00282370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204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1708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126B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48BD"/>
    <w:rsid w:val="0030566B"/>
    <w:rsid w:val="00306040"/>
    <w:rsid w:val="0031070C"/>
    <w:rsid w:val="00311F8C"/>
    <w:rsid w:val="003147B4"/>
    <w:rsid w:val="00314BD5"/>
    <w:rsid w:val="0031550C"/>
    <w:rsid w:val="00316290"/>
    <w:rsid w:val="003163CB"/>
    <w:rsid w:val="0031713D"/>
    <w:rsid w:val="00320A29"/>
    <w:rsid w:val="0032224D"/>
    <w:rsid w:val="003223A8"/>
    <w:rsid w:val="00325C04"/>
    <w:rsid w:val="003267CD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F0472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173B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2F20"/>
    <w:rsid w:val="004C3203"/>
    <w:rsid w:val="004C3241"/>
    <w:rsid w:val="004C4FD0"/>
    <w:rsid w:val="004D0BAC"/>
    <w:rsid w:val="004D0E17"/>
    <w:rsid w:val="004D3036"/>
    <w:rsid w:val="004D58A9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35D44"/>
    <w:rsid w:val="005429CA"/>
    <w:rsid w:val="005463ED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800"/>
    <w:rsid w:val="00567BEC"/>
    <w:rsid w:val="00570E96"/>
    <w:rsid w:val="00571B19"/>
    <w:rsid w:val="00572507"/>
    <w:rsid w:val="00573345"/>
    <w:rsid w:val="00573E04"/>
    <w:rsid w:val="005742DF"/>
    <w:rsid w:val="00574445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382"/>
    <w:rsid w:val="005A57BF"/>
    <w:rsid w:val="005A683B"/>
    <w:rsid w:val="005A6DA1"/>
    <w:rsid w:val="005A743B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3B9A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27D7F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2A73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3EAE"/>
    <w:rsid w:val="006D4310"/>
    <w:rsid w:val="006D4B08"/>
    <w:rsid w:val="006D4B58"/>
    <w:rsid w:val="006D4E25"/>
    <w:rsid w:val="006D59C2"/>
    <w:rsid w:val="006D63AD"/>
    <w:rsid w:val="006E00FD"/>
    <w:rsid w:val="006E2505"/>
    <w:rsid w:val="006E2C22"/>
    <w:rsid w:val="006E3EA5"/>
    <w:rsid w:val="006E48FE"/>
    <w:rsid w:val="006E4E1D"/>
    <w:rsid w:val="006E57B2"/>
    <w:rsid w:val="006E7645"/>
    <w:rsid w:val="006F141C"/>
    <w:rsid w:val="006F75AB"/>
    <w:rsid w:val="006F7F7B"/>
    <w:rsid w:val="00701991"/>
    <w:rsid w:val="007025D7"/>
    <w:rsid w:val="007031D7"/>
    <w:rsid w:val="007040A4"/>
    <w:rsid w:val="0071361A"/>
    <w:rsid w:val="00716FD3"/>
    <w:rsid w:val="00723BE6"/>
    <w:rsid w:val="00724071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8548C"/>
    <w:rsid w:val="00790A3F"/>
    <w:rsid w:val="00791741"/>
    <w:rsid w:val="007919D8"/>
    <w:rsid w:val="00792011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32A9"/>
    <w:rsid w:val="0084580C"/>
    <w:rsid w:val="00847D72"/>
    <w:rsid w:val="00855551"/>
    <w:rsid w:val="00855832"/>
    <w:rsid w:val="00857E66"/>
    <w:rsid w:val="0086183C"/>
    <w:rsid w:val="0086378C"/>
    <w:rsid w:val="00864144"/>
    <w:rsid w:val="0086453D"/>
    <w:rsid w:val="008649B1"/>
    <w:rsid w:val="008675E3"/>
    <w:rsid w:val="00867CAF"/>
    <w:rsid w:val="00873FE2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6C59"/>
    <w:rsid w:val="008E71D0"/>
    <w:rsid w:val="008F34B7"/>
    <w:rsid w:val="008F37BD"/>
    <w:rsid w:val="008F3DD2"/>
    <w:rsid w:val="008F6072"/>
    <w:rsid w:val="008F7539"/>
    <w:rsid w:val="00905F7E"/>
    <w:rsid w:val="00906447"/>
    <w:rsid w:val="0091283E"/>
    <w:rsid w:val="00913D62"/>
    <w:rsid w:val="00914E3E"/>
    <w:rsid w:val="00915C34"/>
    <w:rsid w:val="00917B75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0C7A"/>
    <w:rsid w:val="00933641"/>
    <w:rsid w:val="00936754"/>
    <w:rsid w:val="009367D6"/>
    <w:rsid w:val="00936DE3"/>
    <w:rsid w:val="009375CB"/>
    <w:rsid w:val="00937C45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0895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1E8"/>
    <w:rsid w:val="00AA36E1"/>
    <w:rsid w:val="00AA4462"/>
    <w:rsid w:val="00AA60FC"/>
    <w:rsid w:val="00AA725F"/>
    <w:rsid w:val="00AA7DF5"/>
    <w:rsid w:val="00AB0C14"/>
    <w:rsid w:val="00AB1631"/>
    <w:rsid w:val="00AB3E2F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938"/>
    <w:rsid w:val="00AD6457"/>
    <w:rsid w:val="00AD6CAC"/>
    <w:rsid w:val="00AE2F70"/>
    <w:rsid w:val="00AE4E31"/>
    <w:rsid w:val="00AE55F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33A10"/>
    <w:rsid w:val="00B4053D"/>
    <w:rsid w:val="00B415DC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2C95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1DD6"/>
    <w:rsid w:val="00C02308"/>
    <w:rsid w:val="00C035A6"/>
    <w:rsid w:val="00C04724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992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19EE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44D18"/>
    <w:rsid w:val="00D50A57"/>
    <w:rsid w:val="00D540D1"/>
    <w:rsid w:val="00D54BDF"/>
    <w:rsid w:val="00D54D90"/>
    <w:rsid w:val="00D56045"/>
    <w:rsid w:val="00D602F7"/>
    <w:rsid w:val="00D61099"/>
    <w:rsid w:val="00D613CA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541E"/>
    <w:rsid w:val="00D8734A"/>
    <w:rsid w:val="00D87A7B"/>
    <w:rsid w:val="00D87DE3"/>
    <w:rsid w:val="00D92712"/>
    <w:rsid w:val="00D9375B"/>
    <w:rsid w:val="00D93BA2"/>
    <w:rsid w:val="00D94F3A"/>
    <w:rsid w:val="00D9538C"/>
    <w:rsid w:val="00D95EA4"/>
    <w:rsid w:val="00DA04D8"/>
    <w:rsid w:val="00DA4101"/>
    <w:rsid w:val="00DA4DC9"/>
    <w:rsid w:val="00DA5D93"/>
    <w:rsid w:val="00DB1A3A"/>
    <w:rsid w:val="00DB1A99"/>
    <w:rsid w:val="00DB217F"/>
    <w:rsid w:val="00DB3AFE"/>
    <w:rsid w:val="00DC0A10"/>
    <w:rsid w:val="00DC2472"/>
    <w:rsid w:val="00DC3E9D"/>
    <w:rsid w:val="00DD1729"/>
    <w:rsid w:val="00DD2E19"/>
    <w:rsid w:val="00DD4E9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161ED"/>
    <w:rsid w:val="00E20E0A"/>
    <w:rsid w:val="00E2254A"/>
    <w:rsid w:val="00E24690"/>
    <w:rsid w:val="00E26A7D"/>
    <w:rsid w:val="00E27AF3"/>
    <w:rsid w:val="00E32518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98E"/>
    <w:rsid w:val="00EF6B3F"/>
    <w:rsid w:val="00F002AE"/>
    <w:rsid w:val="00F00C50"/>
    <w:rsid w:val="00F05A6F"/>
    <w:rsid w:val="00F05ED2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4DDD"/>
    <w:rsid w:val="00F257E2"/>
    <w:rsid w:val="00F26A88"/>
    <w:rsid w:val="00F279E2"/>
    <w:rsid w:val="00F27C91"/>
    <w:rsid w:val="00F31045"/>
    <w:rsid w:val="00F313B1"/>
    <w:rsid w:val="00F313D1"/>
    <w:rsid w:val="00F33BFB"/>
    <w:rsid w:val="00F33E8E"/>
    <w:rsid w:val="00F34FBC"/>
    <w:rsid w:val="00F40DF0"/>
    <w:rsid w:val="00F41072"/>
    <w:rsid w:val="00F41BC4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53EF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035171F1-F743-4455-A301-D9AD745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0704-4595-4587-8EAA-45842A55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30022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Kamal Ahmadi</cp:lastModifiedBy>
  <cp:revision>15</cp:revision>
  <cp:lastPrinted>2023-02-19T09:45:00Z</cp:lastPrinted>
  <dcterms:created xsi:type="dcterms:W3CDTF">2023-09-11T12:11:00Z</dcterms:created>
  <dcterms:modified xsi:type="dcterms:W3CDTF">2023-09-25T08:30:00Z</dcterms:modified>
</cp:coreProperties>
</file>