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2"/>
        <w:gridCol w:w="2085"/>
        <w:gridCol w:w="1505"/>
        <w:gridCol w:w="1350"/>
        <w:gridCol w:w="1678"/>
        <w:gridCol w:w="1784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632AC" w:rsidP="009632A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632AC">
              <w:rPr>
                <w:rFonts w:ascii="Arial" w:hAnsi="Arial" w:cs="Arial"/>
                <w:b/>
                <w:bCs/>
                <w:sz w:val="32"/>
                <w:szCs w:val="32"/>
              </w:rPr>
              <w:t>MTO FOR LIGHTING &amp; SMALL POWERS</w:t>
            </w:r>
          </w:p>
          <w:p w:rsidR="00E30E7F" w:rsidRDefault="00E30E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E30E7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105471" w:rsidP="009F71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E30E7F">
              <w:rPr>
                <w:rFonts w:ascii="Arial" w:hAnsi="Arial" w:cs="Arial"/>
                <w:szCs w:val="20"/>
              </w:rPr>
              <w:t xml:space="preserve">. </w:t>
            </w:r>
            <w:r w:rsidR="009F7150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E30E7F" w:rsidP="002263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E30E7F" w:rsidP="002263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7A6383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7A6383" w:rsidP="002263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766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7A638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E30E7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D02E5" w:rsidRPr="00FD02E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F8Z-709074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62EA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3733E5" w:rsidRPr="005F03BB" w:rsidTr="00226313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A2A69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A2A69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582030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548F4" w:rsidRPr="00290A48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548F4" w:rsidRPr="00B909F2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E00C51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471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05471" w:rsidRPr="00290A48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5471" w:rsidRPr="005F03BB" w:rsidRDefault="00105471" w:rsidP="001054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471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105471" w:rsidRPr="00290A48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5471" w:rsidRPr="005F03BB" w:rsidRDefault="00105471" w:rsidP="001054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471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105471" w:rsidRPr="00290A48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5471" w:rsidRPr="005F03BB" w:rsidRDefault="00105471" w:rsidP="001054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5471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105471" w:rsidRPr="00290A48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5471" w:rsidRPr="005F03BB" w:rsidRDefault="00105471" w:rsidP="0010547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5471" w:rsidRPr="00A54E86" w:rsidRDefault="00105471" w:rsidP="0010547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5471" w:rsidRPr="0090540C" w:rsidRDefault="00105471" w:rsidP="0010547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548F4" w:rsidRPr="007105FA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48F4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548F4" w:rsidRPr="005F03BB" w:rsidRDefault="00C548F4" w:rsidP="00C548F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548F4" w:rsidRPr="00A54E86" w:rsidRDefault="00C548F4" w:rsidP="00C548F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548F4" w:rsidRPr="0090540C" w:rsidRDefault="00C548F4" w:rsidP="00C548F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D62EA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Style w:val="TableGrid1"/>
        <w:tblW w:w="1078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200"/>
        <w:gridCol w:w="616"/>
        <w:gridCol w:w="634"/>
        <w:gridCol w:w="750"/>
        <w:gridCol w:w="880"/>
      </w:tblGrid>
      <w:tr w:rsidR="00AD640C" w:rsidRPr="0099401C" w:rsidTr="00C017DF">
        <w:trPr>
          <w:trHeight w:val="471"/>
          <w:tblHeader/>
          <w:jc w:val="center"/>
        </w:trPr>
        <w:tc>
          <w:tcPr>
            <w:tcW w:w="10785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00"/>
            <w:vAlign w:val="center"/>
          </w:tcPr>
          <w:p w:rsidR="00AD640C" w:rsidRPr="0049617E" w:rsidRDefault="00AD640C" w:rsidP="00A2761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61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MTO FOR </w:t>
            </w:r>
            <w:r w:rsidR="00A27612" w:rsidRPr="006A61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OUTDOOR AREA LIGHTING</w:t>
            </w:r>
          </w:p>
        </w:tc>
      </w:tr>
      <w:tr w:rsidR="00AD640C" w:rsidRPr="0099401C" w:rsidTr="00C017DF">
        <w:trPr>
          <w:trHeight w:val="559"/>
          <w:tblHeader/>
          <w:jc w:val="center"/>
        </w:trPr>
        <w:tc>
          <w:tcPr>
            <w:tcW w:w="705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:rsidR="00B21766" w:rsidRPr="0099401C" w:rsidRDefault="00B21766" w:rsidP="00B11497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ITEM No.</w:t>
            </w:r>
          </w:p>
        </w:tc>
        <w:tc>
          <w:tcPr>
            <w:tcW w:w="7200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:rsidR="00B21766" w:rsidRPr="0099401C" w:rsidRDefault="00B21766" w:rsidP="00B11497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:rsidR="00B21766" w:rsidRPr="0099401C" w:rsidRDefault="00B21766" w:rsidP="00B11497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634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:rsidR="00B21766" w:rsidRPr="00ED2C3A" w:rsidRDefault="00ED2C3A" w:rsidP="00ED2C3A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QTY</w:t>
            </w:r>
          </w:p>
        </w:tc>
        <w:tc>
          <w:tcPr>
            <w:tcW w:w="750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:rsidR="00B21766" w:rsidRPr="0099401C" w:rsidRDefault="00B21766" w:rsidP="00B11497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880" w:type="dxa"/>
            <w:tcBorders>
              <w:top w:val="single" w:sz="12" w:space="0" w:color="000000" w:themeColor="text1"/>
            </w:tcBorders>
            <w:shd w:val="clear" w:color="auto" w:fill="FFFF00"/>
            <w:vAlign w:val="center"/>
          </w:tcPr>
          <w:p w:rsidR="00ED2C3A" w:rsidRDefault="00ED2C3A" w:rsidP="00B11497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  <w:p w:rsidR="00B21766" w:rsidRPr="0099401C" w:rsidRDefault="00B21766" w:rsidP="00ED2C3A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QTY</w:t>
            </w:r>
          </w:p>
        </w:tc>
      </w:tr>
      <w:tr w:rsidR="00B21766" w:rsidRPr="0099401C" w:rsidTr="004923A8">
        <w:trPr>
          <w:trHeight w:val="57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B21766" w:rsidRPr="00B43D0D" w:rsidRDefault="00B21766" w:rsidP="00B43D0D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B21766" w:rsidRPr="00577BA7" w:rsidRDefault="00B21766" w:rsidP="00577BA7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Outdoor 15 Meters Tower With Ladder And Basket</w:t>
            </w:r>
          </w:p>
          <w:p w:rsidR="00B21766" w:rsidRPr="00413AC3" w:rsidRDefault="00B21766" w:rsidP="00577BA7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Supplied Complete With:</w:t>
            </w:r>
          </w:p>
          <w:p w:rsidR="00B21766" w:rsidRPr="00413AC3" w:rsidRDefault="00B21766" w:rsidP="00577BA7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15m Hot Dip Galvanized Steel Pipe With Minimum </w:t>
            </w:r>
            <w:r w:rsidR="001D7C2D" w:rsidRPr="00413AC3">
              <w:rPr>
                <w:rFonts w:asciiTheme="minorBidi" w:hAnsiTheme="minorBidi" w:cstheme="minorBidi"/>
                <w:sz w:val="16"/>
                <w:szCs w:val="16"/>
              </w:rPr>
              <w:t>3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mm Thickness</w:t>
            </w:r>
          </w:p>
          <w:p w:rsidR="00B21766" w:rsidRPr="00413AC3" w:rsidRDefault="00B21766" w:rsidP="0040512F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Weather Proof Aluminum Junction Boxes ,IP</w:t>
            </w:r>
            <w:r w:rsidR="0040512F"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5, Door Lock With External and Internal Erath Lug</w:t>
            </w:r>
          </w:p>
          <w:p w:rsidR="00B21766" w:rsidRPr="00413AC3" w:rsidRDefault="00B21766" w:rsidP="00577BA7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Swi</w:t>
            </w:r>
            <w:r w:rsidR="00185C6B" w:rsidRPr="00413AC3">
              <w:rPr>
                <w:rFonts w:asciiTheme="minorBidi" w:hAnsiTheme="minorBidi" w:cstheme="minorBidi"/>
                <w:sz w:val="16"/>
                <w:szCs w:val="16"/>
              </w:rPr>
              <w:t>tch Fuse Box : Cable Gland for 5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X1</w:t>
            </w:r>
            <w:r w:rsidR="00185C6B"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0 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mm</w:t>
            </w:r>
            <w:r w:rsidRPr="00413AC3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, CU/XLPE/</w:t>
            </w:r>
            <w:r w:rsidR="007A6383" w:rsidRPr="00413AC3">
              <w:rPr>
                <w:rFonts w:asciiTheme="minorBidi" w:hAnsiTheme="minorBidi" w:cstheme="minorBidi"/>
                <w:sz w:val="16"/>
                <w:szCs w:val="16"/>
              </w:rPr>
              <w:t>LC/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SWA/PVC</w:t>
            </w:r>
          </w:p>
          <w:p w:rsidR="00B21766" w:rsidRPr="00413AC3" w:rsidRDefault="00B21766" w:rsidP="00577BA7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Terminal Box (on Basket) : Cable Gland for 3x</w:t>
            </w:r>
            <w:r w:rsidR="00185C6B" w:rsidRPr="00413AC3">
              <w:rPr>
                <w:rFonts w:asciiTheme="minorBidi" w:hAnsiTheme="minorBidi" w:cstheme="minorBidi"/>
                <w:sz w:val="16"/>
                <w:szCs w:val="16"/>
              </w:rPr>
              <w:t>2.5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mm², CU/PVC/PVC</w:t>
            </w:r>
          </w:p>
          <w:p w:rsidR="007A6383" w:rsidRPr="00413AC3" w:rsidRDefault="00B21766" w:rsidP="00577BA7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Other Requirements Based on Our Drawing: </w:t>
            </w:r>
            <w:r w:rsidR="007B5DEC" w:rsidRPr="00413AC3">
              <w:rPr>
                <w:rFonts w:asciiTheme="minorBidi" w:hAnsiTheme="minorBidi" w:cstheme="minorBidi"/>
                <w:sz w:val="16"/>
                <w:szCs w:val="16"/>
              </w:rPr>
              <w:t>Area Lighting &amp; Small Power Layout</w:t>
            </w:r>
          </w:p>
          <w:p w:rsidR="00B21766" w:rsidRPr="00413AC3" w:rsidRDefault="00B21766" w:rsidP="00577BA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(</w:t>
            </w:r>
            <w:r w:rsidR="007B5DEC" w:rsidRPr="00413AC3">
              <w:rPr>
                <w:rFonts w:asciiTheme="minorBidi" w:hAnsiTheme="minorBidi" w:cstheme="minorBidi"/>
                <w:sz w:val="16"/>
                <w:szCs w:val="16"/>
              </w:rPr>
              <w:t>BK-GCS-PEDCO-120-EL-PY-0003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  <w:p w:rsidR="00B21766" w:rsidRPr="00413AC3" w:rsidRDefault="00B21766" w:rsidP="00577BA7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Base Plate and 4Nos. Anchor Bolts, Nuts and Washers for Tower</w:t>
            </w:r>
          </w:p>
          <w:p w:rsidR="00B21766" w:rsidRPr="00413AC3" w:rsidRDefault="00B21766" w:rsidP="00577BA7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Suitable Earth Lug for Tower.</w:t>
            </w:r>
          </w:p>
          <w:p w:rsidR="00B21766" w:rsidRPr="00413AC3" w:rsidRDefault="00B21766" w:rsidP="00577BA7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Tower shall be Equipped with Platform, Ladder, Guard, etc. Based on DWG No</w:t>
            </w:r>
            <w:r w:rsidR="00185C6B" w:rsidRPr="00413AC3">
              <w:rPr>
                <w:rFonts w:asciiTheme="minorBidi" w:hAnsiTheme="minorBidi" w:cstheme="minorBidi"/>
                <w:sz w:val="16"/>
                <w:szCs w:val="16"/>
              </w:rPr>
              <w:t>. BK-GNRAL-PEDCO-000-EL-DW-0003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21766" w:rsidRPr="00413AC3" w:rsidRDefault="00B21766" w:rsidP="00185C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vAlign w:val="center"/>
          </w:tcPr>
          <w:p w:rsidR="00B21766" w:rsidRPr="00413AC3" w:rsidRDefault="00185C6B" w:rsidP="00185C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21766" w:rsidRPr="00413AC3" w:rsidRDefault="0040512F" w:rsidP="00185C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21766" w:rsidRPr="00413AC3" w:rsidRDefault="00185C6B" w:rsidP="00185C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</w:tr>
      <w:tr w:rsidR="00D766BE" w:rsidRPr="0099401C" w:rsidTr="004923A8">
        <w:trPr>
          <w:trHeight w:val="57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D766BE" w:rsidRPr="0099401C" w:rsidRDefault="00D766BE" w:rsidP="00B43D0D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66BE" w:rsidRPr="00577BA7" w:rsidRDefault="00D766BE" w:rsidP="00577BA7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Outdoor Floodlight Fixtures </w:t>
            </w:r>
          </w:p>
          <w:p w:rsidR="00D766BE" w:rsidRPr="00413AC3" w:rsidRDefault="00D766BE" w:rsidP="00BA696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Weather proof /IP65 /230V,50HZ, Metal halide lamp with 400 W lamp Holder and Terminal  With Igniter, Ballast and Also Bracket/Support for Installation Enclosure With Alloy Aluminum</w:t>
            </w:r>
            <w:r w:rsidR="00192C15"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 or Die cast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 and Anodized Aluminum Reflector Suitable Cable Gland for 3x2.5 mm² CU/PVC/PVC 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66BE" w:rsidRPr="00413AC3" w:rsidRDefault="00D766BE" w:rsidP="00D766B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vAlign w:val="center"/>
          </w:tcPr>
          <w:p w:rsidR="00D766BE" w:rsidRPr="00413AC3" w:rsidRDefault="00192C15" w:rsidP="00192C15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32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66BE" w:rsidRPr="00413AC3" w:rsidRDefault="008461F3" w:rsidP="00192C15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766BE" w:rsidRPr="00413AC3" w:rsidRDefault="008461F3" w:rsidP="00192C15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35</w:t>
            </w:r>
          </w:p>
        </w:tc>
      </w:tr>
      <w:tr w:rsidR="00BA6968" w:rsidRPr="0099401C" w:rsidTr="00C8567A">
        <w:trPr>
          <w:trHeight w:val="576"/>
          <w:jc w:val="center"/>
        </w:trPr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968" w:rsidRPr="0099401C" w:rsidRDefault="00BA6968" w:rsidP="00BA6968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968" w:rsidRPr="000609C3" w:rsidRDefault="00BA6968" w:rsidP="00BA6968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0609C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Outdoor Three Phases Socket Outlets (Hazardous)</w:t>
            </w:r>
          </w:p>
          <w:p w:rsidR="00BA6968" w:rsidRDefault="00BA6968" w:rsidP="00CC02D1">
            <w:pPr>
              <w:pStyle w:val="ListParagraph"/>
              <w:widowControl w:val="0"/>
              <w:bidi w:val="0"/>
              <w:spacing w:line="360" w:lineRule="auto"/>
              <w:ind w:left="2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Welding Outlets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ISO threads, 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Cable entry from Bottom, With Internal and External Earth Lugs,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Surface mounted (on stand), one outlet (</w:t>
            </w:r>
            <w:r w:rsidR="0053135A">
              <w:rPr>
                <w:rFonts w:asciiTheme="minorBidi" w:hAnsiTheme="minorBidi" w:cstheme="minorBidi"/>
                <w:sz w:val="16"/>
                <w:szCs w:val="16"/>
              </w:rPr>
              <w:t>t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o be Supplied Complete With Mounting Box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Explosion Proof with Plug, “</w:t>
            </w:r>
            <w:proofErr w:type="spellStart"/>
            <w:r w:rsidRPr="00D96FE9">
              <w:rPr>
                <w:rFonts w:asciiTheme="minorBidi" w:hAnsiTheme="minorBidi" w:cstheme="minorBidi"/>
                <w:sz w:val="16"/>
                <w:szCs w:val="16"/>
              </w:rPr>
              <w:t>EX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d</w:t>
            </w:r>
            <w:proofErr w:type="spellEnd"/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IIB T3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”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in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5,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With built-in Switch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400VAC, 50Hz, 63A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With padlocking facility in “OFF” position,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5Pin(3Phase+N+E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Wires,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2 cable entry (1 stopping Plug, brass nickel plated), Aluminum Material, Gland Size </w:t>
            </w:r>
            <w:r w:rsidR="00CC02D1" w:rsidRPr="00CC02D1">
              <w:rPr>
                <w:rFonts w:asciiTheme="minorBidi" w:hAnsiTheme="minorBidi" w:cstheme="minorBidi"/>
                <w:sz w:val="16"/>
                <w:szCs w:val="16"/>
              </w:rPr>
              <w:t>M25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Suitable for armored and lead sheath cable Internal terminals for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10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mm² cable CU/XLPE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/LC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/SWA/PVC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</w:p>
          <w:p w:rsidR="00BA6968" w:rsidRPr="00C8567A" w:rsidRDefault="00BA6968" w:rsidP="00C8567A">
            <w:pPr>
              <w:pStyle w:val="ListParagraph"/>
              <w:widowControl w:val="0"/>
              <w:bidi w:val="0"/>
              <w:spacing w:line="360" w:lineRule="auto"/>
              <w:ind w:left="2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50B80">
              <w:rPr>
                <w:rFonts w:asciiTheme="minorBidi" w:hAnsiTheme="minorBidi" w:cstheme="minorBidi"/>
                <w:sz w:val="16"/>
                <w:szCs w:val="16"/>
              </w:rPr>
              <w:t>WS-PR-01</w:t>
            </w:r>
            <w:r w:rsidR="00C8567A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50B80">
              <w:rPr>
                <w:rFonts w:asciiTheme="minorBidi" w:hAnsiTheme="minorBidi" w:cstheme="minorBidi"/>
                <w:sz w:val="16"/>
                <w:szCs w:val="16"/>
              </w:rPr>
              <w:t>WS-PR-03</w:t>
            </w:r>
            <w:r w:rsidR="00C8567A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50B80">
              <w:rPr>
                <w:rFonts w:asciiTheme="minorBidi" w:hAnsiTheme="minorBidi" w:cstheme="minorBidi"/>
                <w:sz w:val="16"/>
                <w:szCs w:val="16"/>
              </w:rPr>
              <w:t>WS-PR-0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="00C8567A">
              <w:rPr>
                <w:rFonts w:asciiTheme="minorBidi" w:hAnsiTheme="minorBidi" w:cstheme="minorBidi"/>
                <w:sz w:val="16"/>
                <w:szCs w:val="16"/>
              </w:rPr>
              <w:tab/>
              <w:t>WS-PR-02</w:t>
            </w:r>
            <w:r w:rsidR="00C8567A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C8567A">
              <w:rPr>
                <w:rFonts w:asciiTheme="minorBidi" w:hAnsiTheme="minorBidi" w:cstheme="minorBidi"/>
                <w:sz w:val="16"/>
                <w:szCs w:val="16"/>
              </w:rPr>
              <w:t>WS-PR-054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968" w:rsidRPr="00413AC3" w:rsidRDefault="00BA6968" w:rsidP="00BA696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vAlign w:val="center"/>
          </w:tcPr>
          <w:p w:rsidR="00BA6968" w:rsidRPr="00413AC3" w:rsidRDefault="00BA6968" w:rsidP="00BA696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968" w:rsidRPr="00413AC3" w:rsidRDefault="00BA6968" w:rsidP="00BA696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BA6968" w:rsidRPr="00413AC3" w:rsidRDefault="00BA6968" w:rsidP="00BA696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</w:tr>
      <w:tr w:rsidR="00413AC3" w:rsidRPr="0099401C" w:rsidTr="00C8567A">
        <w:trPr>
          <w:trHeight w:val="576"/>
          <w:jc w:val="center"/>
        </w:trPr>
        <w:tc>
          <w:tcPr>
            <w:tcW w:w="705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13AC3" w:rsidRPr="0099401C" w:rsidRDefault="00413AC3" w:rsidP="00B43D0D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BA6968" w:rsidRPr="000609C3" w:rsidRDefault="00BA6968" w:rsidP="00BA6968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0609C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Outdoor Three Phases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Junction Box</w:t>
            </w:r>
            <w:r w:rsidRPr="000609C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(Hazardous)</w:t>
            </w:r>
          </w:p>
          <w:p w:rsidR="00413AC3" w:rsidRPr="009D47B1" w:rsidRDefault="00413AC3" w:rsidP="002E4D0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Junction Box, Aluminum or alloy Aluminum Material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>Enclosure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With Internal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External Earth Lugs,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Surface mounted,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hazardous Area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“</w:t>
            </w:r>
            <w:proofErr w:type="spellStart"/>
            <w:r w:rsidRPr="00D96FE9">
              <w:rPr>
                <w:rFonts w:asciiTheme="minorBidi" w:hAnsiTheme="minorBidi" w:cstheme="minorBidi"/>
                <w:sz w:val="16"/>
                <w:szCs w:val="16"/>
              </w:rPr>
              <w:t>EX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d</w:t>
            </w:r>
            <w:proofErr w:type="spellEnd"/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IIB T3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”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in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400 VAC 50 Hz, Stainless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>Steel Nameplate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with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 xml:space="preserve">Terminals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&amp;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 xml:space="preserve">Required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jumper-link, Gland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 xml:space="preserve">Material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Nickel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 xml:space="preserve">Plated Brass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with PVC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>Shroud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 xml:space="preserve">Sealing Washer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&amp; lock nut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 xml:space="preserve">Satiable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for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 xml:space="preserve">Armored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&amp; </w:t>
            </w:r>
            <w:r w:rsidR="002E4D0A">
              <w:rPr>
                <w:rFonts w:asciiTheme="minorBidi" w:hAnsiTheme="minorBidi" w:cstheme="minorBidi"/>
                <w:sz w:val="16"/>
                <w:szCs w:val="16"/>
              </w:rPr>
              <w:t>Lead Sheath Cable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13AC3" w:rsidRPr="0099401C" w:rsidRDefault="00413AC3" w:rsidP="00D766B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13AC3" w:rsidRPr="00192C15" w:rsidRDefault="00413AC3" w:rsidP="00192C15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  <w:highlight w:val="green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13AC3" w:rsidRPr="00192C15" w:rsidRDefault="00413AC3" w:rsidP="00192C15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  <w:highlight w:val="green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13AC3" w:rsidRPr="00192C15" w:rsidRDefault="00413AC3" w:rsidP="00192C15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  <w:highlight w:val="green"/>
              </w:rPr>
            </w:pPr>
          </w:p>
        </w:tc>
      </w:tr>
      <w:tr w:rsidR="00413AC3" w:rsidRPr="0099401C" w:rsidTr="00C8567A">
        <w:trPr>
          <w:trHeight w:val="576"/>
          <w:jc w:val="center"/>
        </w:trPr>
        <w:tc>
          <w:tcPr>
            <w:tcW w:w="705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13AC3" w:rsidRPr="00897B74" w:rsidRDefault="00413AC3" w:rsidP="00897B74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BA6968" w:rsidRDefault="00BA6968" w:rsidP="00BA6968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44" w:hanging="2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 Way</w:t>
            </w:r>
          </w:p>
          <w:p w:rsidR="00413AC3" w:rsidRPr="009D47B1" w:rsidRDefault="00413AC3" w:rsidP="00BA6968">
            <w:pPr>
              <w:pStyle w:val="ListParagraph"/>
              <w:widowControl w:val="0"/>
              <w:bidi w:val="0"/>
              <w:spacing w:line="360" w:lineRule="auto"/>
              <w:ind w:left="2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9D47B1">
              <w:rPr>
                <w:rFonts w:asciiTheme="minorBidi" w:hAnsiTheme="minorBidi" w:cstheme="minorBidi"/>
                <w:sz w:val="16"/>
                <w:szCs w:val="16"/>
              </w:rPr>
              <w:t xml:space="preserve">Incoming </w:t>
            </w:r>
            <w:r w:rsidR="00E80C68">
              <w:rPr>
                <w:rFonts w:asciiTheme="minorBidi" w:hAnsiTheme="minorBidi" w:cstheme="minorBidi"/>
                <w:sz w:val="16"/>
                <w:szCs w:val="16"/>
              </w:rPr>
              <w:t xml:space="preserve">&amp; 1Outgoing </w:t>
            </w:r>
            <w:r w:rsidRPr="009D47B1">
              <w:rPr>
                <w:rFonts w:asciiTheme="minorBidi" w:hAnsiTheme="minorBidi" w:cstheme="minorBidi"/>
                <w:sz w:val="16"/>
                <w:szCs w:val="16"/>
              </w:rPr>
              <w:t>cable 3x50+25+25 CU/XLPE/LC/SWA/PVC</w:t>
            </w:r>
          </w:p>
          <w:p w:rsidR="00413AC3" w:rsidRDefault="00E80C68" w:rsidP="009D47B1">
            <w:pPr>
              <w:pStyle w:val="ListParagraph"/>
              <w:widowControl w:val="0"/>
              <w:bidi w:val="0"/>
              <w:spacing w:line="360" w:lineRule="auto"/>
              <w:ind w:left="2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Cable-2</w:t>
            </w:r>
            <w:r w:rsidR="00413AC3">
              <w:rPr>
                <w:rFonts w:asciiTheme="minorBidi" w:hAnsiTheme="minorBidi" w:cstheme="minorBidi"/>
                <w:sz w:val="16"/>
                <w:szCs w:val="16"/>
              </w:rPr>
              <w:t xml:space="preserve">: 5x10 </w:t>
            </w:r>
            <w:r w:rsidR="00413AC3" w:rsidRPr="0099401C">
              <w:rPr>
                <w:rFonts w:asciiTheme="minorBidi" w:hAnsiTheme="minorBidi" w:cstheme="minorBidi"/>
                <w:sz w:val="16"/>
                <w:szCs w:val="16"/>
              </w:rPr>
              <w:t>CU/XLPE</w:t>
            </w:r>
            <w:r w:rsidR="00413AC3">
              <w:rPr>
                <w:rFonts w:asciiTheme="minorBidi" w:hAnsiTheme="minorBidi" w:cstheme="minorBidi"/>
                <w:sz w:val="16"/>
                <w:szCs w:val="16"/>
              </w:rPr>
              <w:t>/LC</w:t>
            </w:r>
            <w:r w:rsidR="00413AC3" w:rsidRPr="0099401C">
              <w:rPr>
                <w:rFonts w:asciiTheme="minorBidi" w:hAnsiTheme="minorBidi" w:cstheme="minorBidi"/>
                <w:sz w:val="16"/>
                <w:szCs w:val="16"/>
              </w:rPr>
              <w:t>/SWA/PVC</w:t>
            </w:r>
          </w:p>
          <w:p w:rsidR="00413AC3" w:rsidRDefault="00413AC3" w:rsidP="009D47B1">
            <w:pPr>
              <w:pStyle w:val="ListParagraph"/>
              <w:widowControl w:val="0"/>
              <w:bidi w:val="0"/>
              <w:spacing w:line="360" w:lineRule="auto"/>
              <w:ind w:left="244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cable-3: 3x4 CU/PVC/PVC,</w:t>
            </w:r>
          </w:p>
          <w:p w:rsidR="00413AC3" w:rsidRPr="00C8567A" w:rsidRDefault="00413AC3" w:rsidP="00E80C68">
            <w:pPr>
              <w:pStyle w:val="ListParagraph"/>
              <w:widowControl w:val="0"/>
              <w:tabs>
                <w:tab w:val="left" w:pos="2142"/>
                <w:tab w:val="left" w:pos="3582"/>
                <w:tab w:val="left" w:pos="5022"/>
              </w:tabs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</w:t>
            </w:r>
            <w:r w:rsidR="00E80C68">
              <w:rPr>
                <w:rFonts w:asciiTheme="minorBidi" w:hAnsiTheme="minorBidi" w:cstheme="minorBidi"/>
                <w:sz w:val="16"/>
                <w:szCs w:val="16"/>
              </w:rPr>
              <w:t>:</w:t>
            </w:r>
            <w:r w:rsidR="00E80C68">
              <w:rPr>
                <w:rFonts w:asciiTheme="minorBidi" w:hAnsiTheme="minorBidi" w:cstheme="minorBidi"/>
                <w:sz w:val="16"/>
                <w:szCs w:val="16"/>
              </w:rPr>
              <w:tab/>
              <w:t>WS-PR-01</w:t>
            </w:r>
            <w:r w:rsidR="00E80C68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C8567A">
              <w:rPr>
                <w:rFonts w:asciiTheme="minorBidi" w:hAnsiTheme="minorBidi" w:cstheme="minorBidi"/>
                <w:sz w:val="16"/>
                <w:szCs w:val="16"/>
              </w:rPr>
              <w:t>WS-PR-03</w:t>
            </w:r>
            <w:r w:rsidR="00C8567A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C8567A">
              <w:rPr>
                <w:rFonts w:asciiTheme="minorBidi" w:hAnsiTheme="minorBidi" w:cstheme="minorBidi"/>
                <w:sz w:val="16"/>
                <w:szCs w:val="16"/>
              </w:rPr>
              <w:t>WS-PR-04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413AC3" w:rsidRPr="00413AC3" w:rsidRDefault="00413AC3" w:rsidP="00D766B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413AC3" w:rsidRPr="00413AC3" w:rsidRDefault="00413AC3" w:rsidP="00E50B8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413AC3" w:rsidRPr="00413AC3" w:rsidRDefault="00413AC3" w:rsidP="00E50B8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413AC3" w:rsidRPr="00413AC3" w:rsidRDefault="00413AC3" w:rsidP="00E50B8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</w:tr>
      <w:tr w:rsidR="00413AC3" w:rsidRPr="0099401C" w:rsidTr="00C8567A">
        <w:trPr>
          <w:trHeight w:val="576"/>
          <w:jc w:val="center"/>
        </w:trPr>
        <w:tc>
          <w:tcPr>
            <w:tcW w:w="705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413AC3" w:rsidRPr="00897B74" w:rsidRDefault="00413AC3" w:rsidP="00897B74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413AC3" w:rsidRDefault="00413AC3" w:rsidP="0053135A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2" w:hanging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 Way, Incoming cable 3x50+25+25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CU/XLPE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/LC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/SWA/PVC</w:t>
            </w:r>
          </w:p>
          <w:p w:rsidR="00413AC3" w:rsidRDefault="00413AC3" w:rsidP="00630DC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Outgoing cable-1: 5x10 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CU/XLPE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/LC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/SWA/PVC</w:t>
            </w:r>
          </w:p>
          <w:p w:rsidR="00413AC3" w:rsidRDefault="00413AC3" w:rsidP="00630DC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cable-2: 3x4 CU/PVC/PVC</w:t>
            </w:r>
          </w:p>
          <w:p w:rsidR="00413AC3" w:rsidRDefault="00413AC3" w:rsidP="00630DC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Outlet socket including Junction Box tag number</w:t>
            </w:r>
          </w:p>
          <w:p w:rsidR="00413AC3" w:rsidRPr="00413AC3" w:rsidRDefault="00413AC3" w:rsidP="00413AC3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WS-PR-02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WS-PR-05</w:t>
            </w:r>
          </w:p>
        </w:tc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3AC3" w:rsidRPr="00413AC3" w:rsidRDefault="00413AC3" w:rsidP="00D96FE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3AC3" w:rsidRPr="00413AC3" w:rsidRDefault="00413AC3" w:rsidP="00D96FE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3AC3" w:rsidRPr="00413AC3" w:rsidRDefault="00413AC3" w:rsidP="00D96FE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13AC3" w:rsidRPr="00413AC3" w:rsidRDefault="00413AC3" w:rsidP="00D96FE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1D0A3C" w:rsidRPr="0099401C" w:rsidTr="001D0A3C">
        <w:trPr>
          <w:trHeight w:val="576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0A3C" w:rsidRPr="00897B74" w:rsidRDefault="001D0A3C" w:rsidP="003A041D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0A3C" w:rsidRPr="00577BA7" w:rsidRDefault="001D0A3C" w:rsidP="00577BA7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Outdoor Single Phase Socket Outlet with 2 Way Junction </w:t>
            </w:r>
            <w:r w:rsidR="003C52CF"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Box </w:t>
            </w: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(Hazardous)</w:t>
            </w:r>
          </w:p>
          <w:p w:rsidR="001D0A3C" w:rsidRDefault="001D0A3C" w:rsidP="001D0A3C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Welding Outlets, ISO threads, Cable entry from Top, With Internal and External Earth Lugs, Surface mounted, one outlet (To be Supplied Complete With Mounting Box), Explosion Proof with Plug, “</w:t>
            </w:r>
            <w:proofErr w:type="spellStart"/>
            <w:r w:rsidRPr="00413AC3">
              <w:rPr>
                <w:rFonts w:asciiTheme="minorBidi" w:hAnsiTheme="minorBidi" w:cstheme="minorBidi"/>
                <w:sz w:val="16"/>
                <w:szCs w:val="16"/>
              </w:rPr>
              <w:t>EXd</w:t>
            </w:r>
            <w:proofErr w:type="spellEnd"/>
            <w:r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 IIB T3”, min IP55, With built-in 2 pole Switch  (230VAC, 50Hz, 16A), With padlocking facility in “OFF” position, 3Pin (1Phase+N+E) 3 Wires, 2 cable entry (1 stopping Plug, brass nickel plated), Gland Size </w:t>
            </w:r>
            <w:r w:rsidRPr="001D0A3C">
              <w:rPr>
                <w:rFonts w:asciiTheme="minorBidi" w:hAnsiTheme="minorBidi" w:cstheme="minorBidi"/>
                <w:sz w:val="16"/>
                <w:szCs w:val="16"/>
              </w:rPr>
              <w:t>M20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 Suitable for armored and lead, sheath cable Internal terminals for 3x4 mm² cable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CU/PVC/PVC, Aluminum Material.</w:t>
            </w:r>
          </w:p>
          <w:p w:rsidR="001D0A3C" w:rsidRPr="00413AC3" w:rsidRDefault="001D0A3C" w:rsidP="001D0A3C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Outlet socket tag number</w:t>
            </w:r>
          </w:p>
          <w:p w:rsidR="001D0A3C" w:rsidRPr="001D0A3C" w:rsidRDefault="001D0A3C" w:rsidP="001D0A3C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SC-PR-02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4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0A3C" w:rsidRPr="00413AC3" w:rsidRDefault="001D0A3C" w:rsidP="0086654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0A3C" w:rsidRPr="00413AC3" w:rsidRDefault="001D0A3C" w:rsidP="0086654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0A3C" w:rsidRPr="00413AC3" w:rsidRDefault="001D0A3C" w:rsidP="0086654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D0A3C" w:rsidRPr="00413AC3" w:rsidRDefault="001D0A3C" w:rsidP="0086654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</w:tr>
      <w:tr w:rsidR="001D0A3C" w:rsidRPr="0099401C" w:rsidTr="001D0A3C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1D0A3C" w:rsidRPr="001D0A3C" w:rsidRDefault="001D0A3C" w:rsidP="001D0A3C">
            <w:pPr>
              <w:widowControl w:val="0"/>
              <w:bidi w:val="0"/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1D0A3C" w:rsidRPr="00413AC3" w:rsidRDefault="001D0A3C" w:rsidP="0053135A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2" w:hanging="27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Junction Box, Aluminum or alloy Aluminum Material enclosure, With Internal and External Earth Lugs, Surface mounted, hazardous Area “</w:t>
            </w:r>
            <w:proofErr w:type="spellStart"/>
            <w:r w:rsidRPr="00413AC3">
              <w:rPr>
                <w:rFonts w:asciiTheme="minorBidi" w:hAnsiTheme="minorBidi" w:cstheme="minorBidi"/>
                <w:sz w:val="16"/>
                <w:szCs w:val="16"/>
              </w:rPr>
              <w:t>EXd</w:t>
            </w:r>
            <w:proofErr w:type="spellEnd"/>
            <w:r w:rsidRPr="00413AC3">
              <w:rPr>
                <w:rFonts w:asciiTheme="minorBidi" w:hAnsiTheme="minorBidi" w:cstheme="minorBidi"/>
                <w:sz w:val="16"/>
                <w:szCs w:val="16"/>
              </w:rPr>
              <w:t xml:space="preserve"> IIB T3”, min IP55, 230 VAC 50 Hz, Stainless steel nameplate, 2 Way, Incoming cable 3x4 CU/PVC/PVC, Outgoing cable-1: 3x4 CU/PVC/PVC, with terminals, Gland material Nickel plated brass with PVC shroud, sealing washer &amp; lock nut </w:t>
            </w:r>
          </w:p>
          <w:p w:rsidR="001D0A3C" w:rsidRPr="00413AC3" w:rsidRDefault="001D0A3C" w:rsidP="001D0A3C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Junction Box tag number</w:t>
            </w:r>
          </w:p>
          <w:p w:rsidR="001D0A3C" w:rsidRPr="001D0A3C" w:rsidRDefault="001D0A3C" w:rsidP="001D0A3C">
            <w:pPr>
              <w:pStyle w:val="ListParagraph"/>
              <w:widowControl w:val="0"/>
              <w:tabs>
                <w:tab w:val="left" w:pos="1152"/>
                <w:tab w:val="left" w:pos="2142"/>
                <w:tab w:val="left" w:pos="3402"/>
                <w:tab w:val="left" w:pos="4662"/>
              </w:tabs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SC-PR-02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4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SC-PR-0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616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1D0A3C" w:rsidRPr="00413AC3" w:rsidRDefault="001D0A3C" w:rsidP="001D0A3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1D0A3C" w:rsidRPr="00413AC3" w:rsidRDefault="001D0A3C" w:rsidP="001D0A3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1D0A3C" w:rsidRPr="00413AC3" w:rsidRDefault="001D0A3C" w:rsidP="001D0A3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1D0A3C" w:rsidRPr="00413AC3" w:rsidRDefault="001D0A3C" w:rsidP="001D0A3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</w:tr>
      <w:tr w:rsidR="00A764A3" w:rsidRPr="0099401C" w:rsidTr="001D0A3C">
        <w:trPr>
          <w:trHeight w:val="576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A764A3" w:rsidRDefault="00A764A3" w:rsidP="00A764A3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A764A3" w:rsidRPr="00577BA7" w:rsidRDefault="00A764A3" w:rsidP="00A764A3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Outdoor Three Phases Socket Outlets with </w:t>
            </w:r>
            <w:r w:rsidR="0053135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3 Way </w:t>
            </w: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Junction </w:t>
            </w:r>
            <w:r w:rsidR="0053135A"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Box </w:t>
            </w: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 w:rsidRPr="00577BA7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A764A3" w:rsidRDefault="00A764A3" w:rsidP="00B424F6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Welding Outlets, ISO threads, 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Cable entry from Bottom, With Internal and External Earth Lugs,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Surface mounted, one outlet (</w:t>
            </w:r>
            <w:r w:rsidR="0053135A">
              <w:rPr>
                <w:rFonts w:asciiTheme="minorBidi" w:hAnsiTheme="minorBidi" w:cstheme="minorBidi"/>
                <w:sz w:val="16"/>
                <w:szCs w:val="16"/>
              </w:rPr>
              <w:t>t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o be Supplied Complete With Mounting Box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B424F6">
              <w:rPr>
                <w:rFonts w:asciiTheme="minorBidi" w:hAnsiTheme="minorBidi" w:cstheme="minorBidi"/>
                <w:sz w:val="16"/>
                <w:szCs w:val="16"/>
              </w:rPr>
              <w:t>Weather Proof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in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5,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With built-in Switch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400VAC, 50Hz, 63A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With padlocking facility in “OFF” position,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5Pin</w:t>
            </w:r>
            <w:r w:rsidR="0053135A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(3Phase+N+E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Wires,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2 cable entry (1 stopping Plug, brass nickel plated), Gland Size </w:t>
            </w:r>
            <w:r w:rsidRPr="0053135A"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="0053135A" w:rsidRPr="0053135A">
              <w:rPr>
                <w:rFonts w:asciiTheme="minorBidi" w:hAnsiTheme="minorBidi" w:cstheme="minorBidi"/>
                <w:sz w:val="16"/>
                <w:szCs w:val="16"/>
              </w:rPr>
              <w:t>25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Suitable for armored and lead, sheath cable Internal terminals for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10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mm² cable CU/XLPE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/LC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/SWA/PVC</w:t>
            </w:r>
            <w:r w:rsidR="00D77E52">
              <w:rPr>
                <w:rFonts w:asciiTheme="minorBidi" w:hAnsiTheme="minorBidi" w:cstheme="minorBidi"/>
                <w:sz w:val="16"/>
                <w:szCs w:val="16"/>
              </w:rPr>
              <w:t>, Aluminum Material.</w:t>
            </w:r>
          </w:p>
          <w:p w:rsidR="00D77E52" w:rsidRPr="00413AC3" w:rsidRDefault="00D77E52" w:rsidP="00D77E52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Outlet Socket Tag Number</w:t>
            </w:r>
          </w:p>
          <w:p w:rsidR="00A764A3" w:rsidRPr="00351CEB" w:rsidRDefault="00D77E52" w:rsidP="00351CEB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WS-UT-01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WS-UT-02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A764A3" w:rsidRPr="00AA7B0C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A764A3" w:rsidRPr="00AA7B0C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A764A3" w:rsidRPr="00AA7B0C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A764A3" w:rsidRPr="00AA7B0C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2F70D5" w:rsidRPr="0099401C" w:rsidTr="00FC77A4">
        <w:trPr>
          <w:trHeight w:val="576"/>
          <w:jc w:val="center"/>
        </w:trPr>
        <w:tc>
          <w:tcPr>
            <w:tcW w:w="70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F70D5" w:rsidRDefault="002F70D5" w:rsidP="002F70D5">
            <w:pPr>
              <w:pStyle w:val="ListParagraph"/>
              <w:widowControl w:val="0"/>
              <w:bidi w:val="0"/>
              <w:spacing w:line="360" w:lineRule="auto"/>
              <w:ind w:left="50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351CEB" w:rsidRDefault="00351CEB" w:rsidP="007F63C2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2" w:hanging="27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Box, Aluminum or alloy Aluminum Material enclosure,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With Internal </w:t>
            </w:r>
            <w:r w:rsidR="00206D71"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External Earth Lugs,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Surface mounted,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safe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Area,</w:t>
            </w:r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in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400 VAC 50 Hz, Stainless </w:t>
            </w:r>
            <w:r w:rsidR="00206D71">
              <w:rPr>
                <w:rFonts w:asciiTheme="minorBidi" w:hAnsiTheme="minorBidi" w:cstheme="minorBidi"/>
                <w:sz w:val="16"/>
                <w:szCs w:val="16"/>
              </w:rPr>
              <w:t>Steel Nameplate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3way, Incoming cable 3x50+25+25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CU/XLPE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/LC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/SWA/PVC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Outgoing cable-1: 5x10 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CU/XLPE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/LC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/SWA/PVC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Outgoing cable-2: 3x4 CU/PVC/PVC, </w:t>
            </w:r>
            <w:r w:rsidRPr="00351CEB">
              <w:rPr>
                <w:rFonts w:asciiTheme="minorBidi" w:hAnsiTheme="minorBidi" w:cstheme="minorBidi"/>
                <w:sz w:val="16"/>
                <w:szCs w:val="16"/>
              </w:rPr>
              <w:t>with terminals &amp; required jumper-link, Gland material Nick</w:t>
            </w:r>
            <w:r w:rsidR="007F63C2">
              <w:rPr>
                <w:rFonts w:asciiTheme="minorBidi" w:hAnsiTheme="minorBidi" w:cstheme="minorBidi"/>
                <w:sz w:val="16"/>
                <w:szCs w:val="16"/>
              </w:rPr>
              <w:t>el</w:t>
            </w:r>
            <w:r w:rsidRPr="00351CEB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7F63C2" w:rsidRPr="00351CEB">
              <w:rPr>
                <w:rFonts w:asciiTheme="minorBidi" w:hAnsiTheme="minorBidi" w:cstheme="minorBidi"/>
                <w:sz w:val="16"/>
                <w:szCs w:val="16"/>
              </w:rPr>
              <w:t xml:space="preserve">Plated Brass </w:t>
            </w:r>
            <w:r w:rsidRPr="00351CEB">
              <w:rPr>
                <w:rFonts w:asciiTheme="minorBidi" w:hAnsiTheme="minorBidi" w:cstheme="minorBidi"/>
                <w:sz w:val="16"/>
                <w:szCs w:val="16"/>
              </w:rPr>
              <w:t xml:space="preserve">with PVC </w:t>
            </w:r>
            <w:r w:rsidR="007F63C2" w:rsidRPr="00351CEB">
              <w:rPr>
                <w:rFonts w:asciiTheme="minorBidi" w:hAnsiTheme="minorBidi" w:cstheme="minorBidi"/>
                <w:sz w:val="16"/>
                <w:szCs w:val="16"/>
              </w:rPr>
              <w:t>Shroud</w:t>
            </w:r>
            <w:r w:rsidRPr="00351CEB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7F63C2" w:rsidRPr="00351CEB">
              <w:rPr>
                <w:rFonts w:asciiTheme="minorBidi" w:hAnsiTheme="minorBidi" w:cstheme="minorBidi"/>
                <w:sz w:val="16"/>
                <w:szCs w:val="16"/>
              </w:rPr>
              <w:t xml:space="preserve">Sealing Washer </w:t>
            </w:r>
            <w:r w:rsidRPr="00351CEB">
              <w:rPr>
                <w:rFonts w:asciiTheme="minorBidi" w:hAnsiTheme="minorBidi" w:cstheme="minorBidi"/>
                <w:sz w:val="16"/>
                <w:szCs w:val="16"/>
              </w:rPr>
              <w:t xml:space="preserve">&amp; </w:t>
            </w:r>
            <w:r w:rsidR="007F63C2" w:rsidRPr="00351CEB">
              <w:rPr>
                <w:rFonts w:asciiTheme="minorBidi" w:hAnsiTheme="minorBidi" w:cstheme="minorBidi"/>
                <w:sz w:val="16"/>
                <w:szCs w:val="16"/>
              </w:rPr>
              <w:t xml:space="preserve">Lock </w:t>
            </w:r>
            <w:r w:rsidRPr="00351CEB">
              <w:rPr>
                <w:rFonts w:asciiTheme="minorBidi" w:hAnsiTheme="minorBidi" w:cstheme="minorBidi"/>
                <w:sz w:val="16"/>
                <w:szCs w:val="16"/>
              </w:rPr>
              <w:t>nut satiable for armored &amp; lead sheath cable</w:t>
            </w:r>
          </w:p>
          <w:p w:rsidR="002F70D5" w:rsidRDefault="002F70D5" w:rsidP="00351CEB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Junction Box </w:t>
            </w:r>
            <w:r w:rsidR="00351CEB">
              <w:rPr>
                <w:rFonts w:asciiTheme="minorBidi" w:hAnsiTheme="minorBidi" w:cstheme="minorBidi"/>
                <w:sz w:val="16"/>
                <w:szCs w:val="16"/>
              </w:rPr>
              <w:t>Tag Number</w:t>
            </w:r>
          </w:p>
          <w:p w:rsidR="002F70D5" w:rsidRPr="00DB3C31" w:rsidRDefault="002F70D5" w:rsidP="00577BA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WS-UT-01</w:t>
            </w:r>
            <w:r w:rsidR="00DB3C31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DB3C31">
              <w:rPr>
                <w:rFonts w:asciiTheme="minorBidi" w:hAnsiTheme="minorBidi" w:cstheme="minorBidi"/>
                <w:sz w:val="16"/>
                <w:szCs w:val="16"/>
              </w:rPr>
              <w:tab/>
              <w:t>WS-UT-02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2F70D5" w:rsidRPr="00AA7B0C" w:rsidRDefault="002F70D5" w:rsidP="00AA7B0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2F70D5" w:rsidRPr="00AA7B0C" w:rsidRDefault="002F70D5" w:rsidP="00AA7B0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2F70D5" w:rsidRPr="00AA7B0C" w:rsidRDefault="002F70D5" w:rsidP="00AA7B0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2F70D5" w:rsidRPr="00AA7B0C" w:rsidRDefault="002F70D5" w:rsidP="00AA7B0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AA7B0C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A764A3" w:rsidRPr="0099401C" w:rsidTr="00FC77A4">
        <w:trPr>
          <w:trHeight w:val="576"/>
          <w:jc w:val="center"/>
        </w:trPr>
        <w:tc>
          <w:tcPr>
            <w:tcW w:w="705" w:type="dxa"/>
            <w:vMerge w:val="restart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A764A3" w:rsidRDefault="00A764A3" w:rsidP="00A764A3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A764A3" w:rsidRPr="00B21783" w:rsidRDefault="00A764A3" w:rsidP="00A764A3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B2178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Outdoor Single Phase Socket Outlet with </w:t>
            </w:r>
            <w:r w:rsidR="00B424F6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2 Way  </w:t>
            </w:r>
            <w:r w:rsidRPr="00B2178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Junction </w:t>
            </w:r>
            <w:r w:rsidR="00B424F6" w:rsidRPr="00B2178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Box </w:t>
            </w:r>
            <w:r w:rsidRPr="00B2178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 w:rsidRPr="00B21783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A764A3" w:rsidRDefault="00A764A3" w:rsidP="00B424F6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Welding Outlets, ISO threads, 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Cable entry from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Top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, With Internal and External Earth Lugs,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Surface mounted, one outlet (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To be Supplied Complete With Mounting Box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B424F6">
              <w:rPr>
                <w:rFonts w:asciiTheme="minorBidi" w:hAnsiTheme="minorBidi" w:cstheme="minorBidi"/>
                <w:sz w:val="16"/>
                <w:szCs w:val="16"/>
              </w:rPr>
              <w:t xml:space="preserve">Weather Proof,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in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5, </w:t>
            </w:r>
            <w:r w:rsidR="00B424F6">
              <w:rPr>
                <w:rFonts w:asciiTheme="minorBidi" w:hAnsiTheme="minorBidi" w:cstheme="minorBidi"/>
                <w:sz w:val="16"/>
                <w:szCs w:val="16"/>
              </w:rPr>
              <w:t xml:space="preserve">with Plug,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With built-in 2 pole Switch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(230VAC, 50Hz, 16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A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With padlocking facility in “OFF” position,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3Pin (1Phase+N+E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)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3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Wires,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2 cable entry (1 stopping Plug, brass nickel plated), Gland Size </w:t>
            </w:r>
            <w:r w:rsidRPr="00835228">
              <w:rPr>
                <w:rFonts w:asciiTheme="minorBidi" w:hAnsiTheme="minorBidi" w:cstheme="minorBidi"/>
                <w:sz w:val="16"/>
                <w:szCs w:val="16"/>
              </w:rPr>
              <w:t>M20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Suitable for armored and lead, sheath cable Internal terminals for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4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mm² cable CU/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PVC/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PVC</w:t>
            </w:r>
            <w:r w:rsidR="00B424F6">
              <w:rPr>
                <w:rFonts w:asciiTheme="minorBidi" w:hAnsiTheme="minorBidi" w:cstheme="minorBidi"/>
                <w:sz w:val="16"/>
                <w:szCs w:val="16"/>
              </w:rPr>
              <w:t>, Aluminum Material.</w:t>
            </w:r>
          </w:p>
          <w:p w:rsidR="00B424F6" w:rsidRPr="00B21783" w:rsidRDefault="00B424F6" w:rsidP="00B424F6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lastRenderedPageBreak/>
              <w:t>Outlet Socket</w:t>
            </w:r>
            <w:r w:rsidRPr="00B21783">
              <w:rPr>
                <w:rFonts w:asciiTheme="minorBidi" w:hAnsiTheme="minorBidi" w:cstheme="minorBidi"/>
                <w:sz w:val="16"/>
                <w:szCs w:val="16"/>
              </w:rPr>
              <w:t xml:space="preserve"> Tag Number</w:t>
            </w:r>
          </w:p>
          <w:p w:rsidR="00A764A3" w:rsidRPr="008A030A" w:rsidRDefault="00B424F6" w:rsidP="008A030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SC-UT-01</w:t>
            </w:r>
            <w:r w:rsidRPr="00B21783">
              <w:rPr>
                <w:rFonts w:asciiTheme="minorBidi" w:hAnsiTheme="minorBidi" w:cstheme="minorBidi"/>
                <w:sz w:val="16"/>
                <w:szCs w:val="16"/>
              </w:rPr>
              <w:tab/>
              <w:t>SC-UT-02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  <w:vAlign w:val="center"/>
          </w:tcPr>
          <w:p w:rsidR="00A764A3" w:rsidRPr="00B21783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lastRenderedPageBreak/>
              <w:t>No.</w:t>
            </w:r>
          </w:p>
        </w:tc>
        <w:tc>
          <w:tcPr>
            <w:tcW w:w="634" w:type="dxa"/>
            <w:tcBorders>
              <w:bottom w:val="nil"/>
            </w:tcBorders>
            <w:vAlign w:val="center"/>
          </w:tcPr>
          <w:p w:rsidR="00A764A3" w:rsidRPr="00B21783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auto"/>
            <w:vAlign w:val="center"/>
          </w:tcPr>
          <w:p w:rsidR="00A764A3" w:rsidRPr="00B21783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  <w:vAlign w:val="center"/>
          </w:tcPr>
          <w:p w:rsidR="00A764A3" w:rsidRPr="00B21783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3B655E" w:rsidRPr="0099401C" w:rsidTr="00FC77A4">
        <w:trPr>
          <w:trHeight w:val="576"/>
          <w:jc w:val="center"/>
        </w:trPr>
        <w:tc>
          <w:tcPr>
            <w:tcW w:w="705" w:type="dxa"/>
            <w:vMerge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3B655E" w:rsidRDefault="003B655E" w:rsidP="00B21783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8A030A" w:rsidRPr="003B655E" w:rsidRDefault="008A030A" w:rsidP="008A030A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2" w:hanging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Box, Aluminum or alloy Aluminum Material enclosure,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With Internal and External Earth Lugs,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Surface mounted,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hazardous Area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“</w:t>
            </w:r>
            <w:proofErr w:type="spellStart"/>
            <w:r w:rsidRPr="00D96FE9">
              <w:rPr>
                <w:rFonts w:asciiTheme="minorBidi" w:hAnsiTheme="minorBidi" w:cstheme="minorBidi"/>
                <w:sz w:val="16"/>
                <w:szCs w:val="16"/>
              </w:rPr>
              <w:t>EX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d</w:t>
            </w:r>
            <w:proofErr w:type="spellEnd"/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IIB T3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”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in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230 VAC 50 Hz, Stainless steel nameplate, </w:t>
            </w:r>
            <w:r w:rsidRPr="00B21783">
              <w:rPr>
                <w:rFonts w:asciiTheme="minorBidi" w:hAnsiTheme="minorBidi" w:cstheme="minorBidi"/>
                <w:sz w:val="16"/>
                <w:szCs w:val="16"/>
              </w:rPr>
              <w:t>2 Way, Incoming cable 3x4 CU/PVC/PVC,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 xml:space="preserve">Outgoing cable 1: 3x4 CU/PVC/PVC, </w:t>
            </w:r>
          </w:p>
          <w:p w:rsidR="003B655E" w:rsidRPr="00B21783" w:rsidRDefault="008A030A" w:rsidP="008A030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with terminals, Gland material Nickel plated brass with PVC shroud, sealing washer &amp; lock nut </w:t>
            </w:r>
            <w:r w:rsidR="003B655E" w:rsidRPr="00B21783">
              <w:rPr>
                <w:rFonts w:asciiTheme="minorBidi" w:hAnsiTheme="minorBidi" w:cstheme="minorBidi"/>
                <w:sz w:val="16"/>
                <w:szCs w:val="16"/>
              </w:rPr>
              <w:t xml:space="preserve">Junction Box </w:t>
            </w:r>
            <w:r w:rsidR="00B424F6" w:rsidRPr="00B21783">
              <w:rPr>
                <w:rFonts w:asciiTheme="minorBidi" w:hAnsiTheme="minorBidi" w:cstheme="minorBidi"/>
                <w:sz w:val="16"/>
                <w:szCs w:val="16"/>
              </w:rPr>
              <w:t>Tag Number</w:t>
            </w:r>
          </w:p>
          <w:p w:rsidR="003B655E" w:rsidRPr="00B21783" w:rsidRDefault="003B655E" w:rsidP="00B21783">
            <w:pPr>
              <w:widowControl w:val="0"/>
              <w:bidi w:val="0"/>
              <w:spacing w:line="360" w:lineRule="auto"/>
              <w:ind w:left="244"/>
              <w:jc w:val="both"/>
              <w:rPr>
                <w:rFonts w:asciiTheme="minorBidi" w:hAnsiTheme="minorBidi" w:cstheme="minorBidi"/>
                <w:b/>
                <w:bCs/>
                <w:sz w:val="16"/>
                <w:szCs w:val="16"/>
                <w:u w:val="single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SC-UT-01</w:t>
            </w:r>
            <w:r w:rsidRPr="00B21783">
              <w:rPr>
                <w:rFonts w:asciiTheme="minorBidi" w:hAnsiTheme="minorBidi" w:cstheme="minorBidi"/>
                <w:sz w:val="16"/>
                <w:szCs w:val="16"/>
              </w:rPr>
              <w:tab/>
              <w:t>SC-UT-02</w:t>
            </w:r>
          </w:p>
        </w:tc>
        <w:tc>
          <w:tcPr>
            <w:tcW w:w="616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3B655E" w:rsidRPr="00B21783" w:rsidRDefault="003B655E" w:rsidP="00B2178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3B655E" w:rsidRPr="00B21783" w:rsidRDefault="003B655E" w:rsidP="00B2178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3B655E" w:rsidRPr="00B21783" w:rsidRDefault="003B655E" w:rsidP="00B2178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3B655E" w:rsidRPr="00B21783" w:rsidRDefault="003B655E" w:rsidP="00B2178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21783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1734B2" w:rsidRPr="0099401C" w:rsidTr="00FC77A4">
        <w:trPr>
          <w:trHeight w:val="576"/>
          <w:jc w:val="center"/>
        </w:trPr>
        <w:tc>
          <w:tcPr>
            <w:tcW w:w="70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734B2" w:rsidRPr="0099401C" w:rsidRDefault="001734B2" w:rsidP="003B655E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734B2" w:rsidRPr="00E6081D" w:rsidRDefault="001734B2" w:rsidP="00B21783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Outdoor Fluorescent Lighting Fixtures</w:t>
            </w:r>
            <w:r w:rsidR="00A27612"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 w:rsidR="00A27612"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F81C69" w:rsidRDefault="001734B2" w:rsidP="00FA4338">
            <w:pPr>
              <w:pStyle w:val="ListParagraph"/>
              <w:widowControl w:val="0"/>
              <w:numPr>
                <w:ilvl w:val="0"/>
                <w:numId w:val="20"/>
              </w:numPr>
              <w:bidi w:val="0"/>
              <w:spacing w:line="360" w:lineRule="auto"/>
              <w:ind w:left="255" w:hanging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Fluorescent 1x18w, Pole Mounted, 230V, 50HZ, Weather Proof  min IP55, With Lamp, Terminal and Poly Carbonate Cover or Glass Cover, Dust &amp; </w:t>
            </w:r>
            <w:r w:rsidR="00FA4338"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Moisture 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Proof PC Diffuser, Enclosure With Painted Metal Material, With Starter and Electronic Ballast (High Power Factor&gt;=0.9, Rapid Start With A2 Energy Class), Heat Resistant Internal Wiring (PH+N+E) </w:t>
            </w:r>
            <w:r w:rsidR="00FA4338"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Required Accessories for Installation, Suitable Cable Gland for 3x2.5mm² CU/PVC/PVC</w:t>
            </w:r>
          </w:p>
          <w:p w:rsidR="00242250" w:rsidRPr="008B3D0A" w:rsidRDefault="00242250" w:rsidP="00242250">
            <w:pPr>
              <w:pStyle w:val="ListParagraph"/>
              <w:widowControl w:val="0"/>
              <w:tabs>
                <w:tab w:val="left" w:pos="1684"/>
                <w:tab w:val="left" w:pos="3034"/>
                <w:tab w:val="left" w:pos="4474"/>
              </w:tabs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>FLC-UT-F1/01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FLC-UT-F4/04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FLC-UT-F5/02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FLC-UT-F5/07</w:t>
            </w:r>
          </w:p>
          <w:p w:rsidR="00242250" w:rsidRPr="008B3D0A" w:rsidRDefault="00242250" w:rsidP="00242250">
            <w:pPr>
              <w:pStyle w:val="ListParagraph"/>
              <w:widowControl w:val="0"/>
              <w:tabs>
                <w:tab w:val="left" w:pos="1684"/>
                <w:tab w:val="left" w:pos="1774"/>
                <w:tab w:val="left" w:pos="3034"/>
                <w:tab w:val="left" w:pos="4474"/>
              </w:tabs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>FLC-UT-F1/02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FLC-UT-F4/05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FLC-UT-F5/03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FLC-UT-F2/01</w:t>
            </w:r>
          </w:p>
          <w:p w:rsidR="00242250" w:rsidRPr="008B3D0A" w:rsidRDefault="00242250" w:rsidP="00242250">
            <w:pPr>
              <w:pStyle w:val="ListParagraph"/>
              <w:widowControl w:val="0"/>
              <w:tabs>
                <w:tab w:val="left" w:pos="1684"/>
                <w:tab w:val="left" w:pos="3034"/>
                <w:tab w:val="left" w:pos="4474"/>
              </w:tabs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>FLC-UT-F4/01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FLC-UT-F4/06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FLC-UT-F5/04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FLC-UT-F3/01</w:t>
            </w:r>
          </w:p>
          <w:p w:rsidR="00242250" w:rsidRPr="008B3D0A" w:rsidRDefault="00242250" w:rsidP="00242250">
            <w:pPr>
              <w:pStyle w:val="ListParagraph"/>
              <w:widowControl w:val="0"/>
              <w:tabs>
                <w:tab w:val="left" w:pos="1684"/>
                <w:tab w:val="left" w:pos="3034"/>
              </w:tabs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>FLC-UT-F4/02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FLC-UT-F4/07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FLC-UT-F5/05</w:t>
            </w:r>
          </w:p>
          <w:p w:rsidR="00242250" w:rsidRPr="00242250" w:rsidRDefault="00242250" w:rsidP="00242250">
            <w:pPr>
              <w:pStyle w:val="ListParagraph"/>
              <w:widowControl w:val="0"/>
              <w:tabs>
                <w:tab w:val="left" w:pos="1684"/>
                <w:tab w:val="left" w:pos="3034"/>
              </w:tabs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>FLC-UT-F4/03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FLC-UT-F5/01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ab/>
              <w:t>FLC-UT-F5/06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734B2" w:rsidRPr="00E6081D" w:rsidRDefault="001734B2" w:rsidP="001734B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34B2" w:rsidRPr="00E80F56" w:rsidRDefault="00166942" w:rsidP="001734B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80F56">
              <w:rPr>
                <w:rFonts w:asciiTheme="minorBidi" w:hAnsiTheme="minorBidi" w:cstheme="minorBidi"/>
                <w:sz w:val="16"/>
                <w:szCs w:val="16"/>
              </w:rPr>
              <w:t>18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734B2" w:rsidRPr="00E80F56" w:rsidRDefault="00166942" w:rsidP="001734B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80F56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1734B2" w:rsidRPr="00E80F56" w:rsidRDefault="00166942" w:rsidP="001734B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80F56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4A6C48" w:rsidRPr="0099401C" w:rsidTr="00FC77A4">
        <w:trPr>
          <w:trHeight w:val="576"/>
          <w:jc w:val="center"/>
        </w:trPr>
        <w:tc>
          <w:tcPr>
            <w:tcW w:w="7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C48" w:rsidRDefault="004A6C48" w:rsidP="0067588A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C48" w:rsidRPr="00E6081D" w:rsidRDefault="004A6C48" w:rsidP="00AD19B1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Single Phase Junction Box for lighting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4A6C48" w:rsidRPr="00A764A3" w:rsidRDefault="004A6C48" w:rsidP="0024225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Junction Box, Aluminum or alloy Aluminum Material enclosure, with min 2 points for support installation on the back side of </w:t>
            </w:r>
            <w:r w:rsidR="00242250"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Junction </w:t>
            </w:r>
            <w:r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box </w:t>
            </w:r>
            <w:r w:rsidR="00242250" w:rsidRPr="00172F90">
              <w:rPr>
                <w:rFonts w:asciiTheme="minorBidi" w:hAnsiTheme="minorBidi" w:cstheme="minorBidi"/>
                <w:sz w:val="16"/>
                <w:szCs w:val="16"/>
              </w:rPr>
              <w:t>Body</w:t>
            </w:r>
            <w:r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242250"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With Earth Bar </w:t>
            </w:r>
            <w:r w:rsidR="00242250"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242250"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Required Accessories </w:t>
            </w:r>
            <w:r w:rsidRPr="00172F90">
              <w:rPr>
                <w:rFonts w:asciiTheme="minorBidi" w:hAnsiTheme="minorBidi" w:cstheme="minorBidi"/>
                <w:sz w:val="16"/>
                <w:szCs w:val="16"/>
              </w:rPr>
              <w:t xml:space="preserve">for </w:t>
            </w:r>
            <w:r w:rsidR="00242250" w:rsidRPr="00172F90">
              <w:rPr>
                <w:rFonts w:asciiTheme="minorBidi" w:hAnsiTheme="minorBidi" w:cstheme="minorBidi"/>
                <w:sz w:val="16"/>
                <w:szCs w:val="16"/>
              </w:rPr>
              <w:t>Installation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242250">
              <w:rPr>
                <w:rFonts w:asciiTheme="minorBidi" w:hAnsiTheme="minorBidi" w:cstheme="minorBidi"/>
                <w:sz w:val="16"/>
                <w:szCs w:val="16"/>
              </w:rPr>
              <w:t>Weather Proof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min IP55.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C48" w:rsidRPr="0099401C" w:rsidRDefault="004A6C48" w:rsidP="0067588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4A6C48" w:rsidRPr="00E50B80" w:rsidRDefault="004A6C48" w:rsidP="0067588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  <w:highlight w:val="green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C48" w:rsidRPr="00E50B80" w:rsidRDefault="004A6C48" w:rsidP="0067588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  <w:highlight w:val="green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C48" w:rsidRPr="00E50B80" w:rsidRDefault="004A6C48" w:rsidP="0067588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  <w:highlight w:val="green"/>
              </w:rPr>
            </w:pPr>
          </w:p>
        </w:tc>
      </w:tr>
      <w:tr w:rsidR="00A764A3" w:rsidRPr="0099401C" w:rsidTr="00FC77A4">
        <w:trPr>
          <w:trHeight w:val="834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A764A3" w:rsidRPr="004A6C48" w:rsidRDefault="00A764A3" w:rsidP="00A764A3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A764A3" w:rsidRPr="00E6081D" w:rsidRDefault="00A764A3" w:rsidP="00A764A3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A764A3" w:rsidRPr="002C5E48" w:rsidRDefault="00A764A3" w:rsidP="002C5E4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Incoming cable 3x2.5 CU/PVC/PVC</w:t>
            </w:r>
            <w:r w:rsidR="002C5E48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2C5E48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2C5E48">
              <w:rPr>
                <w:rFonts w:asciiTheme="minorBidi" w:hAnsiTheme="minorBidi" w:cstheme="minorBidi"/>
                <w:sz w:val="16"/>
                <w:szCs w:val="16"/>
              </w:rPr>
              <w:t>Outgoing cable1&amp;2: 3x2.5 CU/PVC/PVC,</w:t>
            </w:r>
          </w:p>
          <w:p w:rsidR="00A764A3" w:rsidRPr="00E6081D" w:rsidRDefault="00A764A3" w:rsidP="00A764A3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A764A3" w:rsidRPr="00E6081D" w:rsidRDefault="00A764A3" w:rsidP="00A764A3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FLC-UT-F4/02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  <w:t>FLC-UT-F5/02</w:t>
            </w:r>
          </w:p>
          <w:p w:rsidR="00A764A3" w:rsidRPr="00E6081D" w:rsidRDefault="00A764A3" w:rsidP="00A764A3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FLC-UT-F4/03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  <w:t>FLC-UT-F5/03</w:t>
            </w:r>
          </w:p>
          <w:p w:rsidR="00317211" w:rsidRDefault="00A764A3" w:rsidP="00A764A3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FLC-UT-F4/04</w:t>
            </w:r>
            <w:r w:rsidR="00317211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317211">
              <w:rPr>
                <w:rFonts w:asciiTheme="minorBidi" w:hAnsiTheme="minorBidi" w:cstheme="minorBidi"/>
                <w:sz w:val="16"/>
                <w:szCs w:val="16"/>
              </w:rPr>
              <w:tab/>
              <w:t>FLC-UT-F5/04</w:t>
            </w:r>
          </w:p>
          <w:p w:rsidR="00A764A3" w:rsidRDefault="00A764A3" w:rsidP="00317211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</w:t>
            </w:r>
            <w:r w:rsidR="00317211">
              <w:rPr>
                <w:rFonts w:asciiTheme="minorBidi" w:hAnsiTheme="minorBidi" w:cstheme="minorBidi"/>
                <w:sz w:val="16"/>
                <w:szCs w:val="16"/>
              </w:rPr>
              <w:t>4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/0</w:t>
            </w:r>
            <w:r w:rsidR="00317211"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="00317211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317211">
              <w:rPr>
                <w:rFonts w:asciiTheme="minorBidi" w:hAnsiTheme="minorBidi" w:cstheme="minorBidi"/>
                <w:sz w:val="16"/>
                <w:szCs w:val="16"/>
              </w:rPr>
              <w:tab/>
              <w:t>FLC-UT-F5/05</w:t>
            </w:r>
          </w:p>
          <w:p w:rsidR="00317211" w:rsidRPr="00317211" w:rsidRDefault="00317211" w:rsidP="00317211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4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/0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FLC-UT-F5/06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A764A3" w:rsidRPr="00E6081D" w:rsidRDefault="00A764A3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A764A3" w:rsidRPr="00E6081D" w:rsidRDefault="00B045AC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A764A3" w:rsidRPr="00E6081D" w:rsidRDefault="00B045AC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A764A3" w:rsidRPr="00E6081D" w:rsidRDefault="00B045AC" w:rsidP="00A764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12</w:t>
            </w:r>
          </w:p>
        </w:tc>
      </w:tr>
      <w:tr w:rsidR="004A6C48" w:rsidRPr="0099401C" w:rsidTr="006136F3">
        <w:trPr>
          <w:trHeight w:val="834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4A6C48" w:rsidRPr="004A6C48" w:rsidRDefault="004A6C48" w:rsidP="004A6C48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4A6C48" w:rsidRPr="00E6081D" w:rsidRDefault="004A6C48" w:rsidP="00E608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4A6C48" w:rsidRPr="002C5E48" w:rsidRDefault="004A6C48" w:rsidP="002C5E4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Incoming </w:t>
            </w:r>
            <w:r w:rsidR="00EC4DC2" w:rsidRPr="00E6081D">
              <w:rPr>
                <w:rFonts w:asciiTheme="minorBidi" w:hAnsiTheme="minorBidi" w:cstheme="minorBidi"/>
                <w:sz w:val="16"/>
                <w:szCs w:val="16"/>
              </w:rPr>
              <w:t>Cable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 3x6 CU/XLPE/SWA/PVC</w:t>
            </w:r>
            <w:r w:rsidR="002C5E48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2C5E48">
              <w:rPr>
                <w:rFonts w:asciiTheme="minorBidi" w:hAnsiTheme="minorBidi" w:cstheme="minorBidi"/>
                <w:sz w:val="16"/>
                <w:szCs w:val="16"/>
              </w:rPr>
              <w:t xml:space="preserve">Outgoing </w:t>
            </w:r>
            <w:r w:rsidR="00EC4DC2" w:rsidRPr="002C5E48">
              <w:rPr>
                <w:rFonts w:asciiTheme="minorBidi" w:hAnsiTheme="minorBidi" w:cstheme="minorBidi"/>
                <w:sz w:val="16"/>
                <w:szCs w:val="16"/>
              </w:rPr>
              <w:t xml:space="preserve">Cables </w:t>
            </w:r>
            <w:r w:rsidRPr="002C5E48">
              <w:rPr>
                <w:rFonts w:asciiTheme="minorBidi" w:hAnsiTheme="minorBidi" w:cstheme="minorBidi"/>
                <w:sz w:val="16"/>
                <w:szCs w:val="16"/>
              </w:rPr>
              <w:t>1&amp;2: 3x2.5 CU/PVC/PVC,</w:t>
            </w:r>
          </w:p>
          <w:p w:rsidR="004A6C48" w:rsidRPr="00E6081D" w:rsidRDefault="004A6C48" w:rsidP="00E608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Junction Box </w:t>
            </w:r>
            <w:r w:rsidR="00EC4DC2" w:rsidRPr="00E6081D">
              <w:rPr>
                <w:rFonts w:asciiTheme="minorBidi" w:hAnsiTheme="minorBidi" w:cstheme="minorBidi"/>
                <w:sz w:val="16"/>
                <w:szCs w:val="16"/>
              </w:rPr>
              <w:t>Tag Number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</w:t>
            </w:r>
          </w:p>
          <w:p w:rsidR="004A6C48" w:rsidRPr="00E6081D" w:rsidRDefault="004A6C48" w:rsidP="00E608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FLC-UT-F1/01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  <w:t>FLC-UT-F4/01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  <w:t>FLC-UT-F5/01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4A6C48" w:rsidRPr="00E6081D" w:rsidRDefault="00A764A3" w:rsidP="00E608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4A6C48" w:rsidRPr="00E6081D" w:rsidRDefault="004923A8" w:rsidP="00E608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4A6C48" w:rsidRPr="00E6081D" w:rsidRDefault="004923A8" w:rsidP="00E608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4A6C48" w:rsidRPr="00E6081D" w:rsidRDefault="004A6C48" w:rsidP="00E608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</w:tr>
      <w:tr w:rsidR="004A6C48" w:rsidRPr="0099401C" w:rsidTr="00242250">
        <w:trPr>
          <w:trHeight w:val="363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4A6C48" w:rsidRPr="004A6C48" w:rsidRDefault="004A6C48" w:rsidP="004A6C48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4A6C48" w:rsidRPr="00E6081D" w:rsidRDefault="004A6C48" w:rsidP="004C0D7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2 Way</w:t>
            </w:r>
          </w:p>
          <w:p w:rsidR="004A6C48" w:rsidRPr="002C5E48" w:rsidRDefault="004A6C48" w:rsidP="002C5E4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Incoming </w:t>
            </w:r>
            <w:r w:rsidR="00EC4DC2" w:rsidRPr="00E6081D">
              <w:rPr>
                <w:rFonts w:asciiTheme="minorBidi" w:hAnsiTheme="minorBidi" w:cstheme="minorBidi"/>
                <w:sz w:val="16"/>
                <w:szCs w:val="16"/>
              </w:rPr>
              <w:t>Cable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 3x6 CU/XLPE/SWA/PVC</w:t>
            </w:r>
            <w:r w:rsidR="002C5E48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2C5E48">
              <w:rPr>
                <w:rFonts w:asciiTheme="minorBidi" w:hAnsiTheme="minorBidi" w:cstheme="minorBidi"/>
                <w:sz w:val="16"/>
                <w:szCs w:val="16"/>
              </w:rPr>
              <w:t xml:space="preserve">Outgoing </w:t>
            </w:r>
            <w:r w:rsidR="002C5E48" w:rsidRPr="002C5E48">
              <w:rPr>
                <w:rFonts w:asciiTheme="minorBidi" w:hAnsiTheme="minorBidi" w:cstheme="minorBidi"/>
                <w:sz w:val="16"/>
                <w:szCs w:val="16"/>
              </w:rPr>
              <w:t>Cable</w:t>
            </w:r>
            <w:r w:rsidRPr="002C5E48">
              <w:rPr>
                <w:rFonts w:asciiTheme="minorBidi" w:hAnsiTheme="minorBidi" w:cstheme="minorBidi"/>
                <w:sz w:val="16"/>
                <w:szCs w:val="16"/>
              </w:rPr>
              <w:t xml:space="preserve">: 3x2.5 CU/PVC/PVC, </w:t>
            </w:r>
          </w:p>
          <w:p w:rsidR="004A6C48" w:rsidRPr="00E6081D" w:rsidRDefault="004A6C48" w:rsidP="004C0D7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Junction Box </w:t>
            </w:r>
            <w:r w:rsidR="002C5E48" w:rsidRPr="00E6081D">
              <w:rPr>
                <w:rFonts w:asciiTheme="minorBidi" w:hAnsiTheme="minorBidi" w:cstheme="minorBidi"/>
                <w:sz w:val="16"/>
                <w:szCs w:val="16"/>
              </w:rPr>
              <w:t>Tag Number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</w:t>
            </w:r>
          </w:p>
          <w:p w:rsidR="004A6C48" w:rsidRPr="00E6081D" w:rsidRDefault="004A6C48" w:rsidP="0067588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FLC-UT-F2/01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  <w:t>FLC-UT-F3/01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4A6C48" w:rsidRPr="00E6081D" w:rsidRDefault="004A6C4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4A6C48" w:rsidRPr="00E6081D" w:rsidRDefault="004A6C4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4A6C48" w:rsidRPr="00E6081D" w:rsidRDefault="004A6C4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4A6C48" w:rsidRPr="00E6081D" w:rsidRDefault="00495FBD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4A6C48" w:rsidRPr="0099401C" w:rsidTr="006136F3">
        <w:trPr>
          <w:trHeight w:val="354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4A6C48" w:rsidRPr="004A6C48" w:rsidRDefault="004A6C48" w:rsidP="004A6C48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A6C48" w:rsidRPr="00E6081D" w:rsidRDefault="004A6C48" w:rsidP="004C0D7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2 Way</w:t>
            </w:r>
          </w:p>
          <w:p w:rsidR="004A6C48" w:rsidRPr="002C5E48" w:rsidRDefault="004A6C48" w:rsidP="002C5E4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Incoming </w:t>
            </w:r>
            <w:r w:rsidR="00495FBD"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Cable 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3x2.5: CU/PVC /PVC</w:t>
            </w:r>
            <w:r w:rsidR="002C5E48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2C5E48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2C5E48">
              <w:rPr>
                <w:rFonts w:asciiTheme="minorBidi" w:hAnsiTheme="minorBidi" w:cstheme="minorBidi"/>
                <w:sz w:val="16"/>
                <w:szCs w:val="16"/>
              </w:rPr>
              <w:t xml:space="preserve">Outgoing </w:t>
            </w:r>
            <w:r w:rsidR="00495FBD" w:rsidRPr="002C5E48">
              <w:rPr>
                <w:rFonts w:asciiTheme="minorBidi" w:hAnsiTheme="minorBidi" w:cstheme="minorBidi"/>
                <w:sz w:val="16"/>
                <w:szCs w:val="16"/>
              </w:rPr>
              <w:t>Cable</w:t>
            </w:r>
            <w:r w:rsidRPr="002C5E48">
              <w:rPr>
                <w:rFonts w:asciiTheme="minorBidi" w:hAnsiTheme="minorBidi" w:cstheme="minorBidi"/>
                <w:sz w:val="16"/>
                <w:szCs w:val="16"/>
              </w:rPr>
              <w:t>: 3x2.5 CU/PVC/PVC</w:t>
            </w:r>
          </w:p>
          <w:p w:rsidR="004A6C48" w:rsidRPr="00E6081D" w:rsidRDefault="004A6C48" w:rsidP="004C0D7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4A6C48" w:rsidRPr="00E6081D" w:rsidRDefault="004A6C48" w:rsidP="0067588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FLC-UT-F1/02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  <w:t>FLC-UT-F4/07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ab/>
              <w:t>FLC-UT-F5/07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A6C48" w:rsidRPr="00E6081D" w:rsidRDefault="004A6C4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A6C48" w:rsidRPr="00E6081D" w:rsidRDefault="004A6C4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A6C48" w:rsidRPr="00E6081D" w:rsidRDefault="004A6C4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4A6C48" w:rsidRPr="00E6081D" w:rsidRDefault="00495FBD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</w:tr>
      <w:tr w:rsidR="004C0D78" w:rsidRPr="0099401C" w:rsidTr="000E126D">
        <w:trPr>
          <w:trHeight w:val="132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4C0D78" w:rsidRDefault="004C0D78" w:rsidP="004C0D78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C0D78" w:rsidRPr="008B3D0A" w:rsidRDefault="004C0D78" w:rsidP="004A6C48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8B3D0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Pole to Mount on Hand Rail</w:t>
            </w:r>
          </w:p>
          <w:p w:rsidR="004C0D78" w:rsidRPr="000E126D" w:rsidRDefault="004C0D78" w:rsidP="000E126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For 1x18 Fluorescent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>Lighting Fixtures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, Hot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Dip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Galvanize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>Steel Pipe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16"/>
                      <w:szCs w:val="16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Bidi"/>
                          <w:sz w:val="16"/>
                          <w:szCs w:val="16"/>
                        </w:rPr>
                        <m:t>2</m:t>
                      </m:r>
                    </m:den>
                  </m:f>
                </m:e>
                <m:sup>
                  <m:r>
                    <w:rPr>
                      <w:rFonts w:ascii="Cambria Math" w:hAnsi="Cambria Math" w:cstheme="minorBidi"/>
                      <w:sz w:val="16"/>
                      <w:szCs w:val="16"/>
                    </w:rPr>
                    <m:t>'</m:t>
                  </m:r>
                </m:sup>
              </m:sSup>
            </m:oMath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, &amp; the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Height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of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Vertical Part Shall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be 2000m &amp;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Horizontal Part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(arm) 850,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Completed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with 2 U-Type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Bolt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(M8) for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>Support Pipe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Nut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&amp;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Washer </w:t>
            </w:r>
            <w:r w:rsidRPr="008B3D0A">
              <w:rPr>
                <w:rFonts w:asciiTheme="minorBidi" w:hAnsiTheme="minorBidi" w:cstheme="minorBidi"/>
                <w:sz w:val="16"/>
                <w:szCs w:val="16"/>
              </w:rPr>
              <w:t xml:space="preserve">&amp; </w:t>
            </w:r>
            <w:r w:rsidR="006050BB" w:rsidRPr="008B3D0A">
              <w:rPr>
                <w:rFonts w:asciiTheme="minorBidi" w:hAnsiTheme="minorBidi" w:cstheme="minorBidi"/>
                <w:sz w:val="16"/>
                <w:szCs w:val="16"/>
              </w:rPr>
              <w:t>Full Accessories</w:t>
            </w:r>
            <w:r w:rsidR="000E126D">
              <w:rPr>
                <w:rFonts w:asciiTheme="minorBidi" w:hAnsiTheme="minorBidi" w:cstheme="minorBidi"/>
                <w:sz w:val="16"/>
                <w:szCs w:val="16"/>
              </w:rPr>
              <w:t>. Thickness 2mm.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C0D78" w:rsidRPr="008B3D0A" w:rsidRDefault="004C0D7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vAlign w:val="center"/>
          </w:tcPr>
          <w:p w:rsidR="004923A8" w:rsidRDefault="004C0D78" w:rsidP="000E126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B3D0A">
              <w:rPr>
                <w:rFonts w:asciiTheme="minorBidi" w:hAnsiTheme="minorBidi" w:cstheme="minorBidi"/>
                <w:sz w:val="16"/>
                <w:szCs w:val="16"/>
              </w:rPr>
              <w:t>18</w:t>
            </w:r>
            <w:r w:rsidR="007A5BD0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  <w:p w:rsidR="000E126D" w:rsidRPr="008B3D0A" w:rsidRDefault="00162652" w:rsidP="000E126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+</w:t>
            </w:r>
          </w:p>
          <w:p w:rsidR="004C0D78" w:rsidRPr="008B3D0A" w:rsidRDefault="00C45724" w:rsidP="000E126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</w:t>
            </w:r>
            <w:r w:rsidR="000E126D"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C0D78" w:rsidRPr="008B3D0A" w:rsidRDefault="00C45724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4C0D78" w:rsidRPr="008B3D0A" w:rsidRDefault="00C45724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70</w:t>
            </w:r>
          </w:p>
        </w:tc>
      </w:tr>
      <w:tr w:rsidR="004C0D78" w:rsidRPr="0099401C" w:rsidTr="004923A8">
        <w:trPr>
          <w:trHeight w:val="57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4C0D78" w:rsidRPr="003B655E" w:rsidRDefault="004C0D78" w:rsidP="003B655E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C0D78" w:rsidRPr="004A6C48" w:rsidRDefault="004C0D78" w:rsidP="004A6C48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4A6C48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Bracket to Mount on Concrete Column or Steel Structure</w:t>
            </w:r>
          </w:p>
          <w:p w:rsidR="004C0D78" w:rsidRPr="00162652" w:rsidRDefault="004C0D78" w:rsidP="00162652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For 1x18 Fluorescent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>Lighting Fixtures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, Hot dip Galvanize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>Steel Pipe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theme="minorBidi"/>
                      <w:i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16"/>
                      <w:szCs w:val="16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 w:cstheme="minorBidi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Bidi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Bidi"/>
                          <w:sz w:val="16"/>
                          <w:szCs w:val="16"/>
                        </w:rPr>
                        <m:t>2</m:t>
                      </m:r>
                    </m:den>
                  </m:f>
                </m:e>
                <m:sup>
                  <m:r>
                    <w:rPr>
                      <w:rFonts w:ascii="Cambria Math" w:hAnsi="Cambria Math" w:cstheme="minorBidi"/>
                      <w:sz w:val="16"/>
                      <w:szCs w:val="16"/>
                    </w:rPr>
                    <m:t>'</m:t>
                  </m:r>
                </m:sup>
              </m:sSup>
            </m:oMath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, &amp; the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Height 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of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Vertical Part 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shall be 500m &amp;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Horizontal Part 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(arm) 850,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Completed 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with 2 U-Type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Bolt 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(M8) for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>Support Pipe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Nut 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&amp;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Washer 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&amp; </w:t>
            </w:r>
            <w:r w:rsidR="00235621" w:rsidRPr="004A6C48">
              <w:rPr>
                <w:rFonts w:asciiTheme="minorBidi" w:hAnsiTheme="minorBidi" w:cstheme="minorBidi"/>
                <w:sz w:val="16"/>
                <w:szCs w:val="16"/>
              </w:rPr>
              <w:t>Full Accessories</w:t>
            </w:r>
            <w:r w:rsidRPr="004A6C48">
              <w:rPr>
                <w:rFonts w:asciiTheme="minorBidi" w:hAnsiTheme="minorBidi" w:cstheme="minorBidi"/>
                <w:sz w:val="16"/>
                <w:szCs w:val="16"/>
              </w:rPr>
              <w:t>. Thickness 2mm.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C0D78" w:rsidRPr="004A6C48" w:rsidRDefault="004C0D7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A6C48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vAlign w:val="center"/>
          </w:tcPr>
          <w:p w:rsidR="004C0D78" w:rsidRPr="006F7133" w:rsidRDefault="00A367EC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F7133">
              <w:rPr>
                <w:rFonts w:asciiTheme="minorBidi" w:hAnsiTheme="minorBidi" w:cstheme="minorBidi"/>
                <w:sz w:val="16"/>
                <w:szCs w:val="16"/>
              </w:rPr>
              <w:t>18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C0D78" w:rsidRPr="006F7133" w:rsidRDefault="00A367EC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F7133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4C0D78" w:rsidRPr="006F7133" w:rsidRDefault="00A367EC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6F7133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</w:tr>
      <w:tr w:rsidR="004C0D78" w:rsidRPr="0099401C" w:rsidTr="00AD19B1">
        <w:trPr>
          <w:trHeight w:val="576"/>
          <w:jc w:val="center"/>
        </w:trPr>
        <w:tc>
          <w:tcPr>
            <w:tcW w:w="70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0D78" w:rsidRPr="003B655E" w:rsidRDefault="004C0D78" w:rsidP="003B655E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shd w:val="clear" w:color="auto" w:fill="auto"/>
            <w:vAlign w:val="center"/>
          </w:tcPr>
          <w:p w:rsidR="004C0D78" w:rsidRPr="004A6C48" w:rsidRDefault="004C0D78" w:rsidP="004A6C48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4A6C48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Outdoor Fluorescent Lighting Fixtures (Hazardous)</w:t>
            </w:r>
          </w:p>
          <w:p w:rsidR="004C0D78" w:rsidRPr="004A6C48" w:rsidRDefault="004C0D78" w:rsidP="004C0D7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A6C48">
              <w:rPr>
                <w:rFonts w:asciiTheme="minorBidi" w:hAnsiTheme="minorBidi" w:cstheme="minorBidi"/>
                <w:sz w:val="16"/>
                <w:szCs w:val="16"/>
              </w:rPr>
              <w:t>Fluorescent 1x18w, Pole Mounted, 230V, 50HZ, Explosion Proof with Plug, “</w:t>
            </w:r>
            <w:proofErr w:type="spellStart"/>
            <w:r w:rsidRPr="004A6C48">
              <w:rPr>
                <w:rFonts w:asciiTheme="minorBidi" w:hAnsiTheme="minorBidi" w:cstheme="minorBidi"/>
                <w:sz w:val="16"/>
                <w:szCs w:val="16"/>
              </w:rPr>
              <w:t>EXd</w:t>
            </w:r>
            <w:proofErr w:type="spellEnd"/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 IIB T3”, min IP55, With Lamp, Terminal and Poly Carbonate Cover or Glass Cover, Dust &amp; moisture Proof PC Diffuser, Enclosure With Painted Metal Material, With Starter and Electronic Ballast (High Power Factor&gt;=0.9, Rapid Start With A2 Energy Class), Heat Resistant Internal Wiring (PH+N+E) and Required Accessories for Installation, Suitable Cable Gland for 3x2.5mm² CU/PVC/PVC</w:t>
            </w:r>
          </w:p>
        </w:tc>
        <w:tc>
          <w:tcPr>
            <w:tcW w:w="61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0D78" w:rsidRPr="004A6C48" w:rsidRDefault="004C0D7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A6C48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  <w:vAlign w:val="center"/>
          </w:tcPr>
          <w:p w:rsidR="004C0D78" w:rsidRPr="004A6C48" w:rsidRDefault="004C0D7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A6C48">
              <w:rPr>
                <w:rFonts w:asciiTheme="minorBidi" w:hAnsiTheme="minorBidi" w:cstheme="minorBidi"/>
                <w:sz w:val="16"/>
                <w:szCs w:val="16"/>
              </w:rPr>
              <w:t>65</w:t>
            </w:r>
          </w:p>
        </w:tc>
        <w:tc>
          <w:tcPr>
            <w:tcW w:w="75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0D78" w:rsidRPr="004A6C48" w:rsidRDefault="006D68C4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8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0D78" w:rsidRPr="004A6C48" w:rsidRDefault="004C0D78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A6C48">
              <w:rPr>
                <w:rFonts w:asciiTheme="minorBidi" w:hAnsiTheme="minorBidi" w:cstheme="minorBidi"/>
                <w:sz w:val="16"/>
                <w:szCs w:val="16"/>
              </w:rPr>
              <w:t>70</w:t>
            </w:r>
          </w:p>
        </w:tc>
      </w:tr>
      <w:tr w:rsidR="00C8567A" w:rsidRPr="0099401C" w:rsidTr="0040512F">
        <w:trPr>
          <w:trHeight w:val="354"/>
          <w:jc w:val="center"/>
        </w:trPr>
        <w:tc>
          <w:tcPr>
            <w:tcW w:w="70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C8567A" w:rsidRDefault="00C8567A" w:rsidP="004C0D78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spacing w:line="360" w:lineRule="auto"/>
              <w:ind w:left="50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bottom w:val="nil"/>
            </w:tcBorders>
            <w:shd w:val="clear" w:color="auto" w:fill="auto"/>
            <w:vAlign w:val="center"/>
          </w:tcPr>
          <w:p w:rsidR="00C8567A" w:rsidRPr="004A6C48" w:rsidRDefault="00C8567A" w:rsidP="004A6C48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4A6C48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Single Phase Junction Box for </w:t>
            </w:r>
            <w:r w:rsidR="00EF3C67" w:rsidRPr="004A6C48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Lighting </w:t>
            </w:r>
            <w:r w:rsidRPr="004A6C48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(Hazardous)</w:t>
            </w:r>
          </w:p>
          <w:p w:rsidR="00C8567A" w:rsidRPr="004A6C48" w:rsidRDefault="00C8567A" w:rsidP="004A6C4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A6C48">
              <w:rPr>
                <w:rFonts w:asciiTheme="minorBidi" w:hAnsiTheme="minorBidi" w:cstheme="minorBidi"/>
                <w:sz w:val="16"/>
                <w:szCs w:val="16"/>
              </w:rPr>
              <w:t>Junction Box, Aluminum or alloy Aluminum Material enclosure, with min 2 points for support installation on the back side of junction box body, with earth bar and required accessories for installation, Explosion Proof, “</w:t>
            </w:r>
            <w:proofErr w:type="spellStart"/>
            <w:r w:rsidRPr="004A6C48">
              <w:rPr>
                <w:rFonts w:asciiTheme="minorBidi" w:hAnsiTheme="minorBidi" w:cstheme="minorBidi"/>
                <w:sz w:val="16"/>
                <w:szCs w:val="16"/>
              </w:rPr>
              <w:t>EXd</w:t>
            </w:r>
            <w:proofErr w:type="spellEnd"/>
            <w:r w:rsidRPr="004A6C48">
              <w:rPr>
                <w:rFonts w:asciiTheme="minorBidi" w:hAnsiTheme="minorBidi" w:cstheme="minorBidi"/>
                <w:sz w:val="16"/>
                <w:szCs w:val="16"/>
              </w:rPr>
              <w:t xml:space="preserve"> IIB T3”, min IP55.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8567A" w:rsidRPr="004A6C48" w:rsidRDefault="00C8567A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C8567A" w:rsidRPr="004A6C48" w:rsidRDefault="00C8567A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8567A" w:rsidRPr="004A6C48" w:rsidRDefault="00C8567A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8567A" w:rsidRPr="004A6C48" w:rsidRDefault="00C8567A" w:rsidP="004C0D7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C8567A" w:rsidRPr="0099401C" w:rsidTr="0040512F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C8567A" w:rsidRPr="00F1095F" w:rsidRDefault="00C8567A" w:rsidP="00F1095F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8567A" w:rsidRPr="00F1095F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F1095F">
              <w:rPr>
                <w:rFonts w:asciiTheme="minorBidi" w:hAnsiTheme="minorBidi" w:cstheme="minorBidi"/>
                <w:sz w:val="16"/>
                <w:szCs w:val="16"/>
              </w:rPr>
              <w:t>4 Way:</w:t>
            </w:r>
          </w:p>
          <w:p w:rsidR="00C8567A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Incoming Cable: 3X6mm</w:t>
            </w:r>
            <w:r w:rsidRPr="00F1095F"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>,  CU/XLPE/LC/SWA/PVC</w:t>
            </w:r>
          </w:p>
          <w:p w:rsidR="00C8567A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Outgoing Cable 1&amp;2: 3X6mm</w:t>
            </w:r>
            <w:r w:rsidRPr="00F1095F"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>,  CU/XLPE/LC/SWA/PVC</w:t>
            </w:r>
          </w:p>
          <w:p w:rsidR="00C8567A" w:rsidRPr="00F1095F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Outgoing cable 3: 3X2.5mm</w:t>
            </w:r>
            <w:r w:rsidRPr="00F1095F"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>,  CU/PVC/PVC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C8567A" w:rsidRPr="0099401C" w:rsidTr="0040512F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C8567A" w:rsidRPr="00F1095F" w:rsidRDefault="00C8567A" w:rsidP="00F1095F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C8567A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C8567A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Incoming Cable: 3X6mm</w:t>
            </w:r>
            <w:r w:rsidRPr="003B655E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 xml:space="preserve"> CU/XLPE/LC/SWA/PVC</w:t>
            </w:r>
          </w:p>
          <w:p w:rsidR="00C8567A" w:rsidRPr="004A6C48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Outgoing Cable 1&amp;2: 3X2.5mm</w:t>
            </w:r>
            <w:r w:rsidRPr="003B655E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>,  CU/PVC/PVC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C8567A" w:rsidRPr="003B655E" w:rsidRDefault="00C36361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15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C8567A" w:rsidRPr="003B655E" w:rsidRDefault="00C36361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17</w:t>
            </w:r>
          </w:p>
        </w:tc>
      </w:tr>
      <w:tr w:rsidR="00C8567A" w:rsidRPr="0099401C" w:rsidTr="00C8567A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C8567A" w:rsidRPr="00F1095F" w:rsidRDefault="00C8567A" w:rsidP="00F1095F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C8567A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C8567A" w:rsidRPr="004A6C48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Incoming &amp; Outgoing Cable: 3X2.5mm</w:t>
            </w:r>
            <w:r w:rsidRPr="003B655E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>,  CU/PVC/PVC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C8567A" w:rsidRPr="003B655E" w:rsidRDefault="00C36361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40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C8567A" w:rsidRPr="003B655E" w:rsidRDefault="00C8567A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p w:rsidR="00C8567A" w:rsidRPr="003B655E" w:rsidRDefault="00C36361" w:rsidP="003B655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43</w:t>
            </w:r>
          </w:p>
        </w:tc>
      </w:tr>
      <w:tr w:rsidR="00C8567A" w:rsidRPr="0099401C" w:rsidTr="00C8567A">
        <w:trPr>
          <w:trHeight w:val="576"/>
          <w:jc w:val="center"/>
        </w:trPr>
        <w:tc>
          <w:tcPr>
            <w:tcW w:w="705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C8567A" w:rsidRPr="0099401C" w:rsidRDefault="00C8567A" w:rsidP="00C8567A">
            <w:pPr>
              <w:pStyle w:val="ListParagraph"/>
              <w:widowControl w:val="0"/>
              <w:bidi w:val="0"/>
              <w:spacing w:line="360" w:lineRule="auto"/>
              <w:ind w:left="50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C8567A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2 way</w:t>
            </w:r>
          </w:p>
          <w:p w:rsidR="00C8567A" w:rsidRPr="004A6C48" w:rsidRDefault="00C8567A" w:rsidP="000131E2">
            <w:pPr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Incoming &amp; Outgoing Cable: 3X2.5mm</w:t>
            </w:r>
            <w:r w:rsidRPr="003B655E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3B655E">
              <w:rPr>
                <w:rFonts w:asciiTheme="minorBidi" w:hAnsiTheme="minorBidi" w:cstheme="minorBidi"/>
                <w:sz w:val="16"/>
                <w:szCs w:val="16"/>
              </w:rPr>
              <w:t>,  CU/PVC/PVC</w:t>
            </w:r>
          </w:p>
        </w:tc>
        <w:tc>
          <w:tcPr>
            <w:tcW w:w="616" w:type="dxa"/>
            <w:tcBorders>
              <w:top w:val="nil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C8567A" w:rsidRPr="003B655E" w:rsidRDefault="00C8567A" w:rsidP="00C8567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3B655E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C8567A" w:rsidRPr="003B655E" w:rsidRDefault="00C36361" w:rsidP="00C8567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C8567A" w:rsidRPr="003B655E" w:rsidRDefault="00C36361" w:rsidP="00C8567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:rsidR="00C8567A" w:rsidRPr="003B655E" w:rsidRDefault="00C36361" w:rsidP="00C8567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</w:tr>
    </w:tbl>
    <w:p w:rsidR="00D82BED" w:rsidRDefault="00D82BED">
      <w:pPr>
        <w:bidi w:val="0"/>
      </w:pPr>
    </w:p>
    <w:p w:rsidR="00D70C12" w:rsidRDefault="00D70C12" w:rsidP="00D70C12">
      <w:pPr>
        <w:bidi w:val="0"/>
      </w:pPr>
    </w:p>
    <w:p w:rsidR="00C017DF" w:rsidRDefault="00C017DF">
      <w:pPr>
        <w:bidi w:val="0"/>
      </w:pPr>
      <w:r>
        <w:br w:type="page"/>
      </w:r>
    </w:p>
    <w:tbl>
      <w:tblPr>
        <w:tblStyle w:val="TableGrid1"/>
        <w:tblW w:w="1078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200"/>
        <w:gridCol w:w="616"/>
        <w:gridCol w:w="634"/>
        <w:gridCol w:w="750"/>
        <w:gridCol w:w="880"/>
      </w:tblGrid>
      <w:tr w:rsidR="00C017DF" w:rsidRPr="0099401C" w:rsidTr="006A6126">
        <w:trPr>
          <w:trHeight w:val="471"/>
          <w:tblHeader/>
          <w:jc w:val="center"/>
        </w:trPr>
        <w:tc>
          <w:tcPr>
            <w:tcW w:w="10785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:rsidR="00C017DF" w:rsidRPr="0049617E" w:rsidRDefault="00C017DF" w:rsidP="00C017D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A61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MTO FOR SHELTERs LIGHTING</w:t>
            </w:r>
          </w:p>
        </w:tc>
      </w:tr>
      <w:tr w:rsidR="00C017DF" w:rsidRPr="0099401C" w:rsidTr="006A6126">
        <w:trPr>
          <w:trHeight w:val="559"/>
          <w:tblHeader/>
          <w:jc w:val="center"/>
        </w:trPr>
        <w:tc>
          <w:tcPr>
            <w:tcW w:w="705" w:type="dxa"/>
            <w:tcBorders>
              <w:top w:val="single" w:sz="12" w:space="0" w:color="000000" w:themeColor="text1"/>
            </w:tcBorders>
            <w:shd w:val="clear" w:color="auto" w:fill="E5B8B7" w:themeFill="accent2" w:themeFillTint="66"/>
            <w:vAlign w:val="center"/>
          </w:tcPr>
          <w:p w:rsidR="00C017DF" w:rsidRPr="0099401C" w:rsidRDefault="00C017DF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ITEM No.</w:t>
            </w:r>
          </w:p>
        </w:tc>
        <w:tc>
          <w:tcPr>
            <w:tcW w:w="720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C017DF" w:rsidRPr="0099401C" w:rsidRDefault="00C017DF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C017DF" w:rsidRPr="0099401C" w:rsidRDefault="00C017DF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C017DF" w:rsidRPr="00ED2C3A" w:rsidRDefault="00C017DF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QTY</w:t>
            </w:r>
          </w:p>
        </w:tc>
        <w:tc>
          <w:tcPr>
            <w:tcW w:w="75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C017DF" w:rsidRPr="0099401C" w:rsidRDefault="00C017DF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88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C017DF" w:rsidRDefault="00BB7608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  <w:p w:rsidR="00C017DF" w:rsidRPr="0099401C" w:rsidRDefault="00BB7608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proofErr w:type="spellStart"/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Qty</w:t>
            </w:r>
            <w:proofErr w:type="spellEnd"/>
          </w:p>
        </w:tc>
      </w:tr>
      <w:tr w:rsidR="007B77D0" w:rsidRPr="0099401C" w:rsidTr="002A1440">
        <w:trPr>
          <w:trHeight w:val="576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7B77D0" w:rsidRPr="00B43D0D" w:rsidRDefault="007B77D0" w:rsidP="002A1440">
            <w:pPr>
              <w:pStyle w:val="ListParagraph"/>
              <w:widowControl w:val="0"/>
              <w:numPr>
                <w:ilvl w:val="0"/>
                <w:numId w:val="23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7B77D0" w:rsidRPr="00577BA7" w:rsidRDefault="007B77D0" w:rsidP="008A6B39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Lighting Fixture for Shelters with Junction Box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2A1440" w:rsidRDefault="007B77D0" w:rsidP="002A1440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250W Metal </w:t>
            </w:r>
            <w:proofErr w:type="spellStart"/>
            <w:r>
              <w:rPr>
                <w:rFonts w:asciiTheme="minorBidi" w:hAnsiTheme="minorBidi" w:cstheme="minorBidi"/>
                <w:sz w:val="16"/>
                <w:szCs w:val="16"/>
              </w:rPr>
              <w:t>Halid</w:t>
            </w:r>
            <w:proofErr w:type="spellEnd"/>
            <w:r>
              <w:rPr>
                <w:rFonts w:asciiTheme="minorBidi" w:hAnsiTheme="minorBidi" w:cstheme="minorBidi"/>
                <w:sz w:val="16"/>
                <w:szCs w:val="16"/>
              </w:rPr>
              <w:t xml:space="preserve"> High-Bay, Suspended Ceiling Mounted with Chain &amp; Required Mounting Accessories, Weather (</w:t>
            </w:r>
            <w:r w:rsidRPr="00052571">
              <w:rPr>
                <w:rFonts w:asciiTheme="minorBidi" w:hAnsiTheme="minorBidi" w:cstheme="minorBidi"/>
                <w:sz w:val="16"/>
                <w:szCs w:val="16"/>
              </w:rPr>
              <w:t xml:space="preserve">Dust &amp;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Moisture) Proof, IP 65, High Power Factor with Ballast, with Stripped anodized Copper Free  aluminum reflector with guard, 230V, 50Hz, M20 Entry, terminal size suitable for cable 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3x2.5 mm² CU/PVC/PVC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with Grounding Terminal, Internal Wiring.</w:t>
            </w:r>
          </w:p>
          <w:p w:rsidR="007B77D0" w:rsidRPr="002A1440" w:rsidRDefault="007B77D0" w:rsidP="002A1440">
            <w:pPr>
              <w:pStyle w:val="ListParagraph"/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2A1440">
              <w:rPr>
                <w:rFonts w:asciiTheme="minorBidi" w:hAnsiTheme="minorBidi" w:cstheme="minorBidi"/>
                <w:sz w:val="16"/>
                <w:szCs w:val="16"/>
              </w:rPr>
              <w:t>High Bay Lighting Fixture Tag Number:</w:t>
            </w:r>
            <w:r w:rsidR="002A1440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2A1440">
              <w:rPr>
                <w:rFonts w:asciiTheme="minorBidi" w:hAnsiTheme="minorBidi" w:cstheme="minorBidi"/>
                <w:sz w:val="16"/>
                <w:szCs w:val="16"/>
              </w:rPr>
              <w:t>E-HB-01 ~12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7B77D0" w:rsidRPr="00413AC3" w:rsidRDefault="007B77D0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:rsidR="007B77D0" w:rsidRPr="00413AC3" w:rsidRDefault="007B77D0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7B77D0" w:rsidRPr="00413AC3" w:rsidRDefault="0036046B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7B77D0" w:rsidRPr="00413AC3" w:rsidRDefault="0036046B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14</w:t>
            </w:r>
          </w:p>
        </w:tc>
      </w:tr>
      <w:tr w:rsidR="007B77D0" w:rsidRPr="0099401C" w:rsidTr="002A1440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7B77D0" w:rsidRPr="0099401C" w:rsidRDefault="007B77D0" w:rsidP="007B77D0">
            <w:pPr>
              <w:pStyle w:val="ListParagraph"/>
              <w:widowControl w:val="0"/>
              <w:bidi w:val="0"/>
              <w:spacing w:line="360" w:lineRule="auto"/>
              <w:ind w:left="50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7B77D0" w:rsidRPr="007B77D0" w:rsidRDefault="007B77D0" w:rsidP="007B77D0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B77D0">
              <w:rPr>
                <w:rFonts w:asciiTheme="minorBidi" w:hAnsiTheme="minorBidi" w:cstheme="minorBidi"/>
                <w:sz w:val="16"/>
                <w:szCs w:val="16"/>
              </w:rPr>
              <w:t>Junction Box, Aluminum or alloy Aluminum Material enclosure, with min 2 points for support installation on the back side of junction box body, with earth bar and required accessories for installation, weather proof, min IP55.</w:t>
            </w:r>
          </w:p>
        </w:tc>
        <w:tc>
          <w:tcPr>
            <w:tcW w:w="616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7B77D0" w:rsidRPr="00413AC3" w:rsidRDefault="007B77D0" w:rsidP="00AB3B0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dotted" w:sz="4" w:space="0" w:color="000000" w:themeColor="text1"/>
              <w:bottom w:val="nil"/>
            </w:tcBorders>
            <w:vAlign w:val="center"/>
          </w:tcPr>
          <w:p w:rsidR="007B77D0" w:rsidRPr="00413AC3" w:rsidRDefault="007B77D0" w:rsidP="00AB3B0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7B77D0" w:rsidRPr="00413AC3" w:rsidRDefault="007B77D0" w:rsidP="00AB3B0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7B77D0" w:rsidRPr="00413AC3" w:rsidRDefault="007B77D0" w:rsidP="00AB3B0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7B77D0" w:rsidRPr="0099401C" w:rsidTr="004513FD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7B77D0" w:rsidRPr="0099401C" w:rsidRDefault="007B77D0" w:rsidP="007B77D0">
            <w:pPr>
              <w:pStyle w:val="ListParagraph"/>
              <w:widowControl w:val="0"/>
              <w:bidi w:val="0"/>
              <w:spacing w:line="360" w:lineRule="auto"/>
              <w:ind w:left="50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7B77D0" w:rsidRPr="00E6081D" w:rsidRDefault="007B77D0" w:rsidP="004D63D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7B77D0" w:rsidRPr="00E6081D" w:rsidRDefault="007B77D0" w:rsidP="004D63D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 3x4</w:t>
            </w:r>
            <w:r w:rsidR="00662B8E">
              <w:rPr>
                <w:rFonts w:asciiTheme="minorBidi" w:hAnsiTheme="minorBidi" w:cstheme="minorBidi"/>
                <w:sz w:val="16"/>
                <w:szCs w:val="16"/>
              </w:rPr>
              <w:t xml:space="preserve"> CU/XLPE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="00E325B7">
              <w:rPr>
                <w:rFonts w:asciiTheme="minorBidi" w:hAnsiTheme="minorBidi" w:cstheme="minorBidi"/>
                <w:sz w:val="16"/>
                <w:szCs w:val="16"/>
              </w:rPr>
              <w:t>SWA/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PVC</w:t>
            </w:r>
          </w:p>
          <w:p w:rsidR="007B77D0" w:rsidRPr="00E6081D" w:rsidRDefault="007B77D0" w:rsidP="004D63D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Outgoing cable1&amp;2: 3x2.5 CU/PVC/PVC,</w:t>
            </w:r>
          </w:p>
          <w:p w:rsidR="007B77D0" w:rsidRPr="00E6081D" w:rsidRDefault="007B77D0" w:rsidP="004D63D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7B77D0" w:rsidRPr="004D63D4" w:rsidRDefault="007B77D0" w:rsidP="004D63D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D63D4">
              <w:rPr>
                <w:rFonts w:asciiTheme="minorBidi" w:hAnsiTheme="minorBidi" w:cstheme="minorBidi"/>
                <w:sz w:val="16"/>
                <w:szCs w:val="16"/>
              </w:rPr>
              <w:t>E-HB-01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E-HB-09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7B77D0" w:rsidRPr="00413AC3" w:rsidRDefault="007B77D0" w:rsidP="004D63D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7B77D0" w:rsidRPr="00413AC3" w:rsidRDefault="007B77D0" w:rsidP="004D63D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7B77D0" w:rsidRPr="00413AC3" w:rsidRDefault="007B77D0" w:rsidP="004D63D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7B77D0" w:rsidRPr="00413AC3" w:rsidRDefault="007B77D0" w:rsidP="004D63D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7B77D0" w:rsidRPr="0099401C" w:rsidTr="004513FD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7B77D0" w:rsidRPr="0099401C" w:rsidRDefault="007B77D0" w:rsidP="007B77D0">
            <w:pPr>
              <w:pStyle w:val="ListParagraph"/>
              <w:widowControl w:val="0"/>
              <w:bidi w:val="0"/>
              <w:spacing w:line="360" w:lineRule="auto"/>
              <w:ind w:left="50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7B77D0" w:rsidRPr="00E6081D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7B77D0" w:rsidRPr="00E6081D" w:rsidRDefault="007B77D0" w:rsidP="00662B8E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</w:t>
            </w:r>
            <w:r w:rsidR="00662B8E">
              <w:rPr>
                <w:rFonts w:asciiTheme="minorBidi" w:hAnsiTheme="minorBidi" w:cstheme="minorBidi"/>
                <w:sz w:val="16"/>
                <w:szCs w:val="16"/>
              </w:rPr>
              <w:t>: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3x</w:t>
            </w:r>
            <w:r w:rsidR="00662B8E">
              <w:rPr>
                <w:rFonts w:asciiTheme="minorBidi" w:hAnsiTheme="minorBidi" w:cstheme="minorBidi"/>
                <w:sz w:val="16"/>
                <w:szCs w:val="16"/>
              </w:rPr>
              <w:t>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7B77D0" w:rsidRPr="00E6081D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Outgoing cable1&amp;2: 3x2.5 CU/PVC/PVC,</w:t>
            </w:r>
          </w:p>
          <w:p w:rsidR="007B77D0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7B77D0" w:rsidRPr="00CC3F1D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E-HB-02~07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E-HB-10~11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7B77D0" w:rsidRPr="00413AC3" w:rsidRDefault="007B77D0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7B77D0" w:rsidRPr="00413AC3" w:rsidRDefault="007B77D0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7B77D0" w:rsidRPr="00413AC3" w:rsidRDefault="0036046B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5DFEC" w:themeFill="accent4" w:themeFillTint="33"/>
            <w:vAlign w:val="center"/>
          </w:tcPr>
          <w:p w:rsidR="007B77D0" w:rsidRPr="00413AC3" w:rsidRDefault="0036046B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10</w:t>
            </w:r>
          </w:p>
        </w:tc>
      </w:tr>
      <w:tr w:rsidR="007B77D0" w:rsidRPr="0099401C" w:rsidTr="004513FD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7B77D0" w:rsidRPr="0099401C" w:rsidRDefault="007B77D0" w:rsidP="007B77D0">
            <w:pPr>
              <w:pStyle w:val="ListParagraph"/>
              <w:widowControl w:val="0"/>
              <w:bidi w:val="0"/>
              <w:spacing w:line="360" w:lineRule="auto"/>
              <w:ind w:left="504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7B77D0" w:rsidRPr="00E6081D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Way</w:t>
            </w:r>
          </w:p>
          <w:p w:rsidR="007B77D0" w:rsidRPr="00E6081D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7B77D0" w:rsidRPr="00E6081D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 3x2.5 CU/PVC/PVC,</w:t>
            </w:r>
          </w:p>
          <w:p w:rsidR="007B77D0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7B77D0" w:rsidRPr="00E6081D" w:rsidRDefault="007B77D0" w:rsidP="007B77D0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E-HB-02~08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E-HB-10~12</w:t>
            </w:r>
          </w:p>
        </w:tc>
        <w:tc>
          <w:tcPr>
            <w:tcW w:w="616" w:type="dxa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7B77D0" w:rsidRPr="00413AC3" w:rsidRDefault="007B77D0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7B77D0" w:rsidRPr="00413AC3" w:rsidRDefault="007B77D0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7B77D0" w:rsidRPr="00413AC3" w:rsidRDefault="007B77D0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7B77D0" w:rsidRPr="00413AC3" w:rsidRDefault="007B77D0" w:rsidP="007B77D0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0518A3" w:rsidRPr="0099401C" w:rsidTr="00EE2976">
        <w:trPr>
          <w:trHeight w:val="57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518A3" w:rsidRPr="0099401C" w:rsidRDefault="000518A3" w:rsidP="00D91C8A">
            <w:pPr>
              <w:pStyle w:val="ListParagraph"/>
              <w:widowControl w:val="0"/>
              <w:numPr>
                <w:ilvl w:val="0"/>
                <w:numId w:val="23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518A3" w:rsidRPr="00577BA7" w:rsidRDefault="000518A3" w:rsidP="000518A3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Push Button for Shelters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662B8E" w:rsidRDefault="000518A3" w:rsidP="00524020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On/Off Push Button Switch, Single Button &amp; Spring Return Type, IP55,</w:t>
            </w:r>
            <w:r w:rsidR="00E325B7">
              <w:rPr>
                <w:rFonts w:asciiTheme="minorBidi" w:hAnsiTheme="minorBidi" w:cstheme="minorBidi"/>
                <w:sz w:val="16"/>
                <w:szCs w:val="16"/>
              </w:rPr>
              <w:t xml:space="preserve"> Surface Mounted,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Cable Entry M20, </w:t>
            </w:r>
          </w:p>
          <w:p w:rsidR="00662B8E" w:rsidRPr="00E6081D" w:rsidRDefault="00662B8E" w:rsidP="00662B8E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</w:t>
            </w:r>
            <w:r w:rsidR="0036046B">
              <w:rPr>
                <w:rFonts w:asciiTheme="minorBidi" w:hAnsiTheme="minorBidi" w:cstheme="minorBidi"/>
                <w:sz w:val="16"/>
                <w:szCs w:val="16"/>
              </w:rPr>
              <w:t>: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3x4 CU/XLPE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SWA/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PVC</w:t>
            </w:r>
          </w:p>
          <w:p w:rsidR="000518A3" w:rsidRPr="00662B8E" w:rsidRDefault="0036046B" w:rsidP="00662B8E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cable:</w:t>
            </w:r>
            <w:r w:rsidR="00662B8E" w:rsidRPr="00E6081D">
              <w:rPr>
                <w:rFonts w:asciiTheme="minorBidi" w:hAnsiTheme="minorBidi" w:cstheme="minorBidi"/>
                <w:sz w:val="16"/>
                <w:szCs w:val="16"/>
              </w:rPr>
              <w:t>: 3x2.5 CU/PVC/PVC,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518A3" w:rsidRPr="00413AC3" w:rsidRDefault="000518A3" w:rsidP="000518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518A3" w:rsidRPr="00413AC3" w:rsidRDefault="000518A3" w:rsidP="000518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518A3" w:rsidRPr="00413AC3" w:rsidRDefault="000518A3" w:rsidP="000518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518A3" w:rsidRPr="00413AC3" w:rsidRDefault="000518A3" w:rsidP="000518A3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F50B1D" w:rsidRPr="0099401C" w:rsidTr="00EE2976">
        <w:trPr>
          <w:trHeight w:val="576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F50B1D" w:rsidRPr="0099401C" w:rsidRDefault="00F50B1D" w:rsidP="00D91C8A">
            <w:pPr>
              <w:pStyle w:val="ListParagraph"/>
              <w:widowControl w:val="0"/>
              <w:numPr>
                <w:ilvl w:val="0"/>
                <w:numId w:val="23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F50B1D" w:rsidRPr="00577BA7" w:rsidRDefault="00F50B1D" w:rsidP="0036046B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Lighting Fixture for Shelters with Junction Box (Hazardous)</w:t>
            </w:r>
          </w:p>
          <w:p w:rsidR="00F50B1D" w:rsidRDefault="00F50B1D" w:rsidP="0036046B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250W Metal </w:t>
            </w:r>
            <w:proofErr w:type="spellStart"/>
            <w:r>
              <w:rPr>
                <w:rFonts w:asciiTheme="minorBidi" w:hAnsiTheme="minorBidi" w:cstheme="minorBidi"/>
                <w:sz w:val="16"/>
                <w:szCs w:val="16"/>
              </w:rPr>
              <w:t>Halid</w:t>
            </w:r>
            <w:proofErr w:type="spellEnd"/>
            <w:r>
              <w:rPr>
                <w:rFonts w:asciiTheme="minorBidi" w:hAnsiTheme="minorBidi" w:cstheme="minorBidi"/>
                <w:sz w:val="16"/>
                <w:szCs w:val="16"/>
              </w:rPr>
              <w:t xml:space="preserve"> High-Bay, Suspended Ceiling Mounted with Chain &amp; Required Mounting Accessories, </w:t>
            </w:r>
            <w:proofErr w:type="spellStart"/>
            <w:r>
              <w:rPr>
                <w:rFonts w:asciiTheme="minorBidi" w:hAnsiTheme="minorBidi" w:cstheme="minorBidi"/>
                <w:sz w:val="16"/>
                <w:szCs w:val="16"/>
              </w:rPr>
              <w:t>EXd</w:t>
            </w:r>
            <w:proofErr w:type="spellEnd"/>
            <w:r>
              <w:rPr>
                <w:rFonts w:asciiTheme="minorBidi" w:hAnsiTheme="minorBidi" w:cstheme="minorBidi"/>
                <w:sz w:val="16"/>
                <w:szCs w:val="16"/>
              </w:rPr>
              <w:t xml:space="preserve"> IIB T3, min IP 55, High Power Factor with Ballast, with Stripped anodized Copper Free  aluminum reflector with guard, 230V, 50Hz, M20 Entry, terminal size suitable for cable </w:t>
            </w:r>
            <w:r w:rsidRPr="00413AC3">
              <w:rPr>
                <w:rFonts w:asciiTheme="minorBidi" w:hAnsiTheme="minorBidi" w:cstheme="minorBidi"/>
                <w:sz w:val="16"/>
                <w:szCs w:val="16"/>
              </w:rPr>
              <w:t>3x2.5 mm² CU/PVC/PVC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with Grounding Terminal, Internal Wiring.</w:t>
            </w:r>
          </w:p>
          <w:p w:rsidR="00F50B1D" w:rsidRDefault="00F50B1D" w:rsidP="0036046B">
            <w:pPr>
              <w:pStyle w:val="ListParagraph"/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2A1440">
              <w:rPr>
                <w:rFonts w:asciiTheme="minorBidi" w:hAnsiTheme="minorBidi" w:cstheme="minorBidi"/>
                <w:sz w:val="16"/>
                <w:szCs w:val="16"/>
              </w:rPr>
              <w:t>High Bay Lighting Fixture Tag Number:</w:t>
            </w:r>
          </w:p>
          <w:p w:rsidR="00F50B1D" w:rsidRPr="003E7C54" w:rsidRDefault="00F50B1D" w:rsidP="003E7C54">
            <w:pPr>
              <w:pStyle w:val="ListParagraph"/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2A1440">
              <w:rPr>
                <w:rFonts w:asciiTheme="minorBidi" w:hAnsiTheme="minorBidi" w:cstheme="minorBidi"/>
                <w:sz w:val="16"/>
                <w:szCs w:val="16"/>
              </w:rPr>
              <w:t>-HB-01 ~12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</w:t>
            </w:r>
            <w:r w:rsidRPr="002A1440">
              <w:rPr>
                <w:rFonts w:asciiTheme="minorBidi" w:hAnsiTheme="minorBidi" w:cstheme="minorBidi"/>
                <w:sz w:val="16"/>
                <w:szCs w:val="16"/>
              </w:rPr>
              <w:t>-HB-01 ~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08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F50B1D" w:rsidRPr="00413AC3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:rsidR="00F50B1D" w:rsidRPr="00413AC3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F50B1D" w:rsidRPr="00413AC3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F50B1D" w:rsidRPr="00413AC3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22</w:t>
            </w:r>
          </w:p>
        </w:tc>
      </w:tr>
      <w:tr w:rsidR="00F50B1D" w:rsidRPr="0099401C" w:rsidTr="00524020">
        <w:trPr>
          <w:trHeight w:val="264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F50B1D" w:rsidRPr="0099401C" w:rsidRDefault="00F50B1D" w:rsidP="00EE2976">
            <w:pPr>
              <w:pStyle w:val="ListParagraph"/>
              <w:widowControl w:val="0"/>
              <w:bidi w:val="0"/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:rsidR="00F50B1D" w:rsidRPr="00EE2976" w:rsidRDefault="00F50B1D" w:rsidP="00EE2976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Box, Aluminum or alloy Aluminum Material enclosure,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With Internal and External Earth Lugs,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Surface mounted,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 xml:space="preserve"> hazardous Area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“</w:t>
            </w:r>
            <w:proofErr w:type="spellStart"/>
            <w:r w:rsidRPr="00D96FE9">
              <w:rPr>
                <w:rFonts w:asciiTheme="minorBidi" w:hAnsiTheme="minorBidi" w:cstheme="minorBidi"/>
                <w:sz w:val="16"/>
                <w:szCs w:val="16"/>
              </w:rPr>
              <w:t>EX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d</w:t>
            </w:r>
            <w:proofErr w:type="spellEnd"/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IIB T3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”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 w:rsidRPr="00D96FE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m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in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 w:rsidRPr="0099401C">
              <w:rPr>
                <w:rFonts w:asciiTheme="minorBidi" w:hAnsiTheme="minorBidi" w:cstheme="minorBidi"/>
                <w:sz w:val="16"/>
                <w:szCs w:val="16"/>
              </w:rPr>
              <w:t>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230 VAC 50 Hz, Stainless steel nameplate, with terminals, Gland material Nickel plated brass with PVC shroud, sealing washer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lastRenderedPageBreak/>
              <w:t>&amp; lock nut</w:t>
            </w:r>
          </w:p>
        </w:tc>
        <w:tc>
          <w:tcPr>
            <w:tcW w:w="616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0B1D" w:rsidRPr="00413AC3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:rsidR="00F50B1D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0B1D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0B1D" w:rsidRDefault="00F50B1D" w:rsidP="0036046B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F50B1D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F50B1D" w:rsidRPr="0099401C" w:rsidRDefault="00F50B1D" w:rsidP="00EE2976">
            <w:pPr>
              <w:pStyle w:val="ListParagraph"/>
              <w:widowControl w:val="0"/>
              <w:numPr>
                <w:ilvl w:val="0"/>
                <w:numId w:val="23"/>
              </w:numPr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shd w:val="clear" w:color="auto" w:fill="EAF1DD" w:themeFill="accent3" w:themeFillTint="33"/>
            <w:vAlign w:val="center"/>
          </w:tcPr>
          <w:p w:rsidR="00F50B1D" w:rsidRPr="00E6081D" w:rsidRDefault="00F50B1D" w:rsidP="00EE2976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F50B1D" w:rsidRPr="00E6081D" w:rsidRDefault="00F50B1D" w:rsidP="00EE2976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 3x4 CU/XLPE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SWA/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PVC</w:t>
            </w:r>
          </w:p>
          <w:p w:rsidR="00F50B1D" w:rsidRPr="00E6081D" w:rsidRDefault="00F50B1D" w:rsidP="00EE2976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Outg</w:t>
            </w:r>
            <w:r w:rsidR="00D91C8A">
              <w:rPr>
                <w:rFonts w:asciiTheme="minorBidi" w:hAnsiTheme="minorBidi" w:cstheme="minorBidi"/>
                <w:sz w:val="16"/>
                <w:szCs w:val="16"/>
              </w:rPr>
              <w:t>oing cable1&amp;2: 3x2.5 CU/PVC/PVC</w:t>
            </w:r>
          </w:p>
          <w:p w:rsidR="00F50B1D" w:rsidRPr="00E6081D" w:rsidRDefault="00F50B1D" w:rsidP="00EE2976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F50B1D" w:rsidRDefault="00F50B1D" w:rsidP="00EE2976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4D63D4">
              <w:rPr>
                <w:rFonts w:asciiTheme="minorBidi" w:hAnsiTheme="minorBidi" w:cstheme="minorBidi"/>
                <w:sz w:val="16"/>
                <w:szCs w:val="16"/>
              </w:rPr>
              <w:t>-HB-01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N-HB-05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N-HB-09</w:t>
            </w:r>
          </w:p>
          <w:p w:rsidR="00F50B1D" w:rsidRPr="004D63D4" w:rsidRDefault="00F50B1D" w:rsidP="00382FE8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</w:t>
            </w:r>
            <w:r w:rsidRPr="004D63D4">
              <w:rPr>
                <w:rFonts w:asciiTheme="minorBidi" w:hAnsiTheme="minorBidi" w:cstheme="minorBidi"/>
                <w:sz w:val="16"/>
                <w:szCs w:val="16"/>
              </w:rPr>
              <w:t>-HB-01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E-HB-05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E-HB-07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E-HB-09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50B1D" w:rsidRPr="00413AC3" w:rsidRDefault="00F50B1D" w:rsidP="00EE2976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50B1D" w:rsidRPr="00413AC3" w:rsidRDefault="00F50B1D" w:rsidP="00EE2976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50B1D" w:rsidRPr="00413AC3" w:rsidRDefault="00F50B1D" w:rsidP="00EE2976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AF1DD" w:themeFill="accent3" w:themeFillTint="33"/>
            <w:vAlign w:val="center"/>
          </w:tcPr>
          <w:p w:rsidR="00F50B1D" w:rsidRPr="00413AC3" w:rsidRDefault="00F50B1D" w:rsidP="00EE2976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</w:tr>
      <w:tr w:rsidR="00F50B1D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F50B1D" w:rsidRPr="0099401C" w:rsidRDefault="00F50B1D" w:rsidP="00F50B1D">
            <w:pPr>
              <w:pStyle w:val="ListParagraph"/>
              <w:widowControl w:val="0"/>
              <w:bidi w:val="0"/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shd w:val="clear" w:color="auto" w:fill="E5DFEC" w:themeFill="accent4" w:themeFillTint="33"/>
            <w:vAlign w:val="center"/>
          </w:tcPr>
          <w:p w:rsidR="00F50B1D" w:rsidRPr="00E6081D" w:rsidRDefault="00F50B1D" w:rsidP="005760F1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F50B1D" w:rsidRPr="00E6081D" w:rsidRDefault="00F50B1D" w:rsidP="005760F1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F50B1D" w:rsidRPr="00E6081D" w:rsidRDefault="00F50B1D" w:rsidP="005760F1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Outgoing cable1&amp;2: 3x2.5 CU/PVC/PVC,</w:t>
            </w:r>
          </w:p>
          <w:p w:rsidR="00F50B1D" w:rsidRDefault="00F50B1D" w:rsidP="005760F1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F50B1D" w:rsidRPr="00093F5D" w:rsidRDefault="00F50B1D" w:rsidP="00093F5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N-HB-02~03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N-HB-06~07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N-HB-10~11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0B1D" w:rsidRPr="00413AC3" w:rsidRDefault="00F50B1D" w:rsidP="005760F1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0B1D" w:rsidRPr="00413AC3" w:rsidRDefault="00F50B1D" w:rsidP="005760F1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0B1D" w:rsidRPr="00413AC3" w:rsidRDefault="00F50B1D" w:rsidP="005760F1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F50B1D" w:rsidRPr="00413AC3" w:rsidRDefault="00F50B1D" w:rsidP="005760F1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</w:tr>
      <w:tr w:rsidR="00F50B1D" w:rsidRPr="0099401C" w:rsidTr="005F4E85">
        <w:trPr>
          <w:trHeight w:val="576"/>
          <w:jc w:val="center"/>
        </w:trPr>
        <w:tc>
          <w:tcPr>
            <w:tcW w:w="70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50B1D" w:rsidRPr="0099401C" w:rsidRDefault="00F50B1D" w:rsidP="00F50B1D">
            <w:pPr>
              <w:pStyle w:val="ListParagraph"/>
              <w:widowControl w:val="0"/>
              <w:bidi w:val="0"/>
              <w:spacing w:line="360" w:lineRule="auto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F50B1D" w:rsidRPr="00E6081D" w:rsidRDefault="00F50B1D" w:rsidP="00F50B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Way</w:t>
            </w:r>
          </w:p>
          <w:p w:rsidR="00F50B1D" w:rsidRPr="00E6081D" w:rsidRDefault="00F50B1D" w:rsidP="00F50B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F50B1D" w:rsidRPr="00E6081D" w:rsidRDefault="00F50B1D" w:rsidP="00F50B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 3x2.5 CU/PVC/PVC,</w:t>
            </w:r>
          </w:p>
          <w:p w:rsidR="00F50B1D" w:rsidRDefault="00F50B1D" w:rsidP="00F50B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F50B1D" w:rsidRDefault="00F50B1D" w:rsidP="00F50B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N-HB-04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N-HB-08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N-HB-12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</w:p>
          <w:p w:rsidR="00F50B1D" w:rsidRPr="00093F5D" w:rsidRDefault="00F50B1D" w:rsidP="00F50B1D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E-HB-02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E-HB-04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E-HB-06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  <w:t>E-HB-08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F50B1D" w:rsidRPr="00413AC3" w:rsidRDefault="00F50B1D" w:rsidP="00F50B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F50B1D" w:rsidRPr="00413AC3" w:rsidRDefault="00F50B1D" w:rsidP="00F50B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F50B1D" w:rsidRPr="00413AC3" w:rsidRDefault="00F50B1D" w:rsidP="00F50B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:rsidR="00F50B1D" w:rsidRPr="00413AC3" w:rsidRDefault="00F50B1D" w:rsidP="00F50B1D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</w:tr>
      <w:tr w:rsidR="00801989" w:rsidRPr="0099401C" w:rsidTr="000A0B51">
        <w:trPr>
          <w:trHeight w:val="576"/>
          <w:jc w:val="center"/>
        </w:trPr>
        <w:tc>
          <w:tcPr>
            <w:tcW w:w="705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801989" w:rsidRPr="0099401C" w:rsidRDefault="00801989" w:rsidP="00D91C8A">
            <w:pPr>
              <w:pStyle w:val="ListParagraph"/>
              <w:widowControl w:val="0"/>
              <w:numPr>
                <w:ilvl w:val="0"/>
                <w:numId w:val="23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801989" w:rsidRPr="00577BA7" w:rsidRDefault="00801989" w:rsidP="00801989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Push Button for Shelters (Hazardous)</w:t>
            </w:r>
          </w:p>
          <w:p w:rsidR="00801989" w:rsidRDefault="00801989" w:rsidP="00801989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On/Off Push Button Switch, Single Button &amp; Spring Return Type, IP55, Surface Mounted, Cable Entry M20, </w:t>
            </w:r>
          </w:p>
          <w:p w:rsidR="00801989" w:rsidRPr="00E6081D" w:rsidRDefault="00801989" w:rsidP="00801989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3x4 CU/XLPE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SWA/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PVC</w:t>
            </w:r>
          </w:p>
          <w:p w:rsidR="00801989" w:rsidRDefault="00801989" w:rsidP="00801989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cable: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 3x2.5 CU/PVC/PVC,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801989" w:rsidRPr="00413AC3" w:rsidRDefault="00801989" w:rsidP="0080198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801989" w:rsidRPr="00413AC3" w:rsidRDefault="00801989" w:rsidP="0080198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801989" w:rsidRPr="00413AC3" w:rsidRDefault="00801989" w:rsidP="0080198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801989" w:rsidRPr="00413AC3" w:rsidRDefault="00801989" w:rsidP="0080198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</w:tbl>
    <w:p w:rsidR="00C017DF" w:rsidRDefault="00C017DF" w:rsidP="00C017DF">
      <w:pPr>
        <w:bidi w:val="0"/>
      </w:pPr>
    </w:p>
    <w:p w:rsidR="003D22E5" w:rsidRDefault="003D22E5">
      <w:pPr>
        <w:bidi w:val="0"/>
      </w:pPr>
      <w:r>
        <w:br w:type="page"/>
      </w:r>
    </w:p>
    <w:tbl>
      <w:tblPr>
        <w:tblStyle w:val="TableGrid1"/>
        <w:tblW w:w="1078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7200"/>
        <w:gridCol w:w="616"/>
        <w:gridCol w:w="634"/>
        <w:gridCol w:w="750"/>
        <w:gridCol w:w="880"/>
      </w:tblGrid>
      <w:tr w:rsidR="003D22E5" w:rsidRPr="0099401C" w:rsidTr="00AD19B1">
        <w:trPr>
          <w:trHeight w:val="471"/>
          <w:tblHeader/>
          <w:jc w:val="center"/>
        </w:trPr>
        <w:tc>
          <w:tcPr>
            <w:tcW w:w="10785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ABF8F" w:themeFill="accent6" w:themeFillTint="99"/>
            <w:vAlign w:val="center"/>
          </w:tcPr>
          <w:p w:rsidR="003D22E5" w:rsidRPr="0049617E" w:rsidRDefault="003D22E5" w:rsidP="003D22E5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738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MTO FOR EXTENDED SWITCHGEAR LIGHTING</w:t>
            </w:r>
          </w:p>
        </w:tc>
      </w:tr>
      <w:tr w:rsidR="003D22E5" w:rsidRPr="0099401C" w:rsidTr="00AD19B1">
        <w:trPr>
          <w:trHeight w:val="559"/>
          <w:tblHeader/>
          <w:jc w:val="center"/>
        </w:trPr>
        <w:tc>
          <w:tcPr>
            <w:tcW w:w="705" w:type="dxa"/>
            <w:tcBorders>
              <w:top w:val="single" w:sz="12" w:space="0" w:color="000000" w:themeColor="text1"/>
            </w:tcBorders>
            <w:shd w:val="clear" w:color="auto" w:fill="FABF8F" w:themeFill="accent6" w:themeFillTint="99"/>
            <w:vAlign w:val="center"/>
          </w:tcPr>
          <w:p w:rsidR="003D22E5" w:rsidRPr="0099401C" w:rsidRDefault="003D22E5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ITEM No.</w:t>
            </w:r>
          </w:p>
        </w:tc>
        <w:tc>
          <w:tcPr>
            <w:tcW w:w="720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3D22E5" w:rsidRPr="0099401C" w:rsidRDefault="003D22E5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1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3D22E5" w:rsidRPr="0099401C" w:rsidRDefault="003D22E5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63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3D22E5" w:rsidRPr="00ED2C3A" w:rsidRDefault="003D22E5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QTY</w:t>
            </w:r>
          </w:p>
        </w:tc>
        <w:tc>
          <w:tcPr>
            <w:tcW w:w="75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3D22E5" w:rsidRPr="0099401C" w:rsidRDefault="003D22E5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880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3D22E5" w:rsidRDefault="003D22E5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  <w:p w:rsidR="003D22E5" w:rsidRPr="0099401C" w:rsidRDefault="003D22E5" w:rsidP="008A6B3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9401C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QTY</w:t>
            </w:r>
          </w:p>
        </w:tc>
      </w:tr>
      <w:tr w:rsidR="008D42C2" w:rsidRPr="0099401C" w:rsidTr="006D60D4">
        <w:trPr>
          <w:trHeight w:val="576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8D42C2" w:rsidRPr="00B43D0D" w:rsidRDefault="008D42C2" w:rsidP="00984E1E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8D42C2" w:rsidRPr="00E6081D" w:rsidRDefault="008D42C2" w:rsidP="00984E1E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In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door Fluorescent Lighting Fixtures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with Junction Box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8D42C2" w:rsidRDefault="008D42C2" w:rsidP="00102845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Suspended Ceiling Mounted, Fluorescent Lighting Fixture with 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Lamp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 Terminal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2x36w, 230V, 5oHz, 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>Anodized with Louver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>Enclosure with Painted Metal Material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with  starter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 Electronic Ballast (High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Power Factor&gt;=0.9, rapid start), </w:t>
            </w:r>
            <w:r w:rsidRPr="00127719">
              <w:rPr>
                <w:rFonts w:asciiTheme="minorBidi" w:hAnsiTheme="minorBidi" w:cstheme="minorBidi"/>
                <w:sz w:val="16"/>
                <w:szCs w:val="16"/>
              </w:rPr>
              <w:t xml:space="preserve">Heat Resistant Internal  Wiring (PH+N+E)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127719">
              <w:rPr>
                <w:rFonts w:asciiTheme="minorBidi" w:hAnsiTheme="minorBidi" w:cstheme="minorBidi"/>
                <w:sz w:val="16"/>
                <w:szCs w:val="16"/>
              </w:rPr>
              <w:t xml:space="preserve"> required accessories for installation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Pr="00F054A0">
              <w:rPr>
                <w:rFonts w:asciiTheme="minorBidi" w:hAnsiTheme="minorBidi" w:cstheme="minorBidi"/>
                <w:sz w:val="16"/>
                <w:szCs w:val="16"/>
              </w:rPr>
              <w:t>suitable cable gland for 3x2.5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F054A0">
              <w:rPr>
                <w:rFonts w:asciiTheme="minorBidi" w:hAnsiTheme="minorBidi" w:cstheme="minorBidi"/>
                <w:sz w:val="16"/>
                <w:szCs w:val="16"/>
              </w:rPr>
              <w:t xml:space="preserve">mm²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CU/PVC/PVC</w:t>
            </w:r>
          </w:p>
          <w:p w:rsidR="008D42C2" w:rsidRPr="002A1440" w:rsidRDefault="008D42C2" w:rsidP="00102845">
            <w:pPr>
              <w:pStyle w:val="ListParagraph"/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Tag Number: </w:t>
            </w: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~08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8D42C2" w:rsidRPr="00413AC3" w:rsidRDefault="008D42C2" w:rsidP="00984E1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:rsidR="008D42C2" w:rsidRPr="00413AC3" w:rsidRDefault="008D42C2" w:rsidP="00984E1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8D42C2" w:rsidRPr="00413AC3" w:rsidRDefault="008D42C2" w:rsidP="00984E1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8D42C2" w:rsidRPr="00413AC3" w:rsidRDefault="008D42C2" w:rsidP="00984E1E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</w:tr>
      <w:tr w:rsidR="008D42C2" w:rsidRPr="0099401C" w:rsidTr="008D42C2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8D42C2" w:rsidRPr="0099401C" w:rsidRDefault="008D42C2" w:rsidP="009A2124">
            <w:pPr>
              <w:pStyle w:val="ListParagraph"/>
              <w:widowControl w:val="0"/>
              <w:bidi w:val="0"/>
              <w:spacing w:line="360" w:lineRule="auto"/>
              <w:ind w:left="648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8D42C2" w:rsidRDefault="008D42C2" w:rsidP="008A6B39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B77D0">
              <w:rPr>
                <w:rFonts w:asciiTheme="minorBidi" w:hAnsiTheme="minorBidi" w:cstheme="minorBidi"/>
                <w:sz w:val="16"/>
                <w:szCs w:val="16"/>
              </w:rPr>
              <w:t>Junction Box, Aluminum or alloy Aluminum Material enclosure, with min 2 points for support installation on the back side of junction box body, with earth bar and required accessories for instal</w:t>
            </w:r>
            <w:r w:rsidR="00357804">
              <w:rPr>
                <w:rFonts w:asciiTheme="minorBidi" w:hAnsiTheme="minorBidi" w:cstheme="minorBidi"/>
                <w:sz w:val="16"/>
                <w:szCs w:val="16"/>
              </w:rPr>
              <w:t>lation,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IP42</w:t>
            </w:r>
          </w:p>
        </w:tc>
        <w:tc>
          <w:tcPr>
            <w:tcW w:w="616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8D42C2" w:rsidRPr="00413AC3" w:rsidRDefault="008D42C2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dotted" w:sz="4" w:space="0" w:color="000000" w:themeColor="text1"/>
              <w:bottom w:val="nil"/>
            </w:tcBorders>
            <w:vAlign w:val="center"/>
          </w:tcPr>
          <w:p w:rsidR="008D42C2" w:rsidRPr="00413AC3" w:rsidRDefault="008D42C2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8D42C2" w:rsidRPr="00413AC3" w:rsidRDefault="008D42C2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8D42C2" w:rsidRPr="00413AC3" w:rsidRDefault="008D42C2" w:rsidP="008A6B3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8D42C2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8D42C2" w:rsidRPr="0099401C" w:rsidRDefault="008D42C2" w:rsidP="0044157F">
            <w:pPr>
              <w:pStyle w:val="ListParagraph"/>
              <w:widowControl w:val="0"/>
              <w:bidi w:val="0"/>
              <w:spacing w:line="360" w:lineRule="auto"/>
              <w:ind w:left="648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8D42C2" w:rsidRPr="00E6081D" w:rsidRDefault="008D42C2" w:rsidP="0044157F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8D42C2" w:rsidRPr="00E6081D" w:rsidRDefault="008D42C2" w:rsidP="0044157F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8D42C2" w:rsidRPr="00E6081D" w:rsidRDefault="008D42C2" w:rsidP="0044157F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Outgoing cable1&amp;2: 3x2.5 CU/PVC/PVC,</w:t>
            </w:r>
          </w:p>
          <w:p w:rsidR="008D42C2" w:rsidRDefault="008D42C2" w:rsidP="0044157F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8D42C2" w:rsidRDefault="008D42C2" w:rsidP="0044157F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~03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5~07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8D42C2" w:rsidRPr="00413AC3" w:rsidRDefault="008D42C2" w:rsidP="0044157F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8D42C2" w:rsidRPr="00413AC3" w:rsidRDefault="008D42C2" w:rsidP="0044157F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8D42C2" w:rsidRPr="00413AC3" w:rsidRDefault="008D42C2" w:rsidP="0044157F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8D42C2" w:rsidRPr="00413AC3" w:rsidRDefault="008D42C2" w:rsidP="0044157F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</w:tr>
      <w:tr w:rsidR="008D42C2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8D42C2" w:rsidRPr="0099401C" w:rsidRDefault="008D42C2" w:rsidP="008D42C2">
            <w:pPr>
              <w:pStyle w:val="ListParagraph"/>
              <w:widowControl w:val="0"/>
              <w:bidi w:val="0"/>
              <w:spacing w:line="360" w:lineRule="auto"/>
              <w:ind w:left="648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D42C2" w:rsidRPr="00E6081D" w:rsidRDefault="008D42C2" w:rsidP="008D42C2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Way</w:t>
            </w:r>
          </w:p>
          <w:p w:rsidR="008D42C2" w:rsidRPr="00E6081D" w:rsidRDefault="008D42C2" w:rsidP="008D42C2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8D42C2" w:rsidRPr="00E6081D" w:rsidRDefault="008D42C2" w:rsidP="008D42C2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 3x2.5 CU/PVC/PVC,</w:t>
            </w:r>
          </w:p>
          <w:p w:rsidR="008D42C2" w:rsidRDefault="008D42C2" w:rsidP="008D42C2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8D42C2" w:rsidRDefault="008D42C2" w:rsidP="008D42C2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N-FLC-04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D42C2" w:rsidRPr="00413AC3" w:rsidRDefault="008D42C2" w:rsidP="008D42C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D42C2" w:rsidRPr="00413AC3" w:rsidRDefault="008D42C2" w:rsidP="008D42C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D42C2" w:rsidRPr="00413AC3" w:rsidRDefault="008D42C2" w:rsidP="008D42C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8D42C2" w:rsidRPr="00413AC3" w:rsidRDefault="008D42C2" w:rsidP="008D42C2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357804" w:rsidRPr="0099401C" w:rsidTr="00190AB6">
        <w:trPr>
          <w:trHeight w:val="576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357804" w:rsidRPr="0099401C" w:rsidRDefault="00357804" w:rsidP="00357804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57804" w:rsidRPr="00E6081D" w:rsidRDefault="00357804" w:rsidP="00357804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Outdoor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Fluorescent Lighting Fixtures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with Junction Box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357804" w:rsidRDefault="00357804" w:rsidP="002D7D44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Suspended Ceiling Mounted, Fluorescent Lighting Fixture with 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Lamp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 Terminal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2x36w, 230V, 5oHz, Weather Proof, IP 55, 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>Enclosure with Painted Metal Material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with starter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D22ADF">
              <w:rPr>
                <w:rFonts w:asciiTheme="minorBidi" w:hAnsiTheme="minorBidi" w:cstheme="minorBidi"/>
                <w:sz w:val="16"/>
                <w:szCs w:val="16"/>
              </w:rPr>
              <w:t xml:space="preserve"> Electronic Ballast (High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Power Factor&gt;=0.9, rapid start), </w:t>
            </w:r>
            <w:r w:rsidRPr="00127719">
              <w:rPr>
                <w:rFonts w:asciiTheme="minorBidi" w:hAnsiTheme="minorBidi" w:cstheme="minorBidi"/>
                <w:sz w:val="16"/>
                <w:szCs w:val="16"/>
              </w:rPr>
              <w:t xml:space="preserve">Heat Resistant Internal Wiring (PH+N+E)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127719">
              <w:rPr>
                <w:rFonts w:asciiTheme="minorBidi" w:hAnsiTheme="minorBidi" w:cstheme="minorBidi"/>
                <w:sz w:val="16"/>
                <w:szCs w:val="16"/>
              </w:rPr>
              <w:t xml:space="preserve"> required accessories for installation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2D7D44" w:rsidRPr="00F054A0">
              <w:rPr>
                <w:rFonts w:asciiTheme="minorBidi" w:hAnsiTheme="minorBidi" w:cstheme="minorBidi"/>
                <w:sz w:val="16"/>
                <w:szCs w:val="16"/>
              </w:rPr>
              <w:t xml:space="preserve">Suitable Cable Gland </w:t>
            </w:r>
            <w:r w:rsidRPr="00F054A0">
              <w:rPr>
                <w:rFonts w:asciiTheme="minorBidi" w:hAnsiTheme="minorBidi" w:cstheme="minorBidi"/>
                <w:sz w:val="16"/>
                <w:szCs w:val="16"/>
              </w:rPr>
              <w:t>for 3x2.5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F054A0">
              <w:rPr>
                <w:rFonts w:asciiTheme="minorBidi" w:hAnsiTheme="minorBidi" w:cstheme="minorBidi"/>
                <w:sz w:val="16"/>
                <w:szCs w:val="16"/>
              </w:rPr>
              <w:t xml:space="preserve">mm²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CU/PVC/PVC</w:t>
            </w:r>
          </w:p>
          <w:p w:rsidR="00357804" w:rsidRPr="002A1440" w:rsidRDefault="00357804" w:rsidP="00357804">
            <w:pPr>
              <w:pStyle w:val="ListParagraph"/>
              <w:widowControl w:val="0"/>
              <w:bidi w:val="0"/>
              <w:spacing w:line="360" w:lineRule="auto"/>
              <w:ind w:left="252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Tag Number: </w:t>
            </w: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9~10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57804" w:rsidRPr="00413AC3" w:rsidRDefault="00357804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:rsidR="00357804" w:rsidRPr="00413AC3" w:rsidRDefault="00357804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57804" w:rsidRPr="00413AC3" w:rsidRDefault="00357804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57804" w:rsidRPr="00413AC3" w:rsidRDefault="00357804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D543F9" w:rsidRPr="0099401C" w:rsidTr="00190AB6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D543F9" w:rsidRPr="00357804" w:rsidRDefault="00D543F9" w:rsidP="00D543F9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D543F9" w:rsidRDefault="00D543F9" w:rsidP="00ED313E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Junction Box, Aluminum or alloy Aluminum Material </w:t>
            </w:r>
            <w:r w:rsidR="00ED313E" w:rsidRPr="007B77D0">
              <w:rPr>
                <w:rFonts w:asciiTheme="minorBidi" w:hAnsiTheme="minorBidi" w:cstheme="minorBidi"/>
                <w:sz w:val="16"/>
                <w:szCs w:val="16"/>
              </w:rPr>
              <w:t>Enclosure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, with min 2 points for </w:t>
            </w:r>
            <w:r w:rsidR="00ED313E"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Support Installation 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on the </w:t>
            </w:r>
            <w:r w:rsidR="00ED313E"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Back Side 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of </w:t>
            </w:r>
            <w:r w:rsidR="00ED313E" w:rsidRPr="007B77D0">
              <w:rPr>
                <w:rFonts w:asciiTheme="minorBidi" w:hAnsiTheme="minorBidi" w:cstheme="minorBidi"/>
                <w:sz w:val="16"/>
                <w:szCs w:val="16"/>
              </w:rPr>
              <w:t>Junction Box Body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, with </w:t>
            </w:r>
            <w:r w:rsidR="00ED313E"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Earth 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bar </w:t>
            </w:r>
            <w:r w:rsidR="00ED313E"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ED313E"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Required Accessories 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for </w:t>
            </w:r>
            <w:r w:rsidR="00ED313E" w:rsidRPr="007B77D0">
              <w:rPr>
                <w:rFonts w:asciiTheme="minorBidi" w:hAnsiTheme="minorBidi" w:cstheme="minorBidi"/>
                <w:sz w:val="16"/>
                <w:szCs w:val="16"/>
              </w:rPr>
              <w:t>Instal</w:t>
            </w:r>
            <w:r w:rsidR="00ED313E">
              <w:rPr>
                <w:rFonts w:asciiTheme="minorBidi" w:hAnsiTheme="minorBidi" w:cstheme="minorBidi"/>
                <w:sz w:val="16"/>
                <w:szCs w:val="16"/>
              </w:rPr>
              <w:t>lation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</w:t>
            </w:r>
            <w:r w:rsidR="00A9011E">
              <w:rPr>
                <w:rFonts w:asciiTheme="minorBidi" w:hAnsiTheme="minorBidi" w:cstheme="minorBidi"/>
                <w:sz w:val="16"/>
                <w:szCs w:val="16"/>
              </w:rPr>
              <w:t>Weather Proof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IP55</w:t>
            </w:r>
          </w:p>
        </w:tc>
        <w:tc>
          <w:tcPr>
            <w:tcW w:w="616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D543F9" w:rsidRPr="00413AC3" w:rsidRDefault="00D543F9" w:rsidP="00D543F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dotted" w:sz="4" w:space="0" w:color="000000" w:themeColor="text1"/>
              <w:bottom w:val="nil"/>
            </w:tcBorders>
            <w:vAlign w:val="center"/>
          </w:tcPr>
          <w:p w:rsidR="00D543F9" w:rsidRPr="00413AC3" w:rsidRDefault="00D543F9" w:rsidP="00D543F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D543F9" w:rsidRPr="00413AC3" w:rsidRDefault="00D543F9" w:rsidP="00D543F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dotted" w:sz="4" w:space="0" w:color="000000" w:themeColor="text1"/>
              <w:bottom w:val="nil"/>
            </w:tcBorders>
            <w:shd w:val="clear" w:color="auto" w:fill="auto"/>
            <w:vAlign w:val="center"/>
          </w:tcPr>
          <w:p w:rsidR="00D543F9" w:rsidRPr="00413AC3" w:rsidRDefault="00D543F9" w:rsidP="00D543F9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3D7F5A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3D7F5A" w:rsidRPr="00357804" w:rsidRDefault="003D7F5A" w:rsidP="003D7F5A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3D7F5A" w:rsidRPr="00E6081D" w:rsidRDefault="003D7F5A" w:rsidP="003D7F5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3D7F5A" w:rsidRPr="00E6081D" w:rsidRDefault="003D7F5A" w:rsidP="003D7F5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3D7F5A" w:rsidRPr="00E6081D" w:rsidRDefault="003D7F5A" w:rsidP="003D7F5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Outgoing cable1&amp;2: 3x2.5 CU/PVC/PVC,</w:t>
            </w:r>
          </w:p>
          <w:p w:rsidR="003D7F5A" w:rsidRDefault="003D7F5A" w:rsidP="003D7F5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Junction Box tag number:</w:t>
            </w:r>
          </w:p>
          <w:p w:rsidR="003D7F5A" w:rsidRPr="007B77D0" w:rsidRDefault="003D7F5A" w:rsidP="003D7F5A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N-FLC-01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~03</w:t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5~07</w:t>
            </w:r>
          </w:p>
        </w:tc>
        <w:tc>
          <w:tcPr>
            <w:tcW w:w="616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3D7F5A" w:rsidRPr="00413AC3" w:rsidRDefault="003D7F5A" w:rsidP="003D7F5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3D7F5A" w:rsidRPr="00413AC3" w:rsidRDefault="003D7F5A" w:rsidP="003D7F5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3D7F5A" w:rsidRPr="00413AC3" w:rsidRDefault="003D7F5A" w:rsidP="003D7F5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nil"/>
            </w:tcBorders>
            <w:shd w:val="clear" w:color="auto" w:fill="EAF1DD" w:themeFill="accent3" w:themeFillTint="33"/>
            <w:vAlign w:val="center"/>
          </w:tcPr>
          <w:p w:rsidR="003D7F5A" w:rsidRPr="00413AC3" w:rsidRDefault="003D7F5A" w:rsidP="003D7F5A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</w:tr>
      <w:tr w:rsidR="00357804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357804" w:rsidRPr="0099401C" w:rsidRDefault="00357804" w:rsidP="00357804">
            <w:pPr>
              <w:pStyle w:val="ListParagraph"/>
              <w:widowControl w:val="0"/>
              <w:bidi w:val="0"/>
              <w:spacing w:line="360" w:lineRule="auto"/>
              <w:ind w:left="648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57804" w:rsidRPr="00E6081D" w:rsidRDefault="00357804" w:rsidP="0035780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Way</w:t>
            </w:r>
          </w:p>
          <w:p w:rsidR="00357804" w:rsidRPr="00E6081D" w:rsidRDefault="00357804" w:rsidP="0035780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3x2.5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357804" w:rsidRPr="00E6081D" w:rsidRDefault="00357804" w:rsidP="0035780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>: 3x2.5 CU/PVC/PVC,</w:t>
            </w:r>
          </w:p>
          <w:p w:rsidR="00190AB6" w:rsidRDefault="00357804" w:rsidP="00357804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Junction Box tag number: </w:t>
            </w:r>
          </w:p>
          <w:p w:rsidR="00357804" w:rsidRPr="00357804" w:rsidRDefault="00357804" w:rsidP="00190AB6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102845">
              <w:rPr>
                <w:rFonts w:asciiTheme="minorBidi" w:hAnsiTheme="minorBidi" w:cstheme="minorBidi"/>
                <w:sz w:val="16"/>
                <w:szCs w:val="16"/>
              </w:rPr>
              <w:t>N-FLC-0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9~10</w:t>
            </w:r>
            <w:r w:rsidR="00190AB6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="00190AB6" w:rsidRPr="00190AB6">
              <w:rPr>
                <w:rFonts w:asciiTheme="minorBidi" w:hAnsiTheme="minorBidi" w:cstheme="minorBidi"/>
                <w:sz w:val="16"/>
                <w:szCs w:val="16"/>
              </w:rPr>
              <w:t>IL-03</w:t>
            </w:r>
            <w:r w:rsidR="00190AB6">
              <w:rPr>
                <w:rFonts w:asciiTheme="minorBidi" w:hAnsiTheme="minorBidi" w:cstheme="minorBidi"/>
                <w:sz w:val="16"/>
                <w:szCs w:val="16"/>
              </w:rPr>
              <w:tab/>
              <w:t>IL-06</w:t>
            </w:r>
            <w:r w:rsidR="00190AB6">
              <w:rPr>
                <w:rFonts w:asciiTheme="minorBidi" w:hAnsiTheme="minorBidi" w:cstheme="minorBidi"/>
                <w:sz w:val="16"/>
                <w:szCs w:val="16"/>
              </w:rPr>
              <w:tab/>
              <w:t>IL-09</w:t>
            </w:r>
            <w:r w:rsidR="00190AB6">
              <w:rPr>
                <w:rFonts w:asciiTheme="minorBidi" w:hAnsiTheme="minorBidi" w:cstheme="minorBidi"/>
                <w:sz w:val="16"/>
                <w:szCs w:val="16"/>
              </w:rPr>
              <w:tab/>
              <w:t>IL-12</w:t>
            </w:r>
          </w:p>
        </w:tc>
        <w:tc>
          <w:tcPr>
            <w:tcW w:w="616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57804" w:rsidRPr="00413AC3" w:rsidRDefault="00357804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57804" w:rsidRPr="00413AC3" w:rsidRDefault="00E25ADB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57804" w:rsidRPr="00413AC3" w:rsidRDefault="00357804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57804" w:rsidRPr="00413AC3" w:rsidRDefault="00E25ADB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</w:tr>
      <w:tr w:rsidR="00281728" w:rsidRPr="0099401C" w:rsidTr="00BC3D8B">
        <w:trPr>
          <w:trHeight w:val="57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281728" w:rsidRPr="0099401C" w:rsidRDefault="00281728" w:rsidP="00281728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1728" w:rsidRPr="00E6081D" w:rsidRDefault="00281728" w:rsidP="00281728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Outdoor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Incandescent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Lighting Fixtures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with Junction Box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281728" w:rsidRPr="00226CD8" w:rsidRDefault="00281728" w:rsidP="00281728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Wall Mounted, 1x18w, 230V,</w:t>
            </w:r>
            <w:r w:rsidRPr="004F4972">
              <w:rPr>
                <w:rFonts w:asciiTheme="minorBidi" w:hAnsiTheme="minorBidi" w:cstheme="minorBidi"/>
                <w:sz w:val="16"/>
                <w:szCs w:val="16"/>
              </w:rPr>
              <w:t xml:space="preserve"> Painted Metal Material with Diffuser Cover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4F4972">
              <w:rPr>
                <w:rFonts w:asciiTheme="minorBidi" w:hAnsiTheme="minorBidi" w:cstheme="minorBidi"/>
                <w:sz w:val="16"/>
                <w:szCs w:val="16"/>
              </w:rPr>
              <w:t xml:space="preserve"> Terminal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Weather Proof, IP55, </w:t>
            </w:r>
            <w:r w:rsidRPr="00226CD8">
              <w:rPr>
                <w:rFonts w:asciiTheme="minorBidi" w:hAnsiTheme="minorBidi" w:cstheme="minorBidi"/>
                <w:sz w:val="16"/>
                <w:szCs w:val="16"/>
              </w:rPr>
              <w:t xml:space="preserve">Suitable Cable Gland for 3x2.5mm²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CU/PVC/PVC, 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1728" w:rsidRPr="00413AC3" w:rsidRDefault="00281728" w:rsidP="0028172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81728" w:rsidRPr="00413AC3" w:rsidRDefault="00C77167" w:rsidP="0028172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1728" w:rsidRPr="00413AC3" w:rsidRDefault="00281728" w:rsidP="0028172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81728" w:rsidRPr="00413AC3" w:rsidRDefault="00C77167" w:rsidP="00281728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12</w:t>
            </w:r>
          </w:p>
        </w:tc>
      </w:tr>
      <w:tr w:rsidR="00312E77" w:rsidRPr="0099401C" w:rsidTr="00312E77">
        <w:trPr>
          <w:trHeight w:val="576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312E77" w:rsidRPr="0099401C" w:rsidRDefault="00312E77" w:rsidP="00312E77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12E77" w:rsidRDefault="00312E77" w:rsidP="00312E77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Singl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 xml:space="preserve">e Phase Outlet Socket with </w:t>
            </w:r>
            <w:r w:rsidRPr="00E6081D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Junction B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ox (</w:t>
            </w:r>
            <w:r w:rsidR="00FF2F1A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Safe Area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)</w:t>
            </w:r>
          </w:p>
          <w:p w:rsidR="00312E77" w:rsidRPr="00575A58" w:rsidRDefault="00312E77" w:rsidP="00312E77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51217A">
              <w:rPr>
                <w:rFonts w:asciiTheme="minorBidi" w:hAnsiTheme="minorBidi" w:cstheme="minorBidi"/>
                <w:sz w:val="16"/>
                <w:szCs w:val="16"/>
              </w:rPr>
              <w:t>Socket Outlet Power 230V, 16A, 50Hz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, (1Ph+N+PE), Surface Mounted, Water Proof, IP55, for Non-Armored Type Cable Gland, 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</w:t>
            </w:r>
          </w:p>
        </w:tc>
      </w:tr>
      <w:tr w:rsidR="00312E77" w:rsidRPr="0099401C" w:rsidTr="00312E77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312E77" w:rsidRPr="0099401C" w:rsidRDefault="00312E77" w:rsidP="00312E77">
            <w:pPr>
              <w:pStyle w:val="ListParagraph"/>
              <w:widowControl w:val="0"/>
              <w:bidi w:val="0"/>
              <w:spacing w:line="360" w:lineRule="auto"/>
              <w:ind w:left="648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12E77" w:rsidRDefault="00312E77" w:rsidP="00F03C51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Junction Box, Aluminum or alloy Aluminum Material Enclosure, with min 2 points for Support Installation on the Back Side of Junction Box Body, with Earth bar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&amp;</w:t>
            </w:r>
            <w:r w:rsidRPr="007B77D0">
              <w:rPr>
                <w:rFonts w:asciiTheme="minorBidi" w:hAnsiTheme="minorBidi" w:cstheme="minorBidi"/>
                <w:sz w:val="16"/>
                <w:szCs w:val="16"/>
              </w:rPr>
              <w:t xml:space="preserve"> Required Accessories for Instal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lation, Water Proof, IP55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12E77" w:rsidRPr="00413AC3" w:rsidRDefault="00312E77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:rsidR="00312E77" w:rsidRPr="00413AC3" w:rsidRDefault="00312E77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12E77" w:rsidRPr="00413AC3" w:rsidRDefault="00312E77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312E77" w:rsidRPr="00413AC3" w:rsidRDefault="00312E77" w:rsidP="00357804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312E77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312E77" w:rsidRPr="0099401C" w:rsidRDefault="00312E77" w:rsidP="00312E77">
            <w:pPr>
              <w:pStyle w:val="ListParagraph"/>
              <w:widowControl w:val="0"/>
              <w:bidi w:val="0"/>
              <w:spacing w:line="360" w:lineRule="auto"/>
              <w:ind w:left="648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dotted" w:sz="4" w:space="0" w:color="000000" w:themeColor="text1"/>
              <w:bottom w:val="nil"/>
            </w:tcBorders>
            <w:shd w:val="clear" w:color="auto" w:fill="EAF1DD" w:themeFill="accent3" w:themeFillTint="33"/>
            <w:vAlign w:val="center"/>
          </w:tcPr>
          <w:p w:rsidR="00312E77" w:rsidRPr="00E6081D" w:rsidRDefault="00312E77" w:rsidP="00312E7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E6081D">
              <w:rPr>
                <w:rFonts w:asciiTheme="minorBidi" w:hAnsiTheme="minorBidi" w:cstheme="minorBidi"/>
                <w:sz w:val="16"/>
                <w:szCs w:val="16"/>
              </w:rPr>
              <w:t>3 Way</w:t>
            </w:r>
          </w:p>
          <w:p w:rsidR="00312E77" w:rsidRPr="00E6081D" w:rsidRDefault="00312E77" w:rsidP="00312E7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3x4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CU/PVC/PVC</w:t>
            </w:r>
          </w:p>
          <w:p w:rsidR="00312E77" w:rsidRPr="00F03C51" w:rsidRDefault="00312E77" w:rsidP="00312E7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cable1&amp;2: 3x4 CU/PVC/PVC,</w:t>
            </w:r>
          </w:p>
        </w:tc>
        <w:tc>
          <w:tcPr>
            <w:tcW w:w="616" w:type="dxa"/>
            <w:tcBorders>
              <w:top w:val="dotted" w:sz="4" w:space="0" w:color="000000" w:themeColor="text1"/>
              <w:bottom w:val="nil"/>
            </w:tcBorders>
            <w:shd w:val="clear" w:color="auto" w:fill="EAF1DD" w:themeFill="accent3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dotted" w:sz="4" w:space="0" w:color="000000" w:themeColor="text1"/>
              <w:bottom w:val="nil"/>
            </w:tcBorders>
            <w:shd w:val="clear" w:color="auto" w:fill="EAF1DD" w:themeFill="accent3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dotted" w:sz="4" w:space="0" w:color="000000" w:themeColor="text1"/>
              <w:bottom w:val="nil"/>
            </w:tcBorders>
            <w:shd w:val="clear" w:color="auto" w:fill="EAF1DD" w:themeFill="accent3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dotted" w:sz="4" w:space="0" w:color="000000" w:themeColor="text1"/>
              <w:bottom w:val="nil"/>
            </w:tcBorders>
            <w:shd w:val="clear" w:color="auto" w:fill="EAF1DD" w:themeFill="accent3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</w:tr>
      <w:tr w:rsidR="00312E77" w:rsidRPr="0099401C" w:rsidTr="005F4E85">
        <w:trPr>
          <w:trHeight w:val="576"/>
          <w:jc w:val="center"/>
        </w:trPr>
        <w:tc>
          <w:tcPr>
            <w:tcW w:w="705" w:type="dxa"/>
            <w:vMerge/>
            <w:shd w:val="clear" w:color="auto" w:fill="auto"/>
            <w:vAlign w:val="center"/>
          </w:tcPr>
          <w:p w:rsidR="00312E77" w:rsidRPr="00312E77" w:rsidRDefault="00312E77" w:rsidP="00312E77">
            <w:pPr>
              <w:widowControl w:val="0"/>
              <w:bidi w:val="0"/>
              <w:spacing w:line="360" w:lineRule="auto"/>
              <w:ind w:left="36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2E77" w:rsidRPr="00E6081D" w:rsidRDefault="00312E77" w:rsidP="00312E7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  <w:r w:rsidRPr="00E6081D">
              <w:rPr>
                <w:rFonts w:asciiTheme="minorBidi" w:hAnsiTheme="minorBidi" w:cstheme="minorBidi"/>
                <w:sz w:val="16"/>
                <w:szCs w:val="16"/>
              </w:rPr>
              <w:t xml:space="preserve"> Way</w:t>
            </w:r>
          </w:p>
          <w:p w:rsidR="00312E77" w:rsidRDefault="00312E77" w:rsidP="00312E7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Incoming cable: 3x4 CU/PVC/PVC</w:t>
            </w:r>
          </w:p>
          <w:p w:rsidR="00312E77" w:rsidRPr="00F03C51" w:rsidRDefault="00312E77" w:rsidP="00312E77">
            <w:pPr>
              <w:pStyle w:val="ListParagraph"/>
              <w:widowControl w:val="0"/>
              <w:bidi w:val="0"/>
              <w:spacing w:line="360" w:lineRule="auto"/>
              <w:ind w:left="255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Outgoing cable: 3x4 CU/PVC/PVC,</w:t>
            </w:r>
          </w:p>
        </w:tc>
        <w:tc>
          <w:tcPr>
            <w:tcW w:w="616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312E77" w:rsidRPr="00413AC3" w:rsidRDefault="00312E77" w:rsidP="00312E77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</w:tr>
      <w:tr w:rsidR="00A231DC" w:rsidRPr="0099401C" w:rsidTr="00A231DC">
        <w:trPr>
          <w:trHeight w:val="57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A231DC" w:rsidRPr="00312E77" w:rsidRDefault="00A231DC" w:rsidP="006E69C4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231DC" w:rsidRDefault="00A231DC" w:rsidP="00A231DC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451F51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Industrial Single Pole Switch</w:t>
            </w:r>
          </w:p>
          <w:p w:rsidR="00A231DC" w:rsidRDefault="00A231DC" w:rsidP="00A231DC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51F51">
              <w:rPr>
                <w:rFonts w:asciiTheme="minorBidi" w:hAnsiTheme="minorBidi" w:cstheme="minorBidi"/>
                <w:sz w:val="16"/>
                <w:szCs w:val="16"/>
              </w:rPr>
              <w:t>Single Pole Switch 230V, 50Hz, Indoor, IP42,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10A, Surface Mounted, Non-Armored Cable </w:t>
            </w:r>
            <w:r w:rsidRPr="00226CD8">
              <w:rPr>
                <w:rFonts w:asciiTheme="minorBidi" w:hAnsiTheme="minorBidi" w:cstheme="minorBidi"/>
                <w:sz w:val="16"/>
                <w:szCs w:val="16"/>
              </w:rPr>
              <w:t xml:space="preserve">3x2.5mm²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CU/PVC/PVC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</w:tr>
      <w:tr w:rsidR="00A231DC" w:rsidRPr="0099401C" w:rsidTr="00A231DC">
        <w:trPr>
          <w:trHeight w:val="576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A231DC" w:rsidRPr="00312E77" w:rsidRDefault="00A231DC" w:rsidP="006E69C4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spacing w:line="360" w:lineRule="auto"/>
              <w:ind w:left="64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200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A231DC" w:rsidRDefault="00A231DC" w:rsidP="00A231DC">
            <w:pPr>
              <w:widowControl w:val="0"/>
              <w:bidi w:val="0"/>
              <w:spacing w:line="36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</w:pPr>
            <w:r w:rsidRPr="00451F51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</w:rPr>
              <w:t>Industrial Single Pole Switch</w:t>
            </w:r>
          </w:p>
          <w:p w:rsidR="00A231DC" w:rsidRDefault="00A231DC" w:rsidP="00A231DC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spacing w:line="360" w:lineRule="auto"/>
              <w:ind w:left="252" w:hanging="180"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451F51">
              <w:rPr>
                <w:rFonts w:asciiTheme="minorBidi" w:hAnsiTheme="minorBidi" w:cstheme="minorBidi"/>
                <w:sz w:val="16"/>
                <w:szCs w:val="16"/>
              </w:rPr>
              <w:t xml:space="preserve">Single Pole Switch 230V, 50Hz,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Outdoor, Weather Proof,</w:t>
            </w:r>
            <w:r w:rsidRPr="00451F51">
              <w:rPr>
                <w:rFonts w:asciiTheme="minorBidi" w:hAnsiTheme="minorBidi" w:cstheme="minorBidi"/>
                <w:sz w:val="16"/>
                <w:szCs w:val="16"/>
              </w:rPr>
              <w:t xml:space="preserve"> IP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55</w:t>
            </w:r>
            <w:r w:rsidRPr="00451F51">
              <w:rPr>
                <w:rFonts w:asciiTheme="minorBidi" w:hAnsiTheme="minorBidi" w:cstheme="minorBidi"/>
                <w:sz w:val="16"/>
                <w:szCs w:val="16"/>
              </w:rPr>
              <w:t>,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10A, Surface Mounted, Non-Armored Cable </w:t>
            </w:r>
            <w:r w:rsidRPr="00226CD8">
              <w:rPr>
                <w:rFonts w:asciiTheme="minorBidi" w:hAnsiTheme="minorBidi" w:cstheme="minorBidi"/>
                <w:sz w:val="16"/>
                <w:szCs w:val="16"/>
              </w:rPr>
              <w:t xml:space="preserve">3x2.5mm²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CU/PVC/PVC</w:t>
            </w:r>
          </w:p>
        </w:tc>
        <w:tc>
          <w:tcPr>
            <w:tcW w:w="616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13AC3">
              <w:rPr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634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A231DC" w:rsidRPr="00413AC3" w:rsidRDefault="00A231DC" w:rsidP="00A231DC">
            <w:pPr>
              <w:widowControl w:val="0"/>
              <w:bidi w:val="0"/>
              <w:spacing w:line="36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</w:tr>
    </w:tbl>
    <w:p w:rsidR="00C017DF" w:rsidRDefault="00C017DF" w:rsidP="00C017DF">
      <w:pPr>
        <w:bidi w:val="0"/>
      </w:pPr>
    </w:p>
    <w:p w:rsidR="00B720D2" w:rsidRPr="007A6383" w:rsidRDefault="007A6383" w:rsidP="007A6383">
      <w:pPr>
        <w:widowControl w:val="0"/>
        <w:bidi w:val="0"/>
        <w:spacing w:line="360" w:lineRule="auto"/>
        <w:ind w:left="720" w:hanging="630"/>
        <w:jc w:val="both"/>
        <w:rPr>
          <w:rFonts w:ascii="Arial" w:hAnsi="Arial" w:cs="Arial"/>
          <w:color w:val="000000"/>
          <w:szCs w:val="20"/>
        </w:rPr>
      </w:pPr>
      <w:r w:rsidRPr="007A6383">
        <w:rPr>
          <w:rFonts w:ascii="Arial" w:hAnsi="Arial" w:cs="Arial"/>
          <w:color w:val="000000"/>
          <w:szCs w:val="20"/>
        </w:rPr>
        <w:t>Reference Document:</w:t>
      </w:r>
    </w:p>
    <w:p w:rsidR="007A6383" w:rsidRPr="007A6383" w:rsidRDefault="007A6383" w:rsidP="007A6383">
      <w:pPr>
        <w:pStyle w:val="ListParagraph"/>
        <w:widowControl w:val="0"/>
        <w:numPr>
          <w:ilvl w:val="0"/>
          <w:numId w:val="21"/>
        </w:numPr>
        <w:bidi w:val="0"/>
        <w:spacing w:line="360" w:lineRule="auto"/>
        <w:ind w:left="540" w:hanging="450"/>
        <w:jc w:val="both"/>
        <w:rPr>
          <w:rFonts w:ascii="Arial" w:hAnsi="Arial" w:cs="Arial"/>
          <w:color w:val="000000"/>
          <w:szCs w:val="20"/>
        </w:rPr>
      </w:pPr>
      <w:r w:rsidRPr="007A6383">
        <w:rPr>
          <w:rFonts w:ascii="Arial" w:hAnsi="Arial" w:cs="Arial"/>
          <w:color w:val="000000"/>
          <w:szCs w:val="20"/>
        </w:rPr>
        <w:t>Typical Installation Details &amp; Notes for Lighting System (BK-GNRAL-PEDCO-000-EL-DW-0003)</w:t>
      </w:r>
    </w:p>
    <w:p w:rsidR="00FD4755" w:rsidRDefault="007A6383" w:rsidP="00FD4755">
      <w:pPr>
        <w:pStyle w:val="ListParagraph"/>
        <w:widowControl w:val="0"/>
        <w:numPr>
          <w:ilvl w:val="0"/>
          <w:numId w:val="21"/>
        </w:numPr>
        <w:bidi w:val="0"/>
        <w:spacing w:line="360" w:lineRule="auto"/>
        <w:ind w:left="540" w:hanging="450"/>
        <w:jc w:val="both"/>
        <w:rPr>
          <w:rFonts w:ascii="Arial" w:hAnsi="Arial" w:cs="Arial"/>
          <w:color w:val="000000"/>
          <w:szCs w:val="20"/>
        </w:rPr>
      </w:pPr>
      <w:r w:rsidRPr="007A6383">
        <w:rPr>
          <w:rFonts w:ascii="Arial" w:hAnsi="Arial" w:cs="Arial"/>
          <w:color w:val="000000"/>
          <w:szCs w:val="20"/>
        </w:rPr>
        <w:t>Area Lighting &amp; Small Power Layout (BK-GCS-PEDCO-120-EL-PY-0003)</w:t>
      </w:r>
    </w:p>
    <w:p w:rsidR="00C67FC9" w:rsidRDefault="00FD4755" w:rsidP="00C67FC9">
      <w:pPr>
        <w:pStyle w:val="ListParagraph"/>
        <w:widowControl w:val="0"/>
        <w:numPr>
          <w:ilvl w:val="0"/>
          <w:numId w:val="21"/>
        </w:numPr>
        <w:bidi w:val="0"/>
        <w:spacing w:line="360" w:lineRule="auto"/>
        <w:ind w:left="540" w:hanging="450"/>
        <w:jc w:val="both"/>
        <w:rPr>
          <w:rFonts w:ascii="Arial" w:hAnsi="Arial" w:cs="Arial"/>
          <w:color w:val="000000"/>
          <w:szCs w:val="20"/>
        </w:rPr>
      </w:pPr>
      <w:r w:rsidRPr="00FD4755">
        <w:rPr>
          <w:rFonts w:ascii="Arial" w:hAnsi="Arial" w:cs="Arial"/>
          <w:color w:val="000000"/>
          <w:szCs w:val="20"/>
        </w:rPr>
        <w:t>Electrical Power &amp; Control Cable Schedule (BK-GCS-PEDCO-120-EL-LI-0002)</w:t>
      </w:r>
    </w:p>
    <w:p w:rsidR="0035799E" w:rsidRDefault="00C67FC9" w:rsidP="0035799E">
      <w:pPr>
        <w:pStyle w:val="ListParagraph"/>
        <w:widowControl w:val="0"/>
        <w:numPr>
          <w:ilvl w:val="0"/>
          <w:numId w:val="21"/>
        </w:numPr>
        <w:bidi w:val="0"/>
        <w:spacing w:line="360" w:lineRule="auto"/>
        <w:ind w:left="540" w:hanging="450"/>
        <w:jc w:val="both"/>
        <w:rPr>
          <w:rFonts w:ascii="Arial" w:hAnsi="Arial" w:cs="Arial"/>
          <w:color w:val="000000"/>
          <w:szCs w:val="20"/>
        </w:rPr>
      </w:pPr>
      <w:r w:rsidRPr="00C67FC9">
        <w:rPr>
          <w:rFonts w:ascii="Arial" w:hAnsi="Arial" w:cs="Arial"/>
          <w:color w:val="000000"/>
          <w:szCs w:val="20"/>
        </w:rPr>
        <w:t>Distribution and Lighting Panels Single Line Diagram (BK-GCS-PEDCO-120-EL-SL-0004)</w:t>
      </w:r>
    </w:p>
    <w:p w:rsidR="0035799E" w:rsidRPr="0035799E" w:rsidRDefault="0035799E" w:rsidP="0035799E">
      <w:pPr>
        <w:pStyle w:val="ListParagraph"/>
        <w:widowControl w:val="0"/>
        <w:numPr>
          <w:ilvl w:val="0"/>
          <w:numId w:val="21"/>
        </w:numPr>
        <w:bidi w:val="0"/>
        <w:spacing w:line="360" w:lineRule="auto"/>
        <w:ind w:left="540" w:hanging="450"/>
        <w:jc w:val="both"/>
        <w:rPr>
          <w:rFonts w:ascii="Arial" w:hAnsi="Arial" w:cs="Arial"/>
          <w:color w:val="000000"/>
          <w:szCs w:val="20"/>
        </w:rPr>
      </w:pPr>
      <w:r w:rsidRPr="0035799E">
        <w:rPr>
          <w:rFonts w:ascii="Arial" w:hAnsi="Arial" w:cs="Arial"/>
          <w:color w:val="000000"/>
          <w:szCs w:val="20"/>
        </w:rPr>
        <w:t>Lighting &amp; Small Power Layout for Building &amp; Shelter (BK-GCS-PEDCO-120-EL-PY-0004)</w:t>
      </w:r>
    </w:p>
    <w:p w:rsidR="007A6383" w:rsidRPr="007A6383" w:rsidRDefault="007A6383" w:rsidP="007A6383">
      <w:pPr>
        <w:widowControl w:val="0"/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7A6383" w:rsidRPr="007A6383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2F" w:rsidRDefault="0040512F" w:rsidP="00053F8D">
      <w:r>
        <w:separator/>
      </w:r>
    </w:p>
  </w:endnote>
  <w:endnote w:type="continuationSeparator" w:id="0">
    <w:p w:rsidR="0040512F" w:rsidRDefault="0040512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2F" w:rsidRDefault="0040512F" w:rsidP="00053F8D">
      <w:r>
        <w:separator/>
      </w:r>
    </w:p>
  </w:footnote>
  <w:footnote w:type="continuationSeparator" w:id="0">
    <w:p w:rsidR="0040512F" w:rsidRDefault="0040512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0512F" w:rsidRPr="008C593B" w:rsidTr="0022631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0512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7361107" wp14:editId="003812B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0512F" w:rsidRPr="00ED37F3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2328971" wp14:editId="67CF65C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A816911" wp14:editId="71A8718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0512F" w:rsidRPr="00FA21C4" w:rsidRDefault="0040512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0512F" w:rsidRDefault="0040512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0512F" w:rsidRPr="0037207F" w:rsidRDefault="0040512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0512F" w:rsidRPr="00822FF3" w:rsidRDefault="0040512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0512F" w:rsidRPr="0034040D" w:rsidRDefault="0040512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6189618" wp14:editId="5843043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512F" w:rsidRPr="0034040D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0512F" w:rsidRPr="008C593B" w:rsidTr="0022631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0512F" w:rsidRPr="00E30E7F" w:rsidRDefault="0040512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532F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532F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0512F" w:rsidRPr="003E261A" w:rsidRDefault="0040512F" w:rsidP="004A1EB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76002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LIGHTING &amp; SMALL POWERS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0512F" w:rsidRPr="00E30E7F" w:rsidRDefault="0040512F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0512F" w:rsidRPr="008C593B" w:rsidTr="0022631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0512F" w:rsidRPr="00F1221B" w:rsidRDefault="0040512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0512F" w:rsidRPr="00571B19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0512F" w:rsidRPr="00571B19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0512F" w:rsidRPr="00571B19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0512F" w:rsidRPr="00571B19" w:rsidRDefault="0040512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0512F" w:rsidRPr="00571B19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0512F" w:rsidRPr="00571B19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0512F" w:rsidRPr="00571B19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0512F" w:rsidRPr="00571B19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0512F" w:rsidRPr="00E30E7F" w:rsidRDefault="0040512F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30E7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0512F" w:rsidRPr="008C593B" w:rsidTr="0022631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0512F" w:rsidRPr="008C593B" w:rsidRDefault="0040512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0512F" w:rsidRPr="007B6EBF" w:rsidRDefault="0040512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0512F" w:rsidRPr="008C593B" w:rsidRDefault="0040512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0512F" w:rsidRPr="00CE0376" w:rsidRDefault="0040512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2F" w:rsidRDefault="004051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412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2113"/>
    <w:multiLevelType w:val="hybridMultilevel"/>
    <w:tmpl w:val="EB7A471A"/>
    <w:lvl w:ilvl="0" w:tplc="6972C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75CDC"/>
    <w:multiLevelType w:val="hybridMultilevel"/>
    <w:tmpl w:val="42CCE27A"/>
    <w:lvl w:ilvl="0" w:tplc="9AE2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0587E"/>
    <w:multiLevelType w:val="hybridMultilevel"/>
    <w:tmpl w:val="41F4A65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 w15:restartNumberingAfterBreak="0">
    <w:nsid w:val="4EFE2D10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967AB8"/>
    <w:multiLevelType w:val="hybridMultilevel"/>
    <w:tmpl w:val="6C7A056A"/>
    <w:lvl w:ilvl="0" w:tplc="8D68607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EE672B0"/>
    <w:multiLevelType w:val="hybridMultilevel"/>
    <w:tmpl w:val="EB7A471A"/>
    <w:lvl w:ilvl="0" w:tplc="6972C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14368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767F6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52387"/>
    <w:multiLevelType w:val="hybridMultilevel"/>
    <w:tmpl w:val="445A9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300369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70963DE"/>
    <w:multiLevelType w:val="hybridMultilevel"/>
    <w:tmpl w:val="EB7A471A"/>
    <w:lvl w:ilvl="0" w:tplc="6972C3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19"/>
  </w:num>
  <w:num w:numId="5">
    <w:abstractNumId w:val="11"/>
  </w:num>
  <w:num w:numId="6">
    <w:abstractNumId w:val="9"/>
  </w:num>
  <w:num w:numId="7">
    <w:abstractNumId w:val="4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0"/>
  </w:num>
  <w:num w:numId="13">
    <w:abstractNumId w:val="2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8"/>
  </w:num>
  <w:num w:numId="19">
    <w:abstractNumId w:val="14"/>
  </w:num>
  <w:num w:numId="20">
    <w:abstractNumId w:val="5"/>
  </w:num>
  <w:num w:numId="21">
    <w:abstractNumId w:val="10"/>
  </w:num>
  <w:num w:numId="22">
    <w:abstractNumId w:val="20"/>
  </w:num>
  <w:num w:numId="23">
    <w:abstractNumId w:val="3"/>
  </w:num>
  <w:num w:numId="24">
    <w:abstractNumId w:val="7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5B8"/>
    <w:rsid w:val="00010429"/>
    <w:rsid w:val="0001269C"/>
    <w:rsid w:val="000131E2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96B"/>
    <w:rsid w:val="00046A73"/>
    <w:rsid w:val="00050550"/>
    <w:rsid w:val="000518A3"/>
    <w:rsid w:val="00052571"/>
    <w:rsid w:val="00053F8D"/>
    <w:rsid w:val="000609C3"/>
    <w:rsid w:val="000648E7"/>
    <w:rsid w:val="00064A6F"/>
    <w:rsid w:val="000701F1"/>
    <w:rsid w:val="00070A5C"/>
    <w:rsid w:val="00071989"/>
    <w:rsid w:val="00076606"/>
    <w:rsid w:val="00080BDD"/>
    <w:rsid w:val="00087D8D"/>
    <w:rsid w:val="0009095A"/>
    <w:rsid w:val="00090AC4"/>
    <w:rsid w:val="00090EB3"/>
    <w:rsid w:val="00090ECE"/>
    <w:rsid w:val="000913D5"/>
    <w:rsid w:val="00091822"/>
    <w:rsid w:val="00093F5D"/>
    <w:rsid w:val="0009491A"/>
    <w:rsid w:val="000967D6"/>
    <w:rsid w:val="00097E0E"/>
    <w:rsid w:val="000A0B51"/>
    <w:rsid w:val="000A23E4"/>
    <w:rsid w:val="000A33BC"/>
    <w:rsid w:val="000A44D4"/>
    <w:rsid w:val="000A4A74"/>
    <w:rsid w:val="000A4E5E"/>
    <w:rsid w:val="000A66E2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126D"/>
    <w:rsid w:val="000E1CA2"/>
    <w:rsid w:val="000E2DDE"/>
    <w:rsid w:val="000E5C72"/>
    <w:rsid w:val="000F5F03"/>
    <w:rsid w:val="00102845"/>
    <w:rsid w:val="00105471"/>
    <w:rsid w:val="00110C11"/>
    <w:rsid w:val="00112D2E"/>
    <w:rsid w:val="00113474"/>
    <w:rsid w:val="00113941"/>
    <w:rsid w:val="00123330"/>
    <w:rsid w:val="00124BCA"/>
    <w:rsid w:val="00126C3E"/>
    <w:rsid w:val="00127719"/>
    <w:rsid w:val="00130F25"/>
    <w:rsid w:val="00136C72"/>
    <w:rsid w:val="0014154C"/>
    <w:rsid w:val="00144153"/>
    <w:rsid w:val="0014610C"/>
    <w:rsid w:val="00150794"/>
    <w:rsid w:val="00150A83"/>
    <w:rsid w:val="001531B5"/>
    <w:rsid w:val="00154E36"/>
    <w:rsid w:val="0015524D"/>
    <w:rsid w:val="001553C2"/>
    <w:rsid w:val="00155419"/>
    <w:rsid w:val="001574C8"/>
    <w:rsid w:val="00162652"/>
    <w:rsid w:val="00164186"/>
    <w:rsid w:val="00166942"/>
    <w:rsid w:val="0016777A"/>
    <w:rsid w:val="00172F90"/>
    <w:rsid w:val="001734B2"/>
    <w:rsid w:val="00174739"/>
    <w:rsid w:val="00174C8D"/>
    <w:rsid w:val="001751D5"/>
    <w:rsid w:val="00177BB0"/>
    <w:rsid w:val="00180D86"/>
    <w:rsid w:val="0018275F"/>
    <w:rsid w:val="00183830"/>
    <w:rsid w:val="00185C6B"/>
    <w:rsid w:val="00190AB6"/>
    <w:rsid w:val="00192C15"/>
    <w:rsid w:val="0019579A"/>
    <w:rsid w:val="00196407"/>
    <w:rsid w:val="001A3584"/>
    <w:rsid w:val="001A3B0E"/>
    <w:rsid w:val="001A4127"/>
    <w:rsid w:val="001A64FC"/>
    <w:rsid w:val="001B77A3"/>
    <w:rsid w:val="001C0FAF"/>
    <w:rsid w:val="001C2BE4"/>
    <w:rsid w:val="001C54F5"/>
    <w:rsid w:val="001C55B5"/>
    <w:rsid w:val="001C6DB2"/>
    <w:rsid w:val="001C7B0A"/>
    <w:rsid w:val="001D0A3C"/>
    <w:rsid w:val="001D3D57"/>
    <w:rsid w:val="001D4C9F"/>
    <w:rsid w:val="001D5B7F"/>
    <w:rsid w:val="001D692B"/>
    <w:rsid w:val="001D7C2D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5670"/>
    <w:rsid w:val="001F7F5E"/>
    <w:rsid w:val="00202F81"/>
    <w:rsid w:val="00206A35"/>
    <w:rsid w:val="00206D71"/>
    <w:rsid w:val="00213252"/>
    <w:rsid w:val="0022151F"/>
    <w:rsid w:val="0022505B"/>
    <w:rsid w:val="00226297"/>
    <w:rsid w:val="00226313"/>
    <w:rsid w:val="002263E2"/>
    <w:rsid w:val="00226CD8"/>
    <w:rsid w:val="00231A23"/>
    <w:rsid w:val="002354B1"/>
    <w:rsid w:val="00235621"/>
    <w:rsid w:val="00236DB2"/>
    <w:rsid w:val="00240569"/>
    <w:rsid w:val="00242250"/>
    <w:rsid w:val="00245867"/>
    <w:rsid w:val="00247D8E"/>
    <w:rsid w:val="002539AC"/>
    <w:rsid w:val="002545B8"/>
    <w:rsid w:val="00256C52"/>
    <w:rsid w:val="00257A8D"/>
    <w:rsid w:val="00260743"/>
    <w:rsid w:val="00265187"/>
    <w:rsid w:val="00265219"/>
    <w:rsid w:val="0027058A"/>
    <w:rsid w:val="00280952"/>
    <w:rsid w:val="00281728"/>
    <w:rsid w:val="002845DC"/>
    <w:rsid w:val="00286568"/>
    <w:rsid w:val="00291A41"/>
    <w:rsid w:val="00292627"/>
    <w:rsid w:val="00293484"/>
    <w:rsid w:val="00294CBA"/>
    <w:rsid w:val="00295345"/>
    <w:rsid w:val="00295A85"/>
    <w:rsid w:val="002A051B"/>
    <w:rsid w:val="002A1440"/>
    <w:rsid w:val="002A3AF3"/>
    <w:rsid w:val="002A5DF1"/>
    <w:rsid w:val="002B15CA"/>
    <w:rsid w:val="002B2368"/>
    <w:rsid w:val="002B3129"/>
    <w:rsid w:val="002B37E0"/>
    <w:rsid w:val="002C076E"/>
    <w:rsid w:val="002C28EA"/>
    <w:rsid w:val="002C5E48"/>
    <w:rsid w:val="002C737E"/>
    <w:rsid w:val="002D05AE"/>
    <w:rsid w:val="002D0A01"/>
    <w:rsid w:val="002D111E"/>
    <w:rsid w:val="002D2C11"/>
    <w:rsid w:val="002D33E4"/>
    <w:rsid w:val="002D401C"/>
    <w:rsid w:val="002D6374"/>
    <w:rsid w:val="002D7D44"/>
    <w:rsid w:val="002E0372"/>
    <w:rsid w:val="002E2AAB"/>
    <w:rsid w:val="002E3B0C"/>
    <w:rsid w:val="002E3D3D"/>
    <w:rsid w:val="002E4A3F"/>
    <w:rsid w:val="002E4D0A"/>
    <w:rsid w:val="002E54D9"/>
    <w:rsid w:val="002E5CFC"/>
    <w:rsid w:val="002E6E6A"/>
    <w:rsid w:val="002F70D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7877"/>
    <w:rsid w:val="00312E77"/>
    <w:rsid w:val="003147B4"/>
    <w:rsid w:val="00314BD5"/>
    <w:rsid w:val="0031550C"/>
    <w:rsid w:val="00317211"/>
    <w:rsid w:val="0031793E"/>
    <w:rsid w:val="003223A8"/>
    <w:rsid w:val="00327126"/>
    <w:rsid w:val="00327C1C"/>
    <w:rsid w:val="00330C3E"/>
    <w:rsid w:val="00330F20"/>
    <w:rsid w:val="0033267C"/>
    <w:rsid w:val="003326A4"/>
    <w:rsid w:val="003327BF"/>
    <w:rsid w:val="00334B91"/>
    <w:rsid w:val="0033633E"/>
    <w:rsid w:val="00351CEB"/>
    <w:rsid w:val="00352FCF"/>
    <w:rsid w:val="00357804"/>
    <w:rsid w:val="0035799E"/>
    <w:rsid w:val="0036046B"/>
    <w:rsid w:val="00364492"/>
    <w:rsid w:val="003655D9"/>
    <w:rsid w:val="00366E3B"/>
    <w:rsid w:val="0036768E"/>
    <w:rsid w:val="003715CB"/>
    <w:rsid w:val="00371D80"/>
    <w:rsid w:val="00372A71"/>
    <w:rsid w:val="00372F83"/>
    <w:rsid w:val="003733E5"/>
    <w:rsid w:val="00382FE8"/>
    <w:rsid w:val="00383301"/>
    <w:rsid w:val="0038577C"/>
    <w:rsid w:val="00387DEA"/>
    <w:rsid w:val="003944A4"/>
    <w:rsid w:val="003947BC"/>
    <w:rsid w:val="00394F1B"/>
    <w:rsid w:val="003A041D"/>
    <w:rsid w:val="003A1389"/>
    <w:rsid w:val="003B02ED"/>
    <w:rsid w:val="003B08FF"/>
    <w:rsid w:val="003B1A41"/>
    <w:rsid w:val="003B1B97"/>
    <w:rsid w:val="003B47AE"/>
    <w:rsid w:val="003B655E"/>
    <w:rsid w:val="003C208B"/>
    <w:rsid w:val="003C369B"/>
    <w:rsid w:val="003C3836"/>
    <w:rsid w:val="003C52CF"/>
    <w:rsid w:val="003C54A9"/>
    <w:rsid w:val="003C740A"/>
    <w:rsid w:val="003D0363"/>
    <w:rsid w:val="003D061E"/>
    <w:rsid w:val="003D14D0"/>
    <w:rsid w:val="003D17F7"/>
    <w:rsid w:val="003D1948"/>
    <w:rsid w:val="003D22E5"/>
    <w:rsid w:val="003D391F"/>
    <w:rsid w:val="003D3CF7"/>
    <w:rsid w:val="003D3FDF"/>
    <w:rsid w:val="003D5293"/>
    <w:rsid w:val="003D55A5"/>
    <w:rsid w:val="003D61D1"/>
    <w:rsid w:val="003D7F5A"/>
    <w:rsid w:val="003E0357"/>
    <w:rsid w:val="003E261A"/>
    <w:rsid w:val="003E7C54"/>
    <w:rsid w:val="003F3138"/>
    <w:rsid w:val="003F4ED4"/>
    <w:rsid w:val="003F6F9C"/>
    <w:rsid w:val="004007D5"/>
    <w:rsid w:val="0040404A"/>
    <w:rsid w:val="0040469B"/>
    <w:rsid w:val="0040512F"/>
    <w:rsid w:val="00411071"/>
    <w:rsid w:val="00411733"/>
    <w:rsid w:val="004138B9"/>
    <w:rsid w:val="00413AC3"/>
    <w:rsid w:val="0041786C"/>
    <w:rsid w:val="00417C20"/>
    <w:rsid w:val="0042473D"/>
    <w:rsid w:val="00424830"/>
    <w:rsid w:val="00426114"/>
    <w:rsid w:val="00426B75"/>
    <w:rsid w:val="004336F1"/>
    <w:rsid w:val="0044157F"/>
    <w:rsid w:val="00441D91"/>
    <w:rsid w:val="0044624C"/>
    <w:rsid w:val="00446580"/>
    <w:rsid w:val="00447CC2"/>
    <w:rsid w:val="00447F6C"/>
    <w:rsid w:val="00450002"/>
    <w:rsid w:val="0045046C"/>
    <w:rsid w:val="004513FD"/>
    <w:rsid w:val="00451F51"/>
    <w:rsid w:val="0045374C"/>
    <w:rsid w:val="004558BE"/>
    <w:rsid w:val="004633A9"/>
    <w:rsid w:val="00470459"/>
    <w:rsid w:val="00472B48"/>
    <w:rsid w:val="00472C85"/>
    <w:rsid w:val="004751DC"/>
    <w:rsid w:val="0047738F"/>
    <w:rsid w:val="004822FE"/>
    <w:rsid w:val="00482674"/>
    <w:rsid w:val="00487F42"/>
    <w:rsid w:val="004923A8"/>
    <w:rsid w:val="004929C4"/>
    <w:rsid w:val="00495A5D"/>
    <w:rsid w:val="00495FBD"/>
    <w:rsid w:val="0049617E"/>
    <w:rsid w:val="004A1EBA"/>
    <w:rsid w:val="004A2C4F"/>
    <w:rsid w:val="004A2F0A"/>
    <w:rsid w:val="004A3F9E"/>
    <w:rsid w:val="004A659F"/>
    <w:rsid w:val="004A6C48"/>
    <w:rsid w:val="004B04D8"/>
    <w:rsid w:val="004B1238"/>
    <w:rsid w:val="004B5BE6"/>
    <w:rsid w:val="004C0007"/>
    <w:rsid w:val="004C0D78"/>
    <w:rsid w:val="004C3241"/>
    <w:rsid w:val="004C3775"/>
    <w:rsid w:val="004C721B"/>
    <w:rsid w:val="004D63D4"/>
    <w:rsid w:val="004E3E87"/>
    <w:rsid w:val="004E424D"/>
    <w:rsid w:val="004E6108"/>
    <w:rsid w:val="004E757E"/>
    <w:rsid w:val="004F0595"/>
    <w:rsid w:val="004F4972"/>
    <w:rsid w:val="0050312F"/>
    <w:rsid w:val="00506772"/>
    <w:rsid w:val="00506F7A"/>
    <w:rsid w:val="00510BB5"/>
    <w:rsid w:val="005110E0"/>
    <w:rsid w:val="0051217A"/>
    <w:rsid w:val="00512A74"/>
    <w:rsid w:val="00520337"/>
    <w:rsid w:val="00521131"/>
    <w:rsid w:val="0052274F"/>
    <w:rsid w:val="00522BC7"/>
    <w:rsid w:val="00523FD4"/>
    <w:rsid w:val="00524020"/>
    <w:rsid w:val="0052522A"/>
    <w:rsid w:val="005259D7"/>
    <w:rsid w:val="005301C5"/>
    <w:rsid w:val="0053135A"/>
    <w:rsid w:val="00532ECB"/>
    <w:rsid w:val="00532F7D"/>
    <w:rsid w:val="005429CA"/>
    <w:rsid w:val="00552B2F"/>
    <w:rsid w:val="00552E71"/>
    <w:rsid w:val="005533F0"/>
    <w:rsid w:val="0055514A"/>
    <w:rsid w:val="005563BA"/>
    <w:rsid w:val="00556B01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5A58"/>
    <w:rsid w:val="005760F1"/>
    <w:rsid w:val="0057759A"/>
    <w:rsid w:val="00577BA7"/>
    <w:rsid w:val="00584CF5"/>
    <w:rsid w:val="00586CB8"/>
    <w:rsid w:val="005935D3"/>
    <w:rsid w:val="00593B76"/>
    <w:rsid w:val="005976FC"/>
    <w:rsid w:val="005A075B"/>
    <w:rsid w:val="005A0A51"/>
    <w:rsid w:val="005A2F89"/>
    <w:rsid w:val="005A3508"/>
    <w:rsid w:val="005A3DD9"/>
    <w:rsid w:val="005A57BF"/>
    <w:rsid w:val="005A683B"/>
    <w:rsid w:val="005B4327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0B0"/>
    <w:rsid w:val="005E4E9A"/>
    <w:rsid w:val="005E5D8D"/>
    <w:rsid w:val="005E63BA"/>
    <w:rsid w:val="005E7A61"/>
    <w:rsid w:val="005F4E85"/>
    <w:rsid w:val="005F64DD"/>
    <w:rsid w:val="005F6504"/>
    <w:rsid w:val="005F70AD"/>
    <w:rsid w:val="00601690"/>
    <w:rsid w:val="006018FB"/>
    <w:rsid w:val="0060299C"/>
    <w:rsid w:val="006050BB"/>
    <w:rsid w:val="00606A84"/>
    <w:rsid w:val="006119FA"/>
    <w:rsid w:val="00612F70"/>
    <w:rsid w:val="006136F3"/>
    <w:rsid w:val="00613A0C"/>
    <w:rsid w:val="00614CA8"/>
    <w:rsid w:val="006159C2"/>
    <w:rsid w:val="00616EC7"/>
    <w:rsid w:val="00617241"/>
    <w:rsid w:val="00623060"/>
    <w:rsid w:val="00623755"/>
    <w:rsid w:val="00626690"/>
    <w:rsid w:val="00626703"/>
    <w:rsid w:val="00630525"/>
    <w:rsid w:val="00630DC8"/>
    <w:rsid w:val="00632ED4"/>
    <w:rsid w:val="00641A0B"/>
    <w:rsid w:val="006424D6"/>
    <w:rsid w:val="0064338E"/>
    <w:rsid w:val="0064421D"/>
    <w:rsid w:val="00644F74"/>
    <w:rsid w:val="00650180"/>
    <w:rsid w:val="00650686"/>
    <w:rsid w:val="006506F4"/>
    <w:rsid w:val="006529B0"/>
    <w:rsid w:val="00654E93"/>
    <w:rsid w:val="0065552A"/>
    <w:rsid w:val="00657313"/>
    <w:rsid w:val="00660B2F"/>
    <w:rsid w:val="0066103F"/>
    <w:rsid w:val="006616C3"/>
    <w:rsid w:val="00661BF5"/>
    <w:rsid w:val="00662B8E"/>
    <w:rsid w:val="0066519A"/>
    <w:rsid w:val="00665EBE"/>
    <w:rsid w:val="00670C79"/>
    <w:rsid w:val="0067377A"/>
    <w:rsid w:val="0067588A"/>
    <w:rsid w:val="0067598D"/>
    <w:rsid w:val="00676563"/>
    <w:rsid w:val="0067672D"/>
    <w:rsid w:val="006800CB"/>
    <w:rsid w:val="00680EF0"/>
    <w:rsid w:val="00681424"/>
    <w:rsid w:val="006829A3"/>
    <w:rsid w:val="006858E5"/>
    <w:rsid w:val="00687D7A"/>
    <w:rsid w:val="006913EA"/>
    <w:rsid w:val="00693087"/>
    <w:rsid w:val="006946F7"/>
    <w:rsid w:val="00696B26"/>
    <w:rsid w:val="006A2F9B"/>
    <w:rsid w:val="006A5BD3"/>
    <w:rsid w:val="006A6126"/>
    <w:rsid w:val="006A632C"/>
    <w:rsid w:val="006A71F7"/>
    <w:rsid w:val="006B3415"/>
    <w:rsid w:val="006B3F9C"/>
    <w:rsid w:val="006B6A69"/>
    <w:rsid w:val="006B7CE7"/>
    <w:rsid w:val="006C1D9F"/>
    <w:rsid w:val="006C2713"/>
    <w:rsid w:val="006C3483"/>
    <w:rsid w:val="006C4111"/>
    <w:rsid w:val="006C4D8F"/>
    <w:rsid w:val="006C575D"/>
    <w:rsid w:val="006D1F25"/>
    <w:rsid w:val="006D2885"/>
    <w:rsid w:val="006D4B08"/>
    <w:rsid w:val="006D4E25"/>
    <w:rsid w:val="006D59C2"/>
    <w:rsid w:val="006D60D4"/>
    <w:rsid w:val="006D68C4"/>
    <w:rsid w:val="006D6A01"/>
    <w:rsid w:val="006D7BF6"/>
    <w:rsid w:val="006E1032"/>
    <w:rsid w:val="006E2505"/>
    <w:rsid w:val="006E2C22"/>
    <w:rsid w:val="006E48FE"/>
    <w:rsid w:val="006E559E"/>
    <w:rsid w:val="006E570F"/>
    <w:rsid w:val="006E69C4"/>
    <w:rsid w:val="006E7645"/>
    <w:rsid w:val="006F2CF4"/>
    <w:rsid w:val="006F7133"/>
    <w:rsid w:val="006F7F7B"/>
    <w:rsid w:val="007031D7"/>
    <w:rsid w:val="00703BEC"/>
    <w:rsid w:val="007040A4"/>
    <w:rsid w:val="00704913"/>
    <w:rsid w:val="0071361A"/>
    <w:rsid w:val="00723BE6"/>
    <w:rsid w:val="00724C3D"/>
    <w:rsid w:val="007257FD"/>
    <w:rsid w:val="00727098"/>
    <w:rsid w:val="0072718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5F8"/>
    <w:rsid w:val="007440EB"/>
    <w:rsid w:val="007463F1"/>
    <w:rsid w:val="0074659C"/>
    <w:rsid w:val="00750665"/>
    <w:rsid w:val="00751ED1"/>
    <w:rsid w:val="007523F0"/>
    <w:rsid w:val="00753466"/>
    <w:rsid w:val="00754355"/>
    <w:rsid w:val="00755958"/>
    <w:rsid w:val="0076002D"/>
    <w:rsid w:val="00762975"/>
    <w:rsid w:val="00764739"/>
    <w:rsid w:val="00765E9E"/>
    <w:rsid w:val="00775E6A"/>
    <w:rsid w:val="00776586"/>
    <w:rsid w:val="0078450A"/>
    <w:rsid w:val="0079146E"/>
    <w:rsid w:val="00791741"/>
    <w:rsid w:val="007919D8"/>
    <w:rsid w:val="00792323"/>
    <w:rsid w:val="0079477B"/>
    <w:rsid w:val="007A0299"/>
    <w:rsid w:val="007A1BA6"/>
    <w:rsid w:val="007A413F"/>
    <w:rsid w:val="007A5BD0"/>
    <w:rsid w:val="007A6383"/>
    <w:rsid w:val="007B048F"/>
    <w:rsid w:val="007B13B6"/>
    <w:rsid w:val="007B1C4D"/>
    <w:rsid w:val="007B1F32"/>
    <w:rsid w:val="007B200D"/>
    <w:rsid w:val="007B3EE8"/>
    <w:rsid w:val="007B52F8"/>
    <w:rsid w:val="007B55F2"/>
    <w:rsid w:val="007B5DEC"/>
    <w:rsid w:val="007B6EBF"/>
    <w:rsid w:val="007B77D0"/>
    <w:rsid w:val="007B792A"/>
    <w:rsid w:val="007C3EA8"/>
    <w:rsid w:val="007C46E3"/>
    <w:rsid w:val="007D2451"/>
    <w:rsid w:val="007D4304"/>
    <w:rsid w:val="007D4348"/>
    <w:rsid w:val="007D6811"/>
    <w:rsid w:val="007E2085"/>
    <w:rsid w:val="007E5134"/>
    <w:rsid w:val="007E69AB"/>
    <w:rsid w:val="007E76AF"/>
    <w:rsid w:val="007F0390"/>
    <w:rsid w:val="007F4D95"/>
    <w:rsid w:val="007F50DE"/>
    <w:rsid w:val="007F63C2"/>
    <w:rsid w:val="007F6E88"/>
    <w:rsid w:val="008006D0"/>
    <w:rsid w:val="00800F3C"/>
    <w:rsid w:val="00801989"/>
    <w:rsid w:val="0080257D"/>
    <w:rsid w:val="00804237"/>
    <w:rsid w:val="0080489A"/>
    <w:rsid w:val="008054B6"/>
    <w:rsid w:val="0080562C"/>
    <w:rsid w:val="00805D91"/>
    <w:rsid w:val="008157B8"/>
    <w:rsid w:val="00815865"/>
    <w:rsid w:val="00820357"/>
    <w:rsid w:val="008208C2"/>
    <w:rsid w:val="0082104D"/>
    <w:rsid w:val="00821229"/>
    <w:rsid w:val="0082197D"/>
    <w:rsid w:val="00821E84"/>
    <w:rsid w:val="00821E8D"/>
    <w:rsid w:val="00822FF3"/>
    <w:rsid w:val="00823557"/>
    <w:rsid w:val="00824273"/>
    <w:rsid w:val="0082436C"/>
    <w:rsid w:val="00825126"/>
    <w:rsid w:val="0082756D"/>
    <w:rsid w:val="008313BE"/>
    <w:rsid w:val="00831481"/>
    <w:rsid w:val="00835228"/>
    <w:rsid w:val="0083556C"/>
    <w:rsid w:val="00835FA6"/>
    <w:rsid w:val="00836F8B"/>
    <w:rsid w:val="00841233"/>
    <w:rsid w:val="008422AA"/>
    <w:rsid w:val="0084580C"/>
    <w:rsid w:val="008461F3"/>
    <w:rsid w:val="00847D72"/>
    <w:rsid w:val="00851DFC"/>
    <w:rsid w:val="008533C9"/>
    <w:rsid w:val="00855832"/>
    <w:rsid w:val="0086453D"/>
    <w:rsid w:val="008649B1"/>
    <w:rsid w:val="00866544"/>
    <w:rsid w:val="00866572"/>
    <w:rsid w:val="00880376"/>
    <w:rsid w:val="00883143"/>
    <w:rsid w:val="00883A6E"/>
    <w:rsid w:val="00890A2D"/>
    <w:rsid w:val="008921D7"/>
    <w:rsid w:val="00895967"/>
    <w:rsid w:val="00897B74"/>
    <w:rsid w:val="00897F48"/>
    <w:rsid w:val="008A030A"/>
    <w:rsid w:val="008A3242"/>
    <w:rsid w:val="008A3EC7"/>
    <w:rsid w:val="008A4B9D"/>
    <w:rsid w:val="008A575D"/>
    <w:rsid w:val="008A59CD"/>
    <w:rsid w:val="008A6660"/>
    <w:rsid w:val="008A6846"/>
    <w:rsid w:val="008A6B39"/>
    <w:rsid w:val="008A7ACE"/>
    <w:rsid w:val="008B3D0A"/>
    <w:rsid w:val="008B5572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2C2"/>
    <w:rsid w:val="008D6AC8"/>
    <w:rsid w:val="008D7A70"/>
    <w:rsid w:val="008E2BEE"/>
    <w:rsid w:val="008E3268"/>
    <w:rsid w:val="008F7539"/>
    <w:rsid w:val="00901132"/>
    <w:rsid w:val="0091187D"/>
    <w:rsid w:val="00914911"/>
    <w:rsid w:val="00914E3E"/>
    <w:rsid w:val="00915C34"/>
    <w:rsid w:val="00916480"/>
    <w:rsid w:val="009204DD"/>
    <w:rsid w:val="009230C2"/>
    <w:rsid w:val="00923245"/>
    <w:rsid w:val="009242FA"/>
    <w:rsid w:val="00924B4C"/>
    <w:rsid w:val="00924C28"/>
    <w:rsid w:val="00933641"/>
    <w:rsid w:val="009346BE"/>
    <w:rsid w:val="00936754"/>
    <w:rsid w:val="009375CB"/>
    <w:rsid w:val="00943759"/>
    <w:rsid w:val="00945D84"/>
    <w:rsid w:val="009464E2"/>
    <w:rsid w:val="00947E1D"/>
    <w:rsid w:val="00950DD4"/>
    <w:rsid w:val="009532F0"/>
    <w:rsid w:val="00953B13"/>
    <w:rsid w:val="00956369"/>
    <w:rsid w:val="0095738C"/>
    <w:rsid w:val="00960D1A"/>
    <w:rsid w:val="009632AC"/>
    <w:rsid w:val="0096616D"/>
    <w:rsid w:val="00970DAE"/>
    <w:rsid w:val="00977001"/>
    <w:rsid w:val="009826C1"/>
    <w:rsid w:val="0098455D"/>
    <w:rsid w:val="00984CA6"/>
    <w:rsid w:val="00984E1E"/>
    <w:rsid w:val="009857EC"/>
    <w:rsid w:val="00986C1D"/>
    <w:rsid w:val="00992BB1"/>
    <w:rsid w:val="00993175"/>
    <w:rsid w:val="00997BF2"/>
    <w:rsid w:val="009A0E93"/>
    <w:rsid w:val="009A2124"/>
    <w:rsid w:val="009A320C"/>
    <w:rsid w:val="009A3B1B"/>
    <w:rsid w:val="009A47E8"/>
    <w:rsid w:val="009B328B"/>
    <w:rsid w:val="009B350E"/>
    <w:rsid w:val="009B6BE8"/>
    <w:rsid w:val="009B70B5"/>
    <w:rsid w:val="009C053B"/>
    <w:rsid w:val="009C1887"/>
    <w:rsid w:val="009C3981"/>
    <w:rsid w:val="009C410A"/>
    <w:rsid w:val="009C4376"/>
    <w:rsid w:val="009C51B9"/>
    <w:rsid w:val="009C534A"/>
    <w:rsid w:val="009D165C"/>
    <w:rsid w:val="009D22BE"/>
    <w:rsid w:val="009D29E7"/>
    <w:rsid w:val="009D3607"/>
    <w:rsid w:val="009D47B1"/>
    <w:rsid w:val="009F2D00"/>
    <w:rsid w:val="009F7150"/>
    <w:rsid w:val="009F7162"/>
    <w:rsid w:val="009F7400"/>
    <w:rsid w:val="00A01AC8"/>
    <w:rsid w:val="00A031B5"/>
    <w:rsid w:val="00A052FF"/>
    <w:rsid w:val="00A07CE6"/>
    <w:rsid w:val="00A11DA4"/>
    <w:rsid w:val="00A231DC"/>
    <w:rsid w:val="00A27612"/>
    <w:rsid w:val="00A30D80"/>
    <w:rsid w:val="00A31D47"/>
    <w:rsid w:val="00A33135"/>
    <w:rsid w:val="00A36189"/>
    <w:rsid w:val="00A367EC"/>
    <w:rsid w:val="00A37381"/>
    <w:rsid w:val="00A41585"/>
    <w:rsid w:val="00A51E75"/>
    <w:rsid w:val="00A528A6"/>
    <w:rsid w:val="00A61ED6"/>
    <w:rsid w:val="00A62638"/>
    <w:rsid w:val="00A651D7"/>
    <w:rsid w:val="00A70153"/>
    <w:rsid w:val="00A70B42"/>
    <w:rsid w:val="00A71792"/>
    <w:rsid w:val="00A72152"/>
    <w:rsid w:val="00A73566"/>
    <w:rsid w:val="00A745E1"/>
    <w:rsid w:val="00A74996"/>
    <w:rsid w:val="00A764A3"/>
    <w:rsid w:val="00A860D1"/>
    <w:rsid w:val="00A9011E"/>
    <w:rsid w:val="00A93C6A"/>
    <w:rsid w:val="00AA1BB9"/>
    <w:rsid w:val="00AA4462"/>
    <w:rsid w:val="00AA60FC"/>
    <w:rsid w:val="00AA6C8E"/>
    <w:rsid w:val="00AA725F"/>
    <w:rsid w:val="00AA7B0C"/>
    <w:rsid w:val="00AB0C14"/>
    <w:rsid w:val="00AB1787"/>
    <w:rsid w:val="00AB3B0B"/>
    <w:rsid w:val="00AB5FF3"/>
    <w:rsid w:val="00AC0600"/>
    <w:rsid w:val="00AC0648"/>
    <w:rsid w:val="00AC13F9"/>
    <w:rsid w:val="00AC1FAA"/>
    <w:rsid w:val="00AC2306"/>
    <w:rsid w:val="00AC3817"/>
    <w:rsid w:val="00AC3CD1"/>
    <w:rsid w:val="00AC3CF2"/>
    <w:rsid w:val="00AC5741"/>
    <w:rsid w:val="00AC5831"/>
    <w:rsid w:val="00AC79DC"/>
    <w:rsid w:val="00AC7D9B"/>
    <w:rsid w:val="00AD0639"/>
    <w:rsid w:val="00AD1748"/>
    <w:rsid w:val="00AD19B1"/>
    <w:rsid w:val="00AD640C"/>
    <w:rsid w:val="00AD6457"/>
    <w:rsid w:val="00AE73B4"/>
    <w:rsid w:val="00AF0B9D"/>
    <w:rsid w:val="00AF0FA4"/>
    <w:rsid w:val="00AF14F9"/>
    <w:rsid w:val="00AF4D7D"/>
    <w:rsid w:val="00AF5247"/>
    <w:rsid w:val="00AF62D6"/>
    <w:rsid w:val="00AF6DC6"/>
    <w:rsid w:val="00AF732C"/>
    <w:rsid w:val="00B00C7D"/>
    <w:rsid w:val="00B045AC"/>
    <w:rsid w:val="00B0523E"/>
    <w:rsid w:val="00B05255"/>
    <w:rsid w:val="00B07C89"/>
    <w:rsid w:val="00B11497"/>
    <w:rsid w:val="00B11AC7"/>
    <w:rsid w:val="00B12A9D"/>
    <w:rsid w:val="00B1456B"/>
    <w:rsid w:val="00B146B5"/>
    <w:rsid w:val="00B21766"/>
    <w:rsid w:val="00B21783"/>
    <w:rsid w:val="00B22573"/>
    <w:rsid w:val="00B23D05"/>
    <w:rsid w:val="00B25C71"/>
    <w:rsid w:val="00B269B5"/>
    <w:rsid w:val="00B30C55"/>
    <w:rsid w:val="00B31A83"/>
    <w:rsid w:val="00B4053D"/>
    <w:rsid w:val="00B424F6"/>
    <w:rsid w:val="00B43748"/>
    <w:rsid w:val="00B43C03"/>
    <w:rsid w:val="00B43D0D"/>
    <w:rsid w:val="00B43EBD"/>
    <w:rsid w:val="00B44536"/>
    <w:rsid w:val="00B459C5"/>
    <w:rsid w:val="00B5078B"/>
    <w:rsid w:val="00B524AA"/>
    <w:rsid w:val="00B52596"/>
    <w:rsid w:val="00B52776"/>
    <w:rsid w:val="00B546FE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826"/>
    <w:rsid w:val="00B76AD5"/>
    <w:rsid w:val="00B82D7A"/>
    <w:rsid w:val="00B838D4"/>
    <w:rsid w:val="00B83E41"/>
    <w:rsid w:val="00B84ECF"/>
    <w:rsid w:val="00B91F23"/>
    <w:rsid w:val="00B92391"/>
    <w:rsid w:val="00B96020"/>
    <w:rsid w:val="00B97347"/>
    <w:rsid w:val="00B97B4B"/>
    <w:rsid w:val="00BA6968"/>
    <w:rsid w:val="00BA72DA"/>
    <w:rsid w:val="00BA7996"/>
    <w:rsid w:val="00BB64C1"/>
    <w:rsid w:val="00BB7608"/>
    <w:rsid w:val="00BB7E18"/>
    <w:rsid w:val="00BC1743"/>
    <w:rsid w:val="00BC33B1"/>
    <w:rsid w:val="00BC3D8B"/>
    <w:rsid w:val="00BC7AC4"/>
    <w:rsid w:val="00BD2402"/>
    <w:rsid w:val="00BD3793"/>
    <w:rsid w:val="00BD37B5"/>
    <w:rsid w:val="00BD3EA5"/>
    <w:rsid w:val="00BD4215"/>
    <w:rsid w:val="00BD451F"/>
    <w:rsid w:val="00BD4713"/>
    <w:rsid w:val="00BD7937"/>
    <w:rsid w:val="00BE04CD"/>
    <w:rsid w:val="00BE0A4A"/>
    <w:rsid w:val="00BE0B7A"/>
    <w:rsid w:val="00BE259C"/>
    <w:rsid w:val="00BE401A"/>
    <w:rsid w:val="00BE4942"/>
    <w:rsid w:val="00BE6B87"/>
    <w:rsid w:val="00BE7407"/>
    <w:rsid w:val="00BF7B75"/>
    <w:rsid w:val="00C0112E"/>
    <w:rsid w:val="00C01458"/>
    <w:rsid w:val="00C014E4"/>
    <w:rsid w:val="00C017DF"/>
    <w:rsid w:val="00C02308"/>
    <w:rsid w:val="00C06428"/>
    <w:rsid w:val="00C07EF0"/>
    <w:rsid w:val="00C10E61"/>
    <w:rsid w:val="00C12454"/>
    <w:rsid w:val="00C13831"/>
    <w:rsid w:val="00C16437"/>
    <w:rsid w:val="00C165CD"/>
    <w:rsid w:val="00C1695E"/>
    <w:rsid w:val="00C210D8"/>
    <w:rsid w:val="00C2188B"/>
    <w:rsid w:val="00C24789"/>
    <w:rsid w:val="00C31165"/>
    <w:rsid w:val="00C31528"/>
    <w:rsid w:val="00C32458"/>
    <w:rsid w:val="00C33210"/>
    <w:rsid w:val="00C332EE"/>
    <w:rsid w:val="00C36361"/>
    <w:rsid w:val="00C369B5"/>
    <w:rsid w:val="00C36DDE"/>
    <w:rsid w:val="00C36E94"/>
    <w:rsid w:val="00C37927"/>
    <w:rsid w:val="00C41454"/>
    <w:rsid w:val="00C42B40"/>
    <w:rsid w:val="00C43071"/>
    <w:rsid w:val="00C434F8"/>
    <w:rsid w:val="00C45724"/>
    <w:rsid w:val="00C462CA"/>
    <w:rsid w:val="00C4732D"/>
    <w:rsid w:val="00C4767B"/>
    <w:rsid w:val="00C53C22"/>
    <w:rsid w:val="00C548F4"/>
    <w:rsid w:val="00C5721E"/>
    <w:rsid w:val="00C57D6F"/>
    <w:rsid w:val="00C605FB"/>
    <w:rsid w:val="00C62312"/>
    <w:rsid w:val="00C633DD"/>
    <w:rsid w:val="00C67515"/>
    <w:rsid w:val="00C67FC9"/>
    <w:rsid w:val="00C7134C"/>
    <w:rsid w:val="00C71535"/>
    <w:rsid w:val="00C71831"/>
    <w:rsid w:val="00C7494E"/>
    <w:rsid w:val="00C74CA3"/>
    <w:rsid w:val="00C74CE8"/>
    <w:rsid w:val="00C76B4F"/>
    <w:rsid w:val="00C77167"/>
    <w:rsid w:val="00C8215C"/>
    <w:rsid w:val="00C82D74"/>
    <w:rsid w:val="00C8567A"/>
    <w:rsid w:val="00C879FF"/>
    <w:rsid w:val="00C9109A"/>
    <w:rsid w:val="00C93336"/>
    <w:rsid w:val="00C946AB"/>
    <w:rsid w:val="00CA0F62"/>
    <w:rsid w:val="00CA2AEE"/>
    <w:rsid w:val="00CA2F9F"/>
    <w:rsid w:val="00CB0C15"/>
    <w:rsid w:val="00CC02D1"/>
    <w:rsid w:val="00CC385C"/>
    <w:rsid w:val="00CC666E"/>
    <w:rsid w:val="00CC6969"/>
    <w:rsid w:val="00CD240F"/>
    <w:rsid w:val="00CD3973"/>
    <w:rsid w:val="00CD5D2A"/>
    <w:rsid w:val="00CD739A"/>
    <w:rsid w:val="00CE0376"/>
    <w:rsid w:val="00CE3C27"/>
    <w:rsid w:val="00CE599A"/>
    <w:rsid w:val="00CF0266"/>
    <w:rsid w:val="00CF4C20"/>
    <w:rsid w:val="00CF4F91"/>
    <w:rsid w:val="00D00287"/>
    <w:rsid w:val="00D009AE"/>
    <w:rsid w:val="00D022BF"/>
    <w:rsid w:val="00D04174"/>
    <w:rsid w:val="00D053D5"/>
    <w:rsid w:val="00D07A1C"/>
    <w:rsid w:val="00D10A86"/>
    <w:rsid w:val="00D20F66"/>
    <w:rsid w:val="00D22ADF"/>
    <w:rsid w:val="00D22C39"/>
    <w:rsid w:val="00D26BCE"/>
    <w:rsid w:val="00D27220"/>
    <w:rsid w:val="00D27443"/>
    <w:rsid w:val="00D37E27"/>
    <w:rsid w:val="00D42748"/>
    <w:rsid w:val="00D46736"/>
    <w:rsid w:val="00D46A5A"/>
    <w:rsid w:val="00D5211E"/>
    <w:rsid w:val="00D543F9"/>
    <w:rsid w:val="00D54D90"/>
    <w:rsid w:val="00D56045"/>
    <w:rsid w:val="00D602F7"/>
    <w:rsid w:val="00D61099"/>
    <w:rsid w:val="00D62EA7"/>
    <w:rsid w:val="00D636EF"/>
    <w:rsid w:val="00D655B8"/>
    <w:rsid w:val="00D6606E"/>
    <w:rsid w:val="00D6623B"/>
    <w:rsid w:val="00D70889"/>
    <w:rsid w:val="00D70C12"/>
    <w:rsid w:val="00D74F6F"/>
    <w:rsid w:val="00D766BE"/>
    <w:rsid w:val="00D76F37"/>
    <w:rsid w:val="00D77E52"/>
    <w:rsid w:val="00D813B2"/>
    <w:rsid w:val="00D8160D"/>
    <w:rsid w:val="00D82106"/>
    <w:rsid w:val="00D82BED"/>
    <w:rsid w:val="00D83877"/>
    <w:rsid w:val="00D843D0"/>
    <w:rsid w:val="00D87A7B"/>
    <w:rsid w:val="00D91C8A"/>
    <w:rsid w:val="00D93BA2"/>
    <w:rsid w:val="00D946AD"/>
    <w:rsid w:val="00D96FE9"/>
    <w:rsid w:val="00D97C22"/>
    <w:rsid w:val="00DA04D8"/>
    <w:rsid w:val="00DA4101"/>
    <w:rsid w:val="00DA4DC9"/>
    <w:rsid w:val="00DA5D93"/>
    <w:rsid w:val="00DB1A99"/>
    <w:rsid w:val="00DB3C31"/>
    <w:rsid w:val="00DB747B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1943"/>
    <w:rsid w:val="00DF3C71"/>
    <w:rsid w:val="00DF5BA9"/>
    <w:rsid w:val="00E00CE8"/>
    <w:rsid w:val="00E03FDA"/>
    <w:rsid w:val="00E0451C"/>
    <w:rsid w:val="00E04619"/>
    <w:rsid w:val="00E05252"/>
    <w:rsid w:val="00E06726"/>
    <w:rsid w:val="00E06F93"/>
    <w:rsid w:val="00E10D1B"/>
    <w:rsid w:val="00E11CFB"/>
    <w:rsid w:val="00E12AAD"/>
    <w:rsid w:val="00E12DFD"/>
    <w:rsid w:val="00E1471E"/>
    <w:rsid w:val="00E153D7"/>
    <w:rsid w:val="00E1607A"/>
    <w:rsid w:val="00E20E0A"/>
    <w:rsid w:val="00E2493E"/>
    <w:rsid w:val="00E25ADB"/>
    <w:rsid w:val="00E26A7D"/>
    <w:rsid w:val="00E27AF3"/>
    <w:rsid w:val="00E30E7F"/>
    <w:rsid w:val="00E325B7"/>
    <w:rsid w:val="00E33279"/>
    <w:rsid w:val="00E335AF"/>
    <w:rsid w:val="00E34FDE"/>
    <w:rsid w:val="00E36CF2"/>
    <w:rsid w:val="00E378FE"/>
    <w:rsid w:val="00E41370"/>
    <w:rsid w:val="00E42337"/>
    <w:rsid w:val="00E4347A"/>
    <w:rsid w:val="00E44A57"/>
    <w:rsid w:val="00E4614E"/>
    <w:rsid w:val="00E4759F"/>
    <w:rsid w:val="00E50B80"/>
    <w:rsid w:val="00E53F80"/>
    <w:rsid w:val="00E55CDC"/>
    <w:rsid w:val="00E56DF1"/>
    <w:rsid w:val="00E6081D"/>
    <w:rsid w:val="00E64322"/>
    <w:rsid w:val="00E65AE1"/>
    <w:rsid w:val="00E66D90"/>
    <w:rsid w:val="00E71255"/>
    <w:rsid w:val="00E72C45"/>
    <w:rsid w:val="00E7560A"/>
    <w:rsid w:val="00E80C68"/>
    <w:rsid w:val="00E80F56"/>
    <w:rsid w:val="00E82848"/>
    <w:rsid w:val="00E830A9"/>
    <w:rsid w:val="00E83AD8"/>
    <w:rsid w:val="00E860F5"/>
    <w:rsid w:val="00E8781D"/>
    <w:rsid w:val="00E90109"/>
    <w:rsid w:val="00E9342E"/>
    <w:rsid w:val="00E96640"/>
    <w:rsid w:val="00E975ED"/>
    <w:rsid w:val="00EA009D"/>
    <w:rsid w:val="00EA3057"/>
    <w:rsid w:val="00EA58B4"/>
    <w:rsid w:val="00EA6875"/>
    <w:rsid w:val="00EA6AD5"/>
    <w:rsid w:val="00EA6B07"/>
    <w:rsid w:val="00EB2106"/>
    <w:rsid w:val="00EB2A77"/>
    <w:rsid w:val="00EB2D3E"/>
    <w:rsid w:val="00EB7C80"/>
    <w:rsid w:val="00EC0630"/>
    <w:rsid w:val="00EC0BE1"/>
    <w:rsid w:val="00EC161C"/>
    <w:rsid w:val="00EC217E"/>
    <w:rsid w:val="00EC2433"/>
    <w:rsid w:val="00EC392A"/>
    <w:rsid w:val="00EC4DC2"/>
    <w:rsid w:val="00EC5402"/>
    <w:rsid w:val="00EC5CDC"/>
    <w:rsid w:val="00ED0DFE"/>
    <w:rsid w:val="00ED1066"/>
    <w:rsid w:val="00ED2C3A"/>
    <w:rsid w:val="00ED2F17"/>
    <w:rsid w:val="00ED313E"/>
    <w:rsid w:val="00ED37F3"/>
    <w:rsid w:val="00ED4061"/>
    <w:rsid w:val="00ED57E8"/>
    <w:rsid w:val="00ED6036"/>
    <w:rsid w:val="00ED6252"/>
    <w:rsid w:val="00ED6349"/>
    <w:rsid w:val="00EE2976"/>
    <w:rsid w:val="00EE3DFE"/>
    <w:rsid w:val="00EE410D"/>
    <w:rsid w:val="00EF3C67"/>
    <w:rsid w:val="00EF480F"/>
    <w:rsid w:val="00EF6778"/>
    <w:rsid w:val="00EF6B3F"/>
    <w:rsid w:val="00F002AE"/>
    <w:rsid w:val="00F00C50"/>
    <w:rsid w:val="00F02B4E"/>
    <w:rsid w:val="00F03C51"/>
    <w:rsid w:val="00F054A0"/>
    <w:rsid w:val="00F1095F"/>
    <w:rsid w:val="00F11041"/>
    <w:rsid w:val="00F1221B"/>
    <w:rsid w:val="00F12586"/>
    <w:rsid w:val="00F14B36"/>
    <w:rsid w:val="00F16FC5"/>
    <w:rsid w:val="00F173A3"/>
    <w:rsid w:val="00F1767F"/>
    <w:rsid w:val="00F20E90"/>
    <w:rsid w:val="00F2203F"/>
    <w:rsid w:val="00F221EF"/>
    <w:rsid w:val="00F226E8"/>
    <w:rsid w:val="00F236C5"/>
    <w:rsid w:val="00F2379E"/>
    <w:rsid w:val="00F239AE"/>
    <w:rsid w:val="00F257E2"/>
    <w:rsid w:val="00F26A88"/>
    <w:rsid w:val="00F27C91"/>
    <w:rsid w:val="00F31045"/>
    <w:rsid w:val="00F33BFB"/>
    <w:rsid w:val="00F33E8E"/>
    <w:rsid w:val="00F34629"/>
    <w:rsid w:val="00F40DF0"/>
    <w:rsid w:val="00F42723"/>
    <w:rsid w:val="00F45A37"/>
    <w:rsid w:val="00F50B1D"/>
    <w:rsid w:val="00F51929"/>
    <w:rsid w:val="00F55F7E"/>
    <w:rsid w:val="00F5641A"/>
    <w:rsid w:val="00F61F33"/>
    <w:rsid w:val="00F62072"/>
    <w:rsid w:val="00F62DD9"/>
    <w:rsid w:val="00F639EA"/>
    <w:rsid w:val="00F64E18"/>
    <w:rsid w:val="00F65828"/>
    <w:rsid w:val="00F65B50"/>
    <w:rsid w:val="00F67855"/>
    <w:rsid w:val="00F70D97"/>
    <w:rsid w:val="00F7463B"/>
    <w:rsid w:val="00F74B12"/>
    <w:rsid w:val="00F81C69"/>
    <w:rsid w:val="00F82018"/>
    <w:rsid w:val="00F82556"/>
    <w:rsid w:val="00F82EA9"/>
    <w:rsid w:val="00F83C38"/>
    <w:rsid w:val="00F85EEA"/>
    <w:rsid w:val="00FA21C4"/>
    <w:rsid w:val="00FA3E65"/>
    <w:rsid w:val="00FA3F45"/>
    <w:rsid w:val="00FA4338"/>
    <w:rsid w:val="00FA442D"/>
    <w:rsid w:val="00FB14E1"/>
    <w:rsid w:val="00FB21FE"/>
    <w:rsid w:val="00FB6CF7"/>
    <w:rsid w:val="00FB6FEA"/>
    <w:rsid w:val="00FC4809"/>
    <w:rsid w:val="00FC4BE1"/>
    <w:rsid w:val="00FC77A4"/>
    <w:rsid w:val="00FD02E5"/>
    <w:rsid w:val="00FD3BF7"/>
    <w:rsid w:val="00FD4755"/>
    <w:rsid w:val="00FD58B1"/>
    <w:rsid w:val="00FE25FB"/>
    <w:rsid w:val="00FE2723"/>
    <w:rsid w:val="00FF0DB1"/>
    <w:rsid w:val="00FF1C3C"/>
    <w:rsid w:val="00FF2F1A"/>
    <w:rsid w:val="00FF4DFD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A4687F7C-A969-43D6-8EE3-0F5DF4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F4D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E69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1DA9-EC1D-4F5D-98F9-682A9BB3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10</Pages>
  <Words>2706</Words>
  <Characters>14699</Characters>
  <Application>Microsoft Office Word</Application>
  <DocSecurity>0</DocSecurity>
  <Lines>1469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16709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221</cp:revision>
  <cp:lastPrinted>2022-10-24T10:13:00Z</cp:lastPrinted>
  <dcterms:created xsi:type="dcterms:W3CDTF">2019-06-17T10:16:00Z</dcterms:created>
  <dcterms:modified xsi:type="dcterms:W3CDTF">2023-12-04T10:38:00Z</dcterms:modified>
</cp:coreProperties>
</file>