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56" w:rsidRPr="00580288" w:rsidRDefault="001F246F" w:rsidP="00580288">
      <w:pPr>
        <w:bidi/>
        <w:jc w:val="both"/>
        <w:rPr>
          <w:rFonts w:cs="B Nazanin"/>
          <w:sz w:val="24"/>
          <w:szCs w:val="24"/>
          <w:lang w:bidi="fa-IR"/>
        </w:rPr>
      </w:pPr>
      <w:r w:rsidRPr="009F48DD">
        <w:rPr>
          <w:rFonts w:cs="B Nazanin" w:hint="cs"/>
          <w:sz w:val="24"/>
          <w:szCs w:val="24"/>
          <w:rtl/>
          <w:lang w:bidi="fa-IR"/>
        </w:rPr>
        <w:t xml:space="preserve">نظرات بخش فرآیند در خصوص مدارک فنی پیوست </w:t>
      </w:r>
      <w:r w:rsidRPr="009F48DD">
        <w:rPr>
          <w:rFonts w:cs="B Nazanin"/>
          <w:sz w:val="24"/>
          <w:szCs w:val="24"/>
          <w:lang w:bidi="fa-IR"/>
        </w:rPr>
        <w:t>TBE</w:t>
      </w:r>
      <w:r w:rsidR="00286D09" w:rsidRPr="009F48DD">
        <w:rPr>
          <w:rFonts w:cs="B Nazanin" w:hint="cs"/>
          <w:sz w:val="24"/>
          <w:szCs w:val="24"/>
          <w:rtl/>
          <w:lang w:bidi="fa-IR"/>
        </w:rPr>
        <w:t xml:space="preserve"> بسته های کمپرسور هوا-خشک کن هوا و تولید نیتروژن</w:t>
      </w:r>
      <w:r w:rsidRPr="009F48DD">
        <w:rPr>
          <w:rFonts w:cs="B Nazanin" w:hint="cs"/>
          <w:sz w:val="24"/>
          <w:szCs w:val="24"/>
          <w:rtl/>
          <w:lang w:bidi="fa-IR"/>
        </w:rPr>
        <w:t>:</w:t>
      </w:r>
    </w:p>
    <w:p w:rsidR="00396F07" w:rsidRPr="00E009EC" w:rsidRDefault="00396F07" w:rsidP="00B929D7">
      <w:pPr>
        <w:bidi/>
        <w:jc w:val="both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E009E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شرکت</w:t>
      </w:r>
      <w:r w:rsidRPr="00E009EC">
        <w:rPr>
          <w:rFonts w:cs="B Nazanin"/>
          <w:b/>
          <w:bCs/>
          <w:sz w:val="24"/>
          <w:szCs w:val="24"/>
          <w:u w:val="single"/>
          <w:lang w:bidi="fa-IR"/>
        </w:rPr>
        <w:t xml:space="preserve"> </w:t>
      </w:r>
      <w:r w:rsidRPr="00E009EC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پارس کمپرسور:</w:t>
      </w:r>
    </w:p>
    <w:p w:rsidR="00770CBA" w:rsidRDefault="00770CBA" w:rsidP="00EF62E3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حداقل خلوص نیتروژن پکیج نیتروژن</w:t>
      </w:r>
      <w:r w:rsidR="00EF62E3">
        <w:rPr>
          <w:rFonts w:cs="B Nazanin" w:hint="cs"/>
          <w:sz w:val="24"/>
          <w:szCs w:val="24"/>
          <w:rtl/>
          <w:lang w:bidi="fa-IR"/>
        </w:rPr>
        <w:t xml:space="preserve"> (در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EF62E3">
        <w:rPr>
          <w:rFonts w:cs="B Nazanin" w:hint="cs"/>
          <w:sz w:val="24"/>
          <w:szCs w:val="24"/>
          <w:rtl/>
          <w:lang w:bidi="fa-IR"/>
        </w:rPr>
        <w:t xml:space="preserve">صفحه 28) </w:t>
      </w:r>
      <w:r>
        <w:rPr>
          <w:rFonts w:cs="B Nazanin" w:hint="cs"/>
          <w:sz w:val="24"/>
          <w:szCs w:val="24"/>
          <w:rtl/>
          <w:lang w:bidi="fa-IR"/>
        </w:rPr>
        <w:t xml:space="preserve">99.9 درصد صحیح می باشد. </w:t>
      </w:r>
    </w:p>
    <w:p w:rsidR="00FC6959" w:rsidRPr="00FC6959" w:rsidRDefault="00FC6959" w:rsidP="00FC6959">
      <w:pPr>
        <w:pStyle w:val="ListParagraph"/>
        <w:bidi/>
        <w:jc w:val="both"/>
        <w:rPr>
          <w:rFonts w:cs="B Nazanin" w:hint="cs"/>
          <w:color w:val="FF0000"/>
          <w:sz w:val="24"/>
          <w:szCs w:val="24"/>
          <w:rtl/>
          <w:lang w:eastAsia="zh-CN" w:bidi="fa-IR"/>
        </w:rPr>
      </w:pPr>
      <w:r w:rsidRPr="00FC6959">
        <w:rPr>
          <w:rFonts w:cs="B Nazanin" w:hint="cs"/>
          <w:color w:val="FF0000"/>
          <w:sz w:val="24"/>
          <w:szCs w:val="24"/>
          <w:rtl/>
          <w:lang w:eastAsia="zh-CN" w:bidi="fa-IR"/>
        </w:rPr>
        <w:t xml:space="preserve">پارس کمپرسور: امکان تامین خلوص بالای 99% توسط فرایند </w:t>
      </w:r>
      <w:r w:rsidRPr="00FC6959">
        <w:rPr>
          <w:rFonts w:cs="B Nazanin"/>
          <w:color w:val="FF0000"/>
          <w:sz w:val="24"/>
          <w:szCs w:val="24"/>
          <w:lang w:eastAsia="zh-CN" w:bidi="fa-IR"/>
        </w:rPr>
        <w:t>PSA</w:t>
      </w:r>
      <w:r w:rsidRPr="00FC6959">
        <w:rPr>
          <w:rFonts w:cs="B Nazanin" w:hint="cs"/>
          <w:color w:val="FF0000"/>
          <w:sz w:val="24"/>
          <w:szCs w:val="24"/>
          <w:rtl/>
          <w:lang w:eastAsia="zh-CN" w:bidi="fa-IR"/>
        </w:rPr>
        <w:t xml:space="preserve"> امکان پذیر نمی باشد. خلوص درخواستی صرفا از طریق فرایند فوق سرد قابل تامین است که موضوع این درخواست خرید نمی باشد.</w:t>
      </w:r>
    </w:p>
    <w:p w:rsidR="00EA262F" w:rsidRDefault="00EA262F" w:rsidP="00B929D7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957696">
        <w:rPr>
          <w:rFonts w:cs="B Nazanin" w:hint="cs"/>
          <w:sz w:val="24"/>
          <w:szCs w:val="24"/>
          <w:rtl/>
          <w:lang w:bidi="fa-IR"/>
        </w:rPr>
        <w:t xml:space="preserve">به </w:t>
      </w:r>
      <w:r w:rsidRPr="00773B2C">
        <w:rPr>
          <w:rFonts w:cs="B Nazanin"/>
          <w:lang w:bidi="fa-IR"/>
        </w:rPr>
        <w:t>Type</w:t>
      </w:r>
      <w:r w:rsidRPr="00957696">
        <w:rPr>
          <w:rFonts w:cs="B Nazanin" w:hint="cs"/>
          <w:sz w:val="24"/>
          <w:szCs w:val="24"/>
          <w:rtl/>
          <w:lang w:bidi="fa-IR"/>
        </w:rPr>
        <w:t xml:space="preserve"> و تعداد پنل های کنترلی اشاره گردد. ( یک عدد </w:t>
      </w:r>
      <w:r w:rsidRPr="00957696">
        <w:rPr>
          <w:rFonts w:cs="B Nazanin"/>
          <w:sz w:val="24"/>
          <w:szCs w:val="24"/>
          <w:lang w:bidi="fa-IR"/>
        </w:rPr>
        <w:t>UCP</w:t>
      </w:r>
      <w:r w:rsidRPr="00957696">
        <w:rPr>
          <w:rFonts w:cs="B Nazanin" w:hint="cs"/>
          <w:sz w:val="24"/>
          <w:szCs w:val="24"/>
          <w:rtl/>
          <w:lang w:bidi="fa-IR"/>
        </w:rPr>
        <w:t xml:space="preserve"> نوع </w:t>
      </w:r>
      <w:r w:rsidRPr="00BC16D8">
        <w:rPr>
          <w:rFonts w:cs="B Nazanin"/>
          <w:lang w:bidi="fa-IR"/>
        </w:rPr>
        <w:t>C</w:t>
      </w:r>
      <w:r w:rsidRPr="00957696">
        <w:rPr>
          <w:rFonts w:cs="B Nazanin"/>
          <w:sz w:val="24"/>
          <w:szCs w:val="24"/>
          <w:lang w:bidi="fa-IR"/>
        </w:rPr>
        <w:t xml:space="preserve"> </w:t>
      </w:r>
      <w:r w:rsidRPr="00957696">
        <w:rPr>
          <w:rFonts w:cs="B Nazanin" w:hint="cs"/>
          <w:sz w:val="24"/>
          <w:szCs w:val="24"/>
          <w:rtl/>
          <w:lang w:bidi="fa-IR"/>
        </w:rPr>
        <w:t xml:space="preserve"> به ازاء هر کمپرسور و </w:t>
      </w:r>
      <w:r w:rsidRPr="00773B2C">
        <w:rPr>
          <w:rFonts w:cs="B Nazanin"/>
          <w:lang w:bidi="fa-IR"/>
        </w:rPr>
        <w:t>LCP</w:t>
      </w:r>
      <w:r w:rsidRPr="00957696">
        <w:rPr>
          <w:rFonts w:cs="B Nazanin" w:hint="cs"/>
          <w:sz w:val="24"/>
          <w:szCs w:val="24"/>
          <w:rtl/>
          <w:lang w:bidi="fa-IR"/>
        </w:rPr>
        <w:t xml:space="preserve"> نوع </w:t>
      </w:r>
      <w:r w:rsidRPr="00773B2C">
        <w:rPr>
          <w:rFonts w:cs="B Nazanin"/>
          <w:lang w:bidi="fa-IR"/>
        </w:rPr>
        <w:t>A</w:t>
      </w:r>
      <w:r w:rsidRPr="00957696">
        <w:rPr>
          <w:rFonts w:cs="B Nazanin" w:hint="cs"/>
          <w:sz w:val="24"/>
          <w:szCs w:val="24"/>
          <w:rtl/>
          <w:lang w:bidi="fa-IR"/>
        </w:rPr>
        <w:t xml:space="preserve"> برای خشک کن ها</w:t>
      </w:r>
      <w:r w:rsidRPr="00957696">
        <w:rPr>
          <w:rFonts w:cs="B Nazanin"/>
          <w:sz w:val="24"/>
          <w:szCs w:val="24"/>
          <w:lang w:bidi="fa-IR"/>
        </w:rPr>
        <w:t>(</w:t>
      </w:r>
    </w:p>
    <w:p w:rsidR="00FC6959" w:rsidRPr="00FC6959" w:rsidRDefault="00A35015" w:rsidP="00FC6959">
      <w:pPr>
        <w:pStyle w:val="ListParagraph"/>
        <w:bidi/>
        <w:jc w:val="both"/>
        <w:rPr>
          <w:rFonts w:cs="B Nazanin"/>
          <w:color w:val="FF0000"/>
          <w:sz w:val="24"/>
          <w:szCs w:val="24"/>
          <w:lang w:eastAsia="zh-CN" w:bidi="fa-IR"/>
        </w:rPr>
      </w:pPr>
      <w:r>
        <w:rPr>
          <w:rFonts w:cs="B Nazanin" w:hint="cs"/>
          <w:color w:val="FF0000"/>
          <w:sz w:val="24"/>
          <w:szCs w:val="24"/>
          <w:rtl/>
          <w:lang w:eastAsia="zh-CN" w:bidi="fa-IR"/>
        </w:rPr>
        <w:t>مورد تایید است.</w:t>
      </w:r>
    </w:p>
    <w:p w:rsidR="00EA262F" w:rsidRDefault="00EA262F" w:rsidP="00B929D7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 w:rsidRPr="008A384C">
        <w:rPr>
          <w:rFonts w:cs="B Nazanin" w:hint="cs"/>
          <w:sz w:val="24"/>
          <w:szCs w:val="24"/>
          <w:rtl/>
          <w:lang w:bidi="fa-IR"/>
        </w:rPr>
        <w:t xml:space="preserve">مشخصات نیتروژن بر اساس بخش </w:t>
      </w:r>
      <w:r w:rsidRPr="00331ADB">
        <w:rPr>
          <w:rFonts w:cs="B Nazanin"/>
          <w:sz w:val="24"/>
          <w:szCs w:val="24"/>
          <w:lang w:bidi="fa-IR"/>
        </w:rPr>
        <w:t xml:space="preserve">5.1.2 </w:t>
      </w:r>
      <w:r w:rsidRPr="00331AD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مدرک </w:t>
      </w:r>
      <w:r w:rsidRPr="00331ADB">
        <w:rPr>
          <w:rFonts w:cs="B Nazanin"/>
          <w:lang w:bidi="fa-IR"/>
        </w:rPr>
        <w:t>Duty Specification</w:t>
      </w:r>
      <w:r>
        <w:rPr>
          <w:rFonts w:cs="B Nazanin" w:hint="cs"/>
          <w:sz w:val="24"/>
          <w:szCs w:val="24"/>
          <w:rtl/>
          <w:lang w:bidi="fa-IR"/>
        </w:rPr>
        <w:t xml:space="preserve">، کامل گردد و مشخص گردد میزان </w:t>
      </w:r>
      <w:r>
        <w:rPr>
          <w:rFonts w:cs="B Nazanin"/>
          <w:sz w:val="24"/>
          <w:szCs w:val="24"/>
          <w:lang w:bidi="fa-IR"/>
        </w:rPr>
        <w:t>CO</w:t>
      </w:r>
      <w:r w:rsidRPr="003F3E78">
        <w:rPr>
          <w:rFonts w:cs="B Nazanin"/>
          <w:sz w:val="24"/>
          <w:szCs w:val="24"/>
          <w:vertAlign w:val="subscript"/>
          <w:lang w:bidi="fa-IR"/>
        </w:rPr>
        <w:t>2</w:t>
      </w:r>
      <w:r>
        <w:rPr>
          <w:rFonts w:cs="B Nazanin" w:hint="cs"/>
          <w:sz w:val="24"/>
          <w:szCs w:val="24"/>
          <w:rtl/>
          <w:lang w:bidi="fa-IR"/>
        </w:rPr>
        <w:t xml:space="preserve"> و </w:t>
      </w:r>
      <w:r>
        <w:rPr>
          <w:rFonts w:cs="B Nazanin"/>
          <w:sz w:val="24"/>
          <w:szCs w:val="24"/>
          <w:lang w:bidi="fa-IR"/>
        </w:rPr>
        <w:t>CO</w:t>
      </w:r>
      <w:r>
        <w:rPr>
          <w:rFonts w:cs="B Nazanin" w:hint="cs"/>
          <w:sz w:val="24"/>
          <w:szCs w:val="24"/>
          <w:rtl/>
          <w:lang w:bidi="fa-IR"/>
        </w:rPr>
        <w:t xml:space="preserve"> چگونه اندازه گیری می شوند.</w:t>
      </w:r>
    </w:p>
    <w:p w:rsidR="00FC6959" w:rsidRDefault="00FC6959" w:rsidP="00FC6959">
      <w:pPr>
        <w:pStyle w:val="ListParagraph"/>
        <w:bidi/>
        <w:jc w:val="both"/>
        <w:rPr>
          <w:rFonts w:cs="B Nazanin"/>
          <w:color w:val="FF0000"/>
          <w:sz w:val="24"/>
          <w:szCs w:val="24"/>
          <w:rtl/>
          <w:lang w:eastAsia="zh-CN" w:bidi="fa-IR"/>
        </w:rPr>
      </w:pPr>
      <w:r w:rsidRPr="00FC6959">
        <w:rPr>
          <w:rFonts w:cs="B Nazanin" w:hint="cs"/>
          <w:color w:val="FF0000"/>
          <w:sz w:val="24"/>
          <w:szCs w:val="24"/>
          <w:rtl/>
          <w:lang w:eastAsia="zh-CN" w:bidi="fa-IR"/>
        </w:rPr>
        <w:t xml:space="preserve">پارس کمپرسور: </w:t>
      </w:r>
      <w:r>
        <w:rPr>
          <w:rFonts w:cs="B Nazanin" w:hint="cs"/>
          <w:color w:val="FF0000"/>
          <w:sz w:val="24"/>
          <w:szCs w:val="24"/>
          <w:rtl/>
          <w:lang w:eastAsia="zh-CN" w:bidi="fa-IR"/>
        </w:rPr>
        <w:t xml:space="preserve">خلوص 98 و 99 درصد (هر یک با محاسبات جداگانه) قابل تامین است ولیکن خلوص معمول واحدهای </w:t>
      </w:r>
      <w:r>
        <w:rPr>
          <w:rFonts w:cs="B Nazanin"/>
          <w:color w:val="FF0000"/>
          <w:sz w:val="24"/>
          <w:szCs w:val="24"/>
          <w:lang w:eastAsia="zh-CN" w:bidi="fa-IR"/>
        </w:rPr>
        <w:t>PSA</w:t>
      </w:r>
      <w:r>
        <w:rPr>
          <w:rFonts w:cs="B Nazanin" w:hint="cs"/>
          <w:color w:val="FF0000"/>
          <w:sz w:val="24"/>
          <w:szCs w:val="24"/>
          <w:rtl/>
          <w:lang w:eastAsia="zh-CN" w:bidi="fa-IR"/>
        </w:rPr>
        <w:t xml:space="preserve"> برابر 98 است. درصورت نیاز به 99 درصد با بزرگ کردن واحد </w:t>
      </w:r>
      <w:r>
        <w:rPr>
          <w:rFonts w:cs="B Nazanin"/>
          <w:color w:val="FF0000"/>
          <w:sz w:val="24"/>
          <w:szCs w:val="24"/>
          <w:lang w:eastAsia="zh-CN" w:bidi="fa-IR"/>
        </w:rPr>
        <w:t>PSA</w:t>
      </w:r>
      <w:r>
        <w:rPr>
          <w:rFonts w:cs="B Nazanin" w:hint="cs"/>
          <w:color w:val="FF0000"/>
          <w:sz w:val="24"/>
          <w:szCs w:val="24"/>
          <w:rtl/>
          <w:lang w:eastAsia="zh-CN" w:bidi="fa-IR"/>
        </w:rPr>
        <w:t xml:space="preserve">، امکان پذیر می باشد. </w:t>
      </w:r>
    </w:p>
    <w:p w:rsidR="00FC6959" w:rsidRDefault="00FC6959" w:rsidP="00620558">
      <w:pPr>
        <w:pStyle w:val="ListParagraph"/>
        <w:bidi/>
        <w:jc w:val="both"/>
        <w:rPr>
          <w:rFonts w:cs="B Nazanin"/>
          <w:color w:val="FF0000"/>
          <w:sz w:val="24"/>
          <w:szCs w:val="24"/>
          <w:rtl/>
          <w:lang w:eastAsia="zh-CN" w:bidi="fa-IR"/>
        </w:rPr>
      </w:pPr>
      <w:r>
        <w:rPr>
          <w:rFonts w:cs="B Nazanin" w:hint="cs"/>
          <w:color w:val="FF0000"/>
          <w:sz w:val="24"/>
          <w:szCs w:val="24"/>
          <w:rtl/>
          <w:lang w:eastAsia="zh-CN" w:bidi="fa-IR"/>
        </w:rPr>
        <w:t>اندازه گیری میزان نیتروژن توسط سیستم های آنلاین (</w:t>
      </w:r>
      <w:r>
        <w:rPr>
          <w:rFonts w:cs="B Nazanin"/>
          <w:color w:val="FF0000"/>
          <w:sz w:val="24"/>
          <w:szCs w:val="24"/>
          <w:lang w:eastAsia="zh-CN" w:bidi="fa-IR"/>
        </w:rPr>
        <w:t>transmitter</w:t>
      </w:r>
      <w:r>
        <w:rPr>
          <w:rFonts w:cs="B Nazanin" w:hint="cs"/>
          <w:color w:val="FF0000"/>
          <w:sz w:val="24"/>
          <w:szCs w:val="24"/>
          <w:rtl/>
          <w:lang w:eastAsia="zh-CN" w:bidi="fa-IR"/>
        </w:rPr>
        <w:t>) صورت می پذیرد.</w:t>
      </w:r>
      <w:r w:rsidR="006D779F">
        <w:rPr>
          <w:rFonts w:cs="B Nazanin"/>
          <w:color w:val="FF0000"/>
          <w:sz w:val="24"/>
          <w:szCs w:val="24"/>
          <w:lang w:eastAsia="zh-CN" w:bidi="fa-IR"/>
        </w:rPr>
        <w:t xml:space="preserve">  </w:t>
      </w:r>
      <w:r w:rsidR="006D779F">
        <w:rPr>
          <w:rFonts w:cs="B Nazanin" w:hint="cs"/>
          <w:color w:val="FF0000"/>
          <w:sz w:val="24"/>
          <w:szCs w:val="24"/>
          <w:rtl/>
          <w:lang w:eastAsia="zh-CN" w:bidi="fa-IR"/>
        </w:rPr>
        <w:t xml:space="preserve">مقادیر </w:t>
      </w:r>
      <w:r w:rsidR="006D779F">
        <w:rPr>
          <w:rFonts w:cs="B Nazanin"/>
          <w:color w:val="FF0000"/>
          <w:sz w:val="24"/>
          <w:szCs w:val="24"/>
          <w:lang w:eastAsia="zh-CN" w:bidi="fa-IR"/>
        </w:rPr>
        <w:t>CO, CO2</w:t>
      </w:r>
      <w:r w:rsidR="006D779F">
        <w:rPr>
          <w:rFonts w:cs="B Nazanin" w:hint="cs"/>
          <w:color w:val="FF0000"/>
          <w:sz w:val="24"/>
          <w:szCs w:val="24"/>
          <w:rtl/>
          <w:lang w:eastAsia="zh-CN" w:bidi="fa-IR"/>
        </w:rPr>
        <w:t xml:space="preserve"> اندازه گیری نمی شود.</w:t>
      </w:r>
      <w:r w:rsidR="00620558">
        <w:rPr>
          <w:rFonts w:cs="B Nazanin"/>
          <w:color w:val="FF0000"/>
          <w:sz w:val="24"/>
          <w:szCs w:val="24"/>
          <w:lang w:eastAsia="zh-CN" w:bidi="fa-IR"/>
        </w:rPr>
        <w:t xml:space="preserve"> </w:t>
      </w:r>
      <w:r w:rsidR="00620558">
        <w:rPr>
          <w:rFonts w:cs="B Nazanin" w:hint="cs"/>
          <w:color w:val="FF0000"/>
          <w:sz w:val="24"/>
          <w:szCs w:val="24"/>
          <w:rtl/>
          <w:lang w:eastAsia="zh-CN" w:bidi="fa-IR"/>
        </w:rPr>
        <w:t xml:space="preserve">( رجوع شود به کاتالوگ نمونه پیوست </w:t>
      </w:r>
    </w:p>
    <w:p w:rsidR="00620558" w:rsidRPr="00620558" w:rsidRDefault="00620558" w:rsidP="00620558">
      <w:pPr>
        <w:pStyle w:val="ListParagraph"/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/>
          <w:color w:val="FF0000"/>
          <w:sz w:val="24"/>
          <w:szCs w:val="24"/>
          <w:lang w:eastAsia="zh-CN" w:bidi="fa-IR"/>
        </w:rPr>
        <w:t>Zirconia oxygen analyzer with 4-20mA analogue output</w:t>
      </w:r>
    </w:p>
    <w:p w:rsidR="00EA262F" w:rsidRPr="00EA262F" w:rsidRDefault="00EA262F" w:rsidP="00B929D7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برخی تناقضات در مدرک </w:t>
      </w:r>
      <w:r>
        <w:rPr>
          <w:rFonts w:cs="B Nazanin"/>
          <w:sz w:val="24"/>
          <w:szCs w:val="24"/>
          <w:lang w:bidi="fa-IR"/>
        </w:rPr>
        <w:t xml:space="preserve">Technical proposal </w:t>
      </w:r>
      <w:r>
        <w:rPr>
          <w:rFonts w:cs="B Nazanin" w:hint="cs"/>
          <w:sz w:val="24"/>
          <w:szCs w:val="24"/>
          <w:rtl/>
          <w:lang w:bidi="fa-IR"/>
        </w:rPr>
        <w:t xml:space="preserve"> و </w:t>
      </w:r>
      <w:r>
        <w:rPr>
          <w:rFonts w:cs="Calibri"/>
          <w:sz w:val="24"/>
          <w:szCs w:val="24"/>
          <w:lang w:bidi="fa-IR"/>
        </w:rPr>
        <w:t>P&amp;ID</w:t>
      </w:r>
      <w:r>
        <w:rPr>
          <w:rFonts w:cs="Calibri" w:hint="cs"/>
          <w:sz w:val="24"/>
          <w:szCs w:val="24"/>
          <w:rtl/>
          <w:lang w:bidi="fa-IR"/>
        </w:rPr>
        <w:t xml:space="preserve"> به شرح زیر وجود دارد که میبایست شفاف سازی گردد:</w:t>
      </w:r>
    </w:p>
    <w:p w:rsidR="00EA262F" w:rsidRDefault="00EA262F" w:rsidP="00B929D7">
      <w:pPr>
        <w:pStyle w:val="ListParagraph"/>
        <w:bidi/>
        <w:jc w:val="both"/>
        <w:rPr>
          <w:sz w:val="24"/>
          <w:szCs w:val="24"/>
          <w:lang w:bidi="fa-IR"/>
        </w:rPr>
      </w:pPr>
      <w:r>
        <w:rPr>
          <w:rFonts w:cs="Calibri" w:hint="cs"/>
          <w:sz w:val="24"/>
          <w:szCs w:val="24"/>
          <w:rtl/>
          <w:lang w:bidi="fa-IR"/>
        </w:rPr>
        <w:t xml:space="preserve">الف- </w:t>
      </w:r>
      <w:r>
        <w:rPr>
          <w:rFonts w:cs="B Nazanin" w:hint="cs"/>
          <w:sz w:val="24"/>
          <w:szCs w:val="24"/>
          <w:rtl/>
          <w:lang w:bidi="fa-IR"/>
        </w:rPr>
        <w:t xml:space="preserve">با توجه به نمایش </w:t>
      </w:r>
      <w:r>
        <w:rPr>
          <w:rFonts w:cs="B Nazanin"/>
          <w:sz w:val="24"/>
          <w:szCs w:val="24"/>
          <w:lang w:bidi="fa-IR"/>
        </w:rPr>
        <w:t>Wet Air receiver</w:t>
      </w:r>
      <w:r>
        <w:rPr>
          <w:rFonts w:cs="B Nazanin" w:hint="cs"/>
          <w:sz w:val="24"/>
          <w:szCs w:val="24"/>
          <w:rtl/>
          <w:lang w:bidi="fa-IR"/>
        </w:rPr>
        <w:t xml:space="preserve"> مطابق</w:t>
      </w:r>
      <w:r>
        <w:rPr>
          <w:rFonts w:cs="Cambria"/>
          <w:sz w:val="24"/>
          <w:szCs w:val="24"/>
          <w:lang w:bidi="fa-IR"/>
        </w:rPr>
        <w:t>P&amp;ID</w:t>
      </w:r>
      <w:r>
        <w:rPr>
          <w:rFonts w:hint="cs"/>
          <w:sz w:val="24"/>
          <w:szCs w:val="24"/>
          <w:rtl/>
          <w:lang w:bidi="fa-IR"/>
        </w:rPr>
        <w:t xml:space="preserve"> ارسال شده توسط سازنده در شرح کار سازنده می باشد ولی در بخش </w:t>
      </w:r>
      <w:r>
        <w:rPr>
          <w:sz w:val="24"/>
          <w:szCs w:val="24"/>
          <w:lang w:bidi="fa-IR"/>
        </w:rPr>
        <w:t>Scope of supply</w:t>
      </w:r>
      <w:r>
        <w:rPr>
          <w:rFonts w:hint="cs"/>
          <w:sz w:val="24"/>
          <w:szCs w:val="24"/>
          <w:rtl/>
          <w:lang w:bidi="fa-IR"/>
        </w:rPr>
        <w:t xml:space="preserve"> برای این تجهیز عبارت </w:t>
      </w:r>
      <w:r>
        <w:rPr>
          <w:sz w:val="24"/>
          <w:szCs w:val="24"/>
          <w:lang w:bidi="fa-IR"/>
        </w:rPr>
        <w:t>N/A</w:t>
      </w:r>
      <w:r>
        <w:rPr>
          <w:rFonts w:hint="cs"/>
          <w:sz w:val="24"/>
          <w:szCs w:val="24"/>
          <w:rtl/>
          <w:lang w:bidi="fa-IR"/>
        </w:rPr>
        <w:t xml:space="preserve"> درج شده است.</w:t>
      </w:r>
    </w:p>
    <w:p w:rsidR="00620558" w:rsidRDefault="00620558" w:rsidP="00620558">
      <w:pPr>
        <w:pStyle w:val="ListParagraph"/>
        <w:bidi/>
        <w:jc w:val="both"/>
        <w:rPr>
          <w:rFonts w:hint="cs"/>
          <w:sz w:val="24"/>
          <w:szCs w:val="24"/>
          <w:rtl/>
          <w:lang w:bidi="fa-IR"/>
        </w:rPr>
      </w:pPr>
      <w:r w:rsidRPr="00FC6959">
        <w:rPr>
          <w:rFonts w:cs="B Nazanin" w:hint="cs"/>
          <w:color w:val="FF0000"/>
          <w:sz w:val="24"/>
          <w:szCs w:val="24"/>
          <w:rtl/>
          <w:lang w:eastAsia="zh-CN" w:bidi="fa-IR"/>
        </w:rPr>
        <w:t xml:space="preserve">پارس کمپرسور: </w:t>
      </w:r>
      <w:r>
        <w:rPr>
          <w:rFonts w:cs="B Nazanin" w:hint="cs"/>
          <w:color w:val="FF0000"/>
          <w:sz w:val="24"/>
          <w:szCs w:val="24"/>
          <w:rtl/>
          <w:lang w:eastAsia="zh-CN" w:bidi="fa-IR"/>
        </w:rPr>
        <w:t>با توجه به جریان ضربه ای هوا، وجود بافر هوای تر ضروریست. تامین آن می تواند بسته به انتخاب کارفرما توسط ما و یا خود ایشان انجام پذیرد.</w:t>
      </w:r>
    </w:p>
    <w:p w:rsidR="00EA262F" w:rsidRDefault="00EA262F" w:rsidP="002826F4">
      <w:pPr>
        <w:pStyle w:val="ListParagraph"/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ب- </w:t>
      </w:r>
      <w:r w:rsidRPr="00EA262F">
        <w:rPr>
          <w:rFonts w:cs="B Nazanin" w:hint="cs"/>
          <w:sz w:val="24"/>
          <w:szCs w:val="24"/>
          <w:rtl/>
          <w:lang w:bidi="fa-IR"/>
        </w:rPr>
        <w:t xml:space="preserve">مطابق </w:t>
      </w:r>
      <w:r w:rsidRPr="00EA262F">
        <w:rPr>
          <w:rFonts w:cs="B Nazanin"/>
          <w:sz w:val="24"/>
          <w:szCs w:val="24"/>
          <w:lang w:bidi="fa-IR"/>
        </w:rPr>
        <w:t>P&amp;ID</w:t>
      </w:r>
      <w:r w:rsidRPr="00EA262F">
        <w:rPr>
          <w:rFonts w:cs="B Nazanin" w:hint="cs"/>
          <w:sz w:val="24"/>
          <w:szCs w:val="24"/>
          <w:rtl/>
          <w:lang w:bidi="fa-IR"/>
        </w:rPr>
        <w:t xml:space="preserve"> سیستم تولید نیتروژن بین</w:t>
      </w:r>
      <w:r w:rsidRPr="00EA262F">
        <w:rPr>
          <w:rFonts w:cs="B Nazanin"/>
          <w:sz w:val="24"/>
          <w:szCs w:val="24"/>
          <w:lang w:bidi="fa-IR"/>
        </w:rPr>
        <w:t xml:space="preserve">Air compressor Package </w:t>
      </w:r>
      <w:r w:rsidRPr="00EA262F">
        <w:rPr>
          <w:rFonts w:cs="B Nazanin" w:hint="cs"/>
          <w:sz w:val="24"/>
          <w:szCs w:val="24"/>
          <w:rtl/>
          <w:lang w:bidi="fa-IR"/>
        </w:rPr>
        <w:t xml:space="preserve"> و</w:t>
      </w:r>
      <w:r w:rsidRPr="00EA262F">
        <w:rPr>
          <w:rFonts w:cs="B Nazanin"/>
          <w:sz w:val="24"/>
          <w:szCs w:val="24"/>
          <w:lang w:bidi="fa-IR"/>
        </w:rPr>
        <w:t xml:space="preserve">Air Dryer </w:t>
      </w:r>
      <w:r w:rsidRPr="00EA262F">
        <w:rPr>
          <w:rFonts w:cs="B Nazanin" w:hint="cs"/>
          <w:sz w:val="24"/>
          <w:szCs w:val="24"/>
          <w:rtl/>
          <w:lang w:bidi="fa-IR"/>
        </w:rPr>
        <w:t xml:space="preserve"> یک سیستم</w:t>
      </w:r>
      <w:r w:rsidRPr="00EA262F">
        <w:rPr>
          <w:rFonts w:cs="B Nazanin"/>
          <w:sz w:val="24"/>
          <w:szCs w:val="24"/>
          <w:lang w:bidi="fa-IR"/>
        </w:rPr>
        <w:t xml:space="preserve">Chiller </w:t>
      </w:r>
      <w:r w:rsidRPr="00EA262F">
        <w:rPr>
          <w:rFonts w:cs="B Nazanin" w:hint="cs"/>
          <w:sz w:val="24"/>
          <w:szCs w:val="24"/>
          <w:rtl/>
          <w:lang w:bidi="fa-IR"/>
        </w:rPr>
        <w:t xml:space="preserve"> خارج از پکیج لحاظ شده است که مطابق </w:t>
      </w:r>
      <w:r>
        <w:rPr>
          <w:rFonts w:cs="B Nazanin"/>
          <w:sz w:val="24"/>
          <w:szCs w:val="24"/>
          <w:lang w:bidi="fa-IR"/>
        </w:rPr>
        <w:t xml:space="preserve">Technical proposal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Pr="00EA262F">
        <w:rPr>
          <w:rFonts w:cs="B Nazanin" w:hint="cs"/>
          <w:sz w:val="24"/>
          <w:szCs w:val="24"/>
          <w:rtl/>
          <w:lang w:bidi="fa-IR"/>
        </w:rPr>
        <w:t xml:space="preserve">ارسالی میبایست در </w:t>
      </w:r>
      <w:r w:rsidRPr="00EA262F">
        <w:rPr>
          <w:rFonts w:cs="B Nazanin"/>
          <w:sz w:val="24"/>
          <w:szCs w:val="24"/>
          <w:lang w:bidi="fa-IR"/>
        </w:rPr>
        <w:t>Scope</w:t>
      </w:r>
      <w:r w:rsidRPr="00EA262F">
        <w:rPr>
          <w:rFonts w:cs="B Nazanin" w:hint="cs"/>
          <w:sz w:val="24"/>
          <w:szCs w:val="24"/>
          <w:rtl/>
          <w:lang w:bidi="fa-IR"/>
        </w:rPr>
        <w:t xml:space="preserve"> کاری سازنده قرار گیرد</w:t>
      </w:r>
      <w:r w:rsidR="002826F4">
        <w:rPr>
          <w:rFonts w:cs="B Nazanin" w:hint="cs"/>
          <w:sz w:val="24"/>
          <w:szCs w:val="24"/>
          <w:rtl/>
          <w:lang w:bidi="fa-IR"/>
        </w:rPr>
        <w:t xml:space="preserve">، همچنین با توجه به شماتیک ارائه شده آیا آبی که در یک سیکل بسته جهت ایجاد دمای </w:t>
      </w:r>
      <w:r w:rsidR="002826F4">
        <w:rPr>
          <w:rFonts w:cs="B Nazanin"/>
          <w:sz w:val="24"/>
          <w:szCs w:val="24"/>
          <w:lang w:bidi="fa-IR"/>
        </w:rPr>
        <w:t>30C</w:t>
      </w:r>
      <w:r w:rsidR="002826F4">
        <w:rPr>
          <w:rFonts w:cs="B Nazanin" w:hint="cs"/>
          <w:sz w:val="24"/>
          <w:szCs w:val="24"/>
          <w:rtl/>
          <w:lang w:bidi="fa-IR"/>
        </w:rPr>
        <w:t xml:space="preserve"> هوا استفاده می</w:t>
      </w:r>
      <w:r w:rsidR="002826F4">
        <w:rPr>
          <w:rFonts w:cs="B Nazanin"/>
          <w:sz w:val="24"/>
          <w:szCs w:val="24"/>
          <w:rtl/>
          <w:lang w:bidi="fa-IR"/>
        </w:rPr>
        <w:softHyphen/>
      </w:r>
      <w:r w:rsidR="002826F4">
        <w:rPr>
          <w:rFonts w:cs="B Nazanin" w:hint="cs"/>
          <w:sz w:val="24"/>
          <w:szCs w:val="24"/>
          <w:rtl/>
          <w:lang w:bidi="fa-IR"/>
        </w:rPr>
        <w:t xml:space="preserve">گردد می تواند توسط کولرهای هوایی به دمای زیر </w:t>
      </w:r>
      <w:r w:rsidR="002826F4">
        <w:rPr>
          <w:rFonts w:cs="B Nazanin"/>
          <w:sz w:val="24"/>
          <w:szCs w:val="24"/>
          <w:lang w:bidi="fa-IR"/>
        </w:rPr>
        <w:t>30C</w:t>
      </w:r>
      <w:r w:rsidR="002826F4">
        <w:rPr>
          <w:rFonts w:cs="B Nazanin" w:hint="cs"/>
          <w:sz w:val="24"/>
          <w:szCs w:val="24"/>
          <w:rtl/>
          <w:lang w:bidi="fa-IR"/>
        </w:rPr>
        <w:t xml:space="preserve"> برسد؟</w:t>
      </w:r>
    </w:p>
    <w:p w:rsidR="00620558" w:rsidRDefault="00620558" w:rsidP="00620558">
      <w:pPr>
        <w:pStyle w:val="ListParagraph"/>
        <w:bidi/>
        <w:jc w:val="both"/>
        <w:rPr>
          <w:rFonts w:cs="B Nazanin" w:hint="cs"/>
          <w:color w:val="FF0000"/>
          <w:sz w:val="24"/>
          <w:szCs w:val="24"/>
          <w:rtl/>
          <w:lang w:eastAsia="zh-CN" w:bidi="fa-IR"/>
        </w:rPr>
      </w:pPr>
      <w:r w:rsidRPr="00FC6959">
        <w:rPr>
          <w:rFonts w:cs="B Nazanin" w:hint="cs"/>
          <w:color w:val="FF0000"/>
          <w:sz w:val="24"/>
          <w:szCs w:val="24"/>
          <w:rtl/>
          <w:lang w:eastAsia="zh-CN" w:bidi="fa-IR"/>
        </w:rPr>
        <w:t xml:space="preserve">پارس کمپرسور: </w:t>
      </w:r>
      <w:r>
        <w:rPr>
          <w:rFonts w:cs="B Nazanin" w:hint="cs"/>
          <w:color w:val="FF0000"/>
          <w:sz w:val="24"/>
          <w:szCs w:val="24"/>
          <w:rtl/>
          <w:lang w:eastAsia="zh-CN" w:bidi="fa-IR"/>
        </w:rPr>
        <w:t>چیلر با اواپراتور مبرد- آب و کندانسور هواخنک مناسب می باشد که به همین صورت هم پیشنهاد شده است.</w:t>
      </w:r>
    </w:p>
    <w:p w:rsidR="00620558" w:rsidRPr="00EA262F" w:rsidRDefault="00DE63F2" w:rsidP="00620558">
      <w:pPr>
        <w:pStyle w:val="ListParagraph"/>
        <w:bidi/>
        <w:jc w:val="both"/>
        <w:rPr>
          <w:rFonts w:cs="B Nazanin"/>
          <w:sz w:val="24"/>
          <w:szCs w:val="24"/>
          <w:lang w:bidi="fa-IR"/>
        </w:rPr>
      </w:pPr>
      <w:r>
        <w:rPr>
          <w:noProof/>
          <w:lang w:eastAsia="zh-CN"/>
        </w:rPr>
        <w:drawing>
          <wp:inline distT="0" distB="0" distL="0" distR="0" wp14:anchorId="16A31A08" wp14:editId="15681AF5">
            <wp:extent cx="1250066" cy="1339999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5666" cy="1346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0CBA" w:rsidRDefault="00C9661D" w:rsidP="00C9661D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 xml:space="preserve">درصورت نیاز به فیلترهای بعد از پکیج </w:t>
      </w:r>
      <w:r>
        <w:rPr>
          <w:rFonts w:cs="B Nazanin"/>
          <w:sz w:val="24"/>
          <w:szCs w:val="24"/>
          <w:lang w:bidi="fa-IR"/>
        </w:rPr>
        <w:t>N2 Generator</w:t>
      </w:r>
      <w:r>
        <w:rPr>
          <w:rFonts w:cs="B Nazanin" w:hint="cs"/>
          <w:sz w:val="24"/>
          <w:szCs w:val="24"/>
          <w:rtl/>
          <w:lang w:bidi="fa-IR"/>
        </w:rPr>
        <w:t xml:space="preserve"> (که در نقشه های </w:t>
      </w:r>
      <w:r>
        <w:rPr>
          <w:rFonts w:cs="B Nazanin"/>
          <w:sz w:val="24"/>
          <w:szCs w:val="24"/>
          <w:lang w:bidi="fa-IR"/>
        </w:rPr>
        <w:t>P&amp;ID</w:t>
      </w:r>
      <w:r>
        <w:rPr>
          <w:rFonts w:cs="B Nazanin" w:hint="cs"/>
          <w:sz w:val="24"/>
          <w:szCs w:val="24"/>
          <w:rtl/>
          <w:lang w:bidi="fa-IR"/>
        </w:rPr>
        <w:t xml:space="preserve"> در خروجی </w:t>
      </w:r>
      <w:r>
        <w:rPr>
          <w:rFonts w:cs="B Nazanin"/>
          <w:sz w:val="24"/>
          <w:szCs w:val="24"/>
          <w:lang w:bidi="fa-IR"/>
        </w:rPr>
        <w:t>N2 Receiver</w:t>
      </w:r>
      <w:r>
        <w:rPr>
          <w:rFonts w:cs="B Nazanin" w:hint="cs"/>
          <w:sz w:val="24"/>
          <w:szCs w:val="24"/>
          <w:rtl/>
          <w:lang w:bidi="fa-IR"/>
        </w:rPr>
        <w:t xml:space="preserve"> قرار گرفته است) میبایست از طریق سازنده تامین گردد.</w:t>
      </w:r>
    </w:p>
    <w:p w:rsidR="00DE63F2" w:rsidRDefault="00DE63F2" w:rsidP="00DE63F2">
      <w:pPr>
        <w:pStyle w:val="ListParagraph"/>
        <w:bidi/>
        <w:jc w:val="both"/>
        <w:rPr>
          <w:rFonts w:cs="B Nazanin"/>
          <w:sz w:val="24"/>
          <w:szCs w:val="24"/>
          <w:lang w:bidi="fa-IR"/>
        </w:rPr>
      </w:pPr>
      <w:r w:rsidRPr="00FC6959">
        <w:rPr>
          <w:rFonts w:cs="B Nazanin" w:hint="cs"/>
          <w:color w:val="FF0000"/>
          <w:sz w:val="24"/>
          <w:szCs w:val="24"/>
          <w:rtl/>
          <w:lang w:eastAsia="zh-CN" w:bidi="fa-IR"/>
        </w:rPr>
        <w:t xml:space="preserve">پارس کمپرسور: </w:t>
      </w:r>
      <w:r>
        <w:rPr>
          <w:rFonts w:cs="B Nazanin"/>
          <w:color w:val="FF0000"/>
          <w:sz w:val="24"/>
          <w:szCs w:val="24"/>
          <w:lang w:eastAsia="zh-CN" w:bidi="fa-IR"/>
        </w:rPr>
        <w:t>Dust filter</w:t>
      </w:r>
      <w:r>
        <w:rPr>
          <w:rFonts w:cs="B Nazanin" w:hint="cs"/>
          <w:color w:val="FF0000"/>
          <w:sz w:val="24"/>
          <w:szCs w:val="24"/>
          <w:rtl/>
          <w:lang w:eastAsia="zh-CN" w:bidi="fa-IR"/>
        </w:rPr>
        <w:t xml:space="preserve"> مورد نیاز است</w:t>
      </w:r>
    </w:p>
    <w:p w:rsidR="00966BAB" w:rsidRDefault="00B257C2" w:rsidP="00580288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آنالایزر میزان آب در خروجی خشک</w:t>
      </w:r>
      <w:r>
        <w:rPr>
          <w:rFonts w:cs="B Nazanin"/>
          <w:sz w:val="24"/>
          <w:szCs w:val="24"/>
          <w:rtl/>
          <w:lang w:bidi="fa-IR"/>
        </w:rPr>
        <w:softHyphen/>
      </w:r>
      <w:r>
        <w:rPr>
          <w:rFonts w:cs="B Nazanin" w:hint="cs"/>
          <w:sz w:val="24"/>
          <w:szCs w:val="24"/>
          <w:rtl/>
          <w:lang w:bidi="fa-IR"/>
        </w:rPr>
        <w:t>کن ها مورد نیاز می باشد.</w:t>
      </w:r>
    </w:p>
    <w:p w:rsidR="00DE63F2" w:rsidRPr="00DE63F2" w:rsidRDefault="00DE63F2" w:rsidP="00DE63F2">
      <w:pPr>
        <w:pStyle w:val="ListParagraph"/>
        <w:bidi/>
        <w:jc w:val="both"/>
        <w:rPr>
          <w:rFonts w:cs="B Nazanin" w:hint="eastAsia"/>
          <w:color w:val="FF0000"/>
          <w:sz w:val="24"/>
          <w:szCs w:val="24"/>
          <w:lang w:eastAsia="zh-CN" w:bidi="fa-IR"/>
        </w:rPr>
      </w:pPr>
      <w:r w:rsidRPr="00DE63F2">
        <w:rPr>
          <w:rFonts w:cs="B Nazanin" w:hint="cs"/>
          <w:color w:val="FF0000"/>
          <w:sz w:val="24"/>
          <w:szCs w:val="24"/>
          <w:rtl/>
          <w:lang w:eastAsia="zh-CN" w:bidi="fa-IR"/>
        </w:rPr>
        <w:t>پارس کمپرسور:</w:t>
      </w:r>
      <w:r w:rsidRPr="00DE63F2">
        <w:rPr>
          <w:rFonts w:cs="B Nazanin"/>
          <w:color w:val="FF0000"/>
          <w:sz w:val="24"/>
          <w:szCs w:val="24"/>
          <w:lang w:bidi="fa-IR"/>
        </w:rPr>
        <w:t xml:space="preserve"> </w:t>
      </w:r>
      <w:r w:rsidRPr="00DE63F2">
        <w:rPr>
          <w:rFonts w:cs="B Nazanin"/>
          <w:color w:val="FF0000"/>
          <w:sz w:val="24"/>
          <w:szCs w:val="24"/>
          <w:lang w:bidi="fa-IR"/>
        </w:rPr>
        <w:t>Online dew point tran</w:t>
      </w:r>
      <w:bookmarkStart w:id="0" w:name="_GoBack"/>
      <w:bookmarkEnd w:id="0"/>
      <w:r w:rsidRPr="00DE63F2">
        <w:rPr>
          <w:rFonts w:cs="B Nazanin"/>
          <w:color w:val="FF0000"/>
          <w:sz w:val="24"/>
          <w:szCs w:val="24"/>
          <w:lang w:bidi="fa-IR"/>
        </w:rPr>
        <w:t>smitter</w:t>
      </w:r>
    </w:p>
    <w:sectPr w:rsidR="00DE63F2" w:rsidRPr="00DE63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06F22"/>
    <w:multiLevelType w:val="hybridMultilevel"/>
    <w:tmpl w:val="A5289790"/>
    <w:lvl w:ilvl="0" w:tplc="C12E8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E514C"/>
    <w:multiLevelType w:val="hybridMultilevel"/>
    <w:tmpl w:val="7C96F02E"/>
    <w:lvl w:ilvl="0" w:tplc="6BF65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5D3E83"/>
    <w:multiLevelType w:val="hybridMultilevel"/>
    <w:tmpl w:val="80F24590"/>
    <w:lvl w:ilvl="0" w:tplc="BBF42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5023C1"/>
    <w:multiLevelType w:val="hybridMultilevel"/>
    <w:tmpl w:val="868C3A4A"/>
    <w:lvl w:ilvl="0" w:tplc="C18E1C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849A3"/>
    <w:multiLevelType w:val="hybridMultilevel"/>
    <w:tmpl w:val="7C96F02E"/>
    <w:lvl w:ilvl="0" w:tplc="6BF65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46F"/>
    <w:rsid w:val="00001356"/>
    <w:rsid w:val="000400EC"/>
    <w:rsid w:val="001149D9"/>
    <w:rsid w:val="00126513"/>
    <w:rsid w:val="001330DE"/>
    <w:rsid w:val="001671EB"/>
    <w:rsid w:val="001A39CF"/>
    <w:rsid w:val="001C2650"/>
    <w:rsid w:val="001E71B0"/>
    <w:rsid w:val="001F246F"/>
    <w:rsid w:val="001F4EE5"/>
    <w:rsid w:val="00200D1B"/>
    <w:rsid w:val="002248DD"/>
    <w:rsid w:val="002826F4"/>
    <w:rsid w:val="00286D09"/>
    <w:rsid w:val="002B35F5"/>
    <w:rsid w:val="002D049D"/>
    <w:rsid w:val="003217E8"/>
    <w:rsid w:val="00324FFE"/>
    <w:rsid w:val="00331ADB"/>
    <w:rsid w:val="00332F18"/>
    <w:rsid w:val="00355B81"/>
    <w:rsid w:val="00360BF4"/>
    <w:rsid w:val="00381C2C"/>
    <w:rsid w:val="00396F07"/>
    <w:rsid w:val="003C234A"/>
    <w:rsid w:val="003F3E78"/>
    <w:rsid w:val="00406C50"/>
    <w:rsid w:val="00433508"/>
    <w:rsid w:val="00472280"/>
    <w:rsid w:val="00500DEF"/>
    <w:rsid w:val="00580288"/>
    <w:rsid w:val="005B6560"/>
    <w:rsid w:val="00620558"/>
    <w:rsid w:val="006B4170"/>
    <w:rsid w:val="006D779F"/>
    <w:rsid w:val="006E20E6"/>
    <w:rsid w:val="006F4E34"/>
    <w:rsid w:val="00730F48"/>
    <w:rsid w:val="00770CBA"/>
    <w:rsid w:val="00772557"/>
    <w:rsid w:val="00773B2C"/>
    <w:rsid w:val="007B5B04"/>
    <w:rsid w:val="007C654A"/>
    <w:rsid w:val="00802AE6"/>
    <w:rsid w:val="00875F3D"/>
    <w:rsid w:val="008A384C"/>
    <w:rsid w:val="008B4881"/>
    <w:rsid w:val="00925EAF"/>
    <w:rsid w:val="00936E3C"/>
    <w:rsid w:val="0094494C"/>
    <w:rsid w:val="00957696"/>
    <w:rsid w:val="00966775"/>
    <w:rsid w:val="00966BAB"/>
    <w:rsid w:val="00995A80"/>
    <w:rsid w:val="009D4E04"/>
    <w:rsid w:val="009F48DD"/>
    <w:rsid w:val="00A35015"/>
    <w:rsid w:val="00A37A33"/>
    <w:rsid w:val="00A858A1"/>
    <w:rsid w:val="00AB5886"/>
    <w:rsid w:val="00AE1261"/>
    <w:rsid w:val="00AE2E9C"/>
    <w:rsid w:val="00B22079"/>
    <w:rsid w:val="00B257C2"/>
    <w:rsid w:val="00B31FED"/>
    <w:rsid w:val="00B509F5"/>
    <w:rsid w:val="00B929D7"/>
    <w:rsid w:val="00BC16D8"/>
    <w:rsid w:val="00BC401A"/>
    <w:rsid w:val="00BE7830"/>
    <w:rsid w:val="00BE7C82"/>
    <w:rsid w:val="00C12CC3"/>
    <w:rsid w:val="00C42518"/>
    <w:rsid w:val="00C859D1"/>
    <w:rsid w:val="00C9661D"/>
    <w:rsid w:val="00CC2DAF"/>
    <w:rsid w:val="00CC43AC"/>
    <w:rsid w:val="00CC64F9"/>
    <w:rsid w:val="00CE6BD0"/>
    <w:rsid w:val="00CF2075"/>
    <w:rsid w:val="00D47D94"/>
    <w:rsid w:val="00D549D0"/>
    <w:rsid w:val="00D831A0"/>
    <w:rsid w:val="00DD356D"/>
    <w:rsid w:val="00DE63F2"/>
    <w:rsid w:val="00DF0DE8"/>
    <w:rsid w:val="00DF5FBE"/>
    <w:rsid w:val="00E009EC"/>
    <w:rsid w:val="00E030CE"/>
    <w:rsid w:val="00E54E03"/>
    <w:rsid w:val="00E66096"/>
    <w:rsid w:val="00E73AE7"/>
    <w:rsid w:val="00E83F91"/>
    <w:rsid w:val="00EA262F"/>
    <w:rsid w:val="00EA5127"/>
    <w:rsid w:val="00ED379B"/>
    <w:rsid w:val="00EF073C"/>
    <w:rsid w:val="00EF4208"/>
    <w:rsid w:val="00EF62E3"/>
    <w:rsid w:val="00F16719"/>
    <w:rsid w:val="00F967B6"/>
    <w:rsid w:val="00F97204"/>
    <w:rsid w:val="00FB1382"/>
    <w:rsid w:val="00FC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FBCE0"/>
  <w15:chartTrackingRefBased/>
  <w15:docId w15:val="{6B589EDA-78C0-4E7E-AC13-5B89B8C8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51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77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620558"/>
    <w:rPr>
      <w:rFonts w:ascii="Arial-BoldMT" w:hAnsi="Arial-BoldMT" w:hint="default"/>
      <w:b/>
      <w:bCs/>
      <w:i w:val="0"/>
      <w:iCs w:val="0"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Pouya Maleki</dc:creator>
  <cp:keywords/>
  <dc:description/>
  <cp:lastModifiedBy>Administrator</cp:lastModifiedBy>
  <cp:revision>4</cp:revision>
  <cp:lastPrinted>2024-02-24T06:30:00Z</cp:lastPrinted>
  <dcterms:created xsi:type="dcterms:W3CDTF">2024-07-02T09:02:00Z</dcterms:created>
  <dcterms:modified xsi:type="dcterms:W3CDTF">2024-07-02T11:15:00Z</dcterms:modified>
</cp:coreProperties>
</file>