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82D5C" w:rsidRDefault="00582D5C">
      <w:pPr>
        <w:bidi w:val="0"/>
        <w:rPr>
          <w:rtl/>
          <w:lang w:bidi="fa-IR"/>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58"/>
        <w:gridCol w:w="1339"/>
        <w:gridCol w:w="1977"/>
        <w:gridCol w:w="1480"/>
        <w:gridCol w:w="1456"/>
        <w:gridCol w:w="1823"/>
        <w:gridCol w:w="1680"/>
        <w:gridCol w:w="8"/>
      </w:tblGrid>
      <w:tr w:rsidR="008F7539" w:rsidRPr="00235D2D"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F7539" w:rsidRPr="00235D2D" w:rsidRDefault="00DF3C71" w:rsidP="00CC666E">
            <w:pPr>
              <w:widowControl w:val="0"/>
              <w:jc w:val="center"/>
              <w:rPr>
                <w:rFonts w:ascii="Arial" w:hAnsi="Arial" w:cs="B Zar"/>
                <w:b/>
                <w:bCs/>
                <w:sz w:val="36"/>
                <w:szCs w:val="36"/>
                <w:rtl/>
                <w:lang w:bidi="fa-IR"/>
              </w:rPr>
            </w:pPr>
            <w:r w:rsidRPr="00235D2D">
              <w:rPr>
                <w:rFonts w:ascii="Arial" w:hAnsi="Arial" w:cs="B Zar" w:hint="cs"/>
                <w:b/>
                <w:bCs/>
                <w:color w:val="365F91" w:themeColor="accent1" w:themeShade="BF"/>
                <w:sz w:val="36"/>
                <w:szCs w:val="36"/>
                <w:rtl/>
                <w:lang w:bidi="fa-IR"/>
              </w:rPr>
              <w:t>طرح نگهداشت و افزایش تولید 2</w:t>
            </w:r>
            <w:r w:rsidR="00CC666E" w:rsidRPr="00235D2D">
              <w:rPr>
                <w:rFonts w:ascii="Arial" w:hAnsi="Arial" w:cs="B Zar" w:hint="cs"/>
                <w:b/>
                <w:bCs/>
                <w:color w:val="365F91" w:themeColor="accent1" w:themeShade="BF"/>
                <w:sz w:val="36"/>
                <w:szCs w:val="36"/>
                <w:rtl/>
                <w:lang w:bidi="fa-IR"/>
              </w:rPr>
              <w:t>7</w:t>
            </w:r>
            <w:r w:rsidRPr="00235D2D">
              <w:rPr>
                <w:rFonts w:ascii="Arial" w:hAnsi="Arial" w:cs="B Zar" w:hint="cs"/>
                <w:b/>
                <w:bCs/>
                <w:color w:val="365F91" w:themeColor="accent1" w:themeShade="BF"/>
                <w:sz w:val="36"/>
                <w:szCs w:val="36"/>
                <w:rtl/>
                <w:lang w:bidi="fa-IR"/>
              </w:rPr>
              <w:t xml:space="preserve"> مخزن</w:t>
            </w:r>
          </w:p>
        </w:tc>
      </w:tr>
      <w:tr w:rsidR="00DF3C71" w:rsidRPr="00235D2D"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6171B8" w:rsidRPr="00235D2D" w:rsidRDefault="006171B8" w:rsidP="00E964CC">
            <w:pPr>
              <w:widowControl w:val="0"/>
              <w:jc w:val="center"/>
              <w:rPr>
                <w:rFonts w:ascii="Arial" w:hAnsi="Arial" w:cs="Arial"/>
                <w:b/>
                <w:bCs/>
                <w:sz w:val="32"/>
                <w:szCs w:val="32"/>
              </w:rPr>
            </w:pPr>
            <w:r w:rsidRPr="00235D2D">
              <w:rPr>
                <w:rFonts w:ascii="Arial" w:hAnsi="Arial" w:cs="Arial"/>
                <w:b/>
                <w:bCs/>
                <w:sz w:val="32"/>
                <w:szCs w:val="32"/>
              </w:rPr>
              <w:t>C</w:t>
            </w:r>
            <w:r w:rsidR="004F7054">
              <w:rPr>
                <w:rFonts w:ascii="Arial" w:hAnsi="Arial" w:cs="Arial"/>
                <w:b/>
                <w:bCs/>
                <w:sz w:val="32"/>
                <w:szCs w:val="32"/>
              </w:rPr>
              <w:t>ALCULATION</w:t>
            </w:r>
            <w:r w:rsidRPr="00235D2D">
              <w:rPr>
                <w:rFonts w:ascii="Arial" w:hAnsi="Arial" w:cs="Arial"/>
                <w:b/>
                <w:bCs/>
                <w:sz w:val="32"/>
                <w:szCs w:val="32"/>
              </w:rPr>
              <w:t xml:space="preserve"> N</w:t>
            </w:r>
            <w:r w:rsidR="004F7054">
              <w:rPr>
                <w:rFonts w:ascii="Arial" w:hAnsi="Arial" w:cs="Arial"/>
                <w:b/>
                <w:bCs/>
                <w:sz w:val="32"/>
                <w:szCs w:val="32"/>
              </w:rPr>
              <w:t>OTE</w:t>
            </w:r>
            <w:r w:rsidRPr="00235D2D">
              <w:rPr>
                <w:rFonts w:ascii="Arial" w:hAnsi="Arial" w:cs="Arial"/>
                <w:b/>
                <w:bCs/>
                <w:sz w:val="32"/>
                <w:szCs w:val="32"/>
              </w:rPr>
              <w:t xml:space="preserve"> </w:t>
            </w:r>
            <w:r w:rsidR="004F7054">
              <w:rPr>
                <w:rFonts w:ascii="Arial" w:hAnsi="Arial" w:cs="Arial"/>
                <w:b/>
                <w:bCs/>
                <w:sz w:val="32"/>
                <w:szCs w:val="32"/>
              </w:rPr>
              <w:t>FOR</w:t>
            </w:r>
            <w:r w:rsidRPr="00235D2D">
              <w:rPr>
                <w:rFonts w:ascii="Arial" w:hAnsi="Arial" w:cs="Arial"/>
                <w:b/>
                <w:bCs/>
                <w:sz w:val="32"/>
                <w:szCs w:val="32"/>
              </w:rPr>
              <w:t xml:space="preserve"> </w:t>
            </w:r>
            <w:r w:rsidR="00E964CC" w:rsidRPr="00235D2D">
              <w:rPr>
                <w:rFonts w:ascii="Arial" w:hAnsi="Arial" w:cs="Arial"/>
                <w:b/>
                <w:bCs/>
                <w:sz w:val="32"/>
                <w:szCs w:val="32"/>
              </w:rPr>
              <w:t>O</w:t>
            </w:r>
            <w:r w:rsidR="004F7054">
              <w:rPr>
                <w:rFonts w:ascii="Arial" w:hAnsi="Arial" w:cs="Arial"/>
                <w:b/>
                <w:bCs/>
                <w:sz w:val="32"/>
                <w:szCs w:val="32"/>
              </w:rPr>
              <w:t>ILY</w:t>
            </w:r>
            <w:r w:rsidR="00E964CC" w:rsidRPr="00235D2D">
              <w:rPr>
                <w:rFonts w:ascii="Arial" w:hAnsi="Arial" w:cs="Arial"/>
                <w:b/>
                <w:bCs/>
                <w:sz w:val="32"/>
                <w:szCs w:val="32"/>
              </w:rPr>
              <w:t xml:space="preserve"> W</w:t>
            </w:r>
            <w:r w:rsidR="004F7054">
              <w:rPr>
                <w:rFonts w:ascii="Arial" w:hAnsi="Arial" w:cs="Arial"/>
                <w:b/>
                <w:bCs/>
                <w:sz w:val="32"/>
                <w:szCs w:val="32"/>
              </w:rPr>
              <w:t>ATER</w:t>
            </w:r>
            <w:r w:rsidRPr="00235D2D">
              <w:rPr>
                <w:rFonts w:ascii="Arial" w:hAnsi="Arial" w:cs="Arial"/>
                <w:b/>
                <w:bCs/>
                <w:sz w:val="32"/>
                <w:szCs w:val="32"/>
              </w:rPr>
              <w:t xml:space="preserve"> S</w:t>
            </w:r>
            <w:r w:rsidR="004F7054">
              <w:rPr>
                <w:rFonts w:ascii="Arial" w:hAnsi="Arial" w:cs="Arial"/>
                <w:b/>
                <w:bCs/>
                <w:sz w:val="32"/>
                <w:szCs w:val="32"/>
              </w:rPr>
              <w:t>UMP</w:t>
            </w:r>
            <w:r w:rsidRPr="00235D2D">
              <w:rPr>
                <w:rFonts w:ascii="Arial" w:hAnsi="Arial" w:cs="Arial"/>
                <w:b/>
                <w:bCs/>
                <w:sz w:val="32"/>
                <w:szCs w:val="32"/>
              </w:rPr>
              <w:t xml:space="preserve"> P</w:t>
            </w:r>
            <w:r w:rsidR="004F7054">
              <w:rPr>
                <w:rFonts w:ascii="Arial" w:hAnsi="Arial" w:cs="Arial"/>
                <w:b/>
                <w:bCs/>
                <w:sz w:val="32"/>
                <w:szCs w:val="32"/>
              </w:rPr>
              <w:t>IT</w:t>
            </w:r>
            <w:r w:rsidRPr="00235D2D">
              <w:rPr>
                <w:rFonts w:ascii="Arial" w:hAnsi="Arial" w:cs="Arial"/>
                <w:b/>
                <w:bCs/>
                <w:sz w:val="32"/>
                <w:szCs w:val="32"/>
              </w:rPr>
              <w:t xml:space="preserve"> (SU-220</w:t>
            </w:r>
            <w:r w:rsidR="00AB56D8">
              <w:rPr>
                <w:rFonts w:ascii="Arial" w:hAnsi="Arial" w:cs="Arial"/>
                <w:b/>
                <w:bCs/>
                <w:sz w:val="32"/>
                <w:szCs w:val="32"/>
              </w:rPr>
              <w:t>2</w:t>
            </w:r>
            <w:r w:rsidRPr="00235D2D">
              <w:rPr>
                <w:rFonts w:ascii="Arial" w:hAnsi="Arial" w:cs="Arial"/>
                <w:b/>
                <w:bCs/>
                <w:sz w:val="32"/>
                <w:szCs w:val="32"/>
              </w:rPr>
              <w:t>)</w:t>
            </w:r>
          </w:p>
          <w:p w:rsidR="00EF757F" w:rsidRPr="00235D2D" w:rsidRDefault="00EF757F" w:rsidP="00956369">
            <w:pPr>
              <w:widowControl w:val="0"/>
              <w:jc w:val="center"/>
              <w:rPr>
                <w:rFonts w:ascii="Arial" w:hAnsi="Arial" w:cs="Arial"/>
                <w:b/>
                <w:bCs/>
                <w:sz w:val="32"/>
                <w:szCs w:val="32"/>
                <w:rtl/>
              </w:rPr>
            </w:pPr>
            <w:r w:rsidRPr="00235D2D">
              <w:rPr>
                <w:rFonts w:asciiTheme="majorBidi" w:hAnsiTheme="majorBidi" w:cs="B Nazanin" w:hint="cs"/>
                <w:b/>
                <w:bCs/>
                <w:color w:val="365F91"/>
                <w:sz w:val="32"/>
                <w:szCs w:val="32"/>
                <w:rtl/>
                <w:lang w:bidi="fa-IR"/>
              </w:rPr>
              <w:t>نگهداشت و افزایش تولید میدان نفتی بینک</w:t>
            </w:r>
          </w:p>
        </w:tc>
      </w:tr>
      <w:tr w:rsidR="005B23EE"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4" w:type="dxa"/>
            <w:gridSpan w:val="2"/>
            <w:tcBorders>
              <w:top w:val="single" w:sz="12" w:space="0" w:color="auto"/>
              <w:bottom w:val="single" w:sz="2" w:space="0" w:color="auto"/>
              <w:right w:val="single" w:sz="2" w:space="0" w:color="auto"/>
            </w:tcBorders>
            <w:vAlign w:val="center"/>
          </w:tcPr>
          <w:p w:rsidR="002B2368" w:rsidRPr="00235D2D" w:rsidRDefault="002B2368" w:rsidP="00956369">
            <w:pPr>
              <w:widowControl w:val="0"/>
              <w:bidi w:val="0"/>
              <w:spacing w:before="20" w:after="20"/>
              <w:ind w:left="180" w:hanging="180"/>
              <w:jc w:val="center"/>
              <w:rPr>
                <w:rFonts w:ascii="Arial" w:hAnsi="Arial" w:cs="Arial"/>
                <w:b/>
                <w:bCs/>
                <w:color w:val="000000"/>
                <w:sz w:val="17"/>
                <w:szCs w:val="17"/>
              </w:rPr>
            </w:pPr>
          </w:p>
        </w:tc>
        <w:tc>
          <w:tcPr>
            <w:tcW w:w="1339" w:type="dxa"/>
            <w:tcBorders>
              <w:top w:val="single" w:sz="12" w:space="0" w:color="auto"/>
              <w:left w:val="single" w:sz="2" w:space="0" w:color="auto"/>
              <w:bottom w:val="single" w:sz="2" w:space="0" w:color="auto"/>
              <w:right w:val="single" w:sz="2" w:space="0" w:color="auto"/>
            </w:tcBorders>
            <w:vAlign w:val="center"/>
          </w:tcPr>
          <w:p w:rsidR="002B2368" w:rsidRPr="00235D2D" w:rsidRDefault="002B2368" w:rsidP="00956369">
            <w:pPr>
              <w:widowControl w:val="0"/>
              <w:bidi w:val="0"/>
              <w:spacing w:before="20" w:after="20"/>
              <w:ind w:left="-64" w:firstLine="38"/>
              <w:jc w:val="center"/>
              <w:rPr>
                <w:rFonts w:ascii="Arial" w:hAnsi="Arial" w:cs="Arial"/>
                <w:b/>
                <w:bCs/>
                <w:sz w:val="17"/>
                <w:szCs w:val="17"/>
              </w:rPr>
            </w:pPr>
          </w:p>
        </w:tc>
        <w:tc>
          <w:tcPr>
            <w:tcW w:w="1977" w:type="dxa"/>
            <w:tcBorders>
              <w:top w:val="single" w:sz="12" w:space="0" w:color="auto"/>
              <w:left w:val="single" w:sz="2" w:space="0" w:color="auto"/>
              <w:bottom w:val="single" w:sz="2" w:space="0" w:color="auto"/>
              <w:right w:val="single" w:sz="2" w:space="0" w:color="auto"/>
            </w:tcBorders>
            <w:vAlign w:val="center"/>
          </w:tcPr>
          <w:p w:rsidR="002B2368" w:rsidRPr="00235D2D"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480" w:type="dxa"/>
            <w:tcBorders>
              <w:top w:val="single" w:sz="12" w:space="0" w:color="auto"/>
              <w:left w:val="single" w:sz="2" w:space="0" w:color="auto"/>
              <w:bottom w:val="single" w:sz="2" w:space="0" w:color="auto"/>
              <w:right w:val="single" w:sz="2" w:space="0" w:color="auto"/>
            </w:tcBorders>
            <w:vAlign w:val="center"/>
          </w:tcPr>
          <w:p w:rsidR="002B2368" w:rsidRPr="00235D2D"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rsidR="002B2368" w:rsidRPr="00235D2D" w:rsidRDefault="002B2368" w:rsidP="00956369">
            <w:pPr>
              <w:widowControl w:val="0"/>
              <w:bidi w:val="0"/>
              <w:spacing w:before="20" w:after="20"/>
              <w:ind w:left="180" w:hanging="180"/>
              <w:jc w:val="center"/>
              <w:rPr>
                <w:rFonts w:ascii="Arial" w:hAnsi="Arial" w:cs="Arial"/>
                <w:b/>
                <w:bCs/>
                <w:color w:val="000000"/>
                <w:sz w:val="17"/>
                <w:szCs w:val="17"/>
              </w:rPr>
            </w:pPr>
          </w:p>
        </w:tc>
        <w:tc>
          <w:tcPr>
            <w:tcW w:w="1823" w:type="dxa"/>
            <w:tcBorders>
              <w:top w:val="single" w:sz="12" w:space="0" w:color="auto"/>
              <w:left w:val="single" w:sz="2" w:space="0" w:color="auto"/>
              <w:bottom w:val="single" w:sz="2" w:space="0" w:color="auto"/>
              <w:right w:val="single" w:sz="2" w:space="0" w:color="auto"/>
            </w:tcBorders>
            <w:vAlign w:val="center"/>
          </w:tcPr>
          <w:p w:rsidR="002B2368" w:rsidRPr="00235D2D" w:rsidRDefault="002B2368" w:rsidP="00956369">
            <w:pPr>
              <w:widowControl w:val="0"/>
              <w:bidi w:val="0"/>
              <w:spacing w:before="20" w:after="20"/>
              <w:ind w:left="180" w:hanging="180"/>
              <w:jc w:val="center"/>
              <w:rPr>
                <w:rFonts w:ascii="Arial" w:hAnsi="Arial" w:cs="Arial"/>
                <w:b/>
                <w:bCs/>
                <w:color w:val="000000"/>
                <w:sz w:val="17"/>
                <w:szCs w:val="17"/>
              </w:rPr>
            </w:pPr>
          </w:p>
        </w:tc>
        <w:tc>
          <w:tcPr>
            <w:tcW w:w="1680" w:type="dxa"/>
            <w:tcBorders>
              <w:left w:val="single" w:sz="2" w:space="0" w:color="auto"/>
              <w:bottom w:val="single" w:sz="2" w:space="0" w:color="auto"/>
            </w:tcBorders>
            <w:vAlign w:val="center"/>
          </w:tcPr>
          <w:p w:rsidR="002B2368" w:rsidRPr="00235D2D"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4" w:type="dxa"/>
            <w:gridSpan w:val="2"/>
            <w:tcBorders>
              <w:top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jc w:val="center"/>
              <w:rPr>
                <w:rFonts w:ascii="Arial" w:hAnsi="Arial" w:cs="Arial"/>
                <w:szCs w:val="20"/>
              </w:rPr>
            </w:pPr>
          </w:p>
        </w:tc>
        <w:tc>
          <w:tcPr>
            <w:tcW w:w="1339" w:type="dxa"/>
            <w:tcBorders>
              <w:top w:val="single" w:sz="2" w:space="0" w:color="auto"/>
              <w:left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ind w:left="-64" w:right="-115"/>
              <w:jc w:val="center"/>
              <w:rPr>
                <w:rFonts w:ascii="Arial" w:hAnsi="Arial" w:cs="Arial"/>
                <w:szCs w:val="20"/>
              </w:rPr>
            </w:pPr>
          </w:p>
        </w:tc>
        <w:tc>
          <w:tcPr>
            <w:tcW w:w="1977" w:type="dxa"/>
            <w:tcBorders>
              <w:top w:val="single" w:sz="2" w:space="0" w:color="auto"/>
              <w:left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ind w:left="-64" w:right="-115"/>
              <w:jc w:val="center"/>
              <w:rPr>
                <w:rFonts w:ascii="Arial" w:hAnsi="Arial" w:cs="Arial"/>
                <w:szCs w:val="20"/>
              </w:rPr>
            </w:pPr>
          </w:p>
        </w:tc>
        <w:tc>
          <w:tcPr>
            <w:tcW w:w="1480" w:type="dxa"/>
            <w:tcBorders>
              <w:top w:val="single" w:sz="2" w:space="0" w:color="auto"/>
              <w:left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jc w:val="center"/>
              <w:rPr>
                <w:rFonts w:ascii="Arial" w:hAnsi="Arial" w:cs="Arial"/>
                <w:szCs w:val="20"/>
              </w:rPr>
            </w:pPr>
          </w:p>
        </w:tc>
        <w:tc>
          <w:tcPr>
            <w:tcW w:w="1823" w:type="dxa"/>
            <w:tcBorders>
              <w:top w:val="single" w:sz="2" w:space="0" w:color="auto"/>
              <w:left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jc w:val="center"/>
              <w:rPr>
                <w:rFonts w:ascii="Arial" w:hAnsi="Arial" w:cs="Arial"/>
                <w:szCs w:val="20"/>
              </w:rPr>
            </w:pPr>
          </w:p>
        </w:tc>
        <w:tc>
          <w:tcPr>
            <w:tcW w:w="1680" w:type="dxa"/>
            <w:tcBorders>
              <w:top w:val="single" w:sz="2" w:space="0" w:color="auto"/>
              <w:left w:val="single" w:sz="2" w:space="0" w:color="auto"/>
              <w:bottom w:val="single" w:sz="2" w:space="0" w:color="auto"/>
            </w:tcBorders>
            <w:vAlign w:val="center"/>
          </w:tcPr>
          <w:p w:rsidR="00CE3E5E" w:rsidRPr="00235D2D" w:rsidRDefault="00CE3E5E" w:rsidP="00CE3E5E">
            <w:pPr>
              <w:widowControl w:val="0"/>
              <w:bidi w:val="0"/>
              <w:spacing w:before="20" w:after="20"/>
              <w:ind w:left="180"/>
              <w:jc w:val="center"/>
              <w:rPr>
                <w:rFonts w:ascii="Arial" w:hAnsi="Arial" w:cs="Arial"/>
                <w:color w:val="000000"/>
                <w:szCs w:val="20"/>
              </w:rPr>
            </w:pPr>
          </w:p>
        </w:tc>
      </w:tr>
      <w:tr w:rsidR="00472335"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4" w:type="dxa"/>
            <w:gridSpan w:val="2"/>
            <w:tcBorders>
              <w:top w:val="single" w:sz="2" w:space="0" w:color="auto"/>
              <w:bottom w:val="single" w:sz="2" w:space="0" w:color="auto"/>
              <w:right w:val="single" w:sz="2" w:space="0" w:color="auto"/>
            </w:tcBorders>
            <w:vAlign w:val="center"/>
          </w:tcPr>
          <w:p w:rsidR="00472335" w:rsidRPr="00235D2D" w:rsidRDefault="00472335" w:rsidP="00472335">
            <w:pPr>
              <w:widowControl w:val="0"/>
              <w:bidi w:val="0"/>
              <w:spacing w:before="20" w:after="20"/>
              <w:jc w:val="center"/>
              <w:rPr>
                <w:rFonts w:ascii="Arial" w:hAnsi="Arial" w:cs="Arial"/>
                <w:szCs w:val="20"/>
              </w:rPr>
            </w:pPr>
            <w:r w:rsidRPr="00235D2D">
              <w:rPr>
                <w:rFonts w:ascii="Arial" w:hAnsi="Arial" w:cs="Arial"/>
                <w:szCs w:val="20"/>
              </w:rPr>
              <w:t>D0</w:t>
            </w:r>
            <w:r>
              <w:rPr>
                <w:rFonts w:ascii="Arial" w:hAnsi="Arial" w:cs="Arial"/>
                <w:szCs w:val="20"/>
              </w:rPr>
              <w:t>2</w:t>
            </w:r>
          </w:p>
        </w:tc>
        <w:tc>
          <w:tcPr>
            <w:tcW w:w="1339" w:type="dxa"/>
            <w:tcBorders>
              <w:top w:val="single" w:sz="2" w:space="0" w:color="auto"/>
              <w:left w:val="single" w:sz="2" w:space="0" w:color="auto"/>
              <w:bottom w:val="single" w:sz="2" w:space="0" w:color="auto"/>
              <w:right w:val="single" w:sz="2" w:space="0" w:color="auto"/>
            </w:tcBorders>
            <w:vAlign w:val="center"/>
          </w:tcPr>
          <w:p w:rsidR="00472335" w:rsidRPr="00235D2D" w:rsidRDefault="008154F7" w:rsidP="00472335">
            <w:pPr>
              <w:widowControl w:val="0"/>
              <w:bidi w:val="0"/>
              <w:spacing w:before="20" w:after="20"/>
              <w:ind w:left="-64" w:right="-115"/>
              <w:jc w:val="center"/>
              <w:rPr>
                <w:rFonts w:ascii="Arial" w:hAnsi="Arial" w:cs="Arial"/>
                <w:szCs w:val="20"/>
              </w:rPr>
            </w:pPr>
            <w:r>
              <w:rPr>
                <w:rFonts w:ascii="Arial" w:hAnsi="Arial" w:cs="Arial"/>
                <w:szCs w:val="20"/>
              </w:rPr>
              <w:t>JUL</w:t>
            </w:r>
            <w:r w:rsidR="00472335" w:rsidRPr="00235D2D">
              <w:rPr>
                <w:rFonts w:ascii="Arial" w:hAnsi="Arial" w:cs="Arial"/>
                <w:szCs w:val="20"/>
              </w:rPr>
              <w:t>.2024</w:t>
            </w:r>
          </w:p>
        </w:tc>
        <w:tc>
          <w:tcPr>
            <w:tcW w:w="1977" w:type="dxa"/>
            <w:tcBorders>
              <w:top w:val="single" w:sz="2" w:space="0" w:color="auto"/>
              <w:left w:val="single" w:sz="2" w:space="0" w:color="auto"/>
              <w:bottom w:val="single" w:sz="2" w:space="0" w:color="auto"/>
              <w:right w:val="single" w:sz="2" w:space="0" w:color="auto"/>
            </w:tcBorders>
            <w:vAlign w:val="center"/>
          </w:tcPr>
          <w:p w:rsidR="00472335" w:rsidRPr="00235D2D" w:rsidRDefault="00472335" w:rsidP="00472335">
            <w:pPr>
              <w:widowControl w:val="0"/>
              <w:bidi w:val="0"/>
              <w:spacing w:before="20" w:after="20"/>
              <w:ind w:left="-64" w:right="-115"/>
              <w:jc w:val="center"/>
              <w:rPr>
                <w:rFonts w:ascii="Arial" w:hAnsi="Arial" w:cs="Arial"/>
                <w:szCs w:val="20"/>
              </w:rPr>
            </w:pPr>
            <w:r>
              <w:rPr>
                <w:rFonts w:ascii="Arial" w:hAnsi="Arial" w:cs="Arial"/>
                <w:szCs w:val="20"/>
              </w:rPr>
              <w:t>AFD</w:t>
            </w:r>
          </w:p>
        </w:tc>
        <w:tc>
          <w:tcPr>
            <w:tcW w:w="1480" w:type="dxa"/>
            <w:tcBorders>
              <w:top w:val="single" w:sz="2" w:space="0" w:color="auto"/>
              <w:left w:val="single" w:sz="2" w:space="0" w:color="auto"/>
              <w:bottom w:val="single" w:sz="2" w:space="0" w:color="auto"/>
              <w:right w:val="single" w:sz="2" w:space="0" w:color="auto"/>
            </w:tcBorders>
            <w:vAlign w:val="center"/>
          </w:tcPr>
          <w:p w:rsidR="00472335" w:rsidRPr="00235D2D" w:rsidRDefault="00472335" w:rsidP="00472335">
            <w:pPr>
              <w:widowControl w:val="0"/>
              <w:bidi w:val="0"/>
              <w:spacing w:before="20" w:after="20"/>
              <w:ind w:left="-46"/>
              <w:jc w:val="center"/>
              <w:rPr>
                <w:rFonts w:ascii="Arial" w:hAnsi="Arial" w:cs="Arial"/>
                <w:szCs w:val="20"/>
              </w:rPr>
            </w:pPr>
            <w:proofErr w:type="spellStart"/>
            <w:proofErr w:type="gramStart"/>
            <w:r w:rsidRPr="00235D2D">
              <w:rPr>
                <w:rFonts w:ascii="Arial" w:hAnsi="Arial" w:cs="Arial"/>
                <w:szCs w:val="20"/>
              </w:rPr>
              <w:t>R.Berlouie</w:t>
            </w:r>
            <w:proofErr w:type="spellEnd"/>
            <w:proofErr w:type="gramEnd"/>
          </w:p>
        </w:tc>
        <w:tc>
          <w:tcPr>
            <w:tcW w:w="1456" w:type="dxa"/>
            <w:tcBorders>
              <w:top w:val="single" w:sz="2" w:space="0" w:color="auto"/>
              <w:left w:val="single" w:sz="2" w:space="0" w:color="auto"/>
              <w:bottom w:val="single" w:sz="2" w:space="0" w:color="auto"/>
              <w:right w:val="single" w:sz="2" w:space="0" w:color="auto"/>
            </w:tcBorders>
            <w:vAlign w:val="center"/>
          </w:tcPr>
          <w:p w:rsidR="00472335" w:rsidRPr="00235D2D" w:rsidRDefault="00472335" w:rsidP="00472335">
            <w:pPr>
              <w:widowControl w:val="0"/>
              <w:bidi w:val="0"/>
              <w:spacing w:before="20" w:after="20"/>
              <w:jc w:val="center"/>
              <w:rPr>
                <w:rFonts w:ascii="Arial" w:hAnsi="Arial" w:cs="Arial"/>
                <w:szCs w:val="20"/>
              </w:rPr>
            </w:pPr>
            <w:proofErr w:type="spellStart"/>
            <w:r w:rsidRPr="00235D2D">
              <w:rPr>
                <w:rFonts w:ascii="Arial" w:hAnsi="Arial" w:cs="Arial"/>
                <w:szCs w:val="20"/>
              </w:rPr>
              <w:t>M.Fakharian</w:t>
            </w:r>
            <w:proofErr w:type="spellEnd"/>
          </w:p>
        </w:tc>
        <w:tc>
          <w:tcPr>
            <w:tcW w:w="1823" w:type="dxa"/>
            <w:tcBorders>
              <w:top w:val="single" w:sz="2" w:space="0" w:color="auto"/>
              <w:left w:val="single" w:sz="2" w:space="0" w:color="auto"/>
              <w:bottom w:val="single" w:sz="2" w:space="0" w:color="auto"/>
              <w:right w:val="single" w:sz="2" w:space="0" w:color="auto"/>
            </w:tcBorders>
            <w:vAlign w:val="center"/>
          </w:tcPr>
          <w:p w:rsidR="00472335" w:rsidRPr="00235D2D" w:rsidRDefault="00472335" w:rsidP="00472335">
            <w:pPr>
              <w:widowControl w:val="0"/>
              <w:bidi w:val="0"/>
              <w:spacing w:before="20" w:after="20"/>
              <w:jc w:val="center"/>
              <w:rPr>
                <w:rFonts w:ascii="Arial" w:hAnsi="Arial" w:cs="Arial"/>
                <w:szCs w:val="20"/>
              </w:rPr>
            </w:pPr>
            <w:proofErr w:type="spellStart"/>
            <w:r w:rsidRPr="00472335">
              <w:rPr>
                <w:rFonts w:ascii="Arial" w:hAnsi="Arial" w:cs="Arial"/>
                <w:szCs w:val="20"/>
              </w:rPr>
              <w:t>M.Sadeghian</w:t>
            </w:r>
            <w:proofErr w:type="spellEnd"/>
          </w:p>
        </w:tc>
        <w:tc>
          <w:tcPr>
            <w:tcW w:w="1680" w:type="dxa"/>
            <w:tcBorders>
              <w:top w:val="single" w:sz="2" w:space="0" w:color="auto"/>
              <w:left w:val="single" w:sz="2" w:space="0" w:color="auto"/>
              <w:bottom w:val="single" w:sz="2" w:space="0" w:color="auto"/>
            </w:tcBorders>
            <w:vAlign w:val="center"/>
          </w:tcPr>
          <w:p w:rsidR="00472335" w:rsidRPr="00235D2D" w:rsidRDefault="00472335" w:rsidP="00472335">
            <w:pPr>
              <w:widowControl w:val="0"/>
              <w:bidi w:val="0"/>
              <w:spacing w:before="20" w:after="20"/>
              <w:ind w:left="180"/>
              <w:jc w:val="center"/>
              <w:rPr>
                <w:rFonts w:ascii="Arial" w:hAnsi="Arial" w:cs="Arial"/>
                <w:color w:val="000000"/>
                <w:szCs w:val="20"/>
              </w:rPr>
            </w:pPr>
          </w:p>
        </w:tc>
      </w:tr>
      <w:tr w:rsidR="00472335"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4" w:type="dxa"/>
            <w:gridSpan w:val="2"/>
            <w:tcBorders>
              <w:top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jc w:val="center"/>
              <w:rPr>
                <w:rFonts w:ascii="Arial" w:hAnsi="Arial" w:cs="Arial"/>
                <w:szCs w:val="20"/>
              </w:rPr>
            </w:pPr>
            <w:r w:rsidRPr="00235D2D">
              <w:rPr>
                <w:rFonts w:ascii="Arial" w:hAnsi="Arial" w:cs="Arial"/>
                <w:szCs w:val="20"/>
              </w:rPr>
              <w:t>D01</w:t>
            </w:r>
          </w:p>
        </w:tc>
        <w:tc>
          <w:tcPr>
            <w:tcW w:w="1339" w:type="dxa"/>
            <w:tcBorders>
              <w:top w:val="single" w:sz="2" w:space="0" w:color="auto"/>
              <w:left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ind w:left="-64" w:right="-115"/>
              <w:jc w:val="center"/>
              <w:rPr>
                <w:rFonts w:ascii="Arial" w:hAnsi="Arial" w:cs="Arial"/>
                <w:szCs w:val="20"/>
              </w:rPr>
            </w:pPr>
            <w:r w:rsidRPr="00235D2D">
              <w:rPr>
                <w:rFonts w:ascii="Arial" w:hAnsi="Arial" w:cs="Arial"/>
                <w:szCs w:val="20"/>
              </w:rPr>
              <w:t>MAY.2024</w:t>
            </w:r>
          </w:p>
        </w:tc>
        <w:tc>
          <w:tcPr>
            <w:tcW w:w="1977" w:type="dxa"/>
            <w:tcBorders>
              <w:top w:val="single" w:sz="2" w:space="0" w:color="auto"/>
              <w:left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ind w:left="-64" w:right="-115"/>
              <w:jc w:val="center"/>
              <w:rPr>
                <w:rFonts w:ascii="Arial" w:hAnsi="Arial" w:cs="Arial"/>
                <w:szCs w:val="20"/>
              </w:rPr>
            </w:pPr>
            <w:r w:rsidRPr="00235D2D">
              <w:rPr>
                <w:rFonts w:ascii="Arial" w:hAnsi="Arial" w:cs="Arial"/>
                <w:szCs w:val="20"/>
              </w:rPr>
              <w:t>IF</w:t>
            </w:r>
            <w:r>
              <w:rPr>
                <w:rFonts w:ascii="Arial" w:hAnsi="Arial" w:cs="Arial"/>
                <w:szCs w:val="20"/>
              </w:rPr>
              <w:t>A</w:t>
            </w:r>
          </w:p>
        </w:tc>
        <w:tc>
          <w:tcPr>
            <w:tcW w:w="1480" w:type="dxa"/>
            <w:tcBorders>
              <w:top w:val="single" w:sz="2" w:space="0" w:color="auto"/>
              <w:left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ind w:left="-46"/>
              <w:jc w:val="center"/>
              <w:rPr>
                <w:rFonts w:ascii="Arial" w:hAnsi="Arial" w:cs="Arial"/>
                <w:szCs w:val="20"/>
              </w:rPr>
            </w:pPr>
            <w:proofErr w:type="spellStart"/>
            <w:proofErr w:type="gramStart"/>
            <w:r w:rsidRPr="00235D2D">
              <w:rPr>
                <w:rFonts w:ascii="Arial" w:hAnsi="Arial" w:cs="Arial"/>
                <w:szCs w:val="20"/>
              </w:rPr>
              <w:t>R.Berlouie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jc w:val="center"/>
              <w:rPr>
                <w:rFonts w:ascii="Arial" w:hAnsi="Arial" w:cs="Arial"/>
                <w:szCs w:val="20"/>
              </w:rPr>
            </w:pPr>
            <w:proofErr w:type="spellStart"/>
            <w:r w:rsidRPr="00235D2D">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jc w:val="center"/>
              <w:rPr>
                <w:rFonts w:ascii="Arial" w:hAnsi="Arial" w:cs="Arial"/>
                <w:szCs w:val="20"/>
              </w:rPr>
            </w:pPr>
            <w:proofErr w:type="spellStart"/>
            <w:proofErr w:type="gramStart"/>
            <w:r w:rsidRPr="00235D2D">
              <w:rPr>
                <w:rFonts w:ascii="Arial" w:hAnsi="Arial" w:cs="Arial"/>
                <w:szCs w:val="20"/>
              </w:rPr>
              <w:t>S.Faramarzpour</w:t>
            </w:r>
            <w:proofErr w:type="spellEnd"/>
            <w:proofErr w:type="gramEnd"/>
          </w:p>
        </w:tc>
        <w:tc>
          <w:tcPr>
            <w:tcW w:w="1680" w:type="dxa"/>
            <w:tcBorders>
              <w:top w:val="single" w:sz="2" w:space="0" w:color="auto"/>
              <w:left w:val="single" w:sz="2" w:space="0" w:color="auto"/>
              <w:bottom w:val="single" w:sz="4" w:space="0" w:color="auto"/>
            </w:tcBorders>
            <w:vAlign w:val="center"/>
          </w:tcPr>
          <w:p w:rsidR="00472335" w:rsidRPr="00235D2D" w:rsidRDefault="00472335" w:rsidP="00472335">
            <w:pPr>
              <w:widowControl w:val="0"/>
              <w:bidi w:val="0"/>
              <w:spacing w:before="20" w:after="20"/>
              <w:ind w:left="180"/>
              <w:jc w:val="center"/>
              <w:rPr>
                <w:rFonts w:ascii="Arial" w:hAnsi="Arial" w:cs="Arial"/>
                <w:color w:val="000000"/>
                <w:szCs w:val="20"/>
              </w:rPr>
            </w:pPr>
          </w:p>
        </w:tc>
      </w:tr>
      <w:tr w:rsidR="00472335"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4" w:type="dxa"/>
            <w:gridSpan w:val="2"/>
            <w:tcBorders>
              <w:top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jc w:val="center"/>
              <w:rPr>
                <w:rFonts w:ascii="Arial" w:hAnsi="Arial" w:cs="Arial"/>
                <w:szCs w:val="20"/>
              </w:rPr>
            </w:pPr>
            <w:r w:rsidRPr="00235D2D">
              <w:rPr>
                <w:rFonts w:ascii="Arial" w:hAnsi="Arial" w:cs="Arial"/>
                <w:szCs w:val="20"/>
              </w:rPr>
              <w:t>D00</w:t>
            </w:r>
          </w:p>
        </w:tc>
        <w:tc>
          <w:tcPr>
            <w:tcW w:w="1339" w:type="dxa"/>
            <w:tcBorders>
              <w:top w:val="single" w:sz="2" w:space="0" w:color="auto"/>
              <w:left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ind w:left="-64" w:right="-115"/>
              <w:jc w:val="center"/>
              <w:rPr>
                <w:rFonts w:ascii="Arial" w:hAnsi="Arial" w:cs="Arial"/>
                <w:szCs w:val="20"/>
              </w:rPr>
            </w:pPr>
            <w:r w:rsidRPr="00235D2D">
              <w:rPr>
                <w:rFonts w:ascii="Arial" w:hAnsi="Arial" w:cs="Arial"/>
                <w:szCs w:val="20"/>
              </w:rPr>
              <w:t>NOV.2023</w:t>
            </w:r>
          </w:p>
        </w:tc>
        <w:tc>
          <w:tcPr>
            <w:tcW w:w="1977" w:type="dxa"/>
            <w:tcBorders>
              <w:top w:val="single" w:sz="2" w:space="0" w:color="auto"/>
              <w:left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ind w:left="-64" w:right="-115"/>
              <w:jc w:val="center"/>
              <w:rPr>
                <w:rFonts w:ascii="Arial" w:hAnsi="Arial" w:cs="Arial"/>
                <w:szCs w:val="20"/>
              </w:rPr>
            </w:pPr>
            <w:r w:rsidRPr="00235D2D">
              <w:rPr>
                <w:rFonts w:ascii="Arial" w:hAnsi="Arial" w:cs="Arial"/>
                <w:szCs w:val="20"/>
              </w:rPr>
              <w:t>IFC</w:t>
            </w:r>
          </w:p>
        </w:tc>
        <w:tc>
          <w:tcPr>
            <w:tcW w:w="1480" w:type="dxa"/>
            <w:tcBorders>
              <w:top w:val="single" w:sz="2" w:space="0" w:color="auto"/>
              <w:left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ind w:left="-46"/>
              <w:jc w:val="center"/>
              <w:rPr>
                <w:rFonts w:ascii="Arial" w:hAnsi="Arial" w:cs="Arial"/>
                <w:szCs w:val="20"/>
              </w:rPr>
            </w:pPr>
            <w:proofErr w:type="spellStart"/>
            <w:proofErr w:type="gramStart"/>
            <w:r w:rsidRPr="00235D2D">
              <w:rPr>
                <w:rFonts w:ascii="Arial" w:hAnsi="Arial" w:cs="Arial"/>
                <w:szCs w:val="20"/>
              </w:rPr>
              <w:t>R.Berlouie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jc w:val="center"/>
              <w:rPr>
                <w:rFonts w:ascii="Arial" w:hAnsi="Arial" w:cs="Arial"/>
                <w:szCs w:val="20"/>
              </w:rPr>
            </w:pPr>
            <w:proofErr w:type="spellStart"/>
            <w:r w:rsidRPr="00235D2D">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jc w:val="center"/>
              <w:rPr>
                <w:rFonts w:ascii="Arial" w:hAnsi="Arial" w:cs="Arial"/>
                <w:szCs w:val="20"/>
              </w:rPr>
            </w:pPr>
            <w:proofErr w:type="spellStart"/>
            <w:proofErr w:type="gramStart"/>
            <w:r w:rsidRPr="00235D2D">
              <w:rPr>
                <w:rFonts w:ascii="Arial" w:hAnsi="Arial" w:cs="Arial"/>
                <w:szCs w:val="20"/>
              </w:rPr>
              <w:t>S.Faramarzpour</w:t>
            </w:r>
            <w:proofErr w:type="spellEnd"/>
            <w:proofErr w:type="gramEnd"/>
          </w:p>
        </w:tc>
        <w:tc>
          <w:tcPr>
            <w:tcW w:w="1680" w:type="dxa"/>
            <w:tcBorders>
              <w:top w:val="single" w:sz="2" w:space="0" w:color="auto"/>
              <w:left w:val="single" w:sz="2" w:space="0" w:color="auto"/>
              <w:bottom w:val="single" w:sz="4" w:space="0" w:color="auto"/>
            </w:tcBorders>
            <w:vAlign w:val="center"/>
          </w:tcPr>
          <w:p w:rsidR="00472335" w:rsidRPr="00235D2D" w:rsidRDefault="00472335" w:rsidP="00472335">
            <w:pPr>
              <w:widowControl w:val="0"/>
              <w:bidi w:val="0"/>
              <w:spacing w:before="20" w:after="20"/>
              <w:ind w:left="180"/>
              <w:jc w:val="center"/>
              <w:rPr>
                <w:rFonts w:ascii="Arial" w:hAnsi="Arial" w:cs="Arial"/>
                <w:color w:val="000000"/>
                <w:szCs w:val="20"/>
              </w:rPr>
            </w:pPr>
          </w:p>
        </w:tc>
      </w:tr>
      <w:tr w:rsidR="00472335"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4" w:type="dxa"/>
            <w:gridSpan w:val="2"/>
            <w:tcBorders>
              <w:top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ind w:left="180" w:hanging="180"/>
              <w:jc w:val="center"/>
              <w:rPr>
                <w:rFonts w:ascii="Arial" w:hAnsi="Arial" w:cs="Arial"/>
                <w:b/>
                <w:bCs/>
                <w:color w:val="000000"/>
                <w:sz w:val="17"/>
                <w:szCs w:val="17"/>
              </w:rPr>
            </w:pPr>
            <w:r w:rsidRPr="00235D2D">
              <w:rPr>
                <w:rFonts w:ascii="Arial" w:hAnsi="Arial" w:cs="Arial"/>
                <w:b/>
                <w:bCs/>
                <w:color w:val="000000"/>
                <w:sz w:val="17"/>
                <w:szCs w:val="17"/>
              </w:rPr>
              <w:t>Rev.</w:t>
            </w:r>
          </w:p>
        </w:tc>
        <w:tc>
          <w:tcPr>
            <w:tcW w:w="1339" w:type="dxa"/>
            <w:tcBorders>
              <w:top w:val="single" w:sz="2" w:space="0" w:color="auto"/>
              <w:left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ind w:left="-64" w:firstLine="38"/>
              <w:jc w:val="center"/>
              <w:rPr>
                <w:rFonts w:ascii="Arial" w:hAnsi="Arial" w:cs="Arial"/>
                <w:b/>
                <w:bCs/>
                <w:sz w:val="17"/>
                <w:szCs w:val="17"/>
              </w:rPr>
            </w:pPr>
            <w:r w:rsidRPr="00235D2D">
              <w:rPr>
                <w:rFonts w:ascii="Arial" w:hAnsi="Arial" w:cs="Arial"/>
                <w:b/>
                <w:bCs/>
                <w:sz w:val="17"/>
                <w:szCs w:val="17"/>
              </w:rPr>
              <w:t>Date</w:t>
            </w:r>
          </w:p>
        </w:tc>
        <w:tc>
          <w:tcPr>
            <w:tcW w:w="1977" w:type="dxa"/>
            <w:tcBorders>
              <w:top w:val="single" w:sz="2" w:space="0" w:color="auto"/>
              <w:left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ind w:left="-125" w:right="-113" w:hanging="2"/>
              <w:jc w:val="center"/>
              <w:rPr>
                <w:rFonts w:ascii="Arial" w:hAnsi="Arial" w:cs="Arial"/>
                <w:b/>
                <w:bCs/>
                <w:color w:val="000000"/>
                <w:sz w:val="17"/>
                <w:szCs w:val="17"/>
              </w:rPr>
            </w:pPr>
            <w:r w:rsidRPr="00235D2D">
              <w:rPr>
                <w:rFonts w:ascii="Arial" w:hAnsi="Arial" w:cs="Arial"/>
                <w:b/>
                <w:bCs/>
                <w:color w:val="000000"/>
                <w:sz w:val="17"/>
                <w:szCs w:val="17"/>
              </w:rPr>
              <w:t>Purpose of Issue/Status</w:t>
            </w:r>
          </w:p>
        </w:tc>
        <w:tc>
          <w:tcPr>
            <w:tcW w:w="1480" w:type="dxa"/>
            <w:tcBorders>
              <w:top w:val="single" w:sz="2" w:space="0" w:color="auto"/>
              <w:left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ind w:hanging="15"/>
              <w:jc w:val="center"/>
              <w:rPr>
                <w:rFonts w:ascii="Arial" w:hAnsi="Arial" w:cs="Arial"/>
                <w:b/>
                <w:bCs/>
                <w:color w:val="000000"/>
                <w:sz w:val="17"/>
                <w:szCs w:val="17"/>
              </w:rPr>
            </w:pPr>
            <w:r w:rsidRPr="00235D2D">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ind w:left="180" w:hanging="180"/>
              <w:jc w:val="center"/>
              <w:rPr>
                <w:rFonts w:ascii="Arial" w:hAnsi="Arial" w:cs="Arial"/>
                <w:b/>
                <w:bCs/>
                <w:color w:val="000000"/>
                <w:sz w:val="17"/>
                <w:szCs w:val="17"/>
              </w:rPr>
            </w:pPr>
            <w:r w:rsidRPr="00235D2D">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rsidR="00472335" w:rsidRPr="00235D2D" w:rsidRDefault="00472335" w:rsidP="00472335">
            <w:pPr>
              <w:widowControl w:val="0"/>
              <w:bidi w:val="0"/>
              <w:spacing w:before="20" w:after="20"/>
              <w:ind w:left="180" w:hanging="180"/>
              <w:jc w:val="center"/>
              <w:rPr>
                <w:rFonts w:ascii="Arial" w:hAnsi="Arial" w:cs="Arial"/>
                <w:b/>
                <w:bCs/>
                <w:color w:val="000000"/>
                <w:sz w:val="17"/>
                <w:szCs w:val="17"/>
              </w:rPr>
            </w:pPr>
            <w:r w:rsidRPr="00235D2D">
              <w:rPr>
                <w:rFonts w:ascii="Arial" w:hAnsi="Arial" w:cs="Arial"/>
                <w:b/>
                <w:bCs/>
                <w:color w:val="000000"/>
                <w:sz w:val="17"/>
                <w:szCs w:val="17"/>
              </w:rPr>
              <w:t>Approved by:</w:t>
            </w:r>
          </w:p>
        </w:tc>
        <w:tc>
          <w:tcPr>
            <w:tcW w:w="1680" w:type="dxa"/>
            <w:tcBorders>
              <w:top w:val="single" w:sz="2" w:space="0" w:color="auto"/>
              <w:left w:val="single" w:sz="2" w:space="0" w:color="auto"/>
              <w:bottom w:val="single" w:sz="4" w:space="0" w:color="auto"/>
            </w:tcBorders>
            <w:vAlign w:val="center"/>
          </w:tcPr>
          <w:p w:rsidR="00472335" w:rsidRPr="00235D2D" w:rsidRDefault="00472335" w:rsidP="00472335">
            <w:pPr>
              <w:widowControl w:val="0"/>
              <w:bidi w:val="0"/>
              <w:spacing w:before="20" w:after="20"/>
              <w:ind w:hanging="59"/>
              <w:jc w:val="center"/>
              <w:rPr>
                <w:rFonts w:ascii="Arial" w:hAnsi="Arial" w:cs="Arial"/>
                <w:b/>
                <w:bCs/>
                <w:color w:val="000000"/>
                <w:sz w:val="17"/>
                <w:szCs w:val="17"/>
              </w:rPr>
            </w:pPr>
            <w:r w:rsidRPr="00235D2D">
              <w:rPr>
                <w:rFonts w:ascii="Arial" w:hAnsi="Arial" w:cs="Arial"/>
                <w:b/>
                <w:bCs/>
                <w:color w:val="000000"/>
                <w:sz w:val="17"/>
                <w:szCs w:val="17"/>
              </w:rPr>
              <w:t xml:space="preserve">CLIENT Approval </w:t>
            </w:r>
          </w:p>
        </w:tc>
      </w:tr>
      <w:tr w:rsidR="00472335"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03" w:type="dxa"/>
            <w:gridSpan w:val="3"/>
            <w:tcBorders>
              <w:top w:val="single" w:sz="4" w:space="0" w:color="auto"/>
              <w:bottom w:val="single" w:sz="4" w:space="0" w:color="auto"/>
              <w:right w:val="single" w:sz="4" w:space="0" w:color="auto"/>
            </w:tcBorders>
            <w:vAlign w:val="center"/>
          </w:tcPr>
          <w:p w:rsidR="00472335" w:rsidRPr="00235D2D" w:rsidRDefault="00472335" w:rsidP="00472335">
            <w:pPr>
              <w:widowControl w:val="0"/>
              <w:bidi w:val="0"/>
              <w:ind w:hanging="59"/>
              <w:jc w:val="both"/>
              <w:rPr>
                <w:rFonts w:ascii="Arial" w:hAnsi="Arial" w:cs="Arial"/>
                <w:b/>
                <w:bCs/>
                <w:color w:val="000000"/>
                <w:sz w:val="18"/>
                <w:szCs w:val="18"/>
              </w:rPr>
            </w:pPr>
            <w:r w:rsidRPr="00235D2D">
              <w:rPr>
                <w:rFonts w:ascii="Arial" w:hAnsi="Arial" w:cs="Arial"/>
                <w:b/>
                <w:bCs/>
                <w:sz w:val="18"/>
                <w:szCs w:val="18"/>
              </w:rPr>
              <w:t>Class:2</w:t>
            </w:r>
          </w:p>
        </w:tc>
        <w:tc>
          <w:tcPr>
            <w:tcW w:w="8416" w:type="dxa"/>
            <w:gridSpan w:val="5"/>
            <w:tcBorders>
              <w:top w:val="single" w:sz="4" w:space="0" w:color="auto"/>
              <w:left w:val="single" w:sz="4" w:space="0" w:color="auto"/>
              <w:bottom w:val="single" w:sz="4" w:space="0" w:color="auto"/>
            </w:tcBorders>
            <w:vAlign w:val="center"/>
          </w:tcPr>
          <w:p w:rsidR="00472335" w:rsidRPr="00235D2D" w:rsidRDefault="00472335" w:rsidP="00472335">
            <w:pPr>
              <w:widowControl w:val="0"/>
              <w:bidi w:val="0"/>
              <w:ind w:hanging="59"/>
              <w:jc w:val="both"/>
              <w:rPr>
                <w:rFonts w:cstheme="minorBidi"/>
                <w:b/>
                <w:bCs/>
                <w:color w:val="000000"/>
                <w:sz w:val="18"/>
                <w:szCs w:val="18"/>
              </w:rPr>
            </w:pPr>
            <w:r w:rsidRPr="00235D2D">
              <w:rPr>
                <w:rFonts w:cstheme="minorBidi"/>
                <w:b/>
                <w:bCs/>
                <w:color w:val="000000"/>
                <w:sz w:val="17"/>
                <w:szCs w:val="17"/>
              </w:rPr>
              <w:t>COMPANY Doc. Number: F0Z-709128</w:t>
            </w:r>
          </w:p>
        </w:tc>
      </w:tr>
      <w:tr w:rsidR="00472335"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64" w:type="dxa"/>
            <w:gridSpan w:val="2"/>
            <w:tcBorders>
              <w:top w:val="single" w:sz="4" w:space="0" w:color="auto"/>
              <w:right w:val="nil"/>
            </w:tcBorders>
          </w:tcPr>
          <w:p w:rsidR="00472335" w:rsidRPr="00235D2D" w:rsidRDefault="00472335" w:rsidP="00472335">
            <w:pPr>
              <w:widowControl w:val="0"/>
              <w:bidi w:val="0"/>
              <w:ind w:left="180" w:hanging="180"/>
              <w:rPr>
                <w:rFonts w:ascii="Arial" w:hAnsi="Arial" w:cs="Arial"/>
                <w:b/>
                <w:bCs/>
                <w:color w:val="000000"/>
                <w:sz w:val="18"/>
                <w:szCs w:val="18"/>
              </w:rPr>
            </w:pPr>
            <w:r w:rsidRPr="00235D2D">
              <w:rPr>
                <w:rFonts w:ascii="Arial" w:hAnsi="Arial" w:cs="Arial"/>
                <w:b/>
                <w:bCs/>
                <w:color w:val="000000"/>
                <w:sz w:val="18"/>
                <w:szCs w:val="18"/>
              </w:rPr>
              <w:t>Status:</w:t>
            </w:r>
          </w:p>
        </w:tc>
        <w:tc>
          <w:tcPr>
            <w:tcW w:w="9755" w:type="dxa"/>
            <w:gridSpan w:val="6"/>
            <w:tcBorders>
              <w:top w:val="single" w:sz="4" w:space="0" w:color="auto"/>
              <w:left w:val="nil"/>
              <w:bottom w:val="single" w:sz="12" w:space="0" w:color="auto"/>
            </w:tcBorders>
          </w:tcPr>
          <w:p w:rsidR="00472335" w:rsidRPr="00235D2D" w:rsidRDefault="00472335" w:rsidP="00472335">
            <w:pPr>
              <w:widowControl w:val="0"/>
              <w:bidi w:val="0"/>
              <w:spacing w:before="60" w:after="60"/>
              <w:ind w:hanging="57"/>
              <w:rPr>
                <w:rFonts w:cstheme="minorBidi"/>
                <w:b/>
                <w:bCs/>
                <w:color w:val="000000"/>
                <w:sz w:val="14"/>
                <w:szCs w:val="14"/>
              </w:rPr>
            </w:pPr>
          </w:p>
          <w:p w:rsidR="00472335" w:rsidRPr="00235D2D" w:rsidRDefault="00472335" w:rsidP="00472335">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IDC: Inter-Discipline Check</w:t>
            </w:r>
          </w:p>
          <w:p w:rsidR="00472335" w:rsidRPr="00235D2D" w:rsidRDefault="00472335" w:rsidP="00472335">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 xml:space="preserve">IFC: Issued For Comment </w:t>
            </w:r>
          </w:p>
          <w:p w:rsidR="00472335" w:rsidRPr="00235D2D" w:rsidRDefault="00472335" w:rsidP="00472335">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IFA: Issued For Approval</w:t>
            </w:r>
          </w:p>
          <w:p w:rsidR="00472335" w:rsidRPr="00235D2D" w:rsidRDefault="00472335" w:rsidP="00472335">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 xml:space="preserve">AFD: Approved For Design </w:t>
            </w:r>
          </w:p>
          <w:p w:rsidR="00472335" w:rsidRPr="00235D2D" w:rsidRDefault="00472335" w:rsidP="00472335">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 xml:space="preserve">AFC: Approved For Construction </w:t>
            </w:r>
          </w:p>
          <w:p w:rsidR="00472335" w:rsidRPr="00235D2D" w:rsidRDefault="00472335" w:rsidP="00472335">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AFP: Approved For Purchase</w:t>
            </w:r>
          </w:p>
          <w:p w:rsidR="00472335" w:rsidRPr="00235D2D" w:rsidRDefault="00472335" w:rsidP="00472335">
            <w:pPr>
              <w:widowControl w:val="0"/>
              <w:bidi w:val="0"/>
              <w:spacing w:before="60" w:after="60"/>
              <w:ind w:hanging="57"/>
              <w:rPr>
                <w:rFonts w:cstheme="minorBidi"/>
                <w:b/>
                <w:bCs/>
                <w:color w:val="000000"/>
                <w:sz w:val="14"/>
                <w:szCs w:val="14"/>
              </w:rPr>
            </w:pPr>
            <w:r w:rsidRPr="00235D2D">
              <w:rPr>
                <w:rFonts w:cstheme="minorBidi"/>
                <w:b/>
                <w:bCs/>
                <w:sz w:val="14"/>
                <w:szCs w:val="14"/>
              </w:rPr>
              <w:t xml:space="preserve">AFQ: </w:t>
            </w:r>
            <w:r w:rsidRPr="00235D2D">
              <w:rPr>
                <w:rFonts w:cstheme="minorBidi"/>
                <w:sz w:val="14"/>
                <w:szCs w:val="14"/>
              </w:rPr>
              <w:t xml:space="preserve">Approved For Quotation </w:t>
            </w:r>
          </w:p>
          <w:p w:rsidR="00472335" w:rsidRPr="00235D2D" w:rsidRDefault="00472335" w:rsidP="00472335">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IFI: Issued For Information</w:t>
            </w:r>
          </w:p>
          <w:p w:rsidR="00472335" w:rsidRPr="00235D2D" w:rsidRDefault="00472335" w:rsidP="00472335">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 xml:space="preserve">AB-R: As-Built for CLIENT Review </w:t>
            </w:r>
          </w:p>
          <w:p w:rsidR="00472335" w:rsidRPr="00235D2D" w:rsidRDefault="00472335" w:rsidP="00472335">
            <w:pPr>
              <w:widowControl w:val="0"/>
              <w:bidi w:val="0"/>
              <w:spacing w:before="60" w:after="60"/>
              <w:ind w:hanging="58"/>
              <w:rPr>
                <w:rFonts w:ascii="Arial" w:hAnsi="Arial" w:cs="Arial"/>
                <w:b/>
                <w:bCs/>
                <w:color w:val="000000"/>
                <w:sz w:val="14"/>
                <w:szCs w:val="14"/>
              </w:rPr>
            </w:pPr>
            <w:r w:rsidRPr="00235D2D">
              <w:rPr>
                <w:rFonts w:cstheme="minorBidi"/>
                <w:b/>
                <w:bCs/>
                <w:color w:val="000000"/>
                <w:sz w:val="14"/>
                <w:szCs w:val="14"/>
              </w:rPr>
              <w:t>AB-A: As-Built –Approved</w:t>
            </w:r>
          </w:p>
        </w:tc>
      </w:tr>
    </w:tbl>
    <w:p w:rsidR="008F7539" w:rsidRPr="00235D2D" w:rsidRDefault="008F7539" w:rsidP="00956369">
      <w:pPr>
        <w:widowControl w:val="0"/>
        <w:spacing w:line="360" w:lineRule="auto"/>
        <w:ind w:left="720" w:right="540"/>
        <w:jc w:val="center"/>
        <w:rPr>
          <w:rFonts w:ascii="Arial" w:hAnsi="Arial" w:cs="Arial"/>
          <w:sz w:val="4"/>
          <w:szCs w:val="4"/>
          <w:lang w:bidi="fa-IR"/>
        </w:rPr>
      </w:pPr>
    </w:p>
    <w:p w:rsidR="008F7539" w:rsidRPr="00235D2D" w:rsidRDefault="00C633DD" w:rsidP="00956369">
      <w:pPr>
        <w:widowControl w:val="0"/>
        <w:spacing w:before="120" w:after="120"/>
        <w:jc w:val="center"/>
        <w:rPr>
          <w:rFonts w:ascii="Arial" w:hAnsi="Arial" w:cs="Arial"/>
          <w:b/>
          <w:szCs w:val="20"/>
        </w:rPr>
      </w:pPr>
      <w:r w:rsidRPr="00235D2D">
        <w:rPr>
          <w:rFonts w:ascii="Arial" w:hAnsi="Arial" w:cs="Arial"/>
          <w:b/>
          <w:szCs w:val="20"/>
        </w:rPr>
        <w:lastRenderedPageBreak/>
        <w:t>REVISION</w:t>
      </w:r>
      <w:r w:rsidR="008F7539" w:rsidRPr="00235D2D">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235D2D" w:rsidTr="00B5542E">
        <w:trPr>
          <w:trHeight w:hRule="exact" w:val="359"/>
          <w:jc w:val="center"/>
        </w:trPr>
        <w:tc>
          <w:tcPr>
            <w:tcW w:w="951" w:type="dxa"/>
            <w:vAlign w:val="center"/>
          </w:tcPr>
          <w:p w:rsidR="00737F90" w:rsidRPr="00235D2D" w:rsidRDefault="00737F90" w:rsidP="00956369">
            <w:pPr>
              <w:widowControl w:val="0"/>
              <w:spacing w:before="120" w:after="120" w:line="160" w:lineRule="exact"/>
              <w:jc w:val="center"/>
              <w:rPr>
                <w:rFonts w:ascii="Arial" w:hAnsi="Arial" w:cs="Arial"/>
                <w:b/>
                <w:sz w:val="16"/>
                <w:szCs w:val="16"/>
              </w:rPr>
            </w:pPr>
            <w:r w:rsidRPr="00235D2D">
              <w:rPr>
                <w:rFonts w:ascii="Arial" w:hAnsi="Arial" w:cs="Arial"/>
                <w:b/>
                <w:sz w:val="16"/>
                <w:szCs w:val="16"/>
              </w:rPr>
              <w:t>PAGE</w:t>
            </w:r>
          </w:p>
        </w:tc>
        <w:tc>
          <w:tcPr>
            <w:tcW w:w="540" w:type="dxa"/>
            <w:vAlign w:val="center"/>
          </w:tcPr>
          <w:p w:rsidR="00737F90" w:rsidRPr="00235D2D" w:rsidRDefault="00737F90" w:rsidP="00956369">
            <w:pPr>
              <w:widowControl w:val="0"/>
              <w:jc w:val="center"/>
              <w:rPr>
                <w:rFonts w:ascii="Arial" w:hAnsi="Arial" w:cs="Arial"/>
                <w:b/>
                <w:sz w:val="16"/>
                <w:szCs w:val="16"/>
              </w:rPr>
            </w:pPr>
            <w:r w:rsidRPr="00235D2D">
              <w:rPr>
                <w:rFonts w:ascii="Arial" w:hAnsi="Arial" w:cs="Arial"/>
                <w:b/>
                <w:sz w:val="16"/>
                <w:szCs w:val="16"/>
              </w:rPr>
              <w:t>D00</w:t>
            </w:r>
          </w:p>
        </w:tc>
        <w:tc>
          <w:tcPr>
            <w:tcW w:w="576" w:type="dxa"/>
            <w:vAlign w:val="center"/>
          </w:tcPr>
          <w:p w:rsidR="00737F90" w:rsidRPr="00235D2D" w:rsidRDefault="00737F90" w:rsidP="00956369">
            <w:pPr>
              <w:widowControl w:val="0"/>
              <w:jc w:val="center"/>
            </w:pPr>
            <w:r w:rsidRPr="00235D2D">
              <w:rPr>
                <w:rFonts w:ascii="Arial" w:hAnsi="Arial" w:cs="Arial"/>
                <w:b/>
                <w:sz w:val="16"/>
                <w:szCs w:val="16"/>
              </w:rPr>
              <w:t>D01</w:t>
            </w:r>
          </w:p>
        </w:tc>
        <w:tc>
          <w:tcPr>
            <w:tcW w:w="678" w:type="dxa"/>
            <w:vAlign w:val="center"/>
          </w:tcPr>
          <w:p w:rsidR="00737F90" w:rsidRPr="00235D2D" w:rsidRDefault="00737F90" w:rsidP="00956369">
            <w:pPr>
              <w:widowControl w:val="0"/>
              <w:jc w:val="center"/>
            </w:pPr>
            <w:r w:rsidRPr="00235D2D">
              <w:rPr>
                <w:rFonts w:ascii="Arial" w:hAnsi="Arial" w:cs="Arial"/>
                <w:b/>
                <w:sz w:val="16"/>
                <w:szCs w:val="16"/>
              </w:rPr>
              <w:t>D02</w:t>
            </w:r>
          </w:p>
        </w:tc>
        <w:tc>
          <w:tcPr>
            <w:tcW w:w="636" w:type="dxa"/>
            <w:vAlign w:val="center"/>
          </w:tcPr>
          <w:p w:rsidR="00737F90" w:rsidRPr="00235D2D" w:rsidRDefault="00737F90" w:rsidP="00956369">
            <w:pPr>
              <w:widowControl w:val="0"/>
              <w:jc w:val="center"/>
            </w:pPr>
            <w:r w:rsidRPr="00235D2D">
              <w:rPr>
                <w:rFonts w:ascii="Arial" w:hAnsi="Arial" w:cs="Arial"/>
                <w:b/>
                <w:sz w:val="16"/>
                <w:szCs w:val="16"/>
              </w:rPr>
              <w:t>D03</w:t>
            </w:r>
          </w:p>
        </w:tc>
        <w:tc>
          <w:tcPr>
            <w:tcW w:w="636" w:type="dxa"/>
            <w:vAlign w:val="center"/>
          </w:tcPr>
          <w:p w:rsidR="00737F90" w:rsidRPr="00235D2D" w:rsidRDefault="00737F90" w:rsidP="00956369">
            <w:pPr>
              <w:widowControl w:val="0"/>
              <w:jc w:val="center"/>
            </w:pPr>
            <w:r w:rsidRPr="00235D2D">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235D2D"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235D2D" w:rsidRDefault="00737F90" w:rsidP="00956369">
            <w:pPr>
              <w:widowControl w:val="0"/>
              <w:spacing w:before="120" w:after="120" w:line="160" w:lineRule="exact"/>
              <w:jc w:val="center"/>
              <w:rPr>
                <w:rFonts w:ascii="Arial" w:hAnsi="Arial" w:cs="Arial"/>
                <w:b/>
                <w:sz w:val="16"/>
                <w:szCs w:val="16"/>
              </w:rPr>
            </w:pPr>
            <w:r w:rsidRPr="00235D2D">
              <w:rPr>
                <w:rFonts w:ascii="Arial" w:hAnsi="Arial" w:cs="Arial"/>
                <w:b/>
                <w:sz w:val="16"/>
                <w:szCs w:val="16"/>
              </w:rPr>
              <w:t>PAGE</w:t>
            </w:r>
          </w:p>
        </w:tc>
        <w:tc>
          <w:tcPr>
            <w:tcW w:w="630" w:type="dxa"/>
            <w:shd w:val="clear" w:color="auto" w:fill="auto"/>
            <w:vAlign w:val="center"/>
          </w:tcPr>
          <w:p w:rsidR="00737F90" w:rsidRPr="00235D2D" w:rsidRDefault="00737F90" w:rsidP="00956369">
            <w:pPr>
              <w:widowControl w:val="0"/>
              <w:jc w:val="center"/>
              <w:rPr>
                <w:rFonts w:ascii="Arial" w:hAnsi="Arial" w:cs="Arial"/>
                <w:b/>
                <w:sz w:val="16"/>
                <w:szCs w:val="16"/>
              </w:rPr>
            </w:pPr>
            <w:r w:rsidRPr="00235D2D">
              <w:rPr>
                <w:rFonts w:ascii="Arial" w:hAnsi="Arial" w:cs="Arial"/>
                <w:b/>
                <w:sz w:val="16"/>
                <w:szCs w:val="16"/>
              </w:rPr>
              <w:t>D00</w:t>
            </w:r>
          </w:p>
        </w:tc>
        <w:tc>
          <w:tcPr>
            <w:tcW w:w="630" w:type="dxa"/>
            <w:shd w:val="clear" w:color="auto" w:fill="auto"/>
            <w:vAlign w:val="center"/>
          </w:tcPr>
          <w:p w:rsidR="00737F90" w:rsidRPr="00235D2D" w:rsidRDefault="00737F90" w:rsidP="00956369">
            <w:pPr>
              <w:widowControl w:val="0"/>
              <w:jc w:val="center"/>
            </w:pPr>
            <w:r w:rsidRPr="00235D2D">
              <w:rPr>
                <w:rFonts w:ascii="Arial" w:hAnsi="Arial" w:cs="Arial"/>
                <w:b/>
                <w:sz w:val="16"/>
                <w:szCs w:val="16"/>
              </w:rPr>
              <w:t>D01</w:t>
            </w:r>
          </w:p>
        </w:tc>
        <w:tc>
          <w:tcPr>
            <w:tcW w:w="562" w:type="dxa"/>
            <w:shd w:val="clear" w:color="auto" w:fill="auto"/>
            <w:vAlign w:val="center"/>
          </w:tcPr>
          <w:p w:rsidR="00737F90" w:rsidRPr="00235D2D" w:rsidRDefault="00737F90" w:rsidP="00956369">
            <w:pPr>
              <w:widowControl w:val="0"/>
              <w:jc w:val="center"/>
            </w:pPr>
            <w:r w:rsidRPr="00235D2D">
              <w:rPr>
                <w:rFonts w:ascii="Arial" w:hAnsi="Arial" w:cs="Arial"/>
                <w:b/>
                <w:sz w:val="16"/>
                <w:szCs w:val="16"/>
              </w:rPr>
              <w:t>D02</w:t>
            </w:r>
          </w:p>
        </w:tc>
        <w:tc>
          <w:tcPr>
            <w:tcW w:w="648" w:type="dxa"/>
            <w:shd w:val="clear" w:color="auto" w:fill="auto"/>
            <w:vAlign w:val="center"/>
          </w:tcPr>
          <w:p w:rsidR="00737F90" w:rsidRPr="00235D2D" w:rsidRDefault="00737F90" w:rsidP="00956369">
            <w:pPr>
              <w:widowControl w:val="0"/>
              <w:jc w:val="center"/>
            </w:pPr>
            <w:r w:rsidRPr="00235D2D">
              <w:rPr>
                <w:rFonts w:ascii="Arial" w:hAnsi="Arial" w:cs="Arial"/>
                <w:b/>
                <w:sz w:val="16"/>
                <w:szCs w:val="16"/>
              </w:rPr>
              <w:t>D03</w:t>
            </w:r>
          </w:p>
        </w:tc>
        <w:tc>
          <w:tcPr>
            <w:tcW w:w="649" w:type="dxa"/>
            <w:shd w:val="clear" w:color="auto" w:fill="auto"/>
            <w:vAlign w:val="center"/>
          </w:tcPr>
          <w:p w:rsidR="00737F90" w:rsidRPr="00235D2D" w:rsidRDefault="00737F90" w:rsidP="00956369">
            <w:pPr>
              <w:widowControl w:val="0"/>
              <w:jc w:val="center"/>
            </w:pPr>
            <w:r w:rsidRPr="00235D2D">
              <w:rPr>
                <w:rFonts w:ascii="Arial" w:hAnsi="Arial" w:cs="Arial"/>
                <w:b/>
                <w:sz w:val="16"/>
                <w:szCs w:val="16"/>
              </w:rPr>
              <w:t>D04</w:t>
            </w:r>
          </w:p>
        </w:tc>
      </w:tr>
      <w:tr w:rsidR="0035567A" w:rsidRPr="00235D2D" w:rsidTr="00FF0DB1">
        <w:trPr>
          <w:trHeight w:hRule="exact" w:val="170"/>
          <w:jc w:val="center"/>
        </w:trPr>
        <w:tc>
          <w:tcPr>
            <w:tcW w:w="951" w:type="dxa"/>
            <w:vAlign w:val="center"/>
          </w:tcPr>
          <w:p w:rsidR="0035567A" w:rsidRPr="00235D2D" w:rsidRDefault="0035567A" w:rsidP="0035567A">
            <w:pPr>
              <w:widowControl w:val="0"/>
              <w:jc w:val="center"/>
              <w:rPr>
                <w:rFonts w:ascii="Arial" w:hAnsi="Arial" w:cs="Arial"/>
                <w:b/>
                <w:sz w:val="16"/>
                <w:szCs w:val="16"/>
                <w:rtl/>
                <w:lang w:bidi="fa-IR"/>
              </w:rPr>
            </w:pPr>
            <w:r w:rsidRPr="00235D2D">
              <w:rPr>
                <w:rFonts w:ascii="Arial" w:hAnsi="Arial" w:cs="Arial"/>
                <w:b/>
                <w:sz w:val="16"/>
                <w:szCs w:val="16"/>
              </w:rPr>
              <w:t>1</w:t>
            </w:r>
          </w:p>
        </w:tc>
        <w:tc>
          <w:tcPr>
            <w:tcW w:w="540"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36" w:type="dxa"/>
            <w:vAlign w:val="center"/>
          </w:tcPr>
          <w:p w:rsidR="0035567A" w:rsidRPr="00235D2D" w:rsidRDefault="0035567A" w:rsidP="0035567A">
            <w:pPr>
              <w:widowControl w:val="0"/>
              <w:spacing w:line="192" w:lineRule="auto"/>
              <w:jc w:val="center"/>
              <w:rPr>
                <w:rFonts w:ascii="Arial" w:hAnsi="Arial" w:cs="Arial"/>
                <w:bCs/>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5567A" w:rsidRPr="00235D2D" w:rsidRDefault="0035567A" w:rsidP="0035567A">
            <w:pPr>
              <w:widowControl w:val="0"/>
              <w:spacing w:line="192" w:lineRule="auto"/>
              <w:jc w:val="center"/>
              <w:rPr>
                <w:rFonts w:cs="Arial"/>
                <w:b/>
                <w:sz w:val="16"/>
                <w:szCs w:val="16"/>
              </w:rPr>
            </w:pPr>
          </w:p>
        </w:tc>
        <w:tc>
          <w:tcPr>
            <w:tcW w:w="915" w:type="dxa"/>
            <w:shd w:val="clear" w:color="auto" w:fill="auto"/>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66</w:t>
            </w: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562"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8"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9"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r>
      <w:tr w:rsidR="0035567A" w:rsidRPr="00235D2D" w:rsidTr="00FF0DB1">
        <w:trPr>
          <w:trHeight w:hRule="exact" w:val="170"/>
          <w:jc w:val="center"/>
        </w:trPr>
        <w:tc>
          <w:tcPr>
            <w:tcW w:w="951" w:type="dxa"/>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2</w:t>
            </w:r>
          </w:p>
        </w:tc>
        <w:tc>
          <w:tcPr>
            <w:tcW w:w="540"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36" w:type="dxa"/>
            <w:vAlign w:val="center"/>
          </w:tcPr>
          <w:p w:rsidR="0035567A" w:rsidRPr="00235D2D" w:rsidRDefault="0035567A" w:rsidP="0035567A">
            <w:pPr>
              <w:widowControl w:val="0"/>
              <w:spacing w:line="192" w:lineRule="auto"/>
              <w:jc w:val="center"/>
              <w:rPr>
                <w:rFonts w:ascii="Arial" w:hAnsi="Arial" w:cs="Arial"/>
                <w:bCs/>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35567A" w:rsidRPr="00235D2D" w:rsidRDefault="0035567A" w:rsidP="0035567A">
            <w:pPr>
              <w:widowControl w:val="0"/>
              <w:spacing w:line="192" w:lineRule="auto"/>
              <w:jc w:val="center"/>
              <w:rPr>
                <w:rFonts w:cs="Arial"/>
                <w:b/>
                <w:sz w:val="16"/>
                <w:szCs w:val="16"/>
              </w:rPr>
            </w:pPr>
          </w:p>
        </w:tc>
        <w:tc>
          <w:tcPr>
            <w:tcW w:w="915" w:type="dxa"/>
            <w:shd w:val="clear" w:color="auto" w:fill="auto"/>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67</w:t>
            </w: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562"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8"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9"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r>
      <w:tr w:rsidR="0035567A" w:rsidRPr="00235D2D" w:rsidTr="00FF0DB1">
        <w:trPr>
          <w:trHeight w:hRule="exact" w:val="170"/>
          <w:jc w:val="center"/>
        </w:trPr>
        <w:tc>
          <w:tcPr>
            <w:tcW w:w="951" w:type="dxa"/>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3</w:t>
            </w:r>
          </w:p>
        </w:tc>
        <w:tc>
          <w:tcPr>
            <w:tcW w:w="540"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35567A" w:rsidRPr="00235D2D" w:rsidRDefault="0035567A" w:rsidP="0035567A">
            <w:pPr>
              <w:widowControl w:val="0"/>
              <w:spacing w:line="192" w:lineRule="auto"/>
              <w:jc w:val="center"/>
              <w:rPr>
                <w:rFonts w:ascii="Arial" w:hAnsi="Arial" w:cs="Arial"/>
                <w:bCs/>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Cs/>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35567A" w:rsidRPr="00235D2D" w:rsidRDefault="0035567A" w:rsidP="0035567A">
            <w:pPr>
              <w:widowControl w:val="0"/>
              <w:spacing w:line="192" w:lineRule="auto"/>
              <w:jc w:val="center"/>
              <w:rPr>
                <w:rFonts w:cs="Arial"/>
                <w:b/>
                <w:sz w:val="16"/>
                <w:szCs w:val="16"/>
              </w:rPr>
            </w:pPr>
          </w:p>
        </w:tc>
        <w:tc>
          <w:tcPr>
            <w:tcW w:w="915" w:type="dxa"/>
            <w:shd w:val="clear" w:color="auto" w:fill="auto"/>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68</w:t>
            </w: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562"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8"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9"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r>
      <w:tr w:rsidR="0035567A" w:rsidRPr="00235D2D" w:rsidTr="00FF0DB1">
        <w:trPr>
          <w:trHeight w:hRule="exact" w:val="170"/>
          <w:jc w:val="center"/>
        </w:trPr>
        <w:tc>
          <w:tcPr>
            <w:tcW w:w="951" w:type="dxa"/>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4</w:t>
            </w:r>
          </w:p>
        </w:tc>
        <w:tc>
          <w:tcPr>
            <w:tcW w:w="540"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35567A" w:rsidRPr="00235D2D" w:rsidRDefault="0035567A" w:rsidP="0035567A">
            <w:pPr>
              <w:widowControl w:val="0"/>
              <w:spacing w:line="192" w:lineRule="auto"/>
              <w:jc w:val="center"/>
              <w:rPr>
                <w:rFonts w:ascii="Arial" w:hAnsi="Arial" w:cs="Arial"/>
                <w:bCs/>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Cs/>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35567A" w:rsidRPr="00235D2D" w:rsidRDefault="0035567A" w:rsidP="0035567A">
            <w:pPr>
              <w:widowControl w:val="0"/>
              <w:spacing w:line="192" w:lineRule="auto"/>
              <w:jc w:val="center"/>
              <w:rPr>
                <w:rFonts w:cs="Arial"/>
                <w:b/>
                <w:sz w:val="16"/>
                <w:szCs w:val="16"/>
              </w:rPr>
            </w:pPr>
          </w:p>
        </w:tc>
        <w:tc>
          <w:tcPr>
            <w:tcW w:w="915" w:type="dxa"/>
            <w:shd w:val="clear" w:color="auto" w:fill="auto"/>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69</w:t>
            </w: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562"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8"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r>
      <w:tr w:rsidR="0035567A" w:rsidRPr="00235D2D" w:rsidTr="00FF0DB1">
        <w:trPr>
          <w:trHeight w:hRule="exact" w:val="170"/>
          <w:jc w:val="center"/>
        </w:trPr>
        <w:tc>
          <w:tcPr>
            <w:tcW w:w="951" w:type="dxa"/>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5</w:t>
            </w:r>
          </w:p>
        </w:tc>
        <w:tc>
          <w:tcPr>
            <w:tcW w:w="540"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5567A" w:rsidRPr="00235D2D" w:rsidRDefault="0035567A" w:rsidP="0035567A">
            <w:pPr>
              <w:widowControl w:val="0"/>
              <w:spacing w:line="192" w:lineRule="auto"/>
              <w:jc w:val="center"/>
              <w:rPr>
                <w:rFonts w:cs="Arial"/>
                <w:b/>
                <w:sz w:val="16"/>
                <w:szCs w:val="16"/>
              </w:rPr>
            </w:pPr>
          </w:p>
        </w:tc>
        <w:tc>
          <w:tcPr>
            <w:tcW w:w="915" w:type="dxa"/>
            <w:shd w:val="clear" w:color="auto" w:fill="auto"/>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70</w:t>
            </w: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562"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8"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9"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r>
      <w:tr w:rsidR="0035567A" w:rsidRPr="00235D2D" w:rsidTr="00FF0DB1">
        <w:trPr>
          <w:trHeight w:hRule="exact" w:val="170"/>
          <w:jc w:val="center"/>
        </w:trPr>
        <w:tc>
          <w:tcPr>
            <w:tcW w:w="951" w:type="dxa"/>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6</w:t>
            </w:r>
          </w:p>
        </w:tc>
        <w:tc>
          <w:tcPr>
            <w:tcW w:w="540"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5567A" w:rsidRPr="00235D2D" w:rsidRDefault="0035567A" w:rsidP="0035567A">
            <w:pPr>
              <w:widowControl w:val="0"/>
              <w:spacing w:line="192" w:lineRule="auto"/>
              <w:jc w:val="center"/>
              <w:rPr>
                <w:rFonts w:cs="Arial"/>
                <w:b/>
                <w:sz w:val="16"/>
                <w:szCs w:val="16"/>
              </w:rPr>
            </w:pPr>
          </w:p>
        </w:tc>
        <w:tc>
          <w:tcPr>
            <w:tcW w:w="915" w:type="dxa"/>
            <w:shd w:val="clear" w:color="auto" w:fill="auto"/>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71</w:t>
            </w: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562"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8"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9"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r>
      <w:tr w:rsidR="0035567A" w:rsidRPr="00235D2D" w:rsidTr="00FF0DB1">
        <w:trPr>
          <w:trHeight w:hRule="exact" w:val="170"/>
          <w:jc w:val="center"/>
        </w:trPr>
        <w:tc>
          <w:tcPr>
            <w:tcW w:w="951" w:type="dxa"/>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7</w:t>
            </w:r>
          </w:p>
        </w:tc>
        <w:tc>
          <w:tcPr>
            <w:tcW w:w="540"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5567A" w:rsidRPr="00235D2D" w:rsidRDefault="0035567A" w:rsidP="0035567A">
            <w:pPr>
              <w:widowControl w:val="0"/>
              <w:spacing w:line="192" w:lineRule="auto"/>
              <w:jc w:val="center"/>
              <w:rPr>
                <w:rFonts w:cs="Arial"/>
                <w:b/>
                <w:sz w:val="16"/>
                <w:szCs w:val="16"/>
              </w:rPr>
            </w:pPr>
          </w:p>
        </w:tc>
        <w:tc>
          <w:tcPr>
            <w:tcW w:w="915" w:type="dxa"/>
            <w:shd w:val="clear" w:color="auto" w:fill="auto"/>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72</w:t>
            </w: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562"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8"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9"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r>
      <w:tr w:rsidR="0035567A" w:rsidRPr="00235D2D" w:rsidTr="00FF0DB1">
        <w:trPr>
          <w:trHeight w:hRule="exact" w:val="170"/>
          <w:jc w:val="center"/>
        </w:trPr>
        <w:tc>
          <w:tcPr>
            <w:tcW w:w="951" w:type="dxa"/>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8</w:t>
            </w:r>
          </w:p>
        </w:tc>
        <w:tc>
          <w:tcPr>
            <w:tcW w:w="540"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5567A" w:rsidRPr="00235D2D" w:rsidRDefault="0035567A" w:rsidP="0035567A">
            <w:pPr>
              <w:widowControl w:val="0"/>
              <w:spacing w:line="192" w:lineRule="auto"/>
              <w:jc w:val="center"/>
              <w:rPr>
                <w:rFonts w:cs="Arial"/>
                <w:b/>
                <w:sz w:val="16"/>
                <w:szCs w:val="16"/>
              </w:rPr>
            </w:pPr>
          </w:p>
        </w:tc>
        <w:tc>
          <w:tcPr>
            <w:tcW w:w="915" w:type="dxa"/>
            <w:shd w:val="clear" w:color="auto" w:fill="auto"/>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73</w:t>
            </w: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562"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8"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9"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r>
      <w:tr w:rsidR="0035567A" w:rsidRPr="00235D2D" w:rsidTr="00FF0DB1">
        <w:trPr>
          <w:trHeight w:hRule="exact" w:val="170"/>
          <w:jc w:val="center"/>
        </w:trPr>
        <w:tc>
          <w:tcPr>
            <w:tcW w:w="951" w:type="dxa"/>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9</w:t>
            </w:r>
          </w:p>
        </w:tc>
        <w:tc>
          <w:tcPr>
            <w:tcW w:w="540"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5567A" w:rsidRPr="00235D2D" w:rsidRDefault="0035567A" w:rsidP="0035567A">
            <w:pPr>
              <w:widowControl w:val="0"/>
              <w:spacing w:line="192" w:lineRule="auto"/>
              <w:jc w:val="center"/>
              <w:rPr>
                <w:rFonts w:cs="Arial"/>
                <w:b/>
                <w:sz w:val="16"/>
                <w:szCs w:val="16"/>
              </w:rPr>
            </w:pPr>
          </w:p>
        </w:tc>
        <w:tc>
          <w:tcPr>
            <w:tcW w:w="915" w:type="dxa"/>
            <w:shd w:val="clear" w:color="auto" w:fill="auto"/>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74</w:t>
            </w: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562"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8"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9"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r>
      <w:tr w:rsidR="0035567A" w:rsidRPr="00235D2D" w:rsidTr="00FF0DB1">
        <w:trPr>
          <w:trHeight w:hRule="exact" w:val="170"/>
          <w:jc w:val="center"/>
        </w:trPr>
        <w:tc>
          <w:tcPr>
            <w:tcW w:w="951" w:type="dxa"/>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10</w:t>
            </w:r>
          </w:p>
        </w:tc>
        <w:tc>
          <w:tcPr>
            <w:tcW w:w="540"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35567A" w:rsidRPr="00235D2D" w:rsidRDefault="0035567A" w:rsidP="0035567A">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636" w:type="dxa"/>
            <w:vAlign w:val="center"/>
          </w:tcPr>
          <w:p w:rsidR="0035567A" w:rsidRPr="00235D2D" w:rsidRDefault="0035567A" w:rsidP="0035567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35567A" w:rsidRPr="00235D2D" w:rsidRDefault="0035567A" w:rsidP="0035567A">
            <w:pPr>
              <w:widowControl w:val="0"/>
              <w:spacing w:line="192" w:lineRule="auto"/>
              <w:jc w:val="center"/>
              <w:rPr>
                <w:rFonts w:cs="Arial"/>
                <w:b/>
                <w:sz w:val="16"/>
                <w:szCs w:val="16"/>
              </w:rPr>
            </w:pPr>
          </w:p>
        </w:tc>
        <w:tc>
          <w:tcPr>
            <w:tcW w:w="915" w:type="dxa"/>
            <w:shd w:val="clear" w:color="auto" w:fill="auto"/>
            <w:vAlign w:val="center"/>
          </w:tcPr>
          <w:p w:rsidR="0035567A" w:rsidRPr="00235D2D" w:rsidRDefault="0035567A" w:rsidP="0035567A">
            <w:pPr>
              <w:widowControl w:val="0"/>
              <w:jc w:val="center"/>
              <w:rPr>
                <w:rFonts w:ascii="Arial" w:hAnsi="Arial" w:cs="Arial"/>
                <w:b/>
                <w:sz w:val="16"/>
                <w:szCs w:val="16"/>
              </w:rPr>
            </w:pPr>
            <w:r w:rsidRPr="00235D2D">
              <w:rPr>
                <w:rFonts w:ascii="Arial" w:hAnsi="Arial" w:cs="Arial"/>
                <w:b/>
                <w:sz w:val="16"/>
                <w:szCs w:val="16"/>
              </w:rPr>
              <w:t>75</w:t>
            </w: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30"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562"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8"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c>
          <w:tcPr>
            <w:tcW w:w="649" w:type="dxa"/>
            <w:shd w:val="clear" w:color="auto" w:fill="auto"/>
            <w:vAlign w:val="center"/>
          </w:tcPr>
          <w:p w:rsidR="0035567A" w:rsidRPr="00235D2D" w:rsidRDefault="0035567A" w:rsidP="0035567A">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11</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054A11" w:rsidRDefault="00166908" w:rsidP="00166908">
            <w:pPr>
              <w:widowControl w:val="0"/>
              <w:spacing w:line="192" w:lineRule="auto"/>
              <w:jc w:val="center"/>
              <w:rPr>
                <w:rFonts w:ascii="Arial" w:hAnsi="Arial" w:cs="Arial"/>
                <w:bCs/>
                <w:sz w:val="16"/>
                <w:szCs w:val="16"/>
              </w:rPr>
            </w:pPr>
            <w:r w:rsidRPr="00054A11">
              <w:rPr>
                <w:rFonts w:ascii="Arial" w:hAnsi="Arial" w:cs="Arial"/>
                <w:bCs/>
                <w:sz w:val="16"/>
                <w:szCs w:val="16"/>
              </w:rPr>
              <w:t>X</w:t>
            </w:r>
          </w:p>
        </w:tc>
        <w:tc>
          <w:tcPr>
            <w:tcW w:w="636" w:type="dxa"/>
            <w:vAlign w:val="center"/>
          </w:tcPr>
          <w:p w:rsidR="00166908" w:rsidRPr="00054A11" w:rsidRDefault="00166908" w:rsidP="00166908">
            <w:pPr>
              <w:widowControl w:val="0"/>
              <w:spacing w:line="192" w:lineRule="auto"/>
              <w:jc w:val="center"/>
              <w:rPr>
                <w:rFonts w:ascii="Arial" w:hAnsi="Arial" w:cs="Arial"/>
                <w:bCs/>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76</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12</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054A11" w:rsidRDefault="00166908" w:rsidP="00166908">
            <w:pPr>
              <w:widowControl w:val="0"/>
              <w:spacing w:line="192" w:lineRule="auto"/>
              <w:jc w:val="center"/>
              <w:rPr>
                <w:rFonts w:ascii="Arial" w:hAnsi="Arial" w:cs="Arial"/>
                <w:bCs/>
                <w:sz w:val="16"/>
                <w:szCs w:val="16"/>
              </w:rPr>
            </w:pPr>
            <w:r w:rsidRPr="00054A11">
              <w:rPr>
                <w:rFonts w:ascii="Arial" w:hAnsi="Arial" w:cs="Arial"/>
                <w:bCs/>
                <w:sz w:val="16"/>
                <w:szCs w:val="16"/>
              </w:rPr>
              <w:t>X</w:t>
            </w:r>
          </w:p>
        </w:tc>
        <w:tc>
          <w:tcPr>
            <w:tcW w:w="636" w:type="dxa"/>
            <w:vAlign w:val="center"/>
          </w:tcPr>
          <w:p w:rsidR="00166908" w:rsidRPr="00054A11" w:rsidRDefault="00166908" w:rsidP="00166908">
            <w:pPr>
              <w:widowControl w:val="0"/>
              <w:spacing w:line="192" w:lineRule="auto"/>
              <w:jc w:val="center"/>
              <w:rPr>
                <w:rFonts w:ascii="Arial" w:hAnsi="Arial" w:cs="Arial"/>
                <w:bCs/>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77</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13</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054A11" w:rsidRDefault="00166908" w:rsidP="00166908">
            <w:pPr>
              <w:widowControl w:val="0"/>
              <w:spacing w:line="192" w:lineRule="auto"/>
              <w:jc w:val="center"/>
              <w:rPr>
                <w:rFonts w:ascii="Arial" w:hAnsi="Arial" w:cs="Arial"/>
                <w:bCs/>
                <w:sz w:val="16"/>
                <w:szCs w:val="16"/>
              </w:rPr>
            </w:pPr>
          </w:p>
        </w:tc>
        <w:tc>
          <w:tcPr>
            <w:tcW w:w="636" w:type="dxa"/>
            <w:vAlign w:val="center"/>
          </w:tcPr>
          <w:p w:rsidR="00166908" w:rsidRPr="00054A11" w:rsidRDefault="00166908" w:rsidP="00166908">
            <w:pPr>
              <w:widowControl w:val="0"/>
              <w:spacing w:line="192" w:lineRule="auto"/>
              <w:jc w:val="center"/>
              <w:rPr>
                <w:rFonts w:ascii="Arial" w:hAnsi="Arial" w:cs="Arial"/>
                <w:bCs/>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78</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14</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054A11" w:rsidRDefault="00166908" w:rsidP="00166908">
            <w:pPr>
              <w:widowControl w:val="0"/>
              <w:spacing w:line="192" w:lineRule="auto"/>
              <w:jc w:val="center"/>
              <w:rPr>
                <w:rFonts w:ascii="Arial" w:hAnsi="Arial" w:cs="Arial"/>
                <w:bCs/>
                <w:sz w:val="16"/>
                <w:szCs w:val="16"/>
              </w:rPr>
            </w:pPr>
            <w:r w:rsidRPr="00054A11">
              <w:rPr>
                <w:rFonts w:ascii="Arial" w:hAnsi="Arial" w:cs="Arial"/>
                <w:bCs/>
                <w:sz w:val="16"/>
                <w:szCs w:val="16"/>
              </w:rPr>
              <w:t>X</w:t>
            </w:r>
          </w:p>
        </w:tc>
        <w:tc>
          <w:tcPr>
            <w:tcW w:w="636" w:type="dxa"/>
            <w:vAlign w:val="center"/>
          </w:tcPr>
          <w:p w:rsidR="00166908" w:rsidRPr="00054A11" w:rsidRDefault="00166908" w:rsidP="00166908">
            <w:pPr>
              <w:widowControl w:val="0"/>
              <w:spacing w:line="192" w:lineRule="auto"/>
              <w:jc w:val="center"/>
              <w:rPr>
                <w:rFonts w:ascii="Arial" w:hAnsi="Arial" w:cs="Arial"/>
                <w:bCs/>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79</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15</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80</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16</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81</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17</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82</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18</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83</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19</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84</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20</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85</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21</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86</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22</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87</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23</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88</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24</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89</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25</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90</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26</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91</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27</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92</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28</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93</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29</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94</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30</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95</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31</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96</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32</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97</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33</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98</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34</w:t>
            </w:r>
          </w:p>
          <w:p w:rsidR="00166908" w:rsidRPr="00235D2D" w:rsidRDefault="00166908" w:rsidP="00166908">
            <w:pPr>
              <w:widowControl w:val="0"/>
              <w:jc w:val="center"/>
              <w:rPr>
                <w:rFonts w:ascii="Arial" w:hAnsi="Arial" w:cs="Arial"/>
                <w:b/>
                <w:sz w:val="16"/>
                <w:szCs w:val="16"/>
              </w:rPr>
            </w:pP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99</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35</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100</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36</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101</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37</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102</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38</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103</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39</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104</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28402F">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40</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105</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28402F">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41</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106</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42</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107</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43</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108</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44</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109</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45</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110</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46</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111</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47</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112</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48</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113</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49</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114</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50</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115</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DC034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51</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tcPr>
          <w:p w:rsidR="00166908" w:rsidRPr="00235D2D" w:rsidRDefault="00166908" w:rsidP="00166908">
            <w:pPr>
              <w:jc w:val="cente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116</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DC034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52</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tcPr>
          <w:p w:rsidR="00166908" w:rsidRPr="00235D2D" w:rsidRDefault="00166908" w:rsidP="00166908">
            <w:pPr>
              <w:jc w:val="cente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117</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DC034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53</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tcPr>
          <w:p w:rsidR="00166908" w:rsidRPr="00235D2D" w:rsidRDefault="00166908" w:rsidP="00166908">
            <w:pPr>
              <w:jc w:val="cente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118</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446B94">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54</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tcPr>
          <w:p w:rsidR="00166908" w:rsidRPr="00235D2D" w:rsidRDefault="00166908" w:rsidP="00166908">
            <w:pPr>
              <w:jc w:val="cente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119</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446B94">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55</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tcPr>
          <w:p w:rsidR="00166908" w:rsidRPr="00235D2D" w:rsidRDefault="00166908" w:rsidP="00166908">
            <w:pPr>
              <w:jc w:val="cente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120</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446B94">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56</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tcPr>
          <w:p w:rsidR="00166908" w:rsidRPr="00235D2D" w:rsidRDefault="00166908" w:rsidP="00166908">
            <w:pPr>
              <w:jc w:val="cente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121</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446B94">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57</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tcPr>
          <w:p w:rsidR="00166908" w:rsidRPr="00235D2D" w:rsidRDefault="00166908" w:rsidP="00166908">
            <w:pPr>
              <w:jc w:val="cente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122</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446B94">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58</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tcPr>
          <w:p w:rsidR="00166908" w:rsidRPr="00235D2D" w:rsidRDefault="00166908" w:rsidP="00166908">
            <w:pPr>
              <w:jc w:val="cente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123</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59</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124</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60</w:t>
            </w:r>
          </w:p>
        </w:tc>
        <w:tc>
          <w:tcPr>
            <w:tcW w:w="540" w:type="dxa"/>
            <w:vAlign w:val="center"/>
          </w:tcPr>
          <w:p w:rsidR="00166908" w:rsidRPr="00235D2D" w:rsidRDefault="00166908" w:rsidP="00166908">
            <w:pPr>
              <w:widowControl w:val="0"/>
              <w:spacing w:line="192" w:lineRule="auto"/>
              <w:jc w:val="center"/>
              <w:rPr>
                <w:rFonts w:ascii="Arial" w:hAnsi="Arial" w:cs="Arial"/>
                <w:bCs/>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125</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61</w:t>
            </w:r>
          </w:p>
        </w:tc>
        <w:tc>
          <w:tcPr>
            <w:tcW w:w="540"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126</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62</w:t>
            </w:r>
          </w:p>
        </w:tc>
        <w:tc>
          <w:tcPr>
            <w:tcW w:w="540"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127</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63</w:t>
            </w:r>
          </w:p>
        </w:tc>
        <w:tc>
          <w:tcPr>
            <w:tcW w:w="540"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128</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0"/>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64</w:t>
            </w:r>
          </w:p>
        </w:tc>
        <w:tc>
          <w:tcPr>
            <w:tcW w:w="540"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129</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r w:rsidR="00166908" w:rsidRPr="00235D2D" w:rsidTr="00FF0DB1">
        <w:trPr>
          <w:trHeight w:hRule="exact" w:val="177"/>
          <w:jc w:val="center"/>
        </w:trPr>
        <w:tc>
          <w:tcPr>
            <w:tcW w:w="951" w:type="dxa"/>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65</w:t>
            </w:r>
          </w:p>
        </w:tc>
        <w:tc>
          <w:tcPr>
            <w:tcW w:w="540"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57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78"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636" w:type="dxa"/>
            <w:vAlign w:val="center"/>
          </w:tcPr>
          <w:p w:rsidR="00166908" w:rsidRPr="00235D2D" w:rsidRDefault="00166908" w:rsidP="0016690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66908" w:rsidRPr="00235D2D" w:rsidRDefault="00166908" w:rsidP="00166908">
            <w:pPr>
              <w:widowControl w:val="0"/>
              <w:spacing w:line="192" w:lineRule="auto"/>
              <w:jc w:val="center"/>
              <w:rPr>
                <w:rFonts w:cs="Arial"/>
                <w:b/>
                <w:sz w:val="16"/>
                <w:szCs w:val="16"/>
              </w:rPr>
            </w:pPr>
          </w:p>
        </w:tc>
        <w:tc>
          <w:tcPr>
            <w:tcW w:w="915" w:type="dxa"/>
            <w:shd w:val="clear" w:color="auto" w:fill="auto"/>
            <w:vAlign w:val="center"/>
          </w:tcPr>
          <w:p w:rsidR="00166908" w:rsidRPr="00235D2D" w:rsidRDefault="00166908" w:rsidP="00166908">
            <w:pPr>
              <w:widowControl w:val="0"/>
              <w:jc w:val="center"/>
              <w:rPr>
                <w:rFonts w:ascii="Arial" w:hAnsi="Arial" w:cs="Arial"/>
                <w:b/>
                <w:sz w:val="16"/>
                <w:szCs w:val="16"/>
              </w:rPr>
            </w:pPr>
            <w:r w:rsidRPr="00235D2D">
              <w:rPr>
                <w:rFonts w:ascii="Arial" w:hAnsi="Arial" w:cs="Arial"/>
                <w:b/>
                <w:sz w:val="16"/>
                <w:szCs w:val="16"/>
              </w:rPr>
              <w:t>130</w:t>
            </w: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30"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562"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8"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c>
          <w:tcPr>
            <w:tcW w:w="649" w:type="dxa"/>
            <w:shd w:val="clear" w:color="auto" w:fill="auto"/>
            <w:vAlign w:val="center"/>
          </w:tcPr>
          <w:p w:rsidR="00166908" w:rsidRPr="00235D2D" w:rsidRDefault="00166908" w:rsidP="00166908">
            <w:pPr>
              <w:widowControl w:val="0"/>
              <w:spacing w:line="192" w:lineRule="auto"/>
              <w:jc w:val="center"/>
              <w:rPr>
                <w:rFonts w:ascii="Arial" w:hAnsi="Arial" w:cs="Arial"/>
                <w:b/>
                <w:sz w:val="16"/>
                <w:szCs w:val="16"/>
              </w:rPr>
            </w:pPr>
          </w:p>
        </w:tc>
      </w:tr>
    </w:tbl>
    <w:p w:rsidR="00327126" w:rsidRPr="00235D2D" w:rsidRDefault="008F7539" w:rsidP="00956369">
      <w:pPr>
        <w:widowControl w:val="0"/>
        <w:bidi w:val="0"/>
        <w:jc w:val="center"/>
        <w:rPr>
          <w:rFonts w:ascii="Arial" w:hAnsi="Arial" w:cs="Arial"/>
          <w:b/>
          <w:bCs/>
          <w:smallCaps/>
          <w:u w:val="single"/>
        </w:rPr>
      </w:pPr>
      <w:r w:rsidRPr="00235D2D">
        <w:rPr>
          <w:rFonts w:ascii="Calibri" w:hAnsi="Calibri" w:cs="B Zar"/>
          <w:b/>
          <w:bCs/>
          <w:caps/>
          <w:color w:val="000000"/>
          <w:sz w:val="28"/>
          <w:szCs w:val="28"/>
          <w:lang w:bidi="fa-IR"/>
        </w:rPr>
        <w:br w:type="page"/>
      </w:r>
      <w:r w:rsidR="00327126" w:rsidRPr="00235D2D">
        <w:rPr>
          <w:rFonts w:ascii="Arial" w:hAnsi="Arial" w:cs="Arial"/>
          <w:b/>
          <w:bCs/>
          <w:smallCaps/>
          <w:sz w:val="24"/>
          <w:szCs w:val="32"/>
          <w:u w:val="single"/>
        </w:rPr>
        <w:lastRenderedPageBreak/>
        <w:t>CONTENTS</w:t>
      </w:r>
    </w:p>
    <w:p w:rsidR="007D5C3A" w:rsidRPr="00235D2D" w:rsidRDefault="00BD2402">
      <w:pPr>
        <w:pStyle w:val="TOC1"/>
        <w:rPr>
          <w:rFonts w:asciiTheme="minorHAnsi" w:eastAsiaTheme="minorEastAsia" w:hAnsiTheme="minorHAnsi" w:cstheme="minorBidi"/>
          <w:b w:val="0"/>
          <w:bCs w:val="0"/>
          <w:caps w:val="0"/>
          <w:kern w:val="0"/>
          <w:szCs w:val="22"/>
        </w:rPr>
      </w:pPr>
      <w:r w:rsidRPr="00235D2D">
        <w:fldChar w:fldCharType="begin"/>
      </w:r>
      <w:r w:rsidR="008F7539" w:rsidRPr="00235D2D">
        <w:instrText xml:space="preserve"> TOC \o "1-3" \h \z \u </w:instrText>
      </w:r>
      <w:r w:rsidRPr="00235D2D">
        <w:fldChar w:fldCharType="separate"/>
      </w:r>
      <w:hyperlink w:anchor="_Toc144807371" w:history="1">
        <w:r w:rsidR="007D5C3A" w:rsidRPr="00235D2D">
          <w:rPr>
            <w:rStyle w:val="Hyperlink"/>
          </w:rPr>
          <w:t>1.0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INTRODUCTION</w:t>
        </w:r>
        <w:r w:rsidR="007D5C3A" w:rsidRPr="00235D2D">
          <w:rPr>
            <w:webHidden/>
          </w:rPr>
          <w:tab/>
        </w:r>
        <w:r w:rsidR="007D5C3A" w:rsidRPr="00235D2D">
          <w:rPr>
            <w:webHidden/>
          </w:rPr>
          <w:fldChar w:fldCharType="begin"/>
        </w:r>
        <w:r w:rsidR="007D5C3A" w:rsidRPr="00235D2D">
          <w:rPr>
            <w:webHidden/>
          </w:rPr>
          <w:instrText xml:space="preserve"> PAGEREF _Toc144807371 \h </w:instrText>
        </w:r>
        <w:r w:rsidR="007D5C3A" w:rsidRPr="00235D2D">
          <w:rPr>
            <w:webHidden/>
          </w:rPr>
        </w:r>
        <w:r w:rsidR="007D5C3A" w:rsidRPr="00235D2D">
          <w:rPr>
            <w:webHidden/>
          </w:rPr>
          <w:fldChar w:fldCharType="separate"/>
        </w:r>
        <w:r w:rsidR="00484A23">
          <w:rPr>
            <w:webHidden/>
          </w:rPr>
          <w:t>4</w:t>
        </w:r>
        <w:r w:rsidR="007D5C3A" w:rsidRPr="00235D2D">
          <w:rPr>
            <w:webHidden/>
          </w:rPr>
          <w:fldChar w:fldCharType="end"/>
        </w:r>
      </w:hyperlink>
    </w:p>
    <w:p w:rsidR="007D5C3A" w:rsidRPr="00235D2D" w:rsidRDefault="00AB56D8">
      <w:pPr>
        <w:pStyle w:val="TOC1"/>
        <w:rPr>
          <w:rFonts w:asciiTheme="minorHAnsi" w:eastAsiaTheme="minorEastAsia" w:hAnsiTheme="minorHAnsi" w:cstheme="minorBidi"/>
          <w:b w:val="0"/>
          <w:bCs w:val="0"/>
          <w:caps w:val="0"/>
          <w:kern w:val="0"/>
          <w:szCs w:val="22"/>
        </w:rPr>
      </w:pPr>
      <w:hyperlink w:anchor="_Toc144807372" w:history="1">
        <w:r w:rsidR="007D5C3A" w:rsidRPr="00235D2D">
          <w:rPr>
            <w:rStyle w:val="Hyperlink"/>
            <w:rFonts w:asciiTheme="majorBidi" w:hAnsiTheme="majorBidi" w:cstheme="majorBidi"/>
          </w:rPr>
          <w:t>2.0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Scope</w:t>
        </w:r>
        <w:r w:rsidR="007D5C3A" w:rsidRPr="00235D2D">
          <w:rPr>
            <w:webHidden/>
          </w:rPr>
          <w:tab/>
        </w:r>
        <w:r w:rsidR="007D5C3A" w:rsidRPr="00235D2D">
          <w:rPr>
            <w:webHidden/>
          </w:rPr>
          <w:fldChar w:fldCharType="begin"/>
        </w:r>
        <w:r w:rsidR="007D5C3A" w:rsidRPr="00235D2D">
          <w:rPr>
            <w:webHidden/>
          </w:rPr>
          <w:instrText xml:space="preserve"> PAGEREF _Toc144807372 \h </w:instrText>
        </w:r>
        <w:r w:rsidR="007D5C3A" w:rsidRPr="00235D2D">
          <w:rPr>
            <w:webHidden/>
          </w:rPr>
        </w:r>
        <w:r w:rsidR="007D5C3A" w:rsidRPr="00235D2D">
          <w:rPr>
            <w:webHidden/>
          </w:rPr>
          <w:fldChar w:fldCharType="separate"/>
        </w:r>
        <w:r w:rsidR="00484A23">
          <w:rPr>
            <w:webHidden/>
          </w:rPr>
          <w:t>4</w:t>
        </w:r>
        <w:r w:rsidR="007D5C3A" w:rsidRPr="00235D2D">
          <w:rPr>
            <w:webHidden/>
          </w:rPr>
          <w:fldChar w:fldCharType="end"/>
        </w:r>
      </w:hyperlink>
    </w:p>
    <w:p w:rsidR="007D5C3A" w:rsidRPr="00235D2D" w:rsidRDefault="00AB56D8">
      <w:pPr>
        <w:pStyle w:val="TOC1"/>
        <w:rPr>
          <w:rFonts w:asciiTheme="minorHAnsi" w:eastAsiaTheme="minorEastAsia" w:hAnsiTheme="minorHAnsi" w:cstheme="minorBidi"/>
          <w:b w:val="0"/>
          <w:bCs w:val="0"/>
          <w:caps w:val="0"/>
          <w:kern w:val="0"/>
          <w:szCs w:val="22"/>
        </w:rPr>
      </w:pPr>
      <w:hyperlink w:anchor="_Toc144807373" w:history="1">
        <w:r w:rsidR="007D5C3A" w:rsidRPr="00235D2D">
          <w:rPr>
            <w:rStyle w:val="Hyperlink"/>
          </w:rPr>
          <w:t>3.0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CODES, SPECIFICATIONS AND REFERENCE DOCUMENTS</w:t>
        </w:r>
        <w:r w:rsidR="007D5C3A" w:rsidRPr="00235D2D">
          <w:rPr>
            <w:webHidden/>
          </w:rPr>
          <w:tab/>
        </w:r>
        <w:r w:rsidR="007D5C3A" w:rsidRPr="00235D2D">
          <w:rPr>
            <w:webHidden/>
          </w:rPr>
          <w:fldChar w:fldCharType="begin"/>
        </w:r>
        <w:r w:rsidR="007D5C3A" w:rsidRPr="00235D2D">
          <w:rPr>
            <w:webHidden/>
          </w:rPr>
          <w:instrText xml:space="preserve"> PAGEREF _Toc144807373 \h </w:instrText>
        </w:r>
        <w:r w:rsidR="007D5C3A" w:rsidRPr="00235D2D">
          <w:rPr>
            <w:webHidden/>
          </w:rPr>
        </w:r>
        <w:r w:rsidR="007D5C3A" w:rsidRPr="00235D2D">
          <w:rPr>
            <w:webHidden/>
          </w:rPr>
          <w:fldChar w:fldCharType="separate"/>
        </w:r>
        <w:r w:rsidR="00484A23">
          <w:rPr>
            <w:webHidden/>
          </w:rPr>
          <w:t>4</w:t>
        </w:r>
        <w:r w:rsidR="007D5C3A" w:rsidRPr="00235D2D">
          <w:rPr>
            <w:webHidden/>
          </w:rPr>
          <w:fldChar w:fldCharType="end"/>
        </w:r>
      </w:hyperlink>
    </w:p>
    <w:p w:rsidR="007D5C3A" w:rsidRPr="00235D2D" w:rsidRDefault="00AB56D8">
      <w:pPr>
        <w:pStyle w:val="TOC1"/>
        <w:rPr>
          <w:rFonts w:asciiTheme="minorHAnsi" w:eastAsiaTheme="minorEastAsia" w:hAnsiTheme="minorHAnsi" w:cstheme="minorBidi"/>
          <w:b w:val="0"/>
          <w:bCs w:val="0"/>
          <w:caps w:val="0"/>
          <w:kern w:val="0"/>
          <w:szCs w:val="22"/>
        </w:rPr>
      </w:pPr>
      <w:hyperlink w:anchor="_Toc144807374" w:history="1">
        <w:r w:rsidR="007D5C3A" w:rsidRPr="00235D2D">
          <w:rPr>
            <w:rStyle w:val="Hyperlink"/>
          </w:rPr>
          <w:t>4.0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MATERIAL PROPERTIES</w:t>
        </w:r>
        <w:r w:rsidR="007D5C3A" w:rsidRPr="00235D2D">
          <w:rPr>
            <w:webHidden/>
          </w:rPr>
          <w:tab/>
        </w:r>
        <w:r w:rsidR="007D5C3A" w:rsidRPr="00235D2D">
          <w:rPr>
            <w:webHidden/>
          </w:rPr>
          <w:fldChar w:fldCharType="begin"/>
        </w:r>
        <w:r w:rsidR="007D5C3A" w:rsidRPr="00235D2D">
          <w:rPr>
            <w:webHidden/>
          </w:rPr>
          <w:instrText xml:space="preserve"> PAGEREF _Toc144807374 \h </w:instrText>
        </w:r>
        <w:r w:rsidR="007D5C3A" w:rsidRPr="00235D2D">
          <w:rPr>
            <w:webHidden/>
          </w:rPr>
        </w:r>
        <w:r w:rsidR="007D5C3A" w:rsidRPr="00235D2D">
          <w:rPr>
            <w:webHidden/>
          </w:rPr>
          <w:fldChar w:fldCharType="separate"/>
        </w:r>
        <w:r w:rsidR="00484A23">
          <w:rPr>
            <w:webHidden/>
          </w:rPr>
          <w:t>4</w:t>
        </w:r>
        <w:r w:rsidR="007D5C3A" w:rsidRPr="00235D2D">
          <w:rPr>
            <w:webHidden/>
          </w:rPr>
          <w:fldChar w:fldCharType="end"/>
        </w:r>
      </w:hyperlink>
    </w:p>
    <w:p w:rsidR="007D5C3A" w:rsidRPr="00235D2D" w:rsidRDefault="00AB56D8">
      <w:pPr>
        <w:pStyle w:val="TOC1"/>
        <w:rPr>
          <w:rFonts w:asciiTheme="minorHAnsi" w:eastAsiaTheme="minorEastAsia" w:hAnsiTheme="minorHAnsi" w:cstheme="minorBidi"/>
          <w:b w:val="0"/>
          <w:bCs w:val="0"/>
          <w:caps w:val="0"/>
          <w:kern w:val="0"/>
          <w:szCs w:val="22"/>
        </w:rPr>
      </w:pPr>
      <w:hyperlink w:anchor="_Toc144807377" w:history="1">
        <w:r w:rsidR="007D5C3A" w:rsidRPr="00235D2D">
          <w:rPr>
            <w:rStyle w:val="Hyperlink"/>
          </w:rPr>
          <w:t>5.0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DESIGN INFORMATIOn</w:t>
        </w:r>
        <w:r w:rsidR="007D5C3A" w:rsidRPr="00235D2D">
          <w:rPr>
            <w:webHidden/>
          </w:rPr>
          <w:tab/>
        </w:r>
        <w:r w:rsidR="007D5C3A" w:rsidRPr="00235D2D">
          <w:rPr>
            <w:webHidden/>
          </w:rPr>
          <w:fldChar w:fldCharType="begin"/>
        </w:r>
        <w:r w:rsidR="007D5C3A" w:rsidRPr="00235D2D">
          <w:rPr>
            <w:webHidden/>
          </w:rPr>
          <w:instrText xml:space="preserve"> PAGEREF _Toc144807377 \h </w:instrText>
        </w:r>
        <w:r w:rsidR="007D5C3A" w:rsidRPr="00235D2D">
          <w:rPr>
            <w:webHidden/>
          </w:rPr>
        </w:r>
        <w:r w:rsidR="007D5C3A" w:rsidRPr="00235D2D">
          <w:rPr>
            <w:webHidden/>
          </w:rPr>
          <w:fldChar w:fldCharType="separate"/>
        </w:r>
        <w:r w:rsidR="00484A23">
          <w:rPr>
            <w:webHidden/>
          </w:rPr>
          <w:t>5</w:t>
        </w:r>
        <w:r w:rsidR="007D5C3A" w:rsidRPr="00235D2D">
          <w:rPr>
            <w:webHidden/>
          </w:rPr>
          <w:fldChar w:fldCharType="end"/>
        </w:r>
      </w:hyperlink>
    </w:p>
    <w:p w:rsidR="007D5C3A" w:rsidRPr="00235D2D" w:rsidRDefault="00AB56D8">
      <w:pPr>
        <w:pStyle w:val="TOC1"/>
        <w:rPr>
          <w:rFonts w:asciiTheme="minorHAnsi" w:eastAsiaTheme="minorEastAsia" w:hAnsiTheme="minorHAnsi" w:cstheme="minorBidi"/>
          <w:b w:val="0"/>
          <w:bCs w:val="0"/>
          <w:caps w:val="0"/>
          <w:kern w:val="0"/>
          <w:szCs w:val="22"/>
        </w:rPr>
      </w:pPr>
      <w:hyperlink w:anchor="_Toc144807379" w:history="1">
        <w:r w:rsidR="007D5C3A" w:rsidRPr="00235D2D">
          <w:rPr>
            <w:rStyle w:val="Hyperlink"/>
          </w:rPr>
          <w:t>6.0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STRUCTURE 3D ANALYSIS MODEL</w:t>
        </w:r>
        <w:r w:rsidR="007D5C3A" w:rsidRPr="00235D2D">
          <w:rPr>
            <w:webHidden/>
          </w:rPr>
          <w:tab/>
        </w:r>
        <w:r w:rsidR="007D5C3A" w:rsidRPr="00235D2D">
          <w:rPr>
            <w:webHidden/>
          </w:rPr>
          <w:fldChar w:fldCharType="begin"/>
        </w:r>
        <w:r w:rsidR="007D5C3A" w:rsidRPr="00235D2D">
          <w:rPr>
            <w:webHidden/>
          </w:rPr>
          <w:instrText xml:space="preserve"> PAGEREF _Toc144807379 \h </w:instrText>
        </w:r>
        <w:r w:rsidR="007D5C3A" w:rsidRPr="00235D2D">
          <w:rPr>
            <w:webHidden/>
          </w:rPr>
        </w:r>
        <w:r w:rsidR="007D5C3A" w:rsidRPr="00235D2D">
          <w:rPr>
            <w:webHidden/>
          </w:rPr>
          <w:fldChar w:fldCharType="separate"/>
        </w:r>
        <w:r w:rsidR="00484A23">
          <w:rPr>
            <w:webHidden/>
          </w:rPr>
          <w:t>6</w:t>
        </w:r>
        <w:r w:rsidR="007D5C3A" w:rsidRPr="00235D2D">
          <w:rPr>
            <w:webHidden/>
          </w:rPr>
          <w:fldChar w:fldCharType="end"/>
        </w:r>
      </w:hyperlink>
    </w:p>
    <w:p w:rsidR="007D5C3A" w:rsidRPr="00235D2D" w:rsidRDefault="00AB56D8">
      <w:pPr>
        <w:pStyle w:val="TOC1"/>
        <w:rPr>
          <w:rFonts w:asciiTheme="minorHAnsi" w:eastAsiaTheme="minorEastAsia" w:hAnsiTheme="minorHAnsi" w:cstheme="minorBidi"/>
          <w:b w:val="0"/>
          <w:bCs w:val="0"/>
          <w:caps w:val="0"/>
          <w:kern w:val="0"/>
          <w:szCs w:val="22"/>
        </w:rPr>
      </w:pPr>
      <w:hyperlink w:anchor="_Toc144807380" w:history="1">
        <w:r w:rsidR="007D5C3A" w:rsidRPr="00235D2D">
          <w:rPr>
            <w:rStyle w:val="Hyperlink"/>
          </w:rPr>
          <w:t>7.0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Calculation</w:t>
        </w:r>
        <w:r w:rsidR="007D5C3A" w:rsidRPr="00235D2D">
          <w:rPr>
            <w:webHidden/>
          </w:rPr>
          <w:tab/>
        </w:r>
        <w:r w:rsidR="007D5C3A" w:rsidRPr="00235D2D">
          <w:rPr>
            <w:webHidden/>
          </w:rPr>
          <w:fldChar w:fldCharType="begin"/>
        </w:r>
        <w:r w:rsidR="007D5C3A" w:rsidRPr="00235D2D">
          <w:rPr>
            <w:webHidden/>
          </w:rPr>
          <w:instrText xml:space="preserve"> PAGEREF _Toc144807380 \h </w:instrText>
        </w:r>
        <w:r w:rsidR="007D5C3A" w:rsidRPr="00235D2D">
          <w:rPr>
            <w:webHidden/>
          </w:rPr>
        </w:r>
        <w:r w:rsidR="007D5C3A" w:rsidRPr="00235D2D">
          <w:rPr>
            <w:webHidden/>
          </w:rPr>
          <w:fldChar w:fldCharType="separate"/>
        </w:r>
        <w:r w:rsidR="00484A23">
          <w:rPr>
            <w:webHidden/>
          </w:rPr>
          <w:t>7</w:t>
        </w:r>
        <w:r w:rsidR="007D5C3A" w:rsidRPr="00235D2D">
          <w:rPr>
            <w:webHidden/>
          </w:rPr>
          <w:fldChar w:fldCharType="end"/>
        </w:r>
      </w:hyperlink>
    </w:p>
    <w:p w:rsidR="007D5C3A" w:rsidRPr="00235D2D" w:rsidRDefault="00AB56D8">
      <w:pPr>
        <w:pStyle w:val="TOC1"/>
        <w:rPr>
          <w:rFonts w:asciiTheme="minorHAnsi" w:eastAsiaTheme="minorEastAsia" w:hAnsiTheme="minorHAnsi" w:cstheme="minorBidi"/>
          <w:b w:val="0"/>
          <w:bCs w:val="0"/>
          <w:caps w:val="0"/>
          <w:kern w:val="0"/>
          <w:szCs w:val="22"/>
        </w:rPr>
      </w:pPr>
      <w:hyperlink w:anchor="_Toc144807382" w:history="1">
        <w:r w:rsidR="007D5C3A" w:rsidRPr="00235D2D">
          <w:rPr>
            <w:rStyle w:val="Hyperlink"/>
          </w:rPr>
          <w:t>8.0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fOUNDATION design load</w:t>
        </w:r>
        <w:r w:rsidR="007D5C3A" w:rsidRPr="00235D2D">
          <w:rPr>
            <w:webHidden/>
          </w:rPr>
          <w:tab/>
        </w:r>
        <w:r w:rsidR="007D5C3A" w:rsidRPr="00235D2D">
          <w:rPr>
            <w:webHidden/>
          </w:rPr>
          <w:fldChar w:fldCharType="begin"/>
        </w:r>
        <w:r w:rsidR="007D5C3A" w:rsidRPr="00235D2D">
          <w:rPr>
            <w:webHidden/>
          </w:rPr>
          <w:instrText xml:space="preserve"> PAGEREF _Toc144807382 \h </w:instrText>
        </w:r>
        <w:r w:rsidR="007D5C3A" w:rsidRPr="00235D2D">
          <w:rPr>
            <w:webHidden/>
          </w:rPr>
        </w:r>
        <w:r w:rsidR="007D5C3A" w:rsidRPr="00235D2D">
          <w:rPr>
            <w:webHidden/>
          </w:rPr>
          <w:fldChar w:fldCharType="separate"/>
        </w:r>
        <w:r w:rsidR="00484A23">
          <w:rPr>
            <w:webHidden/>
          </w:rPr>
          <w:t>8</w:t>
        </w:r>
        <w:r w:rsidR="007D5C3A" w:rsidRPr="00235D2D">
          <w:rPr>
            <w:webHidden/>
          </w:rPr>
          <w:fldChar w:fldCharType="end"/>
        </w:r>
      </w:hyperlink>
    </w:p>
    <w:p w:rsidR="007D5C3A" w:rsidRPr="00235D2D" w:rsidRDefault="00AB56D8">
      <w:pPr>
        <w:pStyle w:val="TOC1"/>
        <w:rPr>
          <w:rFonts w:asciiTheme="minorHAnsi" w:eastAsiaTheme="minorEastAsia" w:hAnsiTheme="minorHAnsi" w:cstheme="minorBidi"/>
          <w:b w:val="0"/>
          <w:bCs w:val="0"/>
          <w:caps w:val="0"/>
          <w:kern w:val="0"/>
          <w:szCs w:val="22"/>
        </w:rPr>
      </w:pPr>
      <w:hyperlink w:anchor="_Toc144807389" w:history="1">
        <w:r w:rsidR="007D5C3A" w:rsidRPr="00235D2D">
          <w:rPr>
            <w:rStyle w:val="Hyperlink"/>
          </w:rPr>
          <w:t>9.0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P-Delta Effects</w:t>
        </w:r>
        <w:r w:rsidR="007D5C3A" w:rsidRPr="00235D2D">
          <w:rPr>
            <w:webHidden/>
          </w:rPr>
          <w:tab/>
        </w:r>
        <w:r w:rsidR="007D5C3A" w:rsidRPr="00235D2D">
          <w:rPr>
            <w:webHidden/>
          </w:rPr>
          <w:fldChar w:fldCharType="begin"/>
        </w:r>
        <w:r w:rsidR="007D5C3A" w:rsidRPr="00235D2D">
          <w:rPr>
            <w:webHidden/>
          </w:rPr>
          <w:instrText xml:space="preserve"> PAGEREF _Toc144807389 \h </w:instrText>
        </w:r>
        <w:r w:rsidR="007D5C3A" w:rsidRPr="00235D2D">
          <w:rPr>
            <w:webHidden/>
          </w:rPr>
        </w:r>
        <w:r w:rsidR="007D5C3A" w:rsidRPr="00235D2D">
          <w:rPr>
            <w:webHidden/>
          </w:rPr>
          <w:fldChar w:fldCharType="separate"/>
        </w:r>
        <w:r w:rsidR="00484A23">
          <w:rPr>
            <w:webHidden/>
          </w:rPr>
          <w:t>24</w:t>
        </w:r>
        <w:r w:rsidR="007D5C3A" w:rsidRPr="00235D2D">
          <w:rPr>
            <w:webHidden/>
          </w:rPr>
          <w:fldChar w:fldCharType="end"/>
        </w:r>
      </w:hyperlink>
    </w:p>
    <w:p w:rsidR="007D5C3A" w:rsidRPr="00235D2D" w:rsidRDefault="00AB56D8">
      <w:pPr>
        <w:pStyle w:val="TOC1"/>
        <w:rPr>
          <w:rFonts w:asciiTheme="minorHAnsi" w:eastAsiaTheme="minorEastAsia" w:hAnsiTheme="minorHAnsi" w:cstheme="minorBidi"/>
          <w:b w:val="0"/>
          <w:bCs w:val="0"/>
          <w:caps w:val="0"/>
          <w:kern w:val="0"/>
          <w:szCs w:val="22"/>
        </w:rPr>
      </w:pPr>
      <w:hyperlink w:anchor="_Toc144807390" w:history="1">
        <w:r w:rsidR="007D5C3A" w:rsidRPr="00235D2D">
          <w:rPr>
            <w:rStyle w:val="Hyperlink"/>
          </w:rPr>
          <w:t>10.0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ANALYSIS AND DESIGN</w:t>
        </w:r>
        <w:r w:rsidR="007D5C3A" w:rsidRPr="00235D2D">
          <w:rPr>
            <w:webHidden/>
          </w:rPr>
          <w:tab/>
        </w:r>
        <w:r w:rsidR="007D5C3A" w:rsidRPr="00235D2D">
          <w:rPr>
            <w:webHidden/>
          </w:rPr>
          <w:fldChar w:fldCharType="begin"/>
        </w:r>
        <w:r w:rsidR="007D5C3A" w:rsidRPr="00235D2D">
          <w:rPr>
            <w:webHidden/>
          </w:rPr>
          <w:instrText xml:space="preserve"> PAGEREF _Toc144807390 \h </w:instrText>
        </w:r>
        <w:r w:rsidR="007D5C3A" w:rsidRPr="00235D2D">
          <w:rPr>
            <w:webHidden/>
          </w:rPr>
        </w:r>
        <w:r w:rsidR="007D5C3A" w:rsidRPr="00235D2D">
          <w:rPr>
            <w:webHidden/>
          </w:rPr>
          <w:fldChar w:fldCharType="separate"/>
        </w:r>
        <w:r w:rsidR="00484A23">
          <w:rPr>
            <w:webHidden/>
          </w:rPr>
          <w:t>26</w:t>
        </w:r>
        <w:r w:rsidR="007D5C3A" w:rsidRPr="00235D2D">
          <w:rPr>
            <w:webHidden/>
          </w:rPr>
          <w:fldChar w:fldCharType="end"/>
        </w:r>
      </w:hyperlink>
    </w:p>
    <w:p w:rsidR="007D5C3A" w:rsidRPr="00235D2D" w:rsidRDefault="00AB56D8">
      <w:pPr>
        <w:pStyle w:val="TOC1"/>
        <w:rPr>
          <w:rFonts w:asciiTheme="minorHAnsi" w:eastAsiaTheme="minorEastAsia" w:hAnsiTheme="minorHAnsi" w:cstheme="minorBidi"/>
          <w:b w:val="0"/>
          <w:bCs w:val="0"/>
          <w:caps w:val="0"/>
          <w:kern w:val="0"/>
          <w:szCs w:val="22"/>
        </w:rPr>
      </w:pPr>
      <w:hyperlink w:anchor="_Toc144807395" w:history="1">
        <w:r w:rsidR="007D5C3A" w:rsidRPr="00235D2D">
          <w:rPr>
            <w:rStyle w:val="Hyperlink"/>
          </w:rPr>
          <w:t>11.0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Shear Control Under walls :</w:t>
        </w:r>
        <w:r w:rsidR="007D5C3A" w:rsidRPr="00235D2D">
          <w:rPr>
            <w:webHidden/>
          </w:rPr>
          <w:tab/>
        </w:r>
        <w:r w:rsidR="007D5C3A" w:rsidRPr="00235D2D">
          <w:rPr>
            <w:webHidden/>
          </w:rPr>
          <w:fldChar w:fldCharType="begin"/>
        </w:r>
        <w:r w:rsidR="007D5C3A" w:rsidRPr="00235D2D">
          <w:rPr>
            <w:webHidden/>
          </w:rPr>
          <w:instrText xml:space="preserve"> PAGEREF _Toc144807395 \h </w:instrText>
        </w:r>
        <w:r w:rsidR="007D5C3A" w:rsidRPr="00235D2D">
          <w:rPr>
            <w:webHidden/>
          </w:rPr>
        </w:r>
        <w:r w:rsidR="007D5C3A" w:rsidRPr="00235D2D">
          <w:rPr>
            <w:webHidden/>
          </w:rPr>
          <w:fldChar w:fldCharType="separate"/>
        </w:r>
        <w:r w:rsidR="00484A23">
          <w:rPr>
            <w:webHidden/>
          </w:rPr>
          <w:t>28</w:t>
        </w:r>
        <w:r w:rsidR="007D5C3A" w:rsidRPr="00235D2D">
          <w:rPr>
            <w:webHidden/>
          </w:rPr>
          <w:fldChar w:fldCharType="end"/>
        </w:r>
      </w:hyperlink>
    </w:p>
    <w:p w:rsidR="007D5C3A" w:rsidRPr="00235D2D" w:rsidRDefault="00AB56D8">
      <w:pPr>
        <w:pStyle w:val="TOC1"/>
        <w:rPr>
          <w:rFonts w:asciiTheme="minorHAnsi" w:eastAsiaTheme="minorEastAsia" w:hAnsiTheme="minorHAnsi" w:cstheme="minorBidi"/>
          <w:b w:val="0"/>
          <w:bCs w:val="0"/>
          <w:caps w:val="0"/>
          <w:kern w:val="0"/>
          <w:szCs w:val="22"/>
        </w:rPr>
      </w:pPr>
      <w:hyperlink w:anchor="_Toc144807396" w:history="1">
        <w:r w:rsidR="007D5C3A" w:rsidRPr="00235D2D">
          <w:rPr>
            <w:rStyle w:val="Hyperlink"/>
          </w:rPr>
          <w:t>12.0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Uplift Control Under Foundation :</w:t>
        </w:r>
        <w:r w:rsidR="007D5C3A" w:rsidRPr="00235D2D">
          <w:rPr>
            <w:webHidden/>
          </w:rPr>
          <w:tab/>
        </w:r>
        <w:r w:rsidR="007D5C3A" w:rsidRPr="00235D2D">
          <w:rPr>
            <w:webHidden/>
          </w:rPr>
          <w:fldChar w:fldCharType="begin"/>
        </w:r>
        <w:r w:rsidR="007D5C3A" w:rsidRPr="00235D2D">
          <w:rPr>
            <w:webHidden/>
          </w:rPr>
          <w:instrText xml:space="preserve"> PAGEREF _Toc144807396 \h </w:instrText>
        </w:r>
        <w:r w:rsidR="007D5C3A" w:rsidRPr="00235D2D">
          <w:rPr>
            <w:webHidden/>
          </w:rPr>
        </w:r>
        <w:r w:rsidR="007D5C3A" w:rsidRPr="00235D2D">
          <w:rPr>
            <w:webHidden/>
          </w:rPr>
          <w:fldChar w:fldCharType="separate"/>
        </w:r>
        <w:r w:rsidR="00484A23">
          <w:rPr>
            <w:webHidden/>
          </w:rPr>
          <w:t>33</w:t>
        </w:r>
        <w:r w:rsidR="007D5C3A" w:rsidRPr="00235D2D">
          <w:rPr>
            <w:webHidden/>
          </w:rPr>
          <w:fldChar w:fldCharType="end"/>
        </w:r>
      </w:hyperlink>
    </w:p>
    <w:p w:rsidR="0057759A" w:rsidRPr="00235D2D" w:rsidRDefault="00BD2402" w:rsidP="003B2CE0">
      <w:pPr>
        <w:widowControl w:val="0"/>
        <w:tabs>
          <w:tab w:val="right" w:leader="dot" w:pos="9356"/>
        </w:tabs>
        <w:bidi w:val="0"/>
        <w:mirrorIndents/>
        <w:outlineLvl w:val="1"/>
      </w:pPr>
      <w:r w:rsidRPr="00235D2D">
        <w:rPr>
          <w:rFonts w:ascii="Calibri" w:hAnsi="Calibri" w:cs="Times New Roman"/>
          <w:szCs w:val="20"/>
        </w:rPr>
        <w:fldChar w:fldCharType="end"/>
      </w:r>
    </w:p>
    <w:p w:rsidR="008A3242" w:rsidRPr="00235D2D" w:rsidRDefault="008A3242" w:rsidP="00956369">
      <w:pPr>
        <w:widowControl w:val="0"/>
        <w:bidi w:val="0"/>
        <w:rPr>
          <w:rFonts w:ascii="Arial" w:hAnsi="Arial" w:cs="Arial"/>
          <w:szCs w:val="22"/>
          <w:lang w:bidi="fa-IR"/>
        </w:rPr>
      </w:pPr>
      <w:r w:rsidRPr="00235D2D">
        <w:rPr>
          <w:rFonts w:ascii="Arial" w:hAnsi="Arial" w:cs="Arial"/>
          <w:szCs w:val="22"/>
          <w:lang w:bidi="fa-IR"/>
        </w:rPr>
        <w:br w:type="page"/>
      </w:r>
    </w:p>
    <w:p w:rsidR="006171B8" w:rsidRPr="00235D2D" w:rsidRDefault="006171B8" w:rsidP="006171B8">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0" w:name="_Toc343327774"/>
      <w:bookmarkStart w:id="1" w:name="_Toc325006571"/>
      <w:bookmarkStart w:id="2" w:name="_Toc328298189"/>
      <w:bookmarkStart w:id="3" w:name="_Toc144807371"/>
      <w:bookmarkStart w:id="4" w:name="_Toc469302564"/>
      <w:bookmarkStart w:id="5" w:name="_Toc471737554"/>
      <w:r w:rsidRPr="00235D2D">
        <w:rPr>
          <w:rFonts w:ascii="Arial" w:hAnsi="Arial" w:cs="Arial"/>
          <w:b/>
          <w:bCs/>
          <w:caps/>
          <w:kern w:val="28"/>
          <w:sz w:val="24"/>
        </w:rPr>
        <w:lastRenderedPageBreak/>
        <w:t>INTRODUCTION</w:t>
      </w:r>
      <w:bookmarkEnd w:id="0"/>
      <w:bookmarkEnd w:id="1"/>
      <w:bookmarkEnd w:id="2"/>
      <w:bookmarkEnd w:id="3"/>
    </w:p>
    <w:p w:rsidR="006171B8" w:rsidRPr="00235D2D" w:rsidRDefault="006171B8" w:rsidP="006171B8">
      <w:pPr>
        <w:widowControl w:val="0"/>
        <w:bidi w:val="0"/>
        <w:snapToGrid w:val="0"/>
        <w:spacing w:before="240" w:after="240"/>
        <w:ind w:left="576" w:right="576"/>
        <w:jc w:val="both"/>
        <w:rPr>
          <w:rFonts w:cstheme="minorBidi"/>
          <w:szCs w:val="22"/>
          <w:lang w:val="en-GB"/>
        </w:rPr>
      </w:pPr>
      <w:bookmarkStart w:id="6" w:name="_Toc343001687"/>
      <w:bookmarkStart w:id="7" w:name="_Toc343327775"/>
      <w:r w:rsidRPr="00235D2D">
        <w:rPr>
          <w:rFonts w:cstheme="minorBidi"/>
          <w:szCs w:val="22"/>
          <w:lang w:val="en-GB"/>
        </w:rPr>
        <w:t xml:space="preserve">Binak oilfield in Bushehr province is a part of the southern oilfields of Iran, is located 20 km northwest of </w:t>
      </w:r>
      <w:proofErr w:type="spellStart"/>
      <w:r w:rsidRPr="00235D2D">
        <w:rPr>
          <w:rFonts w:cstheme="minorBidi"/>
          <w:szCs w:val="22"/>
          <w:lang w:val="en-GB"/>
        </w:rPr>
        <w:t>Genaveh</w:t>
      </w:r>
      <w:proofErr w:type="spellEnd"/>
      <w:r w:rsidRPr="00235D2D">
        <w:rPr>
          <w:rFonts w:cstheme="minorBidi"/>
          <w:szCs w:val="22"/>
          <w:lang w:val="en-GB"/>
        </w:rPr>
        <w:t xml:space="preserve"> city. </w:t>
      </w:r>
    </w:p>
    <w:p w:rsidR="006171B8" w:rsidRPr="00235D2D" w:rsidRDefault="006171B8" w:rsidP="006171B8">
      <w:pPr>
        <w:widowControl w:val="0"/>
        <w:bidi w:val="0"/>
        <w:snapToGrid w:val="0"/>
        <w:spacing w:before="240" w:after="240" w:line="276" w:lineRule="auto"/>
        <w:ind w:left="576" w:right="576"/>
        <w:jc w:val="mediumKashida"/>
        <w:rPr>
          <w:rFonts w:cstheme="minorBidi"/>
          <w:szCs w:val="22"/>
        </w:rPr>
      </w:pPr>
      <w:r w:rsidRPr="00235D2D">
        <w:rPr>
          <w:rFonts w:cstheme="minorBidi"/>
          <w:szCs w:val="22"/>
          <w:lang w:val="en-GB"/>
        </w:rPr>
        <w:t xml:space="preserve">With the aim of increasing production of oil from Binak oilfield, an EPC/EPD Project has been </w:t>
      </w:r>
      <w:r w:rsidRPr="00235D2D">
        <w:rPr>
          <w:rFonts w:cstheme="minorBidi"/>
          <w:szCs w:val="22"/>
        </w:rPr>
        <w:t xml:space="preserve">defined </w:t>
      </w:r>
      <w:r w:rsidRPr="00235D2D">
        <w:rPr>
          <w:rFonts w:cstheme="minorBidi"/>
          <w:szCs w:val="22"/>
          <w:lang w:val="en-GB"/>
        </w:rPr>
        <w:t xml:space="preserve">by NIOC/NISOC and awarded to Petro Iran Development Company (PEDCO). </w:t>
      </w:r>
      <w:proofErr w:type="gramStart"/>
      <w:r w:rsidRPr="00235D2D">
        <w:rPr>
          <w:rFonts w:cstheme="minorBidi"/>
          <w:szCs w:val="22"/>
          <w:lang w:val="en-GB"/>
        </w:rPr>
        <w:t>Also</w:t>
      </w:r>
      <w:proofErr w:type="gramEnd"/>
      <w:r w:rsidRPr="00235D2D">
        <w:rPr>
          <w:rFonts w:cstheme="minorBidi"/>
          <w:szCs w:val="22"/>
          <w:lang w:val="en-GB"/>
        </w:rPr>
        <w:t xml:space="preserve"> PEDCO (as General Contractor) has assigned the EPC-packages of the Project to "</w:t>
      </w:r>
      <w:proofErr w:type="spellStart"/>
      <w:r w:rsidRPr="00235D2D">
        <w:rPr>
          <w:rFonts w:cstheme="minorBidi"/>
          <w:szCs w:val="22"/>
          <w:lang w:val="en-GB"/>
        </w:rPr>
        <w:t>Hirgan</w:t>
      </w:r>
      <w:proofErr w:type="spellEnd"/>
      <w:r w:rsidRPr="00235D2D">
        <w:rPr>
          <w:rFonts w:cstheme="minorBidi"/>
          <w:szCs w:val="22"/>
          <w:lang w:val="en-GB"/>
        </w:rPr>
        <w:t xml:space="preserve"> Energy - Design and Inspection" JV.</w:t>
      </w:r>
      <w:bookmarkStart w:id="8" w:name="_Toc343327080"/>
      <w:bookmarkStart w:id="9" w:name="_Toc343327777"/>
      <w:bookmarkStart w:id="10" w:name="_Toc328298191"/>
      <w:bookmarkStart w:id="11" w:name="_Toc259347570"/>
      <w:bookmarkStart w:id="12" w:name="_Toc292715166"/>
      <w:bookmarkStart w:id="13" w:name="_Toc325006574"/>
      <w:bookmarkEnd w:id="6"/>
      <w:bookmarkEnd w:id="7"/>
    </w:p>
    <w:p w:rsidR="006171B8" w:rsidRPr="00235D2D" w:rsidRDefault="006171B8" w:rsidP="006171B8">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4" w:name="_Toc43881104"/>
      <w:bookmarkStart w:id="15" w:name="_Toc144807372"/>
      <w:bookmarkEnd w:id="8"/>
      <w:bookmarkEnd w:id="9"/>
      <w:bookmarkEnd w:id="10"/>
      <w:bookmarkEnd w:id="11"/>
      <w:bookmarkEnd w:id="12"/>
      <w:bookmarkEnd w:id="13"/>
      <w:r w:rsidRPr="00235D2D">
        <w:rPr>
          <w:rFonts w:ascii="Arial" w:hAnsi="Arial" w:cs="Arial"/>
          <w:b/>
          <w:bCs/>
          <w:caps/>
          <w:kern w:val="28"/>
          <w:sz w:val="24"/>
        </w:rPr>
        <w:t>Scope</w:t>
      </w:r>
      <w:bookmarkEnd w:id="14"/>
      <w:bookmarkEnd w:id="15"/>
    </w:p>
    <w:p w:rsidR="006171B8" w:rsidRPr="00235D2D" w:rsidRDefault="006171B8" w:rsidP="006E5C67">
      <w:pPr>
        <w:widowControl w:val="0"/>
        <w:bidi w:val="0"/>
        <w:snapToGrid w:val="0"/>
        <w:spacing w:before="240" w:after="240" w:line="300" w:lineRule="atLeast"/>
        <w:ind w:left="810" w:right="576" w:hanging="90"/>
        <w:rPr>
          <w:rFonts w:cstheme="minorBidi"/>
          <w:szCs w:val="22"/>
          <w:lang w:val="en-GB"/>
        </w:rPr>
      </w:pPr>
      <w:r w:rsidRPr="00235D2D">
        <w:rPr>
          <w:rFonts w:cstheme="minorBidi"/>
          <w:szCs w:val="22"/>
          <w:lang w:val="en-GB"/>
        </w:rPr>
        <w:t>This report covers the foundation calculation report of the “</w:t>
      </w:r>
      <w:r w:rsidR="006E5C67" w:rsidRPr="00235D2D">
        <w:rPr>
          <w:rFonts w:cstheme="minorBidi"/>
          <w:szCs w:val="22"/>
          <w:lang w:val="en-GB"/>
        </w:rPr>
        <w:t>Oily water</w:t>
      </w:r>
      <w:r w:rsidRPr="00235D2D">
        <w:rPr>
          <w:rFonts w:cstheme="minorBidi"/>
          <w:szCs w:val="22"/>
          <w:lang w:val="en-GB"/>
        </w:rPr>
        <w:t xml:space="preserve"> sump </w:t>
      </w:r>
      <w:proofErr w:type="gramStart"/>
      <w:r w:rsidRPr="00235D2D">
        <w:rPr>
          <w:rFonts w:cstheme="minorBidi"/>
          <w:szCs w:val="22"/>
          <w:lang w:val="en-GB"/>
        </w:rPr>
        <w:t>pit  ”</w:t>
      </w:r>
      <w:proofErr w:type="gramEnd"/>
      <w:r w:rsidRPr="00235D2D">
        <w:rPr>
          <w:rFonts w:cstheme="minorBidi"/>
          <w:szCs w:val="22"/>
          <w:lang w:val="en-GB"/>
        </w:rPr>
        <w:t xml:space="preserve">. The foundation modelled by “SAP </w:t>
      </w:r>
      <w:proofErr w:type="gramStart"/>
      <w:r w:rsidRPr="00235D2D">
        <w:rPr>
          <w:rFonts w:cstheme="minorBidi"/>
          <w:szCs w:val="22"/>
          <w:lang w:val="en-GB"/>
        </w:rPr>
        <w:t>v21.1.0 ”</w:t>
      </w:r>
      <w:proofErr w:type="gramEnd"/>
      <w:r w:rsidRPr="00235D2D">
        <w:rPr>
          <w:rFonts w:cstheme="minorBidi"/>
          <w:szCs w:val="22"/>
          <w:lang w:val="en-GB"/>
        </w:rPr>
        <w:t xml:space="preserve"> software</w:t>
      </w:r>
      <w:r w:rsidR="002B30C8" w:rsidRPr="00235D2D">
        <w:rPr>
          <w:rFonts w:cstheme="minorBidi"/>
          <w:szCs w:val="22"/>
          <w:lang w:val="en-GB"/>
        </w:rPr>
        <w:t>.</w:t>
      </w:r>
    </w:p>
    <w:p w:rsidR="006171B8" w:rsidRPr="00235D2D" w:rsidRDefault="006171B8" w:rsidP="006171B8">
      <w:pPr>
        <w:keepNext/>
        <w:widowControl w:val="0"/>
        <w:numPr>
          <w:ilvl w:val="0"/>
          <w:numId w:val="1"/>
        </w:numPr>
        <w:bidi w:val="0"/>
        <w:spacing w:before="240" w:after="240" w:line="276" w:lineRule="auto"/>
        <w:outlineLvl w:val="0"/>
        <w:rPr>
          <w:rFonts w:ascii="Arial" w:hAnsi="Arial" w:cs="Arial"/>
          <w:b/>
          <w:bCs/>
          <w:caps/>
          <w:kern w:val="28"/>
          <w:sz w:val="24"/>
        </w:rPr>
      </w:pPr>
      <w:bookmarkStart w:id="16" w:name="_Toc29899057"/>
      <w:bookmarkStart w:id="17" w:name="_Toc99975632"/>
      <w:bookmarkStart w:id="18" w:name="_Toc144807373"/>
      <w:r w:rsidRPr="00235D2D">
        <w:rPr>
          <w:rFonts w:ascii="Arial" w:hAnsi="Arial" w:cs="Arial"/>
          <w:b/>
          <w:bCs/>
          <w:caps/>
          <w:kern w:val="28"/>
          <w:sz w:val="24"/>
        </w:rPr>
        <w:t>CODES, SPECIFICATIONS AND REFERENCE DOCUMENTS</w:t>
      </w:r>
      <w:bookmarkEnd w:id="16"/>
      <w:bookmarkEnd w:id="17"/>
      <w:bookmarkEnd w:id="18"/>
    </w:p>
    <w:p w:rsidR="006171B8" w:rsidRPr="00235D2D" w:rsidRDefault="006171B8" w:rsidP="006171B8">
      <w:pPr>
        <w:jc w:val="right"/>
        <w:rPr>
          <w:rFonts w:cstheme="minorBidi"/>
          <w:szCs w:val="22"/>
          <w:lang w:val="en-GB"/>
        </w:rPr>
      </w:pPr>
      <w:r w:rsidRPr="00235D2D">
        <w:rPr>
          <w:rFonts w:cstheme="minorBidi"/>
          <w:szCs w:val="22"/>
          <w:lang w:val="en-GB"/>
        </w:rPr>
        <w:t>The following codes and specifications are adopted in this report:</w:t>
      </w:r>
    </w:p>
    <w:p w:rsidR="006171B8" w:rsidRPr="00235D2D" w:rsidRDefault="006171B8" w:rsidP="006171B8">
      <w:pPr>
        <w:jc w:val="right"/>
        <w:rPr>
          <w:rFonts w:asciiTheme="majorBidi" w:hAnsiTheme="majorBidi" w:cstheme="majorBidi"/>
          <w:lang w:val="en-GB"/>
        </w:rPr>
      </w:pPr>
    </w:p>
    <w:p w:rsidR="006171B8" w:rsidRPr="00235D2D"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235D2D">
        <w:rPr>
          <w:rFonts w:cstheme="minorBidi"/>
          <w:szCs w:val="22"/>
          <w:lang w:val="en-GB"/>
        </w:rPr>
        <w:t>Design and Analysis of Ground Concrete Water Reservoirs No.123</w:t>
      </w:r>
    </w:p>
    <w:p w:rsidR="006171B8" w:rsidRPr="00235D2D"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235D2D">
        <w:rPr>
          <w:rFonts w:cstheme="minorBidi"/>
          <w:szCs w:val="22"/>
          <w:lang w:val="en-GB"/>
        </w:rPr>
        <w:t>ACI 318M-14 “Building Code Requirements for Structural Concrete”</w:t>
      </w:r>
    </w:p>
    <w:p w:rsidR="006171B8" w:rsidRPr="00235D2D"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235D2D">
        <w:rPr>
          <w:rFonts w:cstheme="minorBidi"/>
          <w:szCs w:val="22"/>
          <w:lang w:val="en-GB"/>
        </w:rPr>
        <w:t>INBC Part 6 “Iranian National Building Code, Part 6 (3rd Edition)”</w:t>
      </w:r>
    </w:p>
    <w:p w:rsidR="006171B8" w:rsidRPr="00235D2D"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235D2D">
        <w:rPr>
          <w:rFonts w:cstheme="minorBidi"/>
          <w:szCs w:val="22"/>
          <w:lang w:val="en-GB"/>
        </w:rPr>
        <w:t>INBC Part 9 “Iranian National Building Code, Part 9 (4th Edition)”</w:t>
      </w:r>
    </w:p>
    <w:p w:rsidR="006171B8" w:rsidRPr="00235D2D" w:rsidRDefault="006171B8" w:rsidP="001B10BE">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235D2D">
        <w:rPr>
          <w:rFonts w:cstheme="minorBidi"/>
          <w:szCs w:val="22"/>
          <w:lang w:val="en-GB"/>
        </w:rPr>
        <w:t>Iranian Standard No. 2800 “Iranian Code of practice for Seismic Resistant Design of Buildings (Iranian Standard No. 2800, 4th Edition)”</w:t>
      </w:r>
    </w:p>
    <w:p w:rsidR="00904033" w:rsidRPr="001C21AB" w:rsidRDefault="00904033" w:rsidP="00505B85">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1C21AB">
        <w:rPr>
          <w:rFonts w:cstheme="minorBidi"/>
          <w:szCs w:val="22"/>
          <w:lang w:val="en-GB"/>
        </w:rPr>
        <w:t xml:space="preserve">Iranian seismic design code for Petroleum </w:t>
      </w:r>
      <w:proofErr w:type="gramStart"/>
      <w:r w:rsidR="00505B85" w:rsidRPr="001C21AB">
        <w:rPr>
          <w:rFonts w:cstheme="minorBidi"/>
          <w:szCs w:val="22"/>
          <w:lang w:val="en-GB"/>
        </w:rPr>
        <w:t>Facilities(</w:t>
      </w:r>
      <w:proofErr w:type="gramEnd"/>
      <w:r w:rsidR="00505B85" w:rsidRPr="001C21AB">
        <w:rPr>
          <w:rFonts w:cstheme="minorBidi"/>
          <w:szCs w:val="22"/>
          <w:lang w:val="en-GB"/>
        </w:rPr>
        <w:t>3</w:t>
      </w:r>
      <w:r w:rsidR="00505B85" w:rsidRPr="001C21AB">
        <w:rPr>
          <w:rFonts w:cstheme="minorBidi"/>
          <w:szCs w:val="22"/>
          <w:vertAlign w:val="superscript"/>
          <w:lang w:val="en-GB"/>
        </w:rPr>
        <w:t>rd</w:t>
      </w:r>
      <w:r w:rsidR="00505B85" w:rsidRPr="001C21AB">
        <w:rPr>
          <w:rFonts w:cstheme="minorBidi"/>
          <w:szCs w:val="22"/>
          <w:lang w:val="en-GB"/>
        </w:rPr>
        <w:t xml:space="preserve"> edition)</w:t>
      </w:r>
      <w:r w:rsidR="00235D2D" w:rsidRPr="001C21AB">
        <w:rPr>
          <w:rFonts w:eastAsia="Calibri" w:cs="Times New Roman"/>
          <w:noProof/>
        </w:rPr>
        <w:t xml:space="preserve"> </w:t>
      </w:r>
    </w:p>
    <w:p w:rsidR="006171B8" w:rsidRPr="00235D2D" w:rsidRDefault="006171B8" w:rsidP="006A0A2F">
      <w:pPr>
        <w:keepNext/>
        <w:widowControl w:val="0"/>
        <w:numPr>
          <w:ilvl w:val="0"/>
          <w:numId w:val="1"/>
        </w:numPr>
        <w:bidi w:val="0"/>
        <w:spacing w:before="240" w:after="240" w:line="276" w:lineRule="auto"/>
        <w:outlineLvl w:val="0"/>
        <w:rPr>
          <w:rFonts w:ascii="Arial" w:hAnsi="Arial" w:cs="Arial"/>
          <w:b/>
          <w:bCs/>
          <w:caps/>
          <w:kern w:val="28"/>
          <w:sz w:val="24"/>
        </w:rPr>
      </w:pPr>
      <w:bookmarkStart w:id="19" w:name="_Toc99975633"/>
      <w:bookmarkStart w:id="20" w:name="_Toc144807374"/>
      <w:r w:rsidRPr="00235D2D">
        <w:rPr>
          <w:rFonts w:ascii="Arial" w:hAnsi="Arial" w:cs="Arial"/>
          <w:b/>
          <w:bCs/>
          <w:caps/>
          <w:kern w:val="28"/>
          <w:sz w:val="24"/>
        </w:rPr>
        <w:t>MATERIAL PROPERTIES</w:t>
      </w:r>
      <w:bookmarkEnd w:id="19"/>
      <w:bookmarkEnd w:id="20"/>
      <w:r w:rsidRPr="00235D2D">
        <w:rPr>
          <w:rFonts w:ascii="Arial" w:hAnsi="Arial" w:cs="Arial"/>
          <w:b/>
          <w:bCs/>
          <w:caps/>
          <w:kern w:val="28"/>
          <w:sz w:val="24"/>
        </w:rPr>
        <w:t xml:space="preserve"> </w:t>
      </w:r>
      <w:bookmarkStart w:id="21" w:name="_Toc32662531"/>
      <w:bookmarkStart w:id="22" w:name="_Toc32920647"/>
      <w:bookmarkStart w:id="23" w:name="_Toc33002303"/>
      <w:bookmarkStart w:id="24" w:name="_Toc33002462"/>
      <w:bookmarkStart w:id="25" w:name="_Toc33002747"/>
      <w:bookmarkStart w:id="26" w:name="_Toc33002890"/>
      <w:bookmarkStart w:id="27" w:name="_Toc33003014"/>
      <w:bookmarkStart w:id="28" w:name="_Toc33003138"/>
      <w:bookmarkStart w:id="29" w:name="_Toc33003263"/>
      <w:bookmarkStart w:id="30" w:name="_Toc33003387"/>
      <w:bookmarkStart w:id="31" w:name="_Toc33003511"/>
      <w:bookmarkStart w:id="32" w:name="_Toc33003633"/>
      <w:bookmarkStart w:id="33" w:name="_Toc33003755"/>
      <w:bookmarkStart w:id="34" w:name="_Toc42955723"/>
      <w:bookmarkStart w:id="35" w:name="_Toc42955843"/>
      <w:bookmarkStart w:id="36" w:name="_Toc42955963"/>
      <w:bookmarkStart w:id="37" w:name="_Toc43202201"/>
      <w:bookmarkStart w:id="38" w:name="_Toc55379078"/>
      <w:bookmarkStart w:id="39" w:name="_Toc71987878"/>
      <w:bookmarkStart w:id="40" w:name="_Toc74039064"/>
      <w:bookmarkStart w:id="41" w:name="_Toc74059507"/>
      <w:bookmarkStart w:id="42" w:name="_Toc77165164"/>
      <w:bookmarkStart w:id="43" w:name="_Toc7716860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6A0A2F" w:rsidRPr="00235D2D" w:rsidRDefault="006A0A2F" w:rsidP="001B10BE">
      <w:pPr>
        <w:pStyle w:val="3-Titr3"/>
        <w:numPr>
          <w:ilvl w:val="0"/>
          <w:numId w:val="0"/>
        </w:numPr>
        <w:ind w:left="360"/>
        <w:rPr>
          <w:lang w:bidi="fa-IR"/>
        </w:rPr>
      </w:pPr>
      <w:bookmarkStart w:id="44" w:name="_Ref432953675"/>
      <w:bookmarkStart w:id="45" w:name="_Toc120457619"/>
      <w:bookmarkStart w:id="46" w:name="_Toc126587866"/>
      <w:bookmarkStart w:id="47" w:name="_Toc144807375"/>
      <w:r w:rsidRPr="00235D2D">
        <w:rPr>
          <w:lang w:bidi="fa-IR"/>
        </w:rPr>
        <w:t>4.1.Concrete Grade</w:t>
      </w:r>
      <w:bookmarkEnd w:id="44"/>
      <w:bookmarkEnd w:id="45"/>
      <w:bookmarkEnd w:id="46"/>
      <w:bookmarkEnd w:id="47"/>
    </w:p>
    <w:p w:rsidR="006A0A2F" w:rsidRPr="00235D2D" w:rsidRDefault="006A0A2F" w:rsidP="001B10BE">
      <w:pPr>
        <w:widowControl w:val="0"/>
        <w:bidi w:val="0"/>
        <w:snapToGrid w:val="0"/>
        <w:spacing w:before="240" w:after="240"/>
        <w:ind w:left="576" w:right="576"/>
        <w:jc w:val="both"/>
        <w:rPr>
          <w:rFonts w:cstheme="minorBidi"/>
          <w:szCs w:val="22"/>
          <w:lang w:val="en-GB"/>
        </w:rPr>
      </w:pPr>
      <w:proofErr w:type="spellStart"/>
      <w:r w:rsidRPr="00235D2D">
        <w:rPr>
          <w:rFonts w:cstheme="minorBidi"/>
          <w:szCs w:val="22"/>
          <w:lang w:val="en-GB"/>
        </w:rPr>
        <w:t>f’c</w:t>
      </w:r>
      <w:proofErr w:type="spellEnd"/>
      <w:r w:rsidRPr="00235D2D">
        <w:rPr>
          <w:rFonts w:cstheme="minorBidi"/>
          <w:szCs w:val="22"/>
          <w:lang w:val="en-GB"/>
        </w:rPr>
        <w:t xml:space="preserve"> = 30 MPa (Min. compressive characteristic strength a</w:t>
      </w:r>
      <w:r w:rsidR="001B10BE" w:rsidRPr="00235D2D">
        <w:rPr>
          <w:rFonts w:cstheme="minorBidi"/>
          <w:szCs w:val="22"/>
          <w:lang w:val="en-GB"/>
        </w:rPr>
        <w:t>t 28 days on cylinder specimen)</w:t>
      </w:r>
    </w:p>
    <w:p w:rsidR="006A0A2F" w:rsidRPr="00235D2D" w:rsidRDefault="006A0A2F" w:rsidP="00711910">
      <w:pPr>
        <w:pStyle w:val="3-Titr3"/>
        <w:numPr>
          <w:ilvl w:val="0"/>
          <w:numId w:val="0"/>
        </w:numPr>
        <w:ind w:left="283"/>
      </w:pPr>
      <w:bookmarkStart w:id="48" w:name="_Toc392674844"/>
      <w:bookmarkStart w:id="49" w:name="_Toc535933607"/>
      <w:bookmarkStart w:id="50" w:name="_Toc29899063"/>
      <w:bookmarkStart w:id="51" w:name="_Toc66793012"/>
      <w:bookmarkStart w:id="52" w:name="_Toc126587867"/>
      <w:bookmarkStart w:id="53" w:name="_Toc144807376"/>
      <w:r w:rsidRPr="00235D2D">
        <w:t>4.2.Reinforcing Steel</w:t>
      </w:r>
      <w:bookmarkEnd w:id="48"/>
      <w:bookmarkEnd w:id="49"/>
      <w:bookmarkEnd w:id="50"/>
      <w:bookmarkEnd w:id="51"/>
      <w:bookmarkEnd w:id="52"/>
      <w:bookmarkEnd w:id="53"/>
    </w:p>
    <w:p w:rsidR="006A0A2F" w:rsidRPr="00235D2D" w:rsidRDefault="006A0A2F" w:rsidP="001B10BE">
      <w:pPr>
        <w:widowControl w:val="0"/>
        <w:bidi w:val="0"/>
        <w:snapToGrid w:val="0"/>
        <w:spacing w:before="240" w:after="240" w:line="276" w:lineRule="auto"/>
        <w:ind w:left="576" w:right="576"/>
        <w:jc w:val="mediumKashida"/>
        <w:rPr>
          <w:rFonts w:cstheme="minorBidi"/>
          <w:szCs w:val="22"/>
          <w:lang w:val="en-GB"/>
        </w:rPr>
      </w:pPr>
      <w:r w:rsidRPr="00235D2D">
        <w:rPr>
          <w:rFonts w:cstheme="minorBidi"/>
          <w:szCs w:val="22"/>
          <w:lang w:val="en-GB"/>
        </w:rPr>
        <w:t>Deformed High Tensile Strength Steel Bars, Grade</w:t>
      </w:r>
      <w:r w:rsidRPr="00235D2D">
        <w:rPr>
          <w:rFonts w:cstheme="minorBidi"/>
          <w:szCs w:val="22"/>
          <w:lang w:val="en-GB"/>
        </w:rPr>
        <w:tab/>
        <w:t>III in accordance with ASTM A706 (</w:t>
      </w:r>
      <w:proofErr w:type="spellStart"/>
      <w:r w:rsidRPr="00235D2D">
        <w:rPr>
          <w:rFonts w:cstheme="minorBidi"/>
          <w:szCs w:val="22"/>
          <w:lang w:val="en-GB"/>
        </w:rPr>
        <w:t>Fy</w:t>
      </w:r>
      <w:proofErr w:type="spellEnd"/>
      <w:r w:rsidRPr="00235D2D">
        <w:rPr>
          <w:rFonts w:cstheme="minorBidi"/>
          <w:szCs w:val="22"/>
          <w:lang w:val="en-GB"/>
        </w:rPr>
        <w:t>=4000 kg/cm2) or ASTM A615 Grade 60 (</w:t>
      </w:r>
      <w:proofErr w:type="spellStart"/>
      <w:r w:rsidRPr="00235D2D">
        <w:rPr>
          <w:rFonts w:cstheme="minorBidi"/>
          <w:szCs w:val="22"/>
          <w:lang w:val="en-GB"/>
        </w:rPr>
        <w:t>Fy</w:t>
      </w:r>
      <w:proofErr w:type="spellEnd"/>
      <w:r w:rsidRPr="00235D2D">
        <w:rPr>
          <w:rFonts w:cstheme="minorBidi"/>
          <w:szCs w:val="22"/>
          <w:lang w:val="en-GB"/>
        </w:rPr>
        <w:t>=4000 kg/cm2) and with minimum tensile strength of 6000 kg/cm2 meeting the specific requirements set forth in</w:t>
      </w:r>
      <w:r w:rsidR="001B10BE" w:rsidRPr="00235D2D">
        <w:rPr>
          <w:rFonts w:cstheme="minorBidi"/>
          <w:szCs w:val="22"/>
          <w:lang w:val="en-GB"/>
        </w:rPr>
        <w:t xml:space="preserve"> ACI 318 or approved equivalen</w:t>
      </w:r>
      <w:r w:rsidR="002B30C8" w:rsidRPr="00235D2D">
        <w:rPr>
          <w:rFonts w:cstheme="minorBidi"/>
          <w:szCs w:val="22"/>
          <w:lang w:val="en-GB"/>
        </w:rPr>
        <w:t>t.</w:t>
      </w:r>
    </w:p>
    <w:p w:rsidR="002B30C8" w:rsidRPr="00235D2D" w:rsidRDefault="002B30C8" w:rsidP="000B2FD6">
      <w:pPr>
        <w:widowControl w:val="0"/>
        <w:bidi w:val="0"/>
        <w:snapToGrid w:val="0"/>
        <w:spacing w:before="240" w:after="240" w:line="276" w:lineRule="auto"/>
        <w:ind w:right="576"/>
        <w:jc w:val="mediumKashida"/>
        <w:rPr>
          <w:rFonts w:cstheme="minorBidi"/>
          <w:szCs w:val="22"/>
          <w:lang w:val="en-GB"/>
        </w:rPr>
      </w:pPr>
    </w:p>
    <w:p w:rsidR="006171B8" w:rsidRPr="00235D2D" w:rsidRDefault="006171B8" w:rsidP="002B30C8">
      <w:pPr>
        <w:widowControl w:val="0"/>
        <w:bidi w:val="0"/>
        <w:snapToGrid w:val="0"/>
        <w:spacing w:before="240" w:after="240" w:line="300" w:lineRule="atLeast"/>
        <w:ind w:left="426" w:right="576" w:hanging="90"/>
        <w:rPr>
          <w:rFonts w:cstheme="minorBidi"/>
          <w:szCs w:val="22"/>
          <w:lang w:val="en-GB"/>
        </w:rPr>
      </w:pPr>
      <w:r w:rsidRPr="00235D2D">
        <w:rPr>
          <w:rFonts w:cstheme="minorBidi"/>
          <w:szCs w:val="22"/>
          <w:lang w:val="en-GB"/>
        </w:rPr>
        <w:lastRenderedPageBreak/>
        <w:t>Material properties are delivered in the following table</w:t>
      </w:r>
      <w:r w:rsidR="006A0A2F" w:rsidRPr="00235D2D">
        <w:rPr>
          <w:rFonts w:cstheme="minorBidi"/>
          <w:szCs w:val="22"/>
          <w:lang w:val="en-GB"/>
        </w:rPr>
        <w:t>.</w:t>
      </w:r>
      <w:r w:rsidRPr="00235D2D">
        <w:rPr>
          <w:rFonts w:ascii="Arial" w:hAnsi="Arial" w:cs="Arial"/>
          <w:b/>
          <w:bCs/>
          <w:noProof/>
          <w:sz w:val="32"/>
          <w:szCs w:val="32"/>
          <w:rtl/>
        </w:rPr>
        <w:t xml:space="preserve"> </w:t>
      </w:r>
    </w:p>
    <w:p w:rsidR="006171B8" w:rsidRPr="00235D2D" w:rsidRDefault="006171B8" w:rsidP="006171B8">
      <w:pPr>
        <w:pStyle w:val="TableTitle"/>
        <w:numPr>
          <w:ilvl w:val="0"/>
          <w:numId w:val="0"/>
        </w:numPr>
        <w:spacing w:before="0" w:after="0"/>
        <w:rPr>
          <w:szCs w:val="16"/>
        </w:rPr>
      </w:pPr>
      <w:r w:rsidRPr="00235D2D">
        <w:rPr>
          <w:szCs w:val="16"/>
        </w:rPr>
        <w:t>table 1 -Material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4542"/>
      </w:tblGrid>
      <w:tr w:rsidR="006171B8" w:rsidRPr="00235D2D" w:rsidTr="006171B8">
        <w:trPr>
          <w:trHeight w:val="233"/>
          <w:jc w:val="center"/>
        </w:trPr>
        <w:tc>
          <w:tcPr>
            <w:tcW w:w="2788" w:type="dxa"/>
            <w:shd w:val="clear" w:color="auto" w:fill="auto"/>
          </w:tcPr>
          <w:p w:rsidR="006171B8" w:rsidRPr="00235D2D" w:rsidRDefault="006171B8" w:rsidP="006171B8">
            <w:pPr>
              <w:pStyle w:val="Tables"/>
              <w:bidi/>
              <w:spacing w:before="0" w:after="0"/>
              <w:jc w:val="right"/>
              <w:rPr>
                <w:rFonts w:asciiTheme="majorBidi" w:hAnsiTheme="majorBidi" w:cstheme="majorBidi"/>
                <w:color w:val="000000" w:themeColor="text1"/>
                <w:sz w:val="20"/>
                <w:szCs w:val="20"/>
                <w:rtl/>
              </w:rPr>
            </w:pPr>
            <w:r w:rsidRPr="00235D2D">
              <w:rPr>
                <w:rFonts w:asciiTheme="majorBidi" w:hAnsiTheme="majorBidi" w:cstheme="majorBidi"/>
                <w:color w:val="000000" w:themeColor="text1"/>
                <w:sz w:val="20"/>
                <w:szCs w:val="20"/>
              </w:rPr>
              <w:t>Foundation Concrete</w:t>
            </w:r>
          </w:p>
        </w:tc>
        <w:tc>
          <w:tcPr>
            <w:tcW w:w="4542" w:type="dxa"/>
            <w:shd w:val="clear" w:color="auto" w:fill="auto"/>
          </w:tcPr>
          <w:p w:rsidR="006171B8" w:rsidRPr="00235D2D" w:rsidRDefault="006171B8" w:rsidP="006171B8">
            <w:pPr>
              <w:pStyle w:val="Tables"/>
              <w:bidi/>
              <w:spacing w:before="0" w:after="0"/>
              <w:jc w:val="right"/>
              <w:rPr>
                <w:rFonts w:asciiTheme="majorBidi" w:hAnsiTheme="majorBidi" w:cstheme="majorBidi"/>
                <w:color w:val="000000" w:themeColor="text1"/>
                <w:sz w:val="20"/>
                <w:szCs w:val="20"/>
              </w:rPr>
            </w:pPr>
            <w:proofErr w:type="spellStart"/>
            <w:r w:rsidRPr="00235D2D">
              <w:rPr>
                <w:rFonts w:asciiTheme="majorBidi" w:hAnsiTheme="majorBidi" w:cstheme="majorBidi"/>
                <w:color w:val="000000" w:themeColor="text1"/>
                <w:sz w:val="20"/>
                <w:szCs w:val="20"/>
              </w:rPr>
              <w:t>F'c</w:t>
            </w:r>
            <w:proofErr w:type="spellEnd"/>
            <w:r w:rsidRPr="00235D2D">
              <w:rPr>
                <w:rFonts w:asciiTheme="majorBidi" w:hAnsiTheme="majorBidi" w:cstheme="majorBidi"/>
                <w:color w:val="000000" w:themeColor="text1"/>
                <w:sz w:val="20"/>
                <w:szCs w:val="20"/>
              </w:rPr>
              <w:t xml:space="preserve"> = 30 </w:t>
            </w:r>
            <w:proofErr w:type="spellStart"/>
            <w:proofErr w:type="gramStart"/>
            <w:r w:rsidRPr="00235D2D">
              <w:rPr>
                <w:rFonts w:asciiTheme="majorBidi" w:hAnsiTheme="majorBidi" w:cstheme="majorBidi"/>
                <w:color w:val="000000" w:themeColor="text1"/>
                <w:sz w:val="20"/>
                <w:szCs w:val="20"/>
              </w:rPr>
              <w:t>Mpa</w:t>
            </w:r>
            <w:proofErr w:type="spellEnd"/>
            <w:r w:rsidRPr="00235D2D">
              <w:rPr>
                <w:rFonts w:asciiTheme="majorBidi" w:hAnsiTheme="majorBidi" w:cstheme="majorBidi"/>
                <w:color w:val="000000" w:themeColor="text1"/>
                <w:sz w:val="20"/>
                <w:szCs w:val="20"/>
              </w:rPr>
              <w:t>(</w:t>
            </w:r>
            <w:proofErr w:type="gramEnd"/>
            <w:r w:rsidRPr="00235D2D">
              <w:rPr>
                <w:rFonts w:asciiTheme="majorBidi" w:hAnsiTheme="majorBidi" w:cstheme="majorBidi"/>
                <w:color w:val="000000" w:themeColor="text1"/>
                <w:sz w:val="20"/>
                <w:szCs w:val="20"/>
              </w:rPr>
              <w:t>28- day cylindrical sample)</w:t>
            </w:r>
          </w:p>
        </w:tc>
      </w:tr>
      <w:tr w:rsidR="006171B8" w:rsidRPr="00235D2D" w:rsidTr="006171B8">
        <w:trPr>
          <w:jc w:val="center"/>
        </w:trPr>
        <w:tc>
          <w:tcPr>
            <w:tcW w:w="2788" w:type="dxa"/>
            <w:shd w:val="clear" w:color="auto" w:fill="auto"/>
          </w:tcPr>
          <w:p w:rsidR="006171B8" w:rsidRPr="00235D2D" w:rsidRDefault="006171B8" w:rsidP="006171B8">
            <w:pPr>
              <w:pStyle w:val="Tables"/>
              <w:bidi/>
              <w:spacing w:before="0" w:after="0"/>
              <w:jc w:val="right"/>
              <w:rPr>
                <w:rFonts w:asciiTheme="majorBidi" w:hAnsiTheme="majorBidi" w:cstheme="majorBidi"/>
                <w:color w:val="000000" w:themeColor="text1"/>
                <w:sz w:val="20"/>
                <w:szCs w:val="20"/>
              </w:rPr>
            </w:pPr>
            <w:r w:rsidRPr="00235D2D">
              <w:rPr>
                <w:rFonts w:asciiTheme="majorBidi" w:hAnsiTheme="majorBidi" w:cstheme="majorBidi"/>
                <w:color w:val="000000" w:themeColor="text1"/>
                <w:sz w:val="20"/>
                <w:szCs w:val="20"/>
              </w:rPr>
              <w:t>Long. reinforcement bar</w:t>
            </w:r>
          </w:p>
        </w:tc>
        <w:tc>
          <w:tcPr>
            <w:tcW w:w="4542" w:type="dxa"/>
            <w:shd w:val="clear" w:color="auto" w:fill="auto"/>
          </w:tcPr>
          <w:p w:rsidR="006171B8" w:rsidRPr="00235D2D" w:rsidRDefault="006171B8" w:rsidP="006171B8">
            <w:pPr>
              <w:pStyle w:val="Tables"/>
              <w:bidi/>
              <w:spacing w:before="0" w:after="0"/>
              <w:jc w:val="right"/>
              <w:rPr>
                <w:rFonts w:asciiTheme="majorBidi" w:hAnsiTheme="majorBidi" w:cstheme="majorBidi"/>
                <w:color w:val="000000" w:themeColor="text1"/>
                <w:sz w:val="20"/>
                <w:szCs w:val="20"/>
                <w:rtl/>
              </w:rPr>
            </w:pPr>
            <w:proofErr w:type="spellStart"/>
            <w:r w:rsidRPr="00235D2D">
              <w:rPr>
                <w:rFonts w:asciiTheme="majorBidi" w:hAnsiTheme="majorBidi" w:cstheme="majorBidi"/>
                <w:color w:val="000000" w:themeColor="text1"/>
                <w:sz w:val="20"/>
                <w:szCs w:val="20"/>
              </w:rPr>
              <w:t>Fy</w:t>
            </w:r>
            <w:proofErr w:type="spellEnd"/>
            <w:r w:rsidRPr="00235D2D">
              <w:rPr>
                <w:rFonts w:asciiTheme="majorBidi" w:hAnsiTheme="majorBidi" w:cstheme="majorBidi"/>
                <w:color w:val="000000" w:themeColor="text1"/>
                <w:sz w:val="20"/>
                <w:szCs w:val="20"/>
              </w:rPr>
              <w:t xml:space="preserve"> = 400 </w:t>
            </w:r>
            <w:proofErr w:type="spellStart"/>
            <w:proofErr w:type="gramStart"/>
            <w:r w:rsidRPr="00235D2D">
              <w:rPr>
                <w:rFonts w:asciiTheme="majorBidi" w:hAnsiTheme="majorBidi" w:cstheme="majorBidi"/>
                <w:color w:val="000000" w:themeColor="text1"/>
                <w:sz w:val="20"/>
                <w:szCs w:val="20"/>
              </w:rPr>
              <w:t>Mpa</w:t>
            </w:r>
            <w:proofErr w:type="spellEnd"/>
            <w:r w:rsidRPr="00235D2D">
              <w:rPr>
                <w:rFonts w:asciiTheme="majorBidi" w:hAnsiTheme="majorBidi" w:cstheme="majorBidi"/>
                <w:color w:val="000000" w:themeColor="text1"/>
                <w:sz w:val="20"/>
                <w:szCs w:val="20"/>
              </w:rPr>
              <w:t>(</w:t>
            </w:r>
            <w:proofErr w:type="gramEnd"/>
            <w:r w:rsidRPr="00235D2D">
              <w:rPr>
                <w:rFonts w:asciiTheme="majorBidi" w:hAnsiTheme="majorBidi" w:cstheme="majorBidi"/>
                <w:color w:val="000000" w:themeColor="text1"/>
                <w:sz w:val="20"/>
                <w:szCs w:val="20"/>
              </w:rPr>
              <w:t>AIII)</w:t>
            </w:r>
          </w:p>
        </w:tc>
      </w:tr>
      <w:tr w:rsidR="006171B8" w:rsidRPr="00235D2D" w:rsidTr="006171B8">
        <w:trPr>
          <w:jc w:val="center"/>
        </w:trPr>
        <w:tc>
          <w:tcPr>
            <w:tcW w:w="2788" w:type="dxa"/>
            <w:shd w:val="clear" w:color="auto" w:fill="auto"/>
          </w:tcPr>
          <w:p w:rsidR="006171B8" w:rsidRPr="00235D2D" w:rsidRDefault="006171B8" w:rsidP="006171B8">
            <w:pPr>
              <w:pStyle w:val="Tables"/>
              <w:tabs>
                <w:tab w:val="center" w:pos="1286"/>
              </w:tabs>
              <w:bidi/>
              <w:spacing w:before="0" w:after="0"/>
              <w:jc w:val="right"/>
              <w:rPr>
                <w:rFonts w:asciiTheme="majorBidi" w:hAnsiTheme="majorBidi" w:cstheme="majorBidi"/>
                <w:color w:val="000000" w:themeColor="text1"/>
                <w:sz w:val="20"/>
                <w:szCs w:val="20"/>
                <w:rtl/>
              </w:rPr>
            </w:pPr>
            <w:r w:rsidRPr="00235D2D">
              <w:rPr>
                <w:rFonts w:asciiTheme="majorBidi" w:hAnsiTheme="majorBidi" w:cstheme="majorBidi"/>
                <w:color w:val="000000" w:themeColor="text1"/>
                <w:sz w:val="20"/>
                <w:szCs w:val="20"/>
              </w:rPr>
              <w:tab/>
              <w:t>Trans. reinforcement bar</w:t>
            </w:r>
          </w:p>
        </w:tc>
        <w:tc>
          <w:tcPr>
            <w:tcW w:w="4542" w:type="dxa"/>
            <w:shd w:val="clear" w:color="auto" w:fill="auto"/>
            <w:vAlign w:val="bottom"/>
          </w:tcPr>
          <w:p w:rsidR="006171B8" w:rsidRPr="00235D2D" w:rsidRDefault="006171B8" w:rsidP="006171B8">
            <w:pPr>
              <w:pStyle w:val="Tables"/>
              <w:bidi/>
              <w:spacing w:before="0" w:after="0"/>
              <w:jc w:val="right"/>
              <w:rPr>
                <w:rFonts w:asciiTheme="majorBidi" w:hAnsiTheme="majorBidi" w:cstheme="majorBidi"/>
                <w:color w:val="000000" w:themeColor="text1"/>
                <w:sz w:val="20"/>
                <w:szCs w:val="20"/>
              </w:rPr>
            </w:pPr>
            <w:proofErr w:type="spellStart"/>
            <w:r w:rsidRPr="00235D2D">
              <w:rPr>
                <w:rFonts w:asciiTheme="majorBidi" w:hAnsiTheme="majorBidi" w:cstheme="majorBidi"/>
                <w:color w:val="000000" w:themeColor="text1"/>
                <w:sz w:val="20"/>
                <w:szCs w:val="20"/>
              </w:rPr>
              <w:t>Fy</w:t>
            </w:r>
            <w:proofErr w:type="spellEnd"/>
            <w:r w:rsidRPr="00235D2D">
              <w:rPr>
                <w:rFonts w:asciiTheme="majorBidi" w:hAnsiTheme="majorBidi" w:cstheme="majorBidi"/>
                <w:color w:val="000000" w:themeColor="text1"/>
                <w:sz w:val="20"/>
                <w:szCs w:val="20"/>
              </w:rPr>
              <w:t xml:space="preserve"> = 400 </w:t>
            </w:r>
            <w:proofErr w:type="spellStart"/>
            <w:proofErr w:type="gramStart"/>
            <w:r w:rsidRPr="00235D2D">
              <w:rPr>
                <w:rFonts w:asciiTheme="majorBidi" w:hAnsiTheme="majorBidi" w:cstheme="majorBidi"/>
                <w:color w:val="000000" w:themeColor="text1"/>
                <w:sz w:val="20"/>
                <w:szCs w:val="20"/>
              </w:rPr>
              <w:t>Mpa</w:t>
            </w:r>
            <w:proofErr w:type="spellEnd"/>
            <w:r w:rsidRPr="00235D2D">
              <w:rPr>
                <w:rFonts w:asciiTheme="majorBidi" w:hAnsiTheme="majorBidi" w:cstheme="majorBidi"/>
                <w:color w:val="000000" w:themeColor="text1"/>
                <w:sz w:val="20"/>
                <w:szCs w:val="20"/>
              </w:rPr>
              <w:t>(</w:t>
            </w:r>
            <w:proofErr w:type="gramEnd"/>
            <w:r w:rsidRPr="00235D2D">
              <w:rPr>
                <w:rFonts w:asciiTheme="majorBidi" w:hAnsiTheme="majorBidi" w:cstheme="majorBidi"/>
                <w:color w:val="000000" w:themeColor="text1"/>
                <w:sz w:val="20"/>
                <w:szCs w:val="20"/>
              </w:rPr>
              <w:t>AIII)</w:t>
            </w:r>
          </w:p>
        </w:tc>
      </w:tr>
      <w:tr w:rsidR="006171B8" w:rsidRPr="00235D2D" w:rsidTr="006171B8">
        <w:trPr>
          <w:trHeight w:val="70"/>
          <w:jc w:val="center"/>
        </w:trPr>
        <w:tc>
          <w:tcPr>
            <w:tcW w:w="2788" w:type="dxa"/>
            <w:shd w:val="clear" w:color="auto" w:fill="auto"/>
            <w:vAlign w:val="center"/>
          </w:tcPr>
          <w:p w:rsidR="006171B8" w:rsidRPr="00235D2D" w:rsidRDefault="006171B8" w:rsidP="006171B8">
            <w:pPr>
              <w:pStyle w:val="Tables"/>
              <w:widowControl w:val="0"/>
              <w:bidi/>
              <w:spacing w:before="0" w:after="0"/>
              <w:jc w:val="right"/>
              <w:rPr>
                <w:rFonts w:asciiTheme="majorBidi" w:hAnsiTheme="majorBidi" w:cstheme="majorBidi"/>
                <w:color w:val="000000" w:themeColor="text1"/>
                <w:sz w:val="20"/>
                <w:szCs w:val="20"/>
                <w:rtl/>
              </w:rPr>
            </w:pPr>
            <w:r w:rsidRPr="00235D2D">
              <w:rPr>
                <w:rFonts w:asciiTheme="majorBidi" w:hAnsiTheme="majorBidi" w:cstheme="majorBidi"/>
                <w:color w:val="000000" w:themeColor="text1"/>
                <w:sz w:val="20"/>
                <w:szCs w:val="20"/>
              </w:rPr>
              <w:t>Bolt Type</w:t>
            </w:r>
          </w:p>
        </w:tc>
        <w:tc>
          <w:tcPr>
            <w:tcW w:w="4542" w:type="dxa"/>
            <w:shd w:val="clear" w:color="auto" w:fill="auto"/>
            <w:vAlign w:val="center"/>
          </w:tcPr>
          <w:p w:rsidR="006171B8" w:rsidRPr="00235D2D" w:rsidRDefault="006171B8" w:rsidP="006171B8">
            <w:pPr>
              <w:pStyle w:val="Tables"/>
              <w:widowControl w:val="0"/>
              <w:bidi/>
              <w:spacing w:before="0" w:after="0"/>
              <w:jc w:val="right"/>
              <w:rPr>
                <w:rFonts w:asciiTheme="majorBidi" w:hAnsiTheme="majorBidi" w:cstheme="majorBidi"/>
                <w:color w:val="000000" w:themeColor="text1"/>
                <w:sz w:val="20"/>
                <w:szCs w:val="20"/>
                <w:rtl/>
              </w:rPr>
            </w:pPr>
            <w:r w:rsidRPr="00235D2D">
              <w:rPr>
                <w:rFonts w:asciiTheme="majorBidi" w:hAnsiTheme="majorBidi" w:cstheme="majorBidi"/>
                <w:color w:val="000000" w:themeColor="text1"/>
                <w:sz w:val="20"/>
                <w:szCs w:val="20"/>
              </w:rPr>
              <w:t>HV 8.8</w:t>
            </w:r>
          </w:p>
        </w:tc>
      </w:tr>
      <w:tr w:rsidR="006171B8" w:rsidRPr="00235D2D" w:rsidTr="006171B8">
        <w:trPr>
          <w:trHeight w:val="85"/>
          <w:jc w:val="center"/>
        </w:trPr>
        <w:tc>
          <w:tcPr>
            <w:tcW w:w="2788" w:type="dxa"/>
            <w:shd w:val="clear" w:color="auto" w:fill="auto"/>
            <w:vAlign w:val="center"/>
          </w:tcPr>
          <w:p w:rsidR="006171B8" w:rsidRPr="00235D2D" w:rsidRDefault="006171B8" w:rsidP="006171B8">
            <w:pPr>
              <w:pStyle w:val="Tables"/>
              <w:widowControl w:val="0"/>
              <w:bidi/>
              <w:spacing w:before="0" w:after="0"/>
              <w:jc w:val="right"/>
              <w:rPr>
                <w:rFonts w:asciiTheme="majorBidi" w:hAnsiTheme="majorBidi" w:cstheme="majorBidi"/>
                <w:color w:val="000000" w:themeColor="text1"/>
                <w:sz w:val="20"/>
                <w:szCs w:val="20"/>
              </w:rPr>
            </w:pPr>
            <w:r w:rsidRPr="00235D2D">
              <w:rPr>
                <w:rFonts w:asciiTheme="majorBidi" w:hAnsiTheme="majorBidi" w:cstheme="majorBidi"/>
                <w:color w:val="000000" w:themeColor="text1"/>
                <w:sz w:val="20"/>
                <w:szCs w:val="20"/>
              </w:rPr>
              <w:t>Electrode Type</w:t>
            </w:r>
          </w:p>
        </w:tc>
        <w:tc>
          <w:tcPr>
            <w:tcW w:w="4542" w:type="dxa"/>
            <w:shd w:val="clear" w:color="auto" w:fill="auto"/>
            <w:vAlign w:val="center"/>
          </w:tcPr>
          <w:p w:rsidR="006171B8" w:rsidRPr="00235D2D" w:rsidRDefault="006171B8" w:rsidP="006171B8">
            <w:pPr>
              <w:pStyle w:val="Tables"/>
              <w:widowControl w:val="0"/>
              <w:bidi/>
              <w:spacing w:before="0" w:after="0"/>
              <w:jc w:val="right"/>
              <w:rPr>
                <w:rFonts w:asciiTheme="majorBidi" w:hAnsiTheme="majorBidi" w:cstheme="majorBidi"/>
                <w:color w:val="000000" w:themeColor="text1"/>
                <w:sz w:val="20"/>
                <w:szCs w:val="20"/>
              </w:rPr>
            </w:pPr>
            <w:r w:rsidRPr="00235D2D">
              <w:rPr>
                <w:rFonts w:asciiTheme="majorBidi" w:hAnsiTheme="majorBidi" w:cstheme="majorBidi"/>
                <w:color w:val="000000" w:themeColor="text1"/>
                <w:sz w:val="20"/>
                <w:szCs w:val="20"/>
              </w:rPr>
              <w:t>E 70</w:t>
            </w:r>
          </w:p>
        </w:tc>
      </w:tr>
    </w:tbl>
    <w:p w:rsidR="006171B8" w:rsidRPr="00235D2D" w:rsidRDefault="006171B8" w:rsidP="006171B8">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54" w:name="_Toc75951631"/>
      <w:bookmarkStart w:id="55" w:name="_Toc105200670"/>
      <w:bookmarkStart w:id="56" w:name="_Toc126587859"/>
      <w:bookmarkStart w:id="57" w:name="_Toc144807377"/>
      <w:r w:rsidRPr="00235D2D">
        <w:rPr>
          <w:rFonts w:ascii="Arial" w:hAnsi="Arial" w:cs="Arial"/>
          <w:b/>
          <w:bCs/>
          <w:caps/>
          <w:kern w:val="28"/>
          <w:sz w:val="24"/>
        </w:rPr>
        <w:t>DESIGN INFORMATIO</w:t>
      </w:r>
      <w:bookmarkEnd w:id="54"/>
      <w:bookmarkEnd w:id="55"/>
      <w:bookmarkEnd w:id="56"/>
      <w:r w:rsidRPr="00235D2D">
        <w:rPr>
          <w:rFonts w:ascii="Arial" w:hAnsi="Arial" w:cs="Arial"/>
          <w:b/>
          <w:bCs/>
          <w:caps/>
          <w:kern w:val="28"/>
          <w:sz w:val="24"/>
        </w:rPr>
        <w:t>n</w:t>
      </w:r>
      <w:bookmarkEnd w:id="57"/>
    </w:p>
    <w:p w:rsidR="002C4D08" w:rsidRPr="00235D2D" w:rsidRDefault="001B10BE" w:rsidP="00711910">
      <w:pPr>
        <w:pStyle w:val="2-Titr2"/>
        <w:numPr>
          <w:ilvl w:val="0"/>
          <w:numId w:val="0"/>
        </w:numPr>
        <w:tabs>
          <w:tab w:val="left" w:pos="7395"/>
        </w:tabs>
        <w:rPr>
          <w:rFonts w:asciiTheme="minorBidi" w:hAnsiTheme="minorBidi" w:cstheme="minorBidi"/>
        </w:rPr>
      </w:pPr>
      <w:bookmarkStart w:id="58" w:name="_Toc126587860"/>
      <w:bookmarkStart w:id="59" w:name="_Toc144807378"/>
      <w:r w:rsidRPr="00235D2D">
        <w:rPr>
          <w:rFonts w:asciiTheme="minorBidi" w:hAnsiTheme="minorBidi" w:cstheme="minorBidi"/>
        </w:rPr>
        <w:t>5.</w:t>
      </w:r>
      <w:proofErr w:type="gramStart"/>
      <w:r w:rsidR="006171B8" w:rsidRPr="00235D2D">
        <w:rPr>
          <w:rFonts w:asciiTheme="minorBidi" w:hAnsiTheme="minorBidi" w:cstheme="minorBidi"/>
        </w:rPr>
        <w:t>1.Location</w:t>
      </w:r>
      <w:proofErr w:type="gramEnd"/>
      <w:r w:rsidR="006171B8" w:rsidRPr="00235D2D">
        <w:rPr>
          <w:rFonts w:asciiTheme="minorBidi" w:hAnsiTheme="minorBidi" w:cstheme="minorBidi"/>
        </w:rPr>
        <w:t xml:space="preserve"> of the Structure</w:t>
      </w:r>
      <w:bookmarkEnd w:id="58"/>
      <w:bookmarkEnd w:id="59"/>
    </w:p>
    <w:p w:rsidR="006171B8" w:rsidRPr="00235D2D" w:rsidRDefault="002C4D08" w:rsidP="002C4D08">
      <w:pPr>
        <w:spacing w:line="360" w:lineRule="auto"/>
        <w:ind w:left="810" w:firstLine="41"/>
        <w:jc w:val="right"/>
        <w:rPr>
          <w:rFonts w:asciiTheme="majorBidi" w:hAnsiTheme="majorBidi" w:cstheme="majorBidi"/>
          <w:sz w:val="24"/>
        </w:rPr>
      </w:pPr>
      <w:r w:rsidRPr="00235D2D">
        <w:rPr>
          <w:rFonts w:asciiTheme="majorBidi" w:hAnsiTheme="majorBidi" w:cstheme="majorBidi"/>
          <w:sz w:val="24"/>
        </w:rPr>
        <w:t>Plan of structure is as follow:</w:t>
      </w:r>
      <w:r w:rsidR="00711910" w:rsidRPr="00235D2D">
        <w:rPr>
          <w:rFonts w:cstheme="minorBidi"/>
        </w:rPr>
        <w:tab/>
      </w:r>
    </w:p>
    <w:p w:rsidR="006171B8" w:rsidRPr="00235D2D" w:rsidRDefault="00C65EF4" w:rsidP="006171B8">
      <w:pPr>
        <w:pStyle w:val="0-MAINTEXT"/>
        <w:rPr>
          <w:lang w:val="en-GB"/>
        </w:rPr>
      </w:pPr>
      <w:r w:rsidRPr="00235D2D">
        <w:rPr>
          <w:noProof/>
        </w:rPr>
        <mc:AlternateContent>
          <mc:Choice Requires="wps">
            <w:drawing>
              <wp:anchor distT="0" distB="0" distL="114300" distR="114300" simplePos="0" relativeHeight="251660288" behindDoc="0" locked="0" layoutInCell="1" allowOverlap="1" wp14:anchorId="41076B94" wp14:editId="54B6DBD0">
                <wp:simplePos x="0" y="0"/>
                <wp:positionH relativeFrom="column">
                  <wp:posOffset>1569720</wp:posOffset>
                </wp:positionH>
                <wp:positionV relativeFrom="paragraph">
                  <wp:posOffset>732790</wp:posOffset>
                </wp:positionV>
                <wp:extent cx="123825" cy="381000"/>
                <wp:effectExtent l="0" t="0" r="66675" b="57150"/>
                <wp:wrapNone/>
                <wp:docPr id="44" name="Straight Arrow Connector 44"/>
                <wp:cNvGraphicFramePr/>
                <a:graphic xmlns:a="http://schemas.openxmlformats.org/drawingml/2006/main">
                  <a:graphicData uri="http://schemas.microsoft.com/office/word/2010/wordprocessingShape">
                    <wps:wsp>
                      <wps:cNvCnPr/>
                      <wps:spPr>
                        <a:xfrm>
                          <a:off x="0" y="0"/>
                          <a:ext cx="123825" cy="381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4C0C69" id="_x0000_t32" coordsize="21600,21600" o:spt="32" o:oned="t" path="m,l21600,21600e" filled="f">
                <v:path arrowok="t" fillok="f" o:connecttype="none"/>
                <o:lock v:ext="edit" shapetype="t"/>
              </v:shapetype>
              <v:shape id="Straight Arrow Connector 44" o:spid="_x0000_s1026" type="#_x0000_t32" style="position:absolute;margin-left:123.6pt;margin-top:57.7pt;width:9.7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" strokecolor="#bc4542 [3045]">
                <v:stroke endarrow="block"/>
              </v:shape>
            </w:pict>
          </mc:Fallback>
        </mc:AlternateContent>
      </w:r>
      <w:r w:rsidRPr="00235D2D">
        <w:rPr>
          <w:noProof/>
        </w:rPr>
        <mc:AlternateContent>
          <mc:Choice Requires="wps">
            <w:drawing>
              <wp:anchor distT="0" distB="0" distL="114300" distR="114300" simplePos="0" relativeHeight="251661312" behindDoc="0" locked="0" layoutInCell="1" allowOverlap="1" wp14:anchorId="26E84729" wp14:editId="37FEB235">
                <wp:simplePos x="0" y="0"/>
                <wp:positionH relativeFrom="column">
                  <wp:posOffset>952500</wp:posOffset>
                </wp:positionH>
                <wp:positionV relativeFrom="paragraph">
                  <wp:posOffset>589915</wp:posOffset>
                </wp:positionV>
                <wp:extent cx="1295400" cy="2667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1295400"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35567A" w:rsidRDefault="0035567A" w:rsidP="002C4D08">
                            <w:r>
                              <w:t xml:space="preserve">This Drawing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84729" id="_x0000_t202" coordsize="21600,21600" o:spt="202" path="m,l,21600r21600,l21600,xe">
                <v:stroke joinstyle="miter"/>
                <v:path gradientshapeok="t" o:connecttype="rect"/>
              </v:shapetype>
              <v:shape id="Text Box 51" o:spid="_x0000_s1026" type="#_x0000_t202" style="position:absolute;left:0;text-align:left;margin-left:75pt;margin-top:46.45pt;width:102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" fillcolor="white [3201]" strokecolor="#c0504d [3205]" strokeweight="2pt">
                <v:textbox>
                  <w:txbxContent>
                    <w:p w:rsidR="0035567A" w:rsidRDefault="0035567A" w:rsidP="002C4D08">
                      <w:r>
                        <w:t xml:space="preserve">This Drawing </w:t>
                      </w:r>
                    </w:p>
                  </w:txbxContent>
                </v:textbox>
              </v:shape>
            </w:pict>
          </mc:Fallback>
        </mc:AlternateContent>
      </w:r>
      <w:r w:rsidRPr="00235D2D">
        <w:rPr>
          <w:noProof/>
        </w:rPr>
        <mc:AlternateContent>
          <mc:Choice Requires="wps">
            <w:drawing>
              <wp:anchor distT="0" distB="0" distL="114300" distR="114300" simplePos="0" relativeHeight="251659264" behindDoc="0" locked="0" layoutInCell="1" allowOverlap="1" wp14:anchorId="06A37C12" wp14:editId="48DB7A1B">
                <wp:simplePos x="0" y="0"/>
                <wp:positionH relativeFrom="column">
                  <wp:posOffset>1569720</wp:posOffset>
                </wp:positionH>
                <wp:positionV relativeFrom="paragraph">
                  <wp:posOffset>1160780</wp:posOffset>
                </wp:positionV>
                <wp:extent cx="409575" cy="276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409575" cy="2762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7F27C" id="Rectangle 25" o:spid="_x0000_s1026" style="position:absolute;margin-left:123.6pt;margin-top:91.4pt;width:32.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" filled="f" strokecolor="#c0504d [3205]" strokeweight="2pt"/>
            </w:pict>
          </mc:Fallback>
        </mc:AlternateContent>
      </w:r>
      <w:r w:rsidR="006171B8" w:rsidRPr="00235D2D">
        <w:rPr>
          <w:noProof/>
        </w:rPr>
        <w:drawing>
          <wp:inline distT="0" distB="0" distL="0" distR="0" wp14:anchorId="061BAC9B" wp14:editId="6EB97B51">
            <wp:extent cx="6477000" cy="40862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086225"/>
                    </a:xfrm>
                    <a:prstGeom prst="rect">
                      <a:avLst/>
                    </a:prstGeom>
                    <a:noFill/>
                    <a:ln>
                      <a:noFill/>
                    </a:ln>
                  </pic:spPr>
                </pic:pic>
              </a:graphicData>
            </a:graphic>
          </wp:inline>
        </w:drawing>
      </w:r>
    </w:p>
    <w:p w:rsidR="006171B8" w:rsidRPr="00235D2D" w:rsidRDefault="006171B8" w:rsidP="006171B8">
      <w:pPr>
        <w:pStyle w:val="0-MAINTEXT"/>
        <w:rPr>
          <w:lang w:val="en-GB"/>
        </w:rPr>
      </w:pPr>
    </w:p>
    <w:p w:rsidR="001B10BE" w:rsidRPr="00235D2D" w:rsidRDefault="006171B8" w:rsidP="00D71234">
      <w:pPr>
        <w:numPr>
          <w:ilvl w:val="0"/>
          <w:numId w:val="26"/>
        </w:numPr>
        <w:bidi w:val="0"/>
        <w:ind w:left="360"/>
        <w:contextualSpacing/>
        <w:jc w:val="center"/>
        <w:rPr>
          <w:rFonts w:asciiTheme="majorBidi" w:hAnsiTheme="majorBidi" w:cstheme="majorBidi"/>
          <w:szCs w:val="20"/>
        </w:rPr>
      </w:pPr>
      <w:r w:rsidRPr="00235D2D">
        <w:rPr>
          <w:rFonts w:asciiTheme="majorBidi" w:hAnsiTheme="majorBidi" w:cstheme="majorBidi"/>
          <w:szCs w:val="20"/>
        </w:rPr>
        <w:t xml:space="preserve">Location of Structure  </w:t>
      </w:r>
    </w:p>
    <w:p w:rsidR="00D71234" w:rsidRPr="00235D2D" w:rsidRDefault="00D71234" w:rsidP="00D71234">
      <w:pPr>
        <w:bidi w:val="0"/>
        <w:contextualSpacing/>
        <w:jc w:val="center"/>
        <w:rPr>
          <w:rFonts w:asciiTheme="majorBidi" w:hAnsiTheme="majorBidi" w:cstheme="majorBidi"/>
          <w:szCs w:val="20"/>
        </w:rPr>
      </w:pPr>
    </w:p>
    <w:p w:rsidR="001B10BE" w:rsidRPr="00235D2D" w:rsidRDefault="001B10BE" w:rsidP="0035567A">
      <w:pPr>
        <w:bidi w:val="0"/>
        <w:contextualSpacing/>
        <w:rPr>
          <w:rFonts w:asciiTheme="majorBidi" w:hAnsiTheme="majorBidi" w:cstheme="majorBidi"/>
          <w:szCs w:val="20"/>
        </w:rPr>
      </w:pPr>
    </w:p>
    <w:p w:rsidR="006171B8" w:rsidRPr="00235D2D" w:rsidRDefault="006171B8" w:rsidP="006171B8">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60" w:name="_Toc29899064"/>
      <w:bookmarkStart w:id="61" w:name="_Toc66793013"/>
      <w:bookmarkStart w:id="62" w:name="_Toc110241870"/>
      <w:bookmarkStart w:id="63" w:name="_Toc126587868"/>
      <w:bookmarkStart w:id="64" w:name="_Toc144807379"/>
      <w:r w:rsidRPr="00235D2D">
        <w:rPr>
          <w:rFonts w:ascii="Arial" w:hAnsi="Arial" w:cs="Arial"/>
          <w:b/>
          <w:bCs/>
          <w:caps/>
          <w:kern w:val="28"/>
          <w:sz w:val="24"/>
        </w:rPr>
        <w:lastRenderedPageBreak/>
        <w:t>STRUCTURE 3D ANALYSIS MODEL</w:t>
      </w:r>
      <w:bookmarkEnd w:id="60"/>
      <w:bookmarkEnd w:id="61"/>
      <w:bookmarkEnd w:id="62"/>
      <w:bookmarkEnd w:id="63"/>
      <w:bookmarkEnd w:id="64"/>
    </w:p>
    <w:p w:rsidR="006171B8" w:rsidRPr="00235D2D" w:rsidRDefault="006171B8" w:rsidP="006171B8">
      <w:pPr>
        <w:bidi w:val="0"/>
        <w:ind w:left="284" w:hanging="142"/>
      </w:pPr>
      <w:r w:rsidRPr="00235D2D">
        <w:t>SAP2000 have been used in order to modeling, analyses and design of this structure and its foundation.</w:t>
      </w:r>
    </w:p>
    <w:p w:rsidR="006171B8" w:rsidRPr="00235D2D" w:rsidRDefault="006171B8" w:rsidP="00222D22">
      <w:pPr>
        <w:bidi w:val="0"/>
        <w:ind w:left="284" w:hanging="142"/>
        <w:jc w:val="center"/>
      </w:pPr>
    </w:p>
    <w:p w:rsidR="006171B8" w:rsidRPr="00235D2D" w:rsidRDefault="006C7BF1" w:rsidP="00111AB5">
      <w:pPr>
        <w:jc w:val="center"/>
        <w:rPr>
          <w:sz w:val="20"/>
          <w:szCs w:val="20"/>
        </w:rPr>
      </w:pPr>
      <w:r w:rsidRPr="00235D2D">
        <w:rPr>
          <w:noProof/>
        </w:rPr>
        <w:drawing>
          <wp:inline distT="0" distB="0" distL="0" distR="0" wp14:anchorId="20E9EC7C" wp14:editId="6FC0D39D">
            <wp:extent cx="4186250" cy="3789800"/>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9889" cy="3793095"/>
                    </a:xfrm>
                    <a:prstGeom prst="rect">
                      <a:avLst/>
                    </a:prstGeom>
                  </pic:spPr>
                </pic:pic>
              </a:graphicData>
            </a:graphic>
          </wp:inline>
        </w:drawing>
      </w:r>
    </w:p>
    <w:p w:rsidR="006171B8" w:rsidRPr="00235D2D" w:rsidRDefault="006171B8" w:rsidP="006171B8">
      <w:pPr>
        <w:rPr>
          <w:sz w:val="20"/>
          <w:szCs w:val="20"/>
        </w:rPr>
      </w:pPr>
    </w:p>
    <w:p w:rsidR="006171B8" w:rsidRPr="00235D2D" w:rsidRDefault="006171B8" w:rsidP="006171B8">
      <w:pPr>
        <w:pStyle w:val="ListParagraph"/>
        <w:numPr>
          <w:ilvl w:val="0"/>
          <w:numId w:val="26"/>
        </w:numPr>
        <w:bidi w:val="0"/>
        <w:ind w:left="360"/>
        <w:jc w:val="center"/>
        <w:rPr>
          <w:rFonts w:asciiTheme="majorBidi" w:hAnsiTheme="majorBidi" w:cstheme="majorBidi"/>
          <w:szCs w:val="20"/>
        </w:rPr>
      </w:pPr>
      <w:r w:rsidRPr="00235D2D">
        <w:rPr>
          <w:rFonts w:asciiTheme="majorBidi" w:hAnsiTheme="majorBidi" w:cstheme="majorBidi"/>
          <w:szCs w:val="20"/>
        </w:rPr>
        <w:t>Structure 3D Model in SAP2000</w:t>
      </w:r>
      <w:r w:rsidR="00111AB5" w:rsidRPr="00235D2D">
        <w:rPr>
          <w:rFonts w:asciiTheme="majorBidi" w:hAnsiTheme="majorBidi" w:cstheme="majorBidi"/>
          <w:szCs w:val="20"/>
        </w:rPr>
        <w:t>(SU-2201B)</w:t>
      </w:r>
    </w:p>
    <w:p w:rsidR="00111AB5" w:rsidRPr="00235D2D" w:rsidRDefault="00111AB5" w:rsidP="00111AB5">
      <w:pPr>
        <w:bidi w:val="0"/>
        <w:rPr>
          <w:rFonts w:asciiTheme="majorBidi" w:hAnsiTheme="majorBidi" w:cstheme="majorBidi"/>
          <w:szCs w:val="20"/>
        </w:rPr>
      </w:pPr>
    </w:p>
    <w:p w:rsidR="00111AB5" w:rsidRPr="00235D2D" w:rsidRDefault="00111AB5" w:rsidP="00111AB5">
      <w:pPr>
        <w:bidi w:val="0"/>
        <w:jc w:val="center"/>
        <w:rPr>
          <w:rFonts w:asciiTheme="majorBidi" w:hAnsiTheme="majorBidi" w:cstheme="majorBidi"/>
          <w:szCs w:val="20"/>
        </w:rPr>
      </w:pPr>
      <w:r w:rsidRPr="00235D2D">
        <w:rPr>
          <w:rFonts w:asciiTheme="majorBidi" w:hAnsiTheme="majorBidi" w:cstheme="majorBidi"/>
          <w:noProof/>
          <w:szCs w:val="20"/>
        </w:rPr>
        <w:drawing>
          <wp:inline distT="0" distB="0" distL="0" distR="0">
            <wp:extent cx="2172871" cy="21152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011" cy="2116394"/>
                    </a:xfrm>
                    <a:prstGeom prst="rect">
                      <a:avLst/>
                    </a:prstGeom>
                    <a:noFill/>
                    <a:ln>
                      <a:noFill/>
                    </a:ln>
                  </pic:spPr>
                </pic:pic>
              </a:graphicData>
            </a:graphic>
          </wp:inline>
        </w:drawing>
      </w:r>
    </w:p>
    <w:p w:rsidR="00111AB5" w:rsidRPr="00235D2D" w:rsidRDefault="00111AB5" w:rsidP="00111AB5">
      <w:pPr>
        <w:bidi w:val="0"/>
        <w:jc w:val="center"/>
        <w:rPr>
          <w:rFonts w:asciiTheme="majorBidi" w:hAnsiTheme="majorBidi" w:cstheme="majorBidi"/>
          <w:szCs w:val="20"/>
        </w:rPr>
      </w:pPr>
    </w:p>
    <w:p w:rsidR="00111AB5" w:rsidRPr="00235D2D" w:rsidRDefault="00111AB5" w:rsidP="00111AB5">
      <w:pPr>
        <w:bidi w:val="0"/>
        <w:jc w:val="center"/>
        <w:rPr>
          <w:rFonts w:asciiTheme="majorBidi" w:hAnsiTheme="majorBidi" w:cstheme="majorBidi"/>
          <w:szCs w:val="20"/>
        </w:rPr>
      </w:pPr>
    </w:p>
    <w:p w:rsidR="00111AB5" w:rsidRPr="001C21AB" w:rsidRDefault="00111AB5" w:rsidP="00111AB5">
      <w:pPr>
        <w:pStyle w:val="ListParagraph"/>
        <w:numPr>
          <w:ilvl w:val="0"/>
          <w:numId w:val="26"/>
        </w:numPr>
        <w:bidi w:val="0"/>
        <w:ind w:left="360"/>
        <w:jc w:val="center"/>
        <w:rPr>
          <w:rFonts w:asciiTheme="majorBidi" w:hAnsiTheme="majorBidi" w:cstheme="majorBidi"/>
          <w:szCs w:val="20"/>
        </w:rPr>
      </w:pPr>
      <w:r w:rsidRPr="001C21AB">
        <w:rPr>
          <w:rFonts w:asciiTheme="majorBidi" w:hAnsiTheme="majorBidi" w:cstheme="majorBidi"/>
          <w:szCs w:val="20"/>
        </w:rPr>
        <w:t>Structure 3D Model in SAP2000(Oily Sump Pit)</w:t>
      </w:r>
      <w:r w:rsidR="00235D2D" w:rsidRPr="001C21AB">
        <w:rPr>
          <w:rFonts w:eastAsia="Calibri" w:cs="Times New Roman"/>
          <w:noProof/>
        </w:rPr>
        <w:t xml:space="preserve"> </w:t>
      </w:r>
    </w:p>
    <w:p w:rsidR="00111AB5" w:rsidRPr="00235D2D" w:rsidRDefault="00111AB5" w:rsidP="0035567A">
      <w:pPr>
        <w:bidi w:val="0"/>
        <w:rPr>
          <w:rFonts w:asciiTheme="majorBidi" w:hAnsiTheme="majorBidi" w:cstheme="majorBidi"/>
          <w:szCs w:val="20"/>
        </w:rPr>
      </w:pPr>
    </w:p>
    <w:p w:rsidR="006171B8" w:rsidRPr="00235D2D" w:rsidRDefault="006171B8" w:rsidP="006171B8">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65" w:name="_Toc126587869"/>
      <w:bookmarkStart w:id="66" w:name="_Toc144807380"/>
      <w:r w:rsidRPr="00235D2D">
        <w:rPr>
          <w:rFonts w:ascii="Arial" w:hAnsi="Arial" w:cs="Arial"/>
          <w:b/>
          <w:bCs/>
          <w:caps/>
          <w:kern w:val="28"/>
          <w:sz w:val="24"/>
        </w:rPr>
        <w:lastRenderedPageBreak/>
        <w:t>Calculation</w:t>
      </w:r>
      <w:bookmarkEnd w:id="65"/>
      <w:bookmarkEnd w:id="66"/>
    </w:p>
    <w:p w:rsidR="006171B8" w:rsidRPr="00235D2D" w:rsidRDefault="006A0A2F" w:rsidP="006A0A2F">
      <w:pPr>
        <w:pStyle w:val="2-Titr2"/>
        <w:numPr>
          <w:ilvl w:val="0"/>
          <w:numId w:val="0"/>
        </w:numPr>
      </w:pPr>
      <w:bookmarkStart w:id="67" w:name="_Toc126587870"/>
      <w:bookmarkStart w:id="68" w:name="_Toc144807381"/>
      <w:r w:rsidRPr="00235D2D">
        <w:rPr>
          <w:rFonts w:eastAsiaTheme="minorHAnsi"/>
        </w:rPr>
        <w:t>7.</w:t>
      </w:r>
      <w:proofErr w:type="gramStart"/>
      <w:r w:rsidRPr="00235D2D">
        <w:rPr>
          <w:rFonts w:eastAsiaTheme="minorHAnsi"/>
        </w:rPr>
        <w:t>1.</w:t>
      </w:r>
      <w:r w:rsidR="006171B8" w:rsidRPr="00235D2D">
        <w:rPr>
          <w:rFonts w:eastAsiaTheme="minorHAnsi"/>
        </w:rPr>
        <w:t>Method</w:t>
      </w:r>
      <w:proofErr w:type="gramEnd"/>
      <w:r w:rsidR="006171B8" w:rsidRPr="00235D2D">
        <w:rPr>
          <w:rFonts w:eastAsiaTheme="minorHAnsi"/>
        </w:rPr>
        <w:t xml:space="preserve"> of Design</w:t>
      </w:r>
      <w:bookmarkEnd w:id="67"/>
      <w:bookmarkEnd w:id="68"/>
    </w:p>
    <w:p w:rsidR="006171B8" w:rsidRPr="00235D2D" w:rsidRDefault="006171B8" w:rsidP="006171B8">
      <w:pPr>
        <w:bidi w:val="0"/>
        <w:ind w:left="284" w:hanging="142"/>
      </w:pPr>
      <w:r w:rsidRPr="00235D2D">
        <w:t>structural elements have been designed in two analytical models.</w:t>
      </w:r>
    </w:p>
    <w:p w:rsidR="006171B8" w:rsidRPr="00235D2D" w:rsidRDefault="006171B8" w:rsidP="006171B8">
      <w:pPr>
        <w:bidi w:val="0"/>
        <w:ind w:left="284" w:hanging="142"/>
      </w:pPr>
    </w:p>
    <w:p w:rsidR="00222D22" w:rsidRPr="00235D2D" w:rsidRDefault="006171B8" w:rsidP="00222D22">
      <w:pPr>
        <w:bidi w:val="0"/>
        <w:ind w:left="284" w:hanging="142"/>
      </w:pPr>
      <w:r w:rsidRPr="00235D2D">
        <w:t xml:space="preserve">Model One (Main Model): It has been designed with considering the loads. </w:t>
      </w:r>
    </w:p>
    <w:p w:rsidR="006171B8" w:rsidRPr="00235D2D" w:rsidRDefault="006171B8" w:rsidP="00222D22">
      <w:pPr>
        <w:bidi w:val="0"/>
        <w:ind w:left="284" w:hanging="142"/>
      </w:pPr>
      <w:r w:rsidRPr="00235D2D">
        <w:t>In this case seismic load should</w:t>
      </w:r>
      <w:r w:rsidR="00222D22" w:rsidRPr="00235D2D">
        <w:t xml:space="preserve"> be calculated by SAP2000 and the water load soil pressure and oil have been applied on model.</w:t>
      </w:r>
      <w:r w:rsidRPr="00235D2D">
        <w:t xml:space="preserve"> </w:t>
      </w:r>
    </w:p>
    <w:p w:rsidR="006171B8" w:rsidRPr="00235D2D" w:rsidRDefault="006171B8" w:rsidP="006171B8">
      <w:pPr>
        <w:rPr>
          <w:sz w:val="20"/>
          <w:szCs w:val="20"/>
        </w:rPr>
      </w:pPr>
    </w:p>
    <w:p w:rsidR="006171B8" w:rsidRPr="00235D2D" w:rsidRDefault="006171B8" w:rsidP="006171B8">
      <w:pPr>
        <w:rPr>
          <w:sz w:val="20"/>
          <w:szCs w:val="20"/>
        </w:rPr>
      </w:pPr>
    </w:p>
    <w:p w:rsidR="006171B8" w:rsidRPr="00235D2D" w:rsidRDefault="00505B85" w:rsidP="006171B8">
      <w:pPr>
        <w:ind w:left="-283"/>
        <w:jc w:val="center"/>
        <w:rPr>
          <w:sz w:val="20"/>
          <w:szCs w:val="20"/>
        </w:rPr>
      </w:pPr>
      <w:r w:rsidRPr="00235D2D">
        <w:rPr>
          <w:noProof/>
          <w:sz w:val="20"/>
          <w:szCs w:val="20"/>
        </w:rPr>
        <w:drawing>
          <wp:inline distT="0" distB="0" distL="0" distR="0">
            <wp:extent cx="4459263" cy="27446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6771" cy="2749294"/>
                    </a:xfrm>
                    <a:prstGeom prst="rect">
                      <a:avLst/>
                    </a:prstGeom>
                    <a:noFill/>
                    <a:ln>
                      <a:noFill/>
                    </a:ln>
                  </pic:spPr>
                </pic:pic>
              </a:graphicData>
            </a:graphic>
          </wp:inline>
        </w:drawing>
      </w:r>
    </w:p>
    <w:p w:rsidR="006171B8" w:rsidRPr="00235D2D" w:rsidRDefault="006171B8" w:rsidP="00222D22">
      <w:pPr>
        <w:pStyle w:val="ListParagraph"/>
        <w:numPr>
          <w:ilvl w:val="0"/>
          <w:numId w:val="26"/>
        </w:numPr>
        <w:bidi w:val="0"/>
        <w:ind w:left="360"/>
        <w:jc w:val="center"/>
        <w:rPr>
          <w:sz w:val="20"/>
          <w:szCs w:val="20"/>
        </w:rPr>
      </w:pPr>
      <w:r w:rsidRPr="00235D2D">
        <w:rPr>
          <w:sz w:val="20"/>
          <w:szCs w:val="20"/>
        </w:rPr>
        <w:t xml:space="preserve">Foundation Formwork </w:t>
      </w:r>
      <w:proofErr w:type="gramStart"/>
      <w:r w:rsidRPr="00235D2D">
        <w:rPr>
          <w:sz w:val="20"/>
          <w:szCs w:val="20"/>
        </w:rPr>
        <w:t>Plan</w:t>
      </w:r>
      <w:r w:rsidR="003E0389" w:rsidRPr="00235D2D">
        <w:rPr>
          <w:sz w:val="20"/>
          <w:szCs w:val="20"/>
        </w:rPr>
        <w:t>(</w:t>
      </w:r>
      <w:proofErr w:type="gramEnd"/>
      <w:r w:rsidR="003E0389" w:rsidRPr="00235D2D">
        <w:rPr>
          <w:sz w:val="20"/>
          <w:szCs w:val="20"/>
        </w:rPr>
        <w:t>SU-2201B)</w:t>
      </w:r>
    </w:p>
    <w:p w:rsidR="006171B8" w:rsidRPr="00235D2D" w:rsidRDefault="006171B8" w:rsidP="006171B8">
      <w:pPr>
        <w:rPr>
          <w:sz w:val="20"/>
          <w:szCs w:val="20"/>
        </w:rPr>
      </w:pPr>
    </w:p>
    <w:p w:rsidR="006171B8" w:rsidRPr="00235D2D" w:rsidRDefault="006171B8" w:rsidP="00C213F5">
      <w:pPr>
        <w:jc w:val="center"/>
        <w:rPr>
          <w:sz w:val="20"/>
          <w:szCs w:val="20"/>
        </w:rPr>
      </w:pPr>
    </w:p>
    <w:p w:rsidR="006171B8" w:rsidRPr="00235D2D" w:rsidRDefault="00505B85" w:rsidP="004E4914">
      <w:pPr>
        <w:bidi w:val="0"/>
        <w:ind w:left="1418"/>
        <w:jc w:val="center"/>
        <w:rPr>
          <w:b/>
          <w:bCs/>
          <w:sz w:val="20"/>
          <w:szCs w:val="20"/>
        </w:rPr>
      </w:pPr>
      <w:r w:rsidRPr="00235D2D">
        <w:rPr>
          <w:noProof/>
          <w:sz w:val="20"/>
          <w:szCs w:val="20"/>
        </w:rPr>
        <w:drawing>
          <wp:inline distT="0" distB="0" distL="0" distR="0" wp14:anchorId="12E32738" wp14:editId="2F64479E">
            <wp:extent cx="3900582" cy="156953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5157" cy="1575398"/>
                    </a:xfrm>
                    <a:prstGeom prst="rect">
                      <a:avLst/>
                    </a:prstGeom>
                    <a:noFill/>
                    <a:ln>
                      <a:noFill/>
                    </a:ln>
                  </pic:spPr>
                </pic:pic>
              </a:graphicData>
            </a:graphic>
          </wp:inline>
        </w:drawing>
      </w:r>
    </w:p>
    <w:p w:rsidR="006171B8" w:rsidRPr="00235D2D" w:rsidRDefault="006171B8" w:rsidP="006171B8">
      <w:pPr>
        <w:rPr>
          <w:sz w:val="20"/>
          <w:szCs w:val="20"/>
        </w:rPr>
      </w:pPr>
    </w:p>
    <w:p w:rsidR="00222D22" w:rsidRPr="00235D2D" w:rsidRDefault="00222D22" w:rsidP="00222D22">
      <w:pPr>
        <w:pStyle w:val="ListParagraph"/>
        <w:numPr>
          <w:ilvl w:val="0"/>
          <w:numId w:val="26"/>
        </w:numPr>
        <w:bidi w:val="0"/>
        <w:ind w:left="360"/>
        <w:jc w:val="center"/>
        <w:rPr>
          <w:sz w:val="20"/>
          <w:szCs w:val="20"/>
        </w:rPr>
      </w:pPr>
      <w:r w:rsidRPr="00235D2D">
        <w:rPr>
          <w:sz w:val="20"/>
          <w:szCs w:val="20"/>
        </w:rPr>
        <w:t xml:space="preserve">Elevation </w:t>
      </w:r>
      <w:proofErr w:type="gramStart"/>
      <w:r w:rsidRPr="00235D2D">
        <w:rPr>
          <w:sz w:val="20"/>
          <w:szCs w:val="20"/>
        </w:rPr>
        <w:t>View</w:t>
      </w:r>
      <w:r w:rsidR="003E0389" w:rsidRPr="00235D2D">
        <w:rPr>
          <w:sz w:val="20"/>
          <w:szCs w:val="20"/>
        </w:rPr>
        <w:t>(</w:t>
      </w:r>
      <w:proofErr w:type="gramEnd"/>
      <w:r w:rsidR="003E0389" w:rsidRPr="00235D2D">
        <w:rPr>
          <w:sz w:val="20"/>
          <w:szCs w:val="20"/>
        </w:rPr>
        <w:t>SU-2201B)</w:t>
      </w:r>
    </w:p>
    <w:p w:rsidR="006171B8" w:rsidRPr="00235D2D" w:rsidRDefault="006171B8" w:rsidP="006171B8">
      <w:pPr>
        <w:rPr>
          <w:sz w:val="20"/>
          <w:szCs w:val="20"/>
        </w:rPr>
      </w:pPr>
    </w:p>
    <w:p w:rsidR="006171B8" w:rsidRPr="00235D2D" w:rsidRDefault="006171B8" w:rsidP="006171B8">
      <w:pPr>
        <w:rPr>
          <w:b/>
          <w:bCs/>
          <w:sz w:val="20"/>
          <w:szCs w:val="20"/>
        </w:rPr>
      </w:pPr>
    </w:p>
    <w:p w:rsidR="006171B8" w:rsidRPr="00235D2D" w:rsidRDefault="00111AB5" w:rsidP="006171B8">
      <w:pPr>
        <w:rPr>
          <w:sz w:val="20"/>
          <w:szCs w:val="20"/>
        </w:rPr>
      </w:pPr>
      <w:r w:rsidRPr="00235D2D">
        <w:rPr>
          <w:noProof/>
          <w:sz w:val="20"/>
          <w:szCs w:val="20"/>
        </w:rPr>
        <w:lastRenderedPageBreak/>
        <w:drawing>
          <wp:inline distT="0" distB="0" distL="0" distR="0">
            <wp:extent cx="5973445" cy="2909570"/>
            <wp:effectExtent l="0" t="0" r="825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3445" cy="2909570"/>
                    </a:xfrm>
                    <a:prstGeom prst="rect">
                      <a:avLst/>
                    </a:prstGeom>
                    <a:noFill/>
                    <a:ln>
                      <a:noFill/>
                    </a:ln>
                  </pic:spPr>
                </pic:pic>
              </a:graphicData>
            </a:graphic>
          </wp:inline>
        </w:drawing>
      </w:r>
    </w:p>
    <w:p w:rsidR="003E0389" w:rsidRPr="001C21AB" w:rsidRDefault="003E0389" w:rsidP="003E0389">
      <w:pPr>
        <w:pStyle w:val="ListParagraph"/>
        <w:numPr>
          <w:ilvl w:val="0"/>
          <w:numId w:val="26"/>
        </w:numPr>
        <w:bidi w:val="0"/>
        <w:ind w:left="360"/>
        <w:jc w:val="center"/>
        <w:rPr>
          <w:sz w:val="20"/>
          <w:szCs w:val="20"/>
        </w:rPr>
      </w:pPr>
      <w:r w:rsidRPr="001C21AB">
        <w:rPr>
          <w:sz w:val="20"/>
          <w:szCs w:val="20"/>
        </w:rPr>
        <w:t xml:space="preserve">Foundation Formwork Plan &amp; </w:t>
      </w:r>
      <w:proofErr w:type="gramStart"/>
      <w:r w:rsidRPr="001C21AB">
        <w:rPr>
          <w:sz w:val="20"/>
          <w:szCs w:val="20"/>
        </w:rPr>
        <w:t>Elevation(</w:t>
      </w:r>
      <w:proofErr w:type="gramEnd"/>
      <w:r w:rsidRPr="001C21AB">
        <w:rPr>
          <w:sz w:val="20"/>
          <w:szCs w:val="20"/>
        </w:rPr>
        <w:t>Oily sump Pit)</w:t>
      </w:r>
    </w:p>
    <w:p w:rsidR="006171B8" w:rsidRPr="00235D2D" w:rsidRDefault="006171B8" w:rsidP="006171B8">
      <w:pPr>
        <w:rPr>
          <w:sz w:val="20"/>
          <w:szCs w:val="20"/>
        </w:rPr>
      </w:pPr>
    </w:p>
    <w:p w:rsidR="006171B8" w:rsidRPr="00235D2D" w:rsidRDefault="006171B8" w:rsidP="006171B8">
      <w:pPr>
        <w:rPr>
          <w:b/>
          <w:bCs/>
        </w:rPr>
      </w:pPr>
    </w:p>
    <w:p w:rsidR="006171B8" w:rsidRPr="00235D2D" w:rsidRDefault="006A0A2F" w:rsidP="006A0A2F">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69" w:name="_Toc99975637"/>
      <w:bookmarkStart w:id="70" w:name="_Toc144807382"/>
      <w:r w:rsidRPr="00235D2D">
        <w:rPr>
          <w:rFonts w:ascii="Arial" w:hAnsi="Arial" w:cs="Arial"/>
          <w:b/>
          <w:bCs/>
          <w:caps/>
          <w:kern w:val="28"/>
          <w:sz w:val="24"/>
        </w:rPr>
        <w:t>fOUNDATION</w:t>
      </w:r>
      <w:r w:rsidR="006171B8" w:rsidRPr="00235D2D">
        <w:rPr>
          <w:rFonts w:ascii="Arial" w:hAnsi="Arial" w:cs="Arial"/>
          <w:b/>
          <w:bCs/>
          <w:caps/>
          <w:kern w:val="28"/>
          <w:sz w:val="24"/>
        </w:rPr>
        <w:t xml:space="preserve"> design load</w:t>
      </w:r>
      <w:bookmarkEnd w:id="69"/>
      <w:bookmarkEnd w:id="70"/>
      <w:r w:rsidR="006171B8" w:rsidRPr="00235D2D">
        <w:rPr>
          <w:rFonts w:ascii="Arial" w:hAnsi="Arial" w:cs="Arial"/>
          <w:b/>
          <w:bCs/>
          <w:caps/>
          <w:kern w:val="28"/>
          <w:sz w:val="24"/>
        </w:rPr>
        <w:t xml:space="preserve"> </w:t>
      </w:r>
    </w:p>
    <w:p w:rsidR="006171B8" w:rsidRPr="00235D2D" w:rsidRDefault="006A0A2F" w:rsidP="001B10BE">
      <w:pPr>
        <w:pStyle w:val="3-Titr3"/>
        <w:numPr>
          <w:ilvl w:val="0"/>
          <w:numId w:val="0"/>
        </w:numPr>
        <w:ind w:left="360"/>
      </w:pPr>
      <w:bookmarkStart w:id="71" w:name="_Toc110241874"/>
      <w:bookmarkStart w:id="72" w:name="_Toc126587875"/>
      <w:bookmarkStart w:id="73" w:name="_Toc144633781"/>
      <w:bookmarkStart w:id="74" w:name="_Toc144807383"/>
      <w:r w:rsidRPr="00235D2D">
        <w:t>8.1.</w:t>
      </w:r>
      <w:r w:rsidR="006171B8" w:rsidRPr="00235D2D">
        <w:t>Self-Weight</w:t>
      </w:r>
      <w:bookmarkEnd w:id="71"/>
      <w:r w:rsidR="006171B8" w:rsidRPr="00235D2D">
        <w:t xml:space="preserve"> (DL)</w:t>
      </w:r>
      <w:bookmarkEnd w:id="72"/>
      <w:bookmarkEnd w:id="73"/>
      <w:bookmarkEnd w:id="74"/>
    </w:p>
    <w:p w:rsidR="006171B8" w:rsidRPr="00235D2D" w:rsidRDefault="006171B8" w:rsidP="006171B8">
      <w:pPr>
        <w:bidi w:val="0"/>
        <w:ind w:left="426"/>
      </w:pPr>
      <w:r w:rsidRPr="00235D2D">
        <w:t>The self-weight of structural elements (introduced Dead Load/DL in SAP) is automatically considered by SAP program with the specific weights below:</w:t>
      </w:r>
    </w:p>
    <w:p w:rsidR="006171B8" w:rsidRPr="00235D2D" w:rsidRDefault="006171B8" w:rsidP="006171B8">
      <w:pPr>
        <w:pStyle w:val="NormalIndent"/>
        <w:numPr>
          <w:ilvl w:val="0"/>
          <w:numId w:val="33"/>
        </w:numPr>
        <w:bidi w:val="0"/>
        <w:spacing w:before="120" w:after="120" w:line="276" w:lineRule="auto"/>
        <w:jc w:val="lowKashida"/>
        <w:rPr>
          <w:rFonts w:asciiTheme="majorBidi" w:hAnsiTheme="majorBidi" w:cstheme="majorBidi"/>
          <w:sz w:val="24"/>
        </w:rPr>
      </w:pPr>
      <w:r w:rsidRPr="00235D2D">
        <w:rPr>
          <w:rFonts w:asciiTheme="majorBidi" w:hAnsiTheme="majorBidi" w:cstheme="majorBidi"/>
          <w:sz w:val="24"/>
        </w:rPr>
        <w:t>Reinforced Concrete</w:t>
      </w:r>
      <w:r w:rsidRPr="00235D2D">
        <w:rPr>
          <w:rFonts w:asciiTheme="majorBidi" w:hAnsiTheme="majorBidi" w:cstheme="majorBidi"/>
          <w:sz w:val="24"/>
        </w:rPr>
        <w:tab/>
      </w:r>
      <w:r w:rsidRPr="00235D2D">
        <w:rPr>
          <w:rFonts w:asciiTheme="majorBidi" w:hAnsiTheme="majorBidi" w:cstheme="majorBidi"/>
          <w:sz w:val="24"/>
        </w:rPr>
        <w:tab/>
        <w:t xml:space="preserve">                  </w:t>
      </w:r>
      <w:proofErr w:type="gramStart"/>
      <w:r w:rsidRPr="00235D2D">
        <w:rPr>
          <w:rFonts w:asciiTheme="majorBidi" w:hAnsiTheme="majorBidi" w:cstheme="majorBidi"/>
          <w:sz w:val="24"/>
        </w:rPr>
        <w:t xml:space="preserve">  :</w:t>
      </w:r>
      <w:proofErr w:type="gramEnd"/>
      <w:r w:rsidRPr="00235D2D">
        <w:rPr>
          <w:rFonts w:asciiTheme="majorBidi" w:hAnsiTheme="majorBidi" w:cstheme="majorBidi"/>
          <w:sz w:val="24"/>
        </w:rPr>
        <w:tab/>
        <w:t xml:space="preserve"> 2500 kg/m³</w:t>
      </w:r>
    </w:p>
    <w:p w:rsidR="006171B8" w:rsidRPr="00235D2D" w:rsidRDefault="006171B8" w:rsidP="006171B8">
      <w:pPr>
        <w:bidi w:val="0"/>
      </w:pPr>
    </w:p>
    <w:p w:rsidR="006171B8" w:rsidRPr="00235D2D" w:rsidRDefault="006A0A2F" w:rsidP="006A0A2F">
      <w:pPr>
        <w:bidi w:val="0"/>
        <w:ind w:left="454"/>
        <w:rPr>
          <w:rFonts w:asciiTheme="majorBidi" w:hAnsiTheme="majorBidi" w:cstheme="majorBidi"/>
          <w:b/>
          <w:bCs/>
        </w:rPr>
      </w:pPr>
      <w:r w:rsidRPr="00235D2D">
        <w:rPr>
          <w:rFonts w:asciiTheme="majorBidi" w:hAnsiTheme="majorBidi" w:cstheme="majorBidi"/>
          <w:b/>
          <w:bCs/>
          <w:szCs w:val="22"/>
        </w:rPr>
        <w:t>8.2.</w:t>
      </w:r>
      <w:r w:rsidRPr="00235D2D">
        <w:rPr>
          <w:rFonts w:asciiTheme="majorBidi" w:hAnsiTheme="majorBidi" w:cstheme="majorBidi"/>
          <w:b/>
          <w:bCs/>
        </w:rPr>
        <w:t xml:space="preserve"> </w:t>
      </w:r>
      <w:r w:rsidR="006171B8" w:rsidRPr="00235D2D">
        <w:rPr>
          <w:rFonts w:asciiTheme="majorBidi" w:hAnsiTheme="majorBidi" w:cstheme="majorBidi"/>
          <w:b/>
          <w:bCs/>
        </w:rPr>
        <w:t xml:space="preserve">Temperature </w:t>
      </w:r>
      <w:proofErr w:type="gramStart"/>
      <w:r w:rsidR="006171B8" w:rsidRPr="00235D2D">
        <w:rPr>
          <w:rFonts w:asciiTheme="majorBidi" w:hAnsiTheme="majorBidi" w:cstheme="majorBidi"/>
          <w:b/>
          <w:bCs/>
        </w:rPr>
        <w:t>load :</w:t>
      </w:r>
      <w:proofErr w:type="gramEnd"/>
      <w:r w:rsidR="006171B8" w:rsidRPr="00235D2D">
        <w:rPr>
          <w:rFonts w:asciiTheme="majorBidi" w:hAnsiTheme="majorBidi" w:cstheme="majorBidi"/>
          <w:b/>
          <w:bCs/>
        </w:rPr>
        <w:t xml:space="preserve"> </w:t>
      </w:r>
      <m:oMath>
        <m:sSup>
          <m:sSupPr>
            <m:ctrlPr>
              <w:rPr>
                <w:rFonts w:ascii="Cambria Math" w:hAnsi="Cambria Math" w:cstheme="majorBidi"/>
                <w:b/>
                <w:bCs/>
                <w:i/>
              </w:rPr>
            </m:ctrlPr>
          </m:sSupPr>
          <m:e>
            <m:r>
              <m:rPr>
                <m:sty m:val="bi"/>
              </m:rPr>
              <w:rPr>
                <w:rFonts w:ascii="Cambria Math" w:hAnsi="Cambria Math" w:cstheme="majorBidi"/>
              </w:rPr>
              <m:t>28</m:t>
            </m:r>
          </m:e>
          <m:sup>
            <m:r>
              <m:rPr>
                <m:sty m:val="bi"/>
              </m:rPr>
              <w:rPr>
                <w:rFonts w:ascii="Cambria Math" w:hAnsi="Cambria Math" w:cstheme="majorBidi"/>
              </w:rPr>
              <m:t>°c</m:t>
            </m:r>
          </m:sup>
        </m:sSup>
      </m:oMath>
    </w:p>
    <w:p w:rsidR="006171B8" w:rsidRPr="00235D2D" w:rsidRDefault="006171B8" w:rsidP="006171B8">
      <w:pPr>
        <w:bidi w:val="0"/>
        <w:rPr>
          <w:rFonts w:asciiTheme="majorBidi" w:hAnsiTheme="majorBidi" w:cstheme="majorBidi"/>
          <w:b/>
          <w:bCs/>
        </w:rPr>
      </w:pPr>
    </w:p>
    <w:p w:rsidR="006171B8" w:rsidRPr="00235D2D" w:rsidRDefault="006171B8" w:rsidP="006171B8">
      <w:pPr>
        <w:bidi w:val="0"/>
        <w:rPr>
          <w:rFonts w:asciiTheme="majorBidi" w:hAnsiTheme="majorBidi" w:cstheme="majorBidi"/>
          <w:b/>
          <w:bCs/>
        </w:rPr>
      </w:pPr>
    </w:p>
    <w:p w:rsidR="006171B8" w:rsidRPr="00235D2D" w:rsidRDefault="006A0A2F" w:rsidP="006A0A2F">
      <w:pPr>
        <w:bidi w:val="0"/>
        <w:ind w:left="851" w:hanging="425"/>
        <w:rPr>
          <w:rFonts w:asciiTheme="majorBidi" w:hAnsiTheme="majorBidi" w:cstheme="majorBidi"/>
          <w:b/>
          <w:bCs/>
          <w:szCs w:val="22"/>
        </w:rPr>
      </w:pPr>
      <w:r w:rsidRPr="00235D2D">
        <w:rPr>
          <w:rFonts w:asciiTheme="majorBidi" w:hAnsiTheme="majorBidi" w:cstheme="majorBidi"/>
          <w:b/>
          <w:bCs/>
          <w:szCs w:val="22"/>
        </w:rPr>
        <w:t>8.</w:t>
      </w:r>
      <w:proofErr w:type="gramStart"/>
      <w:r w:rsidRPr="00235D2D">
        <w:rPr>
          <w:rFonts w:asciiTheme="majorBidi" w:hAnsiTheme="majorBidi" w:cstheme="majorBidi"/>
          <w:b/>
          <w:bCs/>
          <w:szCs w:val="22"/>
        </w:rPr>
        <w:t>3.</w:t>
      </w:r>
      <w:r w:rsidR="006171B8" w:rsidRPr="00235D2D">
        <w:rPr>
          <w:rFonts w:asciiTheme="majorBidi" w:hAnsiTheme="majorBidi" w:cstheme="majorBidi"/>
          <w:b/>
          <w:bCs/>
          <w:szCs w:val="22"/>
        </w:rPr>
        <w:t>Live</w:t>
      </w:r>
      <w:proofErr w:type="gramEnd"/>
      <w:r w:rsidR="006171B8" w:rsidRPr="00235D2D">
        <w:rPr>
          <w:rFonts w:asciiTheme="majorBidi" w:hAnsiTheme="majorBidi" w:cstheme="majorBidi"/>
          <w:b/>
          <w:bCs/>
          <w:szCs w:val="22"/>
        </w:rPr>
        <w:t xml:space="preserve"> load </w:t>
      </w:r>
    </w:p>
    <w:p w:rsidR="006171B8" w:rsidRPr="00235D2D" w:rsidRDefault="006171B8" w:rsidP="006171B8">
      <w:pPr>
        <w:bidi w:val="0"/>
        <w:ind w:left="851" w:hanging="425"/>
        <w:rPr>
          <w:rFonts w:asciiTheme="majorBidi" w:hAnsiTheme="majorBidi" w:cstheme="majorBidi"/>
          <w:b/>
          <w:bCs/>
          <w:szCs w:val="22"/>
        </w:rPr>
      </w:pPr>
    </w:p>
    <w:p w:rsidR="006171B8" w:rsidRPr="00235D2D" w:rsidRDefault="006171B8" w:rsidP="00222D22">
      <w:pPr>
        <w:bidi w:val="0"/>
        <w:ind w:left="567" w:hanging="141"/>
      </w:pPr>
      <w:r w:rsidRPr="00235D2D">
        <w:t xml:space="preserve">For </w:t>
      </w:r>
      <w:r w:rsidR="00222D22" w:rsidRPr="00235D2D">
        <w:t>bottom</w:t>
      </w:r>
      <w:r w:rsidRPr="00235D2D">
        <w:t xml:space="preserve"> distributed load about 200</w:t>
      </w:r>
      <m:oMath>
        <m:r>
          <m:rPr>
            <m:sty m:val="p"/>
          </m:rPr>
          <w:rPr>
            <w:rFonts w:ascii="Cambria Math" w:hAnsi="Cambria Math"/>
          </w:rPr>
          <m:t xml:space="preserve"> </m:t>
        </m:r>
        <m:r>
          <w:rPr>
            <w:rFonts w:ascii="Cambria Math" w:hAnsi="Cambria Math"/>
          </w:rPr>
          <m:t>kg</m:t>
        </m:r>
        <m:r>
          <m:rPr>
            <m:sty m:val="p"/>
          </m:rPr>
          <w:rPr>
            <w:rFonts w:ascii="Cambria Math" w:hAnsi="Cambria Math"/>
          </w:rPr>
          <m:t>/</m:t>
        </m:r>
        <m:r>
          <w:rPr>
            <w:rFonts w:ascii="Cambria Math" w:hAnsi="Cambria Math"/>
          </w:rPr>
          <m:t>m</m:t>
        </m:r>
        <m:r>
          <m:rPr>
            <m:sty m:val="p"/>
          </m:rPr>
          <w:rPr>
            <w:rFonts w:ascii="Cambria Math" w:hAnsi="Cambria Math"/>
          </w:rPr>
          <m:t xml:space="preserve">2 </m:t>
        </m:r>
      </m:oMath>
      <w:r w:rsidRPr="00235D2D">
        <w:t>, has been considered for design of structure.</w:t>
      </w:r>
    </w:p>
    <w:p w:rsidR="006171B8" w:rsidRPr="00235D2D" w:rsidRDefault="006171B8" w:rsidP="006171B8">
      <w:pPr>
        <w:bidi w:val="0"/>
        <w:ind w:firstLine="567"/>
      </w:pPr>
    </w:p>
    <w:p w:rsidR="006171B8" w:rsidRPr="00235D2D" w:rsidRDefault="006A0A2F" w:rsidP="006171B8">
      <w:pPr>
        <w:bidi w:val="0"/>
        <w:ind w:left="426"/>
        <w:rPr>
          <w:rFonts w:asciiTheme="majorBidi" w:hAnsiTheme="majorBidi" w:cstheme="majorBidi"/>
          <w:b/>
          <w:bCs/>
          <w:szCs w:val="22"/>
        </w:rPr>
      </w:pPr>
      <w:r w:rsidRPr="00235D2D">
        <w:rPr>
          <w:rFonts w:asciiTheme="majorBidi" w:hAnsiTheme="majorBidi" w:cstheme="majorBidi"/>
          <w:b/>
          <w:bCs/>
          <w:szCs w:val="22"/>
        </w:rPr>
        <w:t>8.</w:t>
      </w:r>
      <w:proofErr w:type="gramStart"/>
      <w:r w:rsidRPr="00235D2D">
        <w:rPr>
          <w:rFonts w:asciiTheme="majorBidi" w:hAnsiTheme="majorBidi" w:cstheme="majorBidi"/>
          <w:b/>
          <w:bCs/>
          <w:szCs w:val="22"/>
        </w:rPr>
        <w:t>4.</w:t>
      </w:r>
      <w:r w:rsidR="006171B8" w:rsidRPr="00235D2D">
        <w:rPr>
          <w:rFonts w:asciiTheme="majorBidi" w:hAnsiTheme="majorBidi" w:cstheme="majorBidi"/>
          <w:b/>
          <w:bCs/>
          <w:szCs w:val="22"/>
        </w:rPr>
        <w:t>Snow</w:t>
      </w:r>
      <w:proofErr w:type="gramEnd"/>
      <w:r w:rsidR="006171B8" w:rsidRPr="00235D2D">
        <w:rPr>
          <w:rFonts w:asciiTheme="majorBidi" w:hAnsiTheme="majorBidi" w:cstheme="majorBidi"/>
          <w:b/>
          <w:bCs/>
          <w:szCs w:val="22"/>
        </w:rPr>
        <w:t xml:space="preserve"> loads:</w:t>
      </w:r>
    </w:p>
    <w:p w:rsidR="006171B8" w:rsidRPr="00235D2D" w:rsidRDefault="006171B8" w:rsidP="006171B8">
      <w:pPr>
        <w:bidi w:val="0"/>
        <w:ind w:left="426"/>
        <w:rPr>
          <w:rFonts w:asciiTheme="majorBidi" w:hAnsiTheme="majorBidi" w:cstheme="majorBidi"/>
          <w:b/>
          <w:bCs/>
          <w:szCs w:val="22"/>
        </w:rPr>
      </w:pPr>
    </w:p>
    <w:p w:rsidR="006171B8" w:rsidRPr="00235D2D" w:rsidRDefault="006171B8" w:rsidP="000B2FD6">
      <w:pPr>
        <w:bidi w:val="0"/>
        <w:ind w:left="142" w:hanging="142"/>
      </w:pPr>
      <w:r w:rsidRPr="00235D2D">
        <w:t xml:space="preserve">      For roof distributed snow loads 25 </w:t>
      </w:r>
      <m:oMath>
        <m:r>
          <m:rPr>
            <m:sty m:val="p"/>
          </m:rPr>
          <w:rPr>
            <w:rFonts w:ascii="Cambria Math" w:hAnsi="Cambria Math"/>
          </w:rPr>
          <m:t>/</m:t>
        </m:r>
        <m:r>
          <w:rPr>
            <w:rFonts w:ascii="Cambria Math" w:hAnsi="Cambria Math"/>
          </w:rPr>
          <m:t>m</m:t>
        </m:r>
        <m:r>
          <m:rPr>
            <m:sty m:val="p"/>
          </m:rPr>
          <w:rPr>
            <w:rFonts w:ascii="Cambria Math" w:hAnsi="Cambria Math"/>
          </w:rPr>
          <m:t>2</m:t>
        </m:r>
      </m:oMath>
      <w:r w:rsidRPr="00235D2D">
        <w:t xml:space="preserve"> , has been considered for design of structure.</w:t>
      </w:r>
    </w:p>
    <w:p w:rsidR="006171B8" w:rsidRPr="00235D2D" w:rsidRDefault="006171B8" w:rsidP="006171B8">
      <w:pPr>
        <w:bidi w:val="0"/>
      </w:pPr>
    </w:p>
    <w:p w:rsidR="006171B8" w:rsidRPr="00235D2D" w:rsidRDefault="006171B8" w:rsidP="006171B8">
      <w:pPr>
        <w:bidi w:val="0"/>
      </w:pPr>
    </w:p>
    <w:p w:rsidR="006171B8" w:rsidRPr="00235D2D" w:rsidRDefault="006A0A2F" w:rsidP="006171B8">
      <w:pPr>
        <w:tabs>
          <w:tab w:val="right" w:pos="9638"/>
          <w:tab w:val="right" w:pos="9779"/>
        </w:tabs>
        <w:ind w:right="426"/>
        <w:jc w:val="right"/>
        <w:rPr>
          <w:b/>
          <w:bCs/>
        </w:rPr>
      </w:pPr>
      <w:r w:rsidRPr="00235D2D">
        <w:rPr>
          <w:rFonts w:asciiTheme="majorBidi" w:hAnsiTheme="majorBidi" w:cstheme="majorBidi"/>
          <w:b/>
          <w:bCs/>
          <w:szCs w:val="22"/>
        </w:rPr>
        <w:t>8</w:t>
      </w:r>
      <w:r w:rsidR="006171B8" w:rsidRPr="00235D2D">
        <w:rPr>
          <w:rFonts w:asciiTheme="majorBidi" w:hAnsiTheme="majorBidi" w:cstheme="majorBidi"/>
          <w:b/>
          <w:bCs/>
          <w:szCs w:val="22"/>
        </w:rPr>
        <w:t>.5</w:t>
      </w:r>
      <w:r w:rsidR="006171B8" w:rsidRPr="00235D2D">
        <w:rPr>
          <w:b/>
          <w:bCs/>
        </w:rPr>
        <w:t xml:space="preserve">-Seismic Load </w:t>
      </w:r>
    </w:p>
    <w:p w:rsidR="006171B8" w:rsidRPr="00235D2D" w:rsidRDefault="006171B8" w:rsidP="006171B8">
      <w:pPr>
        <w:ind w:right="284"/>
        <w:jc w:val="right"/>
        <w:rPr>
          <w:b/>
          <w:bCs/>
        </w:rPr>
      </w:pPr>
    </w:p>
    <w:p w:rsidR="006171B8" w:rsidRPr="00235D2D" w:rsidRDefault="006171B8" w:rsidP="000B2FD6">
      <w:pPr>
        <w:bidi w:val="0"/>
        <w:spacing w:line="360" w:lineRule="auto"/>
        <w:ind w:left="142"/>
      </w:pPr>
      <w:r w:rsidRPr="00235D2D">
        <w:t xml:space="preserve">     Seismic Loads are calculated according to standard 038.3rd that is summarized in </w:t>
      </w:r>
      <w:proofErr w:type="gramStart"/>
      <w:r w:rsidRPr="00235D2D">
        <w:t>below :</w:t>
      </w:r>
      <w:proofErr w:type="gramEnd"/>
    </w:p>
    <w:p w:rsidR="006171B8" w:rsidRPr="00235D2D" w:rsidRDefault="006171B8" w:rsidP="006A0A2F">
      <w:pPr>
        <w:bidi w:val="0"/>
        <w:spacing w:line="360" w:lineRule="auto"/>
        <w:ind w:left="426"/>
      </w:pPr>
      <w:r w:rsidRPr="00235D2D">
        <w:lastRenderedPageBreak/>
        <w:t>The structure doesn’t have any irregularities and its height is less than 50 m from base level.so, both static equivalent Lateral procedures could be used.</w:t>
      </w:r>
    </w:p>
    <w:p w:rsidR="006171B8" w:rsidRPr="00235D2D" w:rsidRDefault="006171B8" w:rsidP="006A0A2F">
      <w:pPr>
        <w:bidi w:val="0"/>
        <w:spacing w:line="360" w:lineRule="auto"/>
        <w:ind w:left="284" w:firstLine="142"/>
      </w:pPr>
      <m:oMath>
        <m:r>
          <w:rPr>
            <w:rFonts w:ascii="Cambria Math" w:hAnsi="Cambria Math"/>
          </w:rPr>
          <m:t>V</m:t>
        </m:r>
      </m:oMath>
      <w:r w:rsidRPr="00235D2D">
        <w:t xml:space="preserve">  = </w:t>
      </w:r>
      <m:oMath>
        <m:sSub>
          <m:sSubPr>
            <m:ctrlPr>
              <w:rPr>
                <w:rFonts w:ascii="Cambria Math" w:hAnsi="Cambria Math"/>
              </w:rPr>
            </m:ctrlPr>
          </m:sSubPr>
          <m:e>
            <m:r>
              <w:rPr>
                <w:rFonts w:ascii="Cambria Math" w:hAnsi="Cambria Math"/>
              </w:rPr>
              <m:t>C</m:t>
            </m:r>
          </m:e>
          <m:sub>
            <m:r>
              <w:rPr>
                <w:rFonts w:ascii="Cambria Math" w:hAnsi="Cambria Math"/>
              </w:rPr>
              <m:t>s</m:t>
            </m:r>
          </m:sub>
        </m:sSub>
      </m:oMath>
      <w:r w:rsidRPr="00235D2D">
        <w:t xml:space="preserve"> </w:t>
      </w:r>
      <w:r w:rsidRPr="00235D2D">
        <w:rPr>
          <w:rFonts w:ascii="Cambria Math" w:hAnsi="Cambria Math" w:cs="Cambria Math"/>
        </w:rPr>
        <w:t>𝑊</w:t>
      </w:r>
      <w:r w:rsidRPr="00235D2D">
        <w:t xml:space="preserve">                      </w:t>
      </w:r>
    </w:p>
    <w:p w:rsidR="006171B8" w:rsidRPr="00235D2D" w:rsidRDefault="006171B8" w:rsidP="006A0A2F">
      <w:pPr>
        <w:bidi w:val="0"/>
        <w:spacing w:line="360" w:lineRule="auto"/>
        <w:ind w:left="284" w:firstLine="142"/>
      </w:pPr>
      <w:r w:rsidRPr="00235D2D">
        <w:t>Where:</w:t>
      </w:r>
    </w:p>
    <w:p w:rsidR="006171B8" w:rsidRPr="00235D2D" w:rsidRDefault="00AB56D8" w:rsidP="006A0A2F">
      <w:pPr>
        <w:bidi w:val="0"/>
        <w:spacing w:line="360" w:lineRule="auto"/>
        <w:ind w:left="284" w:firstLine="142"/>
      </w:pPr>
      <m:oMath>
        <m:sSub>
          <m:sSubPr>
            <m:ctrlPr>
              <w:rPr>
                <w:rFonts w:ascii="Cambria Math" w:hAnsi="Cambria Math"/>
              </w:rPr>
            </m:ctrlPr>
          </m:sSubPr>
          <m:e>
            <m:r>
              <w:rPr>
                <w:rFonts w:ascii="Cambria Math" w:hAnsi="Cambria Math"/>
              </w:rPr>
              <m:t>C</m:t>
            </m:r>
          </m:e>
          <m:sub>
            <m:r>
              <w:rPr>
                <w:rFonts w:ascii="Cambria Math" w:hAnsi="Cambria Math"/>
              </w:rPr>
              <m:t>s</m:t>
            </m:r>
          </m:sub>
        </m:sSub>
      </m:oMath>
      <w:r w:rsidR="006171B8" w:rsidRPr="00235D2D">
        <w:t xml:space="preserve">  = the seismic response coefficient from Equation below:</w:t>
      </w:r>
    </w:p>
    <w:p w:rsidR="006171B8" w:rsidRPr="00235D2D" w:rsidRDefault="006171B8" w:rsidP="006A0A2F">
      <w:pPr>
        <w:bidi w:val="0"/>
        <w:spacing w:line="360" w:lineRule="auto"/>
        <w:ind w:left="284" w:firstLine="142"/>
      </w:pPr>
      <w:r w:rsidRPr="00235D2D">
        <w:rPr>
          <w:rFonts w:ascii="Cambria Math" w:hAnsi="Cambria Math" w:cs="Cambria Math"/>
        </w:rPr>
        <w:t>𝑊</w:t>
      </w:r>
      <w:r w:rsidRPr="00235D2D">
        <w:t xml:space="preserve"> = the effective seismic weight of the structure</w:t>
      </w:r>
    </w:p>
    <w:p w:rsidR="006171B8" w:rsidRPr="00235D2D" w:rsidRDefault="006171B8" w:rsidP="006A0A2F">
      <w:pPr>
        <w:bidi w:val="0"/>
        <w:spacing w:line="360" w:lineRule="auto"/>
        <w:ind w:left="426"/>
      </w:pPr>
      <w:r w:rsidRPr="00235D2D">
        <w:t>This weight includes dead weight of the supporting structure and supported components, plus operational weight of the contents of the components such as tanks, vessels, pipes, etc. In addition, where the snow or ice load is more than 0.25</w:t>
      </w:r>
      <w:r w:rsidRPr="00235D2D">
        <w:rPr>
          <w:rFonts w:ascii="Cambria Math" w:hAnsi="Cambria Math" w:cs="Cambria Math"/>
        </w:rPr>
        <w:t>𝑊</w:t>
      </w:r>
      <w:r w:rsidRPr="00235D2D">
        <w:t xml:space="preserve">, it shall be included in </w:t>
      </w:r>
      <w:r w:rsidRPr="00235D2D">
        <w:rPr>
          <w:rFonts w:ascii="Cambria Math" w:hAnsi="Cambria Math" w:cs="Cambria Math"/>
        </w:rPr>
        <w:t>𝑊</w:t>
      </w:r>
      <w:r w:rsidRPr="00235D2D">
        <w:t>.</w:t>
      </w:r>
    </w:p>
    <w:p w:rsidR="006171B8" w:rsidRPr="00235D2D" w:rsidRDefault="00AB56D8" w:rsidP="006A0A2F">
      <w:pPr>
        <w:bidi w:val="0"/>
        <w:spacing w:line="360" w:lineRule="auto"/>
        <w:ind w:left="284" w:firstLine="283"/>
        <w:rPr>
          <w:rFonts w:cstheme="minorBidi"/>
          <w:szCs w:val="22"/>
        </w:rPr>
      </w:pPr>
      <m:oMath>
        <m:sSub>
          <m:sSubPr>
            <m:ctrlPr>
              <w:rPr>
                <w:rFonts w:ascii="Cambria Math" w:hAnsi="Cambria Math" w:cstheme="minorBidi"/>
                <w:szCs w:val="22"/>
              </w:rPr>
            </m:ctrlPr>
          </m:sSubPr>
          <m:e>
            <m:r>
              <w:rPr>
                <w:rFonts w:ascii="Cambria Math" w:hAnsi="Cambria Math" w:cstheme="minorBidi"/>
                <w:szCs w:val="22"/>
              </w:rPr>
              <m:t>C</m:t>
            </m:r>
          </m:e>
          <m:sub>
            <m:r>
              <w:rPr>
                <w:rFonts w:ascii="Cambria Math" w:hAnsi="Cambria Math" w:cstheme="minorBidi"/>
                <w:szCs w:val="22"/>
              </w:rPr>
              <m:t>s</m:t>
            </m:r>
          </m:sub>
        </m:sSub>
      </m:oMath>
      <w:r w:rsidR="006171B8" w:rsidRPr="00235D2D">
        <w:rPr>
          <w:rFonts w:cstheme="minorBidi"/>
          <w:szCs w:val="22"/>
        </w:rPr>
        <w:t xml:space="preserve"> = </w:t>
      </w:r>
      <m:oMath>
        <m:f>
          <m:fPr>
            <m:ctrlPr>
              <w:rPr>
                <w:rFonts w:ascii="Cambria Math" w:hAnsi="Cambria Math" w:cstheme="minorBidi"/>
                <w:szCs w:val="22"/>
              </w:rPr>
            </m:ctrlPr>
          </m:fPr>
          <m:num>
            <m:sSub>
              <m:sSubPr>
                <m:ctrlPr>
                  <w:rPr>
                    <w:rFonts w:ascii="Cambria Math" w:hAnsi="Cambria Math" w:cstheme="minorBidi"/>
                    <w:szCs w:val="22"/>
                  </w:rPr>
                </m:ctrlPr>
              </m:sSubPr>
              <m:e>
                <m:r>
                  <w:rPr>
                    <w:rFonts w:ascii="Cambria Math" w:hAnsi="Cambria Math" w:cstheme="minorBidi"/>
                    <w:szCs w:val="22"/>
                  </w:rPr>
                  <m:t>S</m:t>
                </m:r>
              </m:e>
              <m:sub>
                <m:r>
                  <w:rPr>
                    <w:rFonts w:ascii="Cambria Math" w:hAnsi="Cambria Math" w:cstheme="minorBidi"/>
                    <w:szCs w:val="22"/>
                  </w:rPr>
                  <m:t>a</m:t>
                </m:r>
              </m:sub>
            </m:sSub>
          </m:num>
          <m:den>
            <m:f>
              <m:fPr>
                <m:type m:val="skw"/>
                <m:ctrlPr>
                  <w:rPr>
                    <w:rFonts w:ascii="Cambria Math" w:hAnsi="Cambria Math" w:cstheme="minorBidi"/>
                    <w:szCs w:val="22"/>
                  </w:rPr>
                </m:ctrlPr>
              </m:fPr>
              <m:num>
                <m:r>
                  <w:rPr>
                    <w:rFonts w:ascii="Cambria Math" w:hAnsi="Cambria Math" w:cstheme="minorBidi"/>
                    <w:szCs w:val="22"/>
                  </w:rPr>
                  <m:t>R</m:t>
                </m:r>
              </m:num>
              <m:den>
                <m:sSub>
                  <m:sSubPr>
                    <m:ctrlPr>
                      <w:rPr>
                        <w:rFonts w:ascii="Cambria Math" w:hAnsi="Cambria Math" w:cstheme="minorBidi"/>
                        <w:szCs w:val="22"/>
                      </w:rPr>
                    </m:ctrlPr>
                  </m:sSubPr>
                  <m:e>
                    <m:r>
                      <w:rPr>
                        <w:rFonts w:ascii="Cambria Math" w:hAnsi="Cambria Math" w:cstheme="minorBidi"/>
                        <w:szCs w:val="22"/>
                      </w:rPr>
                      <m:t>I</m:t>
                    </m:r>
                  </m:e>
                  <m:sub>
                    <m:r>
                      <w:rPr>
                        <w:rFonts w:ascii="Cambria Math" w:hAnsi="Cambria Math" w:cstheme="minorBidi"/>
                        <w:szCs w:val="22"/>
                      </w:rPr>
                      <m:t>e</m:t>
                    </m:r>
                  </m:sub>
                </m:sSub>
              </m:den>
            </m:f>
          </m:den>
        </m:f>
      </m:oMath>
      <w:r w:rsidR="006171B8" w:rsidRPr="00235D2D">
        <w:rPr>
          <w:rFonts w:cstheme="minorBidi"/>
          <w:szCs w:val="22"/>
        </w:rPr>
        <w:t xml:space="preserve">                   </w:t>
      </w:r>
    </w:p>
    <w:p w:rsidR="006171B8" w:rsidRPr="00235D2D" w:rsidRDefault="006171B8" w:rsidP="006A0A2F">
      <w:pPr>
        <w:bidi w:val="0"/>
        <w:spacing w:line="360" w:lineRule="auto"/>
        <w:ind w:left="284" w:firstLine="283"/>
        <w:rPr>
          <w:rFonts w:cstheme="minorBidi"/>
          <w:szCs w:val="22"/>
        </w:rPr>
      </w:pPr>
      <w:r w:rsidRPr="00235D2D">
        <w:rPr>
          <w:rFonts w:cstheme="minorBidi"/>
          <w:szCs w:val="22"/>
        </w:rPr>
        <w:t>Where:</w:t>
      </w:r>
    </w:p>
    <w:p w:rsidR="006171B8" w:rsidRPr="00235D2D" w:rsidRDefault="006171B8" w:rsidP="006A0A2F">
      <w:pPr>
        <w:bidi w:val="0"/>
        <w:spacing w:line="360" w:lineRule="auto"/>
        <w:ind w:left="284" w:firstLine="283"/>
        <w:rPr>
          <w:rFonts w:cstheme="minorBidi"/>
          <w:szCs w:val="22"/>
        </w:rPr>
      </w:pPr>
      <w:r w:rsidRPr="00235D2D">
        <w:rPr>
          <w:rFonts w:ascii="Cambria Math" w:hAnsi="Cambria Math" w:cs="Cambria Math"/>
          <w:szCs w:val="22"/>
        </w:rPr>
        <w:t>𝑆𝑎</w:t>
      </w:r>
      <w:r w:rsidRPr="00235D2D">
        <w:rPr>
          <w:rFonts w:cstheme="minorBidi"/>
          <w:szCs w:val="22"/>
        </w:rPr>
        <w:t xml:space="preserve">= mapped spectral response acceleration parameter (g), determined from hazard analysis. </w:t>
      </w:r>
    </w:p>
    <w:p w:rsidR="006171B8" w:rsidRPr="00235D2D" w:rsidRDefault="006171B8" w:rsidP="006A0A2F">
      <w:pPr>
        <w:pStyle w:val="0-MAINTEXT"/>
        <w:ind w:firstLine="283"/>
        <w:rPr>
          <w:rFonts w:asciiTheme="minorBidi" w:hAnsiTheme="minorBidi" w:cstheme="minorBidi"/>
          <w:sz w:val="22"/>
          <w:szCs w:val="22"/>
        </w:rPr>
      </w:pPr>
      <w:r w:rsidRPr="00235D2D">
        <w:rPr>
          <w:rFonts w:asciiTheme="minorBidi" w:hAnsiTheme="minorBidi" w:cstheme="minorBidi"/>
          <w:sz w:val="22"/>
          <w:szCs w:val="22"/>
        </w:rPr>
        <w:t xml:space="preserve">R= the response modification factor for structure </w:t>
      </w:r>
    </w:p>
    <w:p w:rsidR="006171B8" w:rsidRPr="00235D2D" w:rsidRDefault="00AB56D8" w:rsidP="006A0A2F">
      <w:pPr>
        <w:pStyle w:val="0-MAINTEXT"/>
        <w:ind w:firstLine="283"/>
        <w:rPr>
          <w:rFonts w:asciiTheme="minorBidi" w:hAnsiTheme="minorBidi" w:cstheme="minorBidi"/>
          <w:sz w:val="22"/>
          <w:szCs w:val="22"/>
        </w:rPr>
      </w:pPr>
      <m:oMath>
        <m:sSub>
          <m:sSubPr>
            <m:ctrlPr>
              <w:rPr>
                <w:rFonts w:ascii="Cambria Math" w:hAnsi="Cambria Math" w:cstheme="minorBidi"/>
                <w:i/>
                <w:sz w:val="22"/>
                <w:szCs w:val="22"/>
              </w:rPr>
            </m:ctrlPr>
          </m:sSubPr>
          <m:e>
            <m:r>
              <w:rPr>
                <w:rFonts w:ascii="Cambria Math" w:hAnsi="Cambria Math" w:cstheme="minorBidi"/>
                <w:sz w:val="22"/>
                <w:szCs w:val="22"/>
              </w:rPr>
              <m:t>I</m:t>
            </m:r>
          </m:e>
          <m:sub>
            <m:r>
              <w:rPr>
                <w:rFonts w:ascii="Cambria Math" w:hAnsi="Cambria Math" w:cstheme="minorBidi"/>
                <w:sz w:val="22"/>
                <w:szCs w:val="22"/>
              </w:rPr>
              <m:t>e</m:t>
            </m:r>
          </m:sub>
        </m:sSub>
      </m:oMath>
      <w:r w:rsidR="006171B8" w:rsidRPr="00235D2D">
        <w:rPr>
          <w:rFonts w:asciiTheme="minorBidi" w:hAnsiTheme="minorBidi" w:cstheme="minorBidi"/>
          <w:sz w:val="22"/>
          <w:szCs w:val="22"/>
        </w:rPr>
        <w:t>= the importance factor for structure</w:t>
      </w:r>
    </w:p>
    <w:p w:rsidR="006171B8" w:rsidRPr="00235D2D" w:rsidRDefault="006171B8" w:rsidP="006A0A2F">
      <w:pPr>
        <w:pStyle w:val="0-MAINTEXT"/>
        <w:ind w:firstLine="283"/>
        <w:rPr>
          <w:rFonts w:asciiTheme="minorBidi" w:hAnsiTheme="minorBidi" w:cstheme="minorBidi"/>
          <w:sz w:val="22"/>
          <w:szCs w:val="22"/>
        </w:rPr>
      </w:pPr>
      <w:bookmarkStart w:id="75" w:name="_Toc75951649"/>
      <w:r w:rsidRPr="00235D2D">
        <w:rPr>
          <w:rFonts w:asciiTheme="minorBidi" w:hAnsiTheme="minorBidi" w:cstheme="minorBidi"/>
          <w:sz w:val="22"/>
          <w:szCs w:val="22"/>
        </w:rPr>
        <w:t xml:space="preserve">Vertical </w:t>
      </w:r>
      <w:bookmarkEnd w:id="75"/>
      <w:r w:rsidRPr="00235D2D">
        <w:rPr>
          <w:rFonts w:asciiTheme="minorBidi" w:hAnsiTheme="minorBidi" w:cstheme="minorBidi"/>
          <w:sz w:val="22"/>
          <w:szCs w:val="22"/>
        </w:rPr>
        <w:t>seismic component</w:t>
      </w:r>
    </w:p>
    <w:p w:rsidR="006171B8" w:rsidRPr="00235D2D" w:rsidRDefault="006171B8" w:rsidP="00D011BE">
      <w:pPr>
        <w:pStyle w:val="0-MAINTEXT"/>
        <w:ind w:left="284" w:firstLine="283"/>
        <w:rPr>
          <w:rFonts w:asciiTheme="minorBidi" w:hAnsiTheme="minorBidi" w:cstheme="minorBidi"/>
          <w:sz w:val="22"/>
          <w:szCs w:val="22"/>
        </w:rPr>
      </w:pPr>
      <w:r w:rsidRPr="00235D2D">
        <w:rPr>
          <w:rFonts w:asciiTheme="minorBidi" w:hAnsiTheme="minorBidi" w:cstheme="minorBidi"/>
          <w:sz w:val="22"/>
          <w:szCs w:val="22"/>
        </w:rPr>
        <w:t xml:space="preserve">The vertical seismic load effect, </w:t>
      </w:r>
      <w:r w:rsidRPr="00235D2D">
        <w:rPr>
          <w:rFonts w:ascii="Cambria Math" w:hAnsi="Cambria Math" w:cs="Cambria Math"/>
          <w:sz w:val="22"/>
          <w:szCs w:val="22"/>
        </w:rPr>
        <w:t>𝐸𝑣</w:t>
      </w:r>
      <w:r w:rsidRPr="00235D2D">
        <w:rPr>
          <w:rFonts w:asciiTheme="minorBidi" w:hAnsiTheme="minorBidi" w:cstheme="minorBidi"/>
          <w:sz w:val="22"/>
          <w:szCs w:val="22"/>
        </w:rPr>
        <w:t xml:space="preserve">, shall be determined in accordance with the following </w:t>
      </w:r>
      <w:proofErr w:type="gramStart"/>
      <w:r w:rsidRPr="00235D2D">
        <w:rPr>
          <w:rFonts w:asciiTheme="minorBidi" w:hAnsiTheme="minorBidi" w:cstheme="minorBidi"/>
          <w:sz w:val="22"/>
          <w:szCs w:val="22"/>
        </w:rPr>
        <w:t>Equation :</w:t>
      </w:r>
      <w:proofErr w:type="gramEnd"/>
    </w:p>
    <w:p w:rsidR="006171B8" w:rsidRPr="00235D2D" w:rsidRDefault="006171B8" w:rsidP="006A0A2F">
      <w:pPr>
        <w:pStyle w:val="0-MAINTEXT"/>
        <w:ind w:firstLine="283"/>
        <w:rPr>
          <w:rFonts w:asciiTheme="minorBidi" w:hAnsiTheme="minorBidi" w:cstheme="minorBidi"/>
          <w:sz w:val="22"/>
          <w:szCs w:val="22"/>
        </w:rPr>
      </w:pPr>
      <w:r w:rsidRPr="00235D2D">
        <w:rPr>
          <w:rFonts w:ascii="Cambria Math" w:hAnsi="Cambria Math" w:cs="Cambria Math"/>
          <w:sz w:val="22"/>
          <w:szCs w:val="22"/>
        </w:rPr>
        <w:t>𝐸𝑣</w:t>
      </w:r>
      <w:r w:rsidRPr="00235D2D">
        <w:rPr>
          <w:rFonts w:asciiTheme="minorBidi" w:hAnsiTheme="minorBidi" w:cstheme="minorBidi"/>
          <w:sz w:val="22"/>
          <w:szCs w:val="22"/>
        </w:rPr>
        <w:t xml:space="preserve"> = 0.2</w:t>
      </w:r>
      <m:oMath>
        <m:sSub>
          <m:sSubPr>
            <m:ctrlPr>
              <w:rPr>
                <w:rFonts w:ascii="Cambria Math" w:hAnsi="Cambria Math" w:cstheme="minorBidi"/>
                <w:sz w:val="22"/>
                <w:szCs w:val="22"/>
              </w:rPr>
            </m:ctrlPr>
          </m:sSubPr>
          <m:e>
            <m:r>
              <m:rPr>
                <m:sty m:val="p"/>
              </m:rPr>
              <w:rPr>
                <w:rFonts w:ascii="Cambria Math" w:hAnsi="Cambria Math" w:cstheme="minorBidi"/>
                <w:sz w:val="22"/>
                <w:szCs w:val="22"/>
              </w:rPr>
              <m:t>S</m:t>
            </m:r>
          </m:e>
          <m:sub>
            <m:r>
              <m:rPr>
                <m:sty m:val="p"/>
              </m:rPr>
              <w:rPr>
                <w:rFonts w:ascii="Cambria Math" w:hAnsi="Cambria Math" w:cstheme="minorBidi"/>
                <w:sz w:val="22"/>
                <w:szCs w:val="22"/>
              </w:rPr>
              <m:t>DS</m:t>
            </m:r>
          </m:sub>
        </m:sSub>
      </m:oMath>
      <w:r w:rsidRPr="00235D2D">
        <w:rPr>
          <w:rFonts w:ascii="Cambria Math" w:hAnsi="Cambria Math" w:cs="Cambria Math"/>
          <w:sz w:val="22"/>
          <w:szCs w:val="22"/>
        </w:rPr>
        <w:t>𝐷</w:t>
      </w:r>
      <w:r w:rsidRPr="00235D2D">
        <w:rPr>
          <w:rFonts w:asciiTheme="minorBidi" w:hAnsiTheme="minorBidi" w:cstheme="minorBidi"/>
          <w:sz w:val="22"/>
          <w:szCs w:val="22"/>
        </w:rPr>
        <w:t xml:space="preserve">                                           </w:t>
      </w:r>
    </w:p>
    <w:p w:rsidR="006171B8" w:rsidRPr="00235D2D" w:rsidRDefault="00AB56D8" w:rsidP="00D011BE">
      <w:pPr>
        <w:pStyle w:val="0-MAINTEXT"/>
        <w:ind w:left="284" w:hanging="1"/>
        <w:rPr>
          <w:rFonts w:asciiTheme="minorBidi" w:hAnsiTheme="minorBidi" w:cstheme="minorBidi"/>
          <w:sz w:val="22"/>
          <w:szCs w:val="22"/>
        </w:rPr>
      </w:pPr>
      <m:oMath>
        <m:sSub>
          <m:sSubPr>
            <m:ctrlPr>
              <w:rPr>
                <w:rFonts w:ascii="Cambria Math" w:hAnsi="Cambria Math" w:cstheme="minorBidi"/>
                <w:sz w:val="22"/>
                <w:szCs w:val="22"/>
              </w:rPr>
            </m:ctrlPr>
          </m:sSubPr>
          <m:e>
            <m:r>
              <m:rPr>
                <m:sty m:val="p"/>
              </m:rPr>
              <w:rPr>
                <w:rFonts w:ascii="Cambria Math" w:hAnsi="Cambria Math" w:cstheme="minorBidi"/>
                <w:sz w:val="22"/>
                <w:szCs w:val="22"/>
              </w:rPr>
              <m:t>S</m:t>
            </m:r>
          </m:e>
          <m:sub>
            <m:r>
              <m:rPr>
                <m:sty m:val="p"/>
              </m:rPr>
              <w:rPr>
                <w:rFonts w:ascii="Cambria Math" w:hAnsi="Cambria Math" w:cstheme="minorBidi"/>
                <w:sz w:val="22"/>
                <w:szCs w:val="22"/>
              </w:rPr>
              <m:t>DS</m:t>
            </m:r>
          </m:sub>
        </m:sSub>
      </m:oMath>
      <w:r w:rsidR="006171B8" w:rsidRPr="00235D2D">
        <w:rPr>
          <w:rFonts w:asciiTheme="minorBidi" w:hAnsiTheme="minorBidi" w:cstheme="minorBidi"/>
          <w:sz w:val="22"/>
          <w:szCs w:val="22"/>
        </w:rPr>
        <w:t xml:space="preserve"> = Design, 5% damped, spectral response acceleration parameter (g) at short periods (0.2 sec).</w:t>
      </w:r>
    </w:p>
    <w:p w:rsidR="006171B8" w:rsidRPr="00235D2D" w:rsidRDefault="006171B8" w:rsidP="006A0A2F">
      <w:pPr>
        <w:pStyle w:val="0-MAINTEXT"/>
        <w:ind w:firstLine="283"/>
        <w:rPr>
          <w:rFonts w:asciiTheme="minorBidi" w:hAnsiTheme="minorBidi" w:cstheme="minorBidi"/>
          <w:sz w:val="22"/>
          <w:szCs w:val="22"/>
        </w:rPr>
      </w:pPr>
      <w:r w:rsidRPr="00235D2D">
        <w:rPr>
          <w:rFonts w:asciiTheme="minorBidi" w:hAnsiTheme="minorBidi" w:cstheme="minorBidi"/>
          <w:sz w:val="22"/>
          <w:szCs w:val="22"/>
        </w:rPr>
        <w:t>D = effect of dead load</w:t>
      </w:r>
    </w:p>
    <w:p w:rsidR="006171B8" w:rsidRPr="00235D2D" w:rsidRDefault="006171B8" w:rsidP="00222D22">
      <w:pPr>
        <w:pStyle w:val="0-MAINTEXT"/>
        <w:ind w:firstLine="283"/>
        <w:rPr>
          <w:rFonts w:asciiTheme="minorBidi" w:hAnsiTheme="minorBidi" w:cstheme="minorBidi"/>
          <w:sz w:val="22"/>
          <w:szCs w:val="22"/>
        </w:rPr>
      </w:pPr>
      <w:r w:rsidRPr="00235D2D">
        <w:rPr>
          <w:rFonts w:asciiTheme="minorBidi" w:hAnsiTheme="minorBidi" w:cstheme="minorBidi"/>
          <w:sz w:val="22"/>
          <w:szCs w:val="22"/>
        </w:rPr>
        <w:t>Loads case name: EQZ=0.2×0.75×W=0.15×W (where W=DL</w:t>
      </w:r>
      <w:r w:rsidR="00222D22" w:rsidRPr="00235D2D">
        <w:rPr>
          <w:rFonts w:asciiTheme="minorBidi" w:hAnsiTheme="minorBidi" w:cstheme="minorBidi"/>
          <w:sz w:val="22"/>
          <w:szCs w:val="22"/>
        </w:rPr>
        <w:t xml:space="preserve"> loads)</w:t>
      </w:r>
    </w:p>
    <w:p w:rsidR="006171B8" w:rsidRPr="00235D2D" w:rsidRDefault="000256A3" w:rsidP="006171B8">
      <w:pPr>
        <w:bidi w:val="0"/>
        <w:spacing w:line="360" w:lineRule="auto"/>
        <w:ind w:left="284" w:hanging="142"/>
        <w:jc w:val="center"/>
      </w:pPr>
      <w:r w:rsidRPr="00235D2D">
        <w:rPr>
          <w:noProof/>
        </w:rPr>
        <w:drawing>
          <wp:inline distT="0" distB="0" distL="0" distR="0">
            <wp:extent cx="3506647" cy="204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2672" cy="2051394"/>
                    </a:xfrm>
                    <a:prstGeom prst="rect">
                      <a:avLst/>
                    </a:prstGeom>
                    <a:noFill/>
                    <a:ln>
                      <a:noFill/>
                    </a:ln>
                  </pic:spPr>
                </pic:pic>
              </a:graphicData>
            </a:graphic>
          </wp:inline>
        </w:drawing>
      </w:r>
    </w:p>
    <w:p w:rsidR="006171B8" w:rsidRPr="00235D2D" w:rsidRDefault="006171B8" w:rsidP="006171B8">
      <w:pPr>
        <w:bidi w:val="0"/>
      </w:pPr>
    </w:p>
    <w:p w:rsidR="006171B8" w:rsidRPr="00235D2D" w:rsidRDefault="006171B8" w:rsidP="001B10BE">
      <w:pPr>
        <w:pStyle w:val="ListParagraph"/>
        <w:numPr>
          <w:ilvl w:val="0"/>
          <w:numId w:val="26"/>
        </w:numPr>
        <w:bidi w:val="0"/>
        <w:ind w:left="360"/>
        <w:jc w:val="center"/>
        <w:rPr>
          <w:rFonts w:asciiTheme="majorBidi" w:hAnsiTheme="majorBidi" w:cstheme="majorBidi"/>
          <w:szCs w:val="20"/>
        </w:rPr>
      </w:pPr>
      <w:r w:rsidRPr="00235D2D">
        <w:rPr>
          <w:rFonts w:asciiTheme="majorBidi" w:hAnsiTheme="majorBidi" w:cstheme="majorBidi"/>
          <w:szCs w:val="20"/>
        </w:rPr>
        <w:t>X Direction Seismic Load</w:t>
      </w:r>
    </w:p>
    <w:p w:rsidR="006171B8" w:rsidRPr="00235D2D" w:rsidRDefault="000256A3" w:rsidP="006171B8">
      <w:pPr>
        <w:bidi w:val="0"/>
        <w:ind w:firstLine="142"/>
        <w:jc w:val="center"/>
      </w:pPr>
      <w:r w:rsidRPr="00235D2D">
        <w:rPr>
          <w:noProof/>
        </w:rPr>
        <w:lastRenderedPageBreak/>
        <w:drawing>
          <wp:inline distT="0" distB="0" distL="0" distR="0">
            <wp:extent cx="3927480" cy="2181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8880" cy="2182003"/>
                    </a:xfrm>
                    <a:prstGeom prst="rect">
                      <a:avLst/>
                    </a:prstGeom>
                    <a:noFill/>
                    <a:ln>
                      <a:noFill/>
                    </a:ln>
                  </pic:spPr>
                </pic:pic>
              </a:graphicData>
            </a:graphic>
          </wp:inline>
        </w:drawing>
      </w:r>
    </w:p>
    <w:p w:rsidR="006171B8" w:rsidRPr="00235D2D" w:rsidRDefault="006171B8" w:rsidP="006A0A2F">
      <w:pPr>
        <w:bidi w:val="0"/>
      </w:pPr>
    </w:p>
    <w:p w:rsidR="006171B8" w:rsidRPr="00235D2D" w:rsidRDefault="006171B8" w:rsidP="006171B8">
      <w:pPr>
        <w:pStyle w:val="ListParagraph"/>
        <w:numPr>
          <w:ilvl w:val="0"/>
          <w:numId w:val="26"/>
        </w:numPr>
        <w:bidi w:val="0"/>
        <w:ind w:left="0" w:firstLine="0"/>
        <w:jc w:val="center"/>
        <w:rPr>
          <w:rFonts w:asciiTheme="majorBidi" w:hAnsiTheme="majorBidi" w:cstheme="majorBidi"/>
          <w:szCs w:val="20"/>
        </w:rPr>
      </w:pPr>
      <w:r w:rsidRPr="00235D2D">
        <w:rPr>
          <w:rFonts w:asciiTheme="majorBidi" w:hAnsiTheme="majorBidi" w:cstheme="majorBidi"/>
          <w:szCs w:val="20"/>
        </w:rPr>
        <w:t>Y Direction Seismic Load</w:t>
      </w:r>
    </w:p>
    <w:p w:rsidR="006171B8" w:rsidRPr="00C25FC1" w:rsidRDefault="006171B8" w:rsidP="006171B8">
      <w:pPr>
        <w:pStyle w:val="NormalIndent"/>
        <w:bidi w:val="0"/>
        <w:spacing w:before="240" w:line="288" w:lineRule="auto"/>
        <w:ind w:left="450"/>
        <w:jc w:val="both"/>
        <w:rPr>
          <w:rFonts w:asciiTheme="minorBidi" w:hAnsiTheme="minorBidi"/>
          <w:sz w:val="22"/>
        </w:rPr>
      </w:pPr>
      <w:r w:rsidRPr="00C25FC1">
        <w:rPr>
          <w:rFonts w:asciiTheme="minorBidi" w:hAnsiTheme="minorBidi"/>
          <w:sz w:val="22"/>
        </w:rPr>
        <w:t>This Earthquake coefficient will apply in SAP2000 model to be multiplied in W (seismic weight of structure) that will compute automatically by SAP2000 software by "mass source multiplier" definition as below:</w:t>
      </w:r>
    </w:p>
    <w:p w:rsidR="006171B8" w:rsidRPr="00235D2D" w:rsidRDefault="006171B8" w:rsidP="006171B8">
      <w:pPr>
        <w:pStyle w:val="NormalIndent"/>
        <w:bidi w:val="0"/>
        <w:ind w:leftChars="295" w:left="649"/>
        <w:jc w:val="both"/>
        <w:rPr>
          <w:rFonts w:asciiTheme="majorBidi" w:hAnsiTheme="majorBidi" w:cstheme="majorBidi"/>
          <w:szCs w:val="22"/>
        </w:rPr>
      </w:pPr>
      <w:r w:rsidRPr="00C25FC1">
        <w:rPr>
          <w:rFonts w:asciiTheme="minorBidi" w:hAnsiTheme="minorBidi"/>
          <w:sz w:val="22"/>
        </w:rPr>
        <w:t>Dead and Live Load</w:t>
      </w:r>
      <w:r w:rsidRPr="00C25FC1">
        <w:rPr>
          <w:rFonts w:asciiTheme="minorBidi" w:hAnsiTheme="minorBidi"/>
          <w:sz w:val="22"/>
        </w:rPr>
        <w:tab/>
      </w:r>
      <w:r w:rsidRPr="00235D2D">
        <w:rPr>
          <w:rFonts w:asciiTheme="majorBidi" w:hAnsiTheme="majorBidi" w:cstheme="majorBidi"/>
          <w:szCs w:val="22"/>
        </w:rPr>
        <w:t xml:space="preserve"> </w:t>
      </w:r>
    </w:p>
    <w:p w:rsidR="006171B8" w:rsidRPr="00235D2D" w:rsidRDefault="006171B8" w:rsidP="006171B8">
      <w:pPr>
        <w:pStyle w:val="NormalIndent"/>
        <w:bidi w:val="0"/>
        <w:ind w:left="450"/>
        <w:jc w:val="center"/>
        <w:rPr>
          <w:rFonts w:asciiTheme="majorBidi" w:hAnsiTheme="majorBidi" w:cstheme="majorBidi"/>
          <w:szCs w:val="22"/>
        </w:rPr>
      </w:pPr>
      <w:r w:rsidRPr="00235D2D">
        <w:rPr>
          <w:rFonts w:asciiTheme="majorBidi" w:hAnsiTheme="majorBidi" w:cstheme="majorBidi"/>
          <w:noProof/>
          <w:szCs w:val="22"/>
        </w:rPr>
        <w:drawing>
          <wp:inline distT="0" distB="0" distL="0" distR="0" wp14:anchorId="786684B0" wp14:editId="0FFD4F59">
            <wp:extent cx="2182112" cy="25812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837" cy="2584499"/>
                    </a:xfrm>
                    <a:prstGeom prst="rect">
                      <a:avLst/>
                    </a:prstGeom>
                    <a:noFill/>
                    <a:ln>
                      <a:noFill/>
                    </a:ln>
                  </pic:spPr>
                </pic:pic>
              </a:graphicData>
            </a:graphic>
          </wp:inline>
        </w:drawing>
      </w:r>
    </w:p>
    <w:p w:rsidR="006171B8" w:rsidRPr="00235D2D" w:rsidRDefault="006171B8" w:rsidP="006171B8">
      <w:pPr>
        <w:bidi w:val="0"/>
        <w:ind w:firstLine="142"/>
      </w:pPr>
    </w:p>
    <w:p w:rsidR="006171B8" w:rsidRPr="00235D2D" w:rsidRDefault="006171B8" w:rsidP="00E870F2">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Mass Source</w:t>
      </w:r>
    </w:p>
    <w:p w:rsidR="006171B8" w:rsidRPr="00235D2D" w:rsidRDefault="006171B8" w:rsidP="006171B8">
      <w:pPr>
        <w:bidi w:val="0"/>
        <w:ind w:firstLine="142"/>
      </w:pPr>
    </w:p>
    <w:p w:rsidR="006171B8" w:rsidRPr="00235D2D" w:rsidRDefault="006171B8" w:rsidP="002B30C8">
      <w:pPr>
        <w:pStyle w:val="ListParagraph"/>
        <w:numPr>
          <w:ilvl w:val="0"/>
          <w:numId w:val="33"/>
        </w:numPr>
        <w:bidi w:val="0"/>
        <w:rPr>
          <w:b/>
          <w:bCs/>
        </w:rPr>
      </w:pPr>
      <w:r w:rsidRPr="00235D2D">
        <w:rPr>
          <w:b/>
          <w:bCs/>
        </w:rPr>
        <w:t xml:space="preserve">According to Geotechnical </w:t>
      </w:r>
      <w:proofErr w:type="gramStart"/>
      <w:r w:rsidRPr="00235D2D">
        <w:rPr>
          <w:b/>
          <w:bCs/>
        </w:rPr>
        <w:t>report :</w:t>
      </w:r>
      <w:proofErr w:type="gramEnd"/>
      <w:r w:rsidRPr="00235D2D">
        <w:rPr>
          <w:b/>
          <w:bCs/>
        </w:rPr>
        <w:t xml:space="preserve">     </w:t>
      </w:r>
    </w:p>
    <w:p w:rsidR="006171B8" w:rsidRPr="00235D2D" w:rsidRDefault="006171B8" w:rsidP="006171B8">
      <w:pPr>
        <w:bidi w:val="0"/>
        <w:rPr>
          <w:b/>
          <w:bCs/>
        </w:rPr>
      </w:pPr>
    </w:p>
    <w:p w:rsidR="006171B8" w:rsidRPr="00235D2D" w:rsidRDefault="006171B8" w:rsidP="006A0A2F">
      <w:pPr>
        <w:bidi w:val="0"/>
        <w:ind w:left="142"/>
      </w:pPr>
      <w:r w:rsidRPr="00235D2D">
        <w:t xml:space="preserve">       Soil </w:t>
      </w:r>
      <w:proofErr w:type="gramStart"/>
      <w:r w:rsidRPr="00235D2D">
        <w:t>Type :II</w:t>
      </w:r>
      <w:proofErr w:type="gramEnd"/>
    </w:p>
    <w:p w:rsidR="006171B8" w:rsidRPr="00235D2D" w:rsidRDefault="006171B8" w:rsidP="006171B8">
      <w:pPr>
        <w:bidi w:val="0"/>
      </w:pPr>
    </w:p>
    <w:p w:rsidR="006171B8" w:rsidRPr="00235D2D" w:rsidRDefault="006171B8" w:rsidP="006A0A2F">
      <w:pPr>
        <w:bidi w:val="0"/>
      </w:pPr>
      <w:r w:rsidRPr="00235D2D">
        <w:t xml:space="preserve">     </w:t>
      </w:r>
      <w:r w:rsidR="006A0A2F" w:rsidRPr="00235D2D">
        <w:t xml:space="preserve"> </w:t>
      </w:r>
      <w:r w:rsidRPr="00235D2D">
        <w:t xml:space="preserve">  </w:t>
      </w:r>
      <m:oMath>
        <m:r>
          <w:rPr>
            <w:rFonts w:ascii="Cambria Math" w:hAnsi="Cambria Math"/>
          </w:rPr>
          <m:t>I(importance factor according to table 12-1</m:t>
        </m:r>
      </m:oMath>
      <w:r w:rsidRPr="00235D2D">
        <w:t>)=</w:t>
      </w:r>
      <m:oMath>
        <m:r>
          <w:rPr>
            <w:rFonts w:ascii="Cambria Math" w:hAnsi="Cambria Math"/>
          </w:rPr>
          <m:t>1.25</m:t>
        </m:r>
      </m:oMath>
    </w:p>
    <w:p w:rsidR="006171B8" w:rsidRPr="00235D2D" w:rsidRDefault="006171B8" w:rsidP="006171B8">
      <w:pPr>
        <w:bidi w:val="0"/>
      </w:pPr>
    </w:p>
    <w:p w:rsidR="006171B8" w:rsidRPr="00235D2D" w:rsidRDefault="006171B8" w:rsidP="00DB0601">
      <w:pPr>
        <w:bidi w:val="0"/>
        <w:ind w:left="426" w:firstLine="141"/>
        <w:rPr>
          <w:sz w:val="20"/>
          <w:szCs w:val="20"/>
        </w:rPr>
      </w:pPr>
      <m:oMath>
        <m:r>
          <w:rPr>
            <w:rFonts w:ascii="Cambria Math" w:hAnsi="Cambria Math"/>
            <w:sz w:val="20"/>
            <w:szCs w:val="20"/>
          </w:rPr>
          <m:t xml:space="preserve"> T=0.05 </m:t>
        </m:r>
        <m:sSup>
          <m:sSupPr>
            <m:ctrlPr>
              <w:rPr>
                <w:rFonts w:ascii="Cambria Math" w:hAnsi="Cambria Math"/>
                <w:i/>
                <w:sz w:val="20"/>
                <w:szCs w:val="20"/>
              </w:rPr>
            </m:ctrlPr>
          </m:sSupPr>
          <m:e>
            <m:r>
              <w:rPr>
                <w:rFonts w:ascii="Cambria Math" w:hAnsi="Cambria Math"/>
                <w:sz w:val="20"/>
                <w:szCs w:val="20"/>
              </w:rPr>
              <m:t>H</m:t>
            </m:r>
          </m:e>
          <m:sup>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sup>
        </m:sSup>
      </m:oMath>
      <w:r w:rsidRPr="00235D2D">
        <w:rPr>
          <w:sz w:val="20"/>
          <w:szCs w:val="20"/>
        </w:rPr>
        <w:t>=</w:t>
      </w:r>
      <m:oMath>
        <m:r>
          <w:rPr>
            <w:rFonts w:ascii="Cambria Math" w:hAnsi="Cambria Math"/>
            <w:sz w:val="20"/>
            <w:szCs w:val="20"/>
          </w:rPr>
          <m:t>0.05×</m:t>
        </m:r>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0.75</m:t>
            </m:r>
          </m:sup>
        </m:sSup>
        <m:r>
          <w:rPr>
            <w:rFonts w:ascii="Cambria Math" w:hAnsi="Cambria Math"/>
            <w:sz w:val="20"/>
            <w:szCs w:val="20"/>
          </w:rPr>
          <m:t xml:space="preserve">=0.114 </m:t>
        </m:r>
      </m:oMath>
      <w:r w:rsidRPr="00235D2D">
        <w:rPr>
          <w:sz w:val="20"/>
          <w:szCs w:val="20"/>
        </w:rPr>
        <w:t>s</w:t>
      </w:r>
    </w:p>
    <w:p w:rsidR="006171B8" w:rsidRPr="00235D2D" w:rsidRDefault="006171B8" w:rsidP="006171B8">
      <w:pPr>
        <w:bidi w:val="0"/>
        <w:rPr>
          <w:sz w:val="20"/>
          <w:szCs w:val="20"/>
        </w:rPr>
      </w:pPr>
    </w:p>
    <w:p w:rsidR="006171B8" w:rsidRPr="00235D2D" w:rsidRDefault="006171B8" w:rsidP="006171B8">
      <w:pPr>
        <w:bidi w:val="0"/>
        <w:ind w:left="567"/>
        <w:jc w:val="right"/>
        <w:rPr>
          <w:sz w:val="20"/>
          <w:szCs w:val="20"/>
        </w:rPr>
      </w:pPr>
      <m:oMathPara>
        <m:oMathParaPr>
          <m:jc m:val="left"/>
        </m:oMathParaPr>
        <m:oMath>
          <m:r>
            <w:rPr>
              <w:rFonts w:ascii="Cambria Math" w:hAnsi="Cambria Math"/>
              <w:sz w:val="20"/>
              <w:szCs w:val="20"/>
            </w:rPr>
            <w:lastRenderedPageBreak/>
            <m:t xml:space="preserve">T0=0.1  </m:t>
          </m:r>
        </m:oMath>
      </m:oMathPara>
    </w:p>
    <w:p w:rsidR="006171B8" w:rsidRPr="00235D2D" w:rsidRDefault="006171B8" w:rsidP="006171B8">
      <w:pPr>
        <w:bidi w:val="0"/>
        <w:jc w:val="right"/>
        <w:rPr>
          <w:sz w:val="20"/>
          <w:szCs w:val="20"/>
        </w:rPr>
      </w:pPr>
    </w:p>
    <w:p w:rsidR="006171B8" w:rsidRPr="00235D2D" w:rsidRDefault="006171B8" w:rsidP="006171B8">
      <w:pPr>
        <w:bidi w:val="0"/>
        <w:ind w:left="567"/>
        <w:jc w:val="right"/>
        <w:rPr>
          <w:sz w:val="20"/>
          <w:szCs w:val="20"/>
        </w:rPr>
      </w:pPr>
      <m:oMathPara>
        <m:oMathParaPr>
          <m:jc m:val="left"/>
        </m:oMathParaPr>
        <m:oMath>
          <m:r>
            <w:rPr>
              <w:rFonts w:ascii="Cambria Math" w:hAnsi="Cambria Math"/>
              <w:sz w:val="20"/>
              <w:szCs w:val="20"/>
            </w:rPr>
            <m:t xml:space="preserve"> Ts=0.5      S=1.5       S0=1</m:t>
          </m:r>
        </m:oMath>
      </m:oMathPara>
    </w:p>
    <w:p w:rsidR="00A23C22" w:rsidRPr="00235D2D" w:rsidRDefault="0035567A" w:rsidP="00A23C22">
      <w:pPr>
        <w:bidi w:val="0"/>
        <w:jc w:val="center"/>
        <w:rPr>
          <w:sz w:val="20"/>
          <w:szCs w:val="20"/>
        </w:rPr>
      </w:pPr>
      <w:r>
        <w:rPr>
          <w:noProof/>
          <w:sz w:val="20"/>
          <w:szCs w:val="20"/>
        </w:rPr>
        <w:drawing>
          <wp:inline distT="0" distB="0" distL="0" distR="0">
            <wp:extent cx="4309635" cy="22731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9879" cy="2278575"/>
                    </a:xfrm>
                    <a:prstGeom prst="rect">
                      <a:avLst/>
                    </a:prstGeom>
                    <a:noFill/>
                    <a:ln>
                      <a:noFill/>
                    </a:ln>
                  </pic:spPr>
                </pic:pic>
              </a:graphicData>
            </a:graphic>
          </wp:inline>
        </w:drawing>
      </w:r>
    </w:p>
    <w:p w:rsidR="00A23C22" w:rsidRPr="00235D2D" w:rsidRDefault="00A23C22" w:rsidP="00A23C22">
      <w:pPr>
        <w:bidi w:val="0"/>
        <w:ind w:left="567"/>
        <w:jc w:val="center"/>
        <w:rPr>
          <w:sz w:val="20"/>
          <w:szCs w:val="20"/>
        </w:rPr>
      </w:pPr>
    </w:p>
    <w:p w:rsidR="00A23C22" w:rsidRPr="0035567A" w:rsidRDefault="00A23C22" w:rsidP="0035567A">
      <w:pPr>
        <w:pStyle w:val="ListParagraph"/>
        <w:numPr>
          <w:ilvl w:val="0"/>
          <w:numId w:val="26"/>
        </w:numPr>
        <w:bidi w:val="0"/>
        <w:ind w:left="851" w:right="565" w:hanging="851"/>
        <w:jc w:val="center"/>
        <w:rPr>
          <w:rFonts w:asciiTheme="majorBidi" w:hAnsiTheme="majorBidi" w:cstheme="majorBidi"/>
          <w:szCs w:val="20"/>
          <w:highlight w:val="lightGray"/>
        </w:rPr>
      </w:pPr>
      <w:r w:rsidRPr="0035567A">
        <w:rPr>
          <w:rFonts w:asciiTheme="majorBidi" w:hAnsiTheme="majorBidi" w:cstheme="majorBidi"/>
          <w:szCs w:val="20"/>
          <w:highlight w:val="lightGray"/>
        </w:rPr>
        <w:t xml:space="preserve">Period in X </w:t>
      </w:r>
      <w:proofErr w:type="gramStart"/>
      <w:r w:rsidRPr="0035567A">
        <w:rPr>
          <w:rFonts w:asciiTheme="majorBidi" w:hAnsiTheme="majorBidi" w:cstheme="majorBidi"/>
          <w:szCs w:val="20"/>
          <w:highlight w:val="lightGray"/>
        </w:rPr>
        <w:t>Direction(</w:t>
      </w:r>
      <w:proofErr w:type="gramEnd"/>
      <w:r w:rsidRPr="0035567A">
        <w:rPr>
          <w:rFonts w:asciiTheme="majorBidi" w:hAnsiTheme="majorBidi" w:cstheme="majorBidi"/>
          <w:szCs w:val="20"/>
          <w:highlight w:val="lightGray"/>
        </w:rPr>
        <w:t xml:space="preserve">mode </w:t>
      </w:r>
      <w:r w:rsidR="00DB0601" w:rsidRPr="0035567A">
        <w:rPr>
          <w:rFonts w:asciiTheme="majorBidi" w:hAnsiTheme="majorBidi" w:cstheme="majorBidi"/>
          <w:szCs w:val="20"/>
          <w:highlight w:val="lightGray"/>
        </w:rPr>
        <w:t>1</w:t>
      </w:r>
      <w:r w:rsidR="0035567A" w:rsidRPr="0035567A">
        <w:rPr>
          <w:rFonts w:asciiTheme="majorBidi" w:hAnsiTheme="majorBidi" w:cstheme="majorBidi"/>
          <w:szCs w:val="20"/>
          <w:highlight w:val="lightGray"/>
        </w:rPr>
        <w:t>1</w:t>
      </w:r>
      <w:r w:rsidRPr="0035567A">
        <w:rPr>
          <w:rFonts w:asciiTheme="majorBidi" w:hAnsiTheme="majorBidi" w:cstheme="majorBidi"/>
          <w:szCs w:val="20"/>
          <w:highlight w:val="lightGray"/>
        </w:rPr>
        <w:t xml:space="preserve"> ,T=0.</w:t>
      </w:r>
      <w:r w:rsidR="004E1446">
        <w:rPr>
          <w:rFonts w:asciiTheme="majorBidi" w:hAnsiTheme="majorBidi" w:cstheme="majorBidi"/>
          <w:szCs w:val="20"/>
          <w:highlight w:val="lightGray"/>
        </w:rPr>
        <w:t>02762</w:t>
      </w:r>
      <w:r w:rsidRPr="0035567A">
        <w:rPr>
          <w:rFonts w:asciiTheme="majorBidi" w:hAnsiTheme="majorBidi" w:cstheme="majorBidi"/>
          <w:szCs w:val="20"/>
          <w:highlight w:val="lightGray"/>
        </w:rPr>
        <w:t>)</w:t>
      </w:r>
    </w:p>
    <w:p w:rsidR="00DB0601" w:rsidRPr="00235D2D" w:rsidRDefault="00DB0601" w:rsidP="00DB0601">
      <w:pPr>
        <w:bidi w:val="0"/>
        <w:ind w:left="3545"/>
        <w:rPr>
          <w:sz w:val="20"/>
          <w:szCs w:val="20"/>
        </w:rPr>
      </w:pPr>
    </w:p>
    <w:p w:rsidR="00DB0601" w:rsidRPr="004E1446" w:rsidRDefault="00DB0601" w:rsidP="004E1446">
      <w:pPr>
        <w:bidi w:val="0"/>
        <w:ind w:left="426" w:firstLine="142"/>
        <w:rPr>
          <w:sz w:val="20"/>
          <w:szCs w:val="20"/>
          <w:highlight w:val="lightGray"/>
        </w:rPr>
      </w:pPr>
      <w:r w:rsidRPr="004E1446">
        <w:rPr>
          <w:sz w:val="20"/>
          <w:szCs w:val="20"/>
          <w:highlight w:val="lightGray"/>
        </w:rPr>
        <w:t xml:space="preserve">0&lt;T&lt;T0     </w:t>
      </w:r>
      <m:oMath>
        <m:r>
          <w:rPr>
            <w:rFonts w:ascii="Cambria Math" w:hAnsi="Cambria Math"/>
            <w:sz w:val="20"/>
            <w:szCs w:val="20"/>
            <w:highlight w:val="lightGray"/>
          </w:rPr>
          <m:t>Sax=</m:t>
        </m:r>
        <m:sSub>
          <m:sSubPr>
            <m:ctrlPr>
              <w:rPr>
                <w:rFonts w:ascii="Cambria Math" w:hAnsi="Cambria Math"/>
                <w:i/>
                <w:sz w:val="20"/>
                <w:szCs w:val="20"/>
                <w:highlight w:val="lightGray"/>
              </w:rPr>
            </m:ctrlPr>
          </m:sSubPr>
          <m:e>
            <m:r>
              <w:rPr>
                <w:rFonts w:ascii="Cambria Math" w:hAnsi="Cambria Math"/>
                <w:sz w:val="20"/>
                <w:szCs w:val="20"/>
                <w:highlight w:val="lightGray"/>
              </w:rPr>
              <m:t>S</m:t>
            </m:r>
          </m:e>
          <m:sub>
            <m:r>
              <w:rPr>
                <w:rFonts w:ascii="Cambria Math" w:hAnsi="Cambria Math"/>
                <w:sz w:val="20"/>
                <w:szCs w:val="20"/>
                <w:highlight w:val="lightGray"/>
              </w:rPr>
              <m:t>DS</m:t>
            </m:r>
          </m:sub>
        </m:sSub>
        <m:r>
          <w:rPr>
            <w:rFonts w:ascii="Cambria Math" w:hAnsi="Cambria Math"/>
            <w:sz w:val="20"/>
            <w:szCs w:val="20"/>
            <w:highlight w:val="lightGray"/>
          </w:rPr>
          <m:t>(0.4+</m:t>
        </m:r>
        <m:f>
          <m:fPr>
            <m:ctrlPr>
              <w:rPr>
                <w:rFonts w:ascii="Cambria Math" w:hAnsi="Cambria Math"/>
                <w:i/>
                <w:sz w:val="20"/>
                <w:szCs w:val="20"/>
                <w:highlight w:val="lightGray"/>
              </w:rPr>
            </m:ctrlPr>
          </m:fPr>
          <m:num>
            <m:r>
              <w:rPr>
                <w:rFonts w:ascii="Cambria Math" w:hAnsi="Cambria Math"/>
                <w:sz w:val="20"/>
                <w:szCs w:val="20"/>
                <w:highlight w:val="lightGray"/>
              </w:rPr>
              <m:t>0.6T</m:t>
            </m:r>
          </m:num>
          <m:den>
            <m:r>
              <w:rPr>
                <w:rFonts w:ascii="Cambria Math" w:hAnsi="Cambria Math"/>
                <w:sz w:val="20"/>
                <w:szCs w:val="20"/>
                <w:highlight w:val="lightGray"/>
              </w:rPr>
              <m:t>T0</m:t>
            </m:r>
          </m:den>
        </m:f>
        <m:r>
          <w:rPr>
            <w:rFonts w:ascii="Cambria Math" w:hAnsi="Cambria Math"/>
            <w:sz w:val="20"/>
            <w:szCs w:val="20"/>
            <w:highlight w:val="lightGray"/>
          </w:rPr>
          <m:t>)=0.75(0.4+0.6</m:t>
        </m:r>
        <m:d>
          <m:dPr>
            <m:ctrlPr>
              <w:rPr>
                <w:rFonts w:ascii="Cambria Math" w:hAnsi="Cambria Math"/>
                <w:i/>
                <w:sz w:val="20"/>
                <w:szCs w:val="20"/>
                <w:highlight w:val="lightGray"/>
              </w:rPr>
            </m:ctrlPr>
          </m:dPr>
          <m:e>
            <m:f>
              <m:fPr>
                <m:ctrlPr>
                  <w:rPr>
                    <w:rFonts w:ascii="Cambria Math" w:hAnsi="Cambria Math"/>
                    <w:i/>
                    <w:sz w:val="20"/>
                    <w:szCs w:val="20"/>
                    <w:highlight w:val="lightGray"/>
                  </w:rPr>
                </m:ctrlPr>
              </m:fPr>
              <m:num>
                <m:r>
                  <w:rPr>
                    <w:rFonts w:ascii="Cambria Math" w:hAnsi="Cambria Math"/>
                    <w:sz w:val="20"/>
                    <w:szCs w:val="20"/>
                    <w:highlight w:val="lightGray"/>
                  </w:rPr>
                  <m:t>0.02762</m:t>
                </m:r>
              </m:num>
              <m:den>
                <m:r>
                  <w:rPr>
                    <w:rFonts w:ascii="Cambria Math" w:hAnsi="Cambria Math"/>
                    <w:sz w:val="20"/>
                    <w:szCs w:val="20"/>
                    <w:highlight w:val="lightGray"/>
                  </w:rPr>
                  <m:t>0.1</m:t>
                </m:r>
              </m:den>
            </m:f>
          </m:e>
        </m:d>
        <m:r>
          <w:rPr>
            <w:rFonts w:ascii="Cambria Math" w:hAnsi="Cambria Math"/>
            <w:sz w:val="20"/>
            <w:szCs w:val="20"/>
            <w:highlight w:val="lightGray"/>
          </w:rPr>
          <m:t>=0.424</m:t>
        </m:r>
      </m:oMath>
      <w:r w:rsidRPr="004E1446">
        <w:rPr>
          <w:sz w:val="20"/>
          <w:szCs w:val="20"/>
          <w:highlight w:val="lightGray"/>
        </w:rPr>
        <w:t xml:space="preserve"> </w:t>
      </w:r>
    </w:p>
    <w:p w:rsidR="00DB0601" w:rsidRPr="004E1446" w:rsidRDefault="00DB0601" w:rsidP="00DB0601">
      <w:pPr>
        <w:ind w:left="3545"/>
        <w:rPr>
          <w:sz w:val="20"/>
          <w:szCs w:val="20"/>
          <w:highlight w:val="lightGray"/>
        </w:rPr>
      </w:pPr>
    </w:p>
    <w:p w:rsidR="00DB0601" w:rsidRPr="00235D2D" w:rsidRDefault="00AB56D8" w:rsidP="004E1446">
      <w:pPr>
        <w:ind w:left="5025" w:right="567"/>
        <w:rPr>
          <w:sz w:val="20"/>
          <w:szCs w:val="20"/>
        </w:rPr>
      </w:pPr>
      <m:oMathPara>
        <m:oMathParaPr>
          <m:jc m:val="left"/>
        </m:oMathParaPr>
        <m:oMath>
          <m:sSub>
            <m:sSubPr>
              <m:ctrlPr>
                <w:rPr>
                  <w:rFonts w:ascii="Cambria Math" w:hAnsi="Cambria Math"/>
                  <w:i/>
                  <w:sz w:val="20"/>
                  <w:szCs w:val="20"/>
                  <w:highlight w:val="lightGray"/>
                </w:rPr>
              </m:ctrlPr>
            </m:sSubPr>
            <m:e>
              <m:r>
                <w:rPr>
                  <w:rFonts w:ascii="Cambria Math" w:hAnsi="Cambria Math"/>
                  <w:sz w:val="20"/>
                  <w:szCs w:val="20"/>
                  <w:highlight w:val="lightGray"/>
                </w:rPr>
                <m:t>C</m:t>
              </m:r>
            </m:e>
            <m:sub>
              <m:r>
                <w:rPr>
                  <w:rFonts w:ascii="Cambria Math" w:hAnsi="Cambria Math"/>
                  <w:sz w:val="20"/>
                  <w:szCs w:val="20"/>
                  <w:highlight w:val="lightGray"/>
                </w:rPr>
                <m:t>x</m:t>
              </m:r>
            </m:sub>
          </m:sSub>
          <m:r>
            <w:rPr>
              <w:rFonts w:ascii="Cambria Math" w:hAnsi="Cambria Math"/>
              <w:sz w:val="20"/>
              <w:szCs w:val="20"/>
              <w:highlight w:val="lightGray"/>
            </w:rPr>
            <m:t>=</m:t>
          </m:r>
          <m:f>
            <m:fPr>
              <m:ctrlPr>
                <w:rPr>
                  <w:rFonts w:ascii="Cambria Math" w:hAnsi="Cambria Math"/>
                  <w:i/>
                  <w:sz w:val="20"/>
                  <w:szCs w:val="20"/>
                  <w:highlight w:val="lightGray"/>
                </w:rPr>
              </m:ctrlPr>
            </m:fPr>
            <m:num>
              <m:r>
                <w:rPr>
                  <w:rFonts w:ascii="Cambria Math" w:hAnsi="Cambria Math"/>
                  <w:sz w:val="20"/>
                  <w:szCs w:val="20"/>
                  <w:highlight w:val="lightGray"/>
                </w:rPr>
                <m:t>SaI</m:t>
              </m:r>
            </m:num>
            <m:den>
              <m:r>
                <w:rPr>
                  <w:rFonts w:ascii="Cambria Math" w:hAnsi="Cambria Math"/>
                  <w:sz w:val="20"/>
                  <w:szCs w:val="20"/>
                  <w:highlight w:val="lightGray"/>
                </w:rPr>
                <m:t>R</m:t>
              </m:r>
            </m:den>
          </m:f>
          <m:r>
            <w:rPr>
              <w:rFonts w:ascii="Cambria Math" w:hAnsi="Cambria Math"/>
              <w:sz w:val="20"/>
              <w:szCs w:val="20"/>
              <w:highlight w:val="lightGray"/>
            </w:rPr>
            <m:t xml:space="preserve">        Cx=</m:t>
          </m:r>
          <m:f>
            <m:fPr>
              <m:ctrlPr>
                <w:rPr>
                  <w:rFonts w:ascii="Cambria Math" w:hAnsi="Cambria Math"/>
                  <w:i/>
                  <w:sz w:val="20"/>
                  <w:szCs w:val="20"/>
                  <w:highlight w:val="lightGray"/>
                </w:rPr>
              </m:ctrlPr>
            </m:fPr>
            <m:num>
              <m:r>
                <w:rPr>
                  <w:rFonts w:ascii="Cambria Math" w:hAnsi="Cambria Math"/>
                  <w:sz w:val="20"/>
                  <w:szCs w:val="20"/>
                  <w:highlight w:val="lightGray"/>
                </w:rPr>
                <m:t>0.424×1.25</m:t>
              </m:r>
            </m:num>
            <m:den>
              <m:r>
                <w:rPr>
                  <w:rFonts w:ascii="Cambria Math" w:hAnsi="Cambria Math"/>
                  <w:sz w:val="20"/>
                  <w:szCs w:val="20"/>
                  <w:highlight w:val="lightGray"/>
                </w:rPr>
                <m:t>2.8</m:t>
              </m:r>
            </m:den>
          </m:f>
          <m:r>
            <w:rPr>
              <w:rFonts w:ascii="Cambria Math" w:hAnsi="Cambria Math"/>
              <w:sz w:val="20"/>
              <w:szCs w:val="20"/>
              <w:highlight w:val="lightGray"/>
            </w:rPr>
            <m:t>=0.189</m:t>
          </m:r>
          <m:r>
            <w:rPr>
              <w:rFonts w:ascii="Cambria Math" w:hAnsi="Cambria Math"/>
              <w:sz w:val="20"/>
              <w:szCs w:val="20"/>
            </w:rPr>
            <m:t xml:space="preserve"> </m:t>
          </m:r>
        </m:oMath>
      </m:oMathPara>
    </w:p>
    <w:p w:rsidR="00A23C22" w:rsidRPr="00235D2D" w:rsidRDefault="00A23C22" w:rsidP="00A23C22">
      <w:pPr>
        <w:bidi w:val="0"/>
        <w:ind w:left="567"/>
        <w:jc w:val="center"/>
        <w:rPr>
          <w:sz w:val="20"/>
          <w:szCs w:val="20"/>
        </w:rPr>
      </w:pPr>
    </w:p>
    <w:p w:rsidR="00A23C22" w:rsidRPr="00235D2D" w:rsidRDefault="004E1446" w:rsidP="00A23C22">
      <w:pPr>
        <w:bidi w:val="0"/>
        <w:ind w:left="567"/>
        <w:jc w:val="center"/>
        <w:rPr>
          <w:sz w:val="20"/>
          <w:szCs w:val="20"/>
        </w:rPr>
      </w:pPr>
      <w:r>
        <w:rPr>
          <w:noProof/>
          <w:sz w:val="20"/>
          <w:szCs w:val="20"/>
        </w:rPr>
        <w:drawing>
          <wp:inline distT="0" distB="0" distL="0" distR="0">
            <wp:extent cx="4826635" cy="18446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635" cy="1844675"/>
                    </a:xfrm>
                    <a:prstGeom prst="rect">
                      <a:avLst/>
                    </a:prstGeom>
                    <a:noFill/>
                    <a:ln>
                      <a:noFill/>
                    </a:ln>
                  </pic:spPr>
                </pic:pic>
              </a:graphicData>
            </a:graphic>
          </wp:inline>
        </w:drawing>
      </w:r>
    </w:p>
    <w:p w:rsidR="00A23C22" w:rsidRPr="00235D2D" w:rsidRDefault="00A23C22" w:rsidP="00A23C22">
      <w:pPr>
        <w:bidi w:val="0"/>
        <w:ind w:left="567"/>
        <w:jc w:val="center"/>
        <w:rPr>
          <w:sz w:val="20"/>
          <w:szCs w:val="20"/>
        </w:rPr>
      </w:pPr>
    </w:p>
    <w:p w:rsidR="00A23C22" w:rsidRPr="00235D2D" w:rsidRDefault="00A23C22" w:rsidP="00A23C22">
      <w:pPr>
        <w:bidi w:val="0"/>
        <w:ind w:left="567"/>
        <w:jc w:val="center"/>
        <w:rPr>
          <w:sz w:val="20"/>
          <w:szCs w:val="20"/>
        </w:rPr>
      </w:pPr>
    </w:p>
    <w:p w:rsidR="00A23C22" w:rsidRPr="004E1446" w:rsidRDefault="00A23C22" w:rsidP="004E1446">
      <w:pPr>
        <w:pStyle w:val="ListParagraph"/>
        <w:numPr>
          <w:ilvl w:val="0"/>
          <w:numId w:val="26"/>
        </w:numPr>
        <w:bidi w:val="0"/>
        <w:ind w:left="851" w:right="565" w:hanging="851"/>
        <w:jc w:val="center"/>
        <w:rPr>
          <w:rFonts w:asciiTheme="majorBidi" w:hAnsiTheme="majorBidi" w:cstheme="majorBidi"/>
          <w:szCs w:val="20"/>
          <w:highlight w:val="lightGray"/>
        </w:rPr>
      </w:pPr>
      <w:r w:rsidRPr="004E1446">
        <w:rPr>
          <w:rFonts w:asciiTheme="majorBidi" w:hAnsiTheme="majorBidi" w:cstheme="majorBidi"/>
          <w:szCs w:val="20"/>
          <w:highlight w:val="lightGray"/>
        </w:rPr>
        <w:t xml:space="preserve">Period in Y </w:t>
      </w:r>
      <w:proofErr w:type="gramStart"/>
      <w:r w:rsidRPr="004E1446">
        <w:rPr>
          <w:rFonts w:asciiTheme="majorBidi" w:hAnsiTheme="majorBidi" w:cstheme="majorBidi"/>
          <w:szCs w:val="20"/>
          <w:highlight w:val="lightGray"/>
        </w:rPr>
        <w:t>Direction(</w:t>
      </w:r>
      <w:proofErr w:type="gramEnd"/>
      <w:r w:rsidRPr="004E1446">
        <w:rPr>
          <w:rFonts w:asciiTheme="majorBidi" w:hAnsiTheme="majorBidi" w:cstheme="majorBidi"/>
          <w:szCs w:val="20"/>
          <w:highlight w:val="lightGray"/>
        </w:rPr>
        <w:t>mode</w:t>
      </w:r>
      <w:r w:rsidR="00D71234" w:rsidRPr="004E1446">
        <w:rPr>
          <w:rFonts w:asciiTheme="majorBidi" w:hAnsiTheme="majorBidi" w:cstheme="majorBidi"/>
          <w:szCs w:val="20"/>
          <w:highlight w:val="lightGray"/>
        </w:rPr>
        <w:t xml:space="preserve"> </w:t>
      </w:r>
      <w:r w:rsidR="00DB0601" w:rsidRPr="004E1446">
        <w:rPr>
          <w:rFonts w:asciiTheme="majorBidi" w:hAnsiTheme="majorBidi" w:cstheme="majorBidi"/>
          <w:szCs w:val="20"/>
          <w:highlight w:val="lightGray"/>
        </w:rPr>
        <w:t>1</w:t>
      </w:r>
      <w:r w:rsidRPr="004E1446">
        <w:rPr>
          <w:rFonts w:asciiTheme="majorBidi" w:hAnsiTheme="majorBidi" w:cstheme="majorBidi"/>
          <w:szCs w:val="20"/>
          <w:highlight w:val="lightGray"/>
        </w:rPr>
        <w:t xml:space="preserve"> ,T=</w:t>
      </w:r>
      <w:r w:rsidR="00D71234" w:rsidRPr="004E1446">
        <w:rPr>
          <w:rFonts w:asciiTheme="majorBidi" w:hAnsiTheme="majorBidi" w:cstheme="majorBidi"/>
          <w:szCs w:val="20"/>
          <w:highlight w:val="lightGray"/>
        </w:rPr>
        <w:t>0.1</w:t>
      </w:r>
      <w:r w:rsidR="004E1446" w:rsidRPr="004E1446">
        <w:rPr>
          <w:rFonts w:asciiTheme="majorBidi" w:hAnsiTheme="majorBidi" w:cstheme="majorBidi"/>
          <w:szCs w:val="20"/>
          <w:highlight w:val="lightGray"/>
        </w:rPr>
        <w:t>227</w:t>
      </w:r>
      <w:r w:rsidRPr="004E1446">
        <w:rPr>
          <w:rFonts w:asciiTheme="majorBidi" w:hAnsiTheme="majorBidi" w:cstheme="majorBidi"/>
          <w:szCs w:val="20"/>
          <w:highlight w:val="lightGray"/>
        </w:rPr>
        <w:t>)</w:t>
      </w:r>
    </w:p>
    <w:p w:rsidR="00DB0601" w:rsidRPr="004E1446" w:rsidRDefault="00DB0601" w:rsidP="00DB0601">
      <w:pPr>
        <w:bidi w:val="0"/>
        <w:ind w:right="565"/>
        <w:jc w:val="center"/>
        <w:rPr>
          <w:rFonts w:asciiTheme="majorBidi" w:hAnsiTheme="majorBidi" w:cstheme="majorBidi"/>
          <w:szCs w:val="20"/>
          <w:highlight w:val="lightGray"/>
        </w:rPr>
      </w:pPr>
    </w:p>
    <w:p w:rsidR="00DB0601" w:rsidRPr="004E1446" w:rsidRDefault="00DB0601" w:rsidP="00DB0601">
      <w:pPr>
        <w:bidi w:val="0"/>
        <w:ind w:left="851" w:firstLine="142"/>
        <w:rPr>
          <w:sz w:val="20"/>
          <w:szCs w:val="20"/>
          <w:highlight w:val="lightGray"/>
        </w:rPr>
      </w:pPr>
      <w:r w:rsidRPr="004E1446">
        <w:rPr>
          <w:sz w:val="20"/>
          <w:szCs w:val="20"/>
          <w:highlight w:val="lightGray"/>
        </w:rPr>
        <w:t xml:space="preserve">T0&lt;T&lt;Ts     </w:t>
      </w:r>
      <m:oMath>
        <m:r>
          <w:rPr>
            <w:rFonts w:ascii="Cambria Math" w:hAnsi="Cambria Math"/>
            <w:sz w:val="20"/>
            <w:szCs w:val="20"/>
            <w:highlight w:val="lightGray"/>
          </w:rPr>
          <m:t>Say=</m:t>
        </m:r>
        <m:sSub>
          <m:sSubPr>
            <m:ctrlPr>
              <w:rPr>
                <w:rFonts w:ascii="Cambria Math" w:hAnsi="Cambria Math"/>
                <w:i/>
                <w:sz w:val="20"/>
                <w:szCs w:val="20"/>
                <w:highlight w:val="lightGray"/>
              </w:rPr>
            </m:ctrlPr>
          </m:sSubPr>
          <m:e>
            <m:r>
              <w:rPr>
                <w:rFonts w:ascii="Cambria Math" w:hAnsi="Cambria Math"/>
                <w:sz w:val="20"/>
                <w:szCs w:val="20"/>
                <w:highlight w:val="lightGray"/>
              </w:rPr>
              <m:t>S</m:t>
            </m:r>
          </m:e>
          <m:sub>
            <m:r>
              <w:rPr>
                <w:rFonts w:ascii="Cambria Math" w:hAnsi="Cambria Math"/>
                <w:sz w:val="20"/>
                <w:szCs w:val="20"/>
                <w:highlight w:val="lightGray"/>
              </w:rPr>
              <m:t>DS</m:t>
            </m:r>
          </m:sub>
        </m:sSub>
        <m:r>
          <w:rPr>
            <w:rFonts w:ascii="Cambria Math" w:hAnsi="Cambria Math"/>
            <w:sz w:val="20"/>
            <w:szCs w:val="20"/>
            <w:highlight w:val="lightGray"/>
          </w:rPr>
          <m:t>=0.75</m:t>
        </m:r>
      </m:oMath>
      <w:r w:rsidRPr="004E1446">
        <w:rPr>
          <w:sz w:val="20"/>
          <w:szCs w:val="20"/>
          <w:highlight w:val="lightGray"/>
        </w:rPr>
        <w:t xml:space="preserve"> </w:t>
      </w:r>
    </w:p>
    <w:p w:rsidR="00DB0601" w:rsidRPr="004E1446" w:rsidRDefault="00DC5793" w:rsidP="00DB0601">
      <w:pPr>
        <w:ind w:left="3545"/>
        <w:rPr>
          <w:sz w:val="20"/>
          <w:szCs w:val="20"/>
          <w:highlight w:val="lightGray"/>
        </w:rPr>
      </w:pPr>
      <w:r w:rsidRPr="00235D2D">
        <w:rPr>
          <w:rFonts w:eastAsia="Calibri" w:cs="Times New Roman"/>
          <w:noProof/>
          <w:highlight w:val="lightGray"/>
        </w:rPr>
        <mc:AlternateContent>
          <mc:Choice Requires="wps">
            <w:drawing>
              <wp:anchor distT="0" distB="0" distL="114300" distR="114300" simplePos="0" relativeHeight="251688960" behindDoc="0" locked="0" layoutInCell="1" allowOverlap="1" wp14:anchorId="081EEFEB" wp14:editId="25E6CFAF">
                <wp:simplePos x="0" y="0"/>
                <wp:positionH relativeFrom="column">
                  <wp:posOffset>3635016</wp:posOffset>
                </wp:positionH>
                <wp:positionV relativeFrom="paragraph">
                  <wp:posOffset>14439</wp:posOffset>
                </wp:positionV>
                <wp:extent cx="603802" cy="550794"/>
                <wp:effectExtent l="19050" t="19050" r="44450" b="20955"/>
                <wp:wrapNone/>
                <wp:docPr id="47"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02" cy="550794"/>
                        </a:xfrm>
                        <a:prstGeom prst="triangle">
                          <a:avLst>
                            <a:gd name="adj" fmla="val 50000"/>
                          </a:avLst>
                        </a:prstGeom>
                        <a:solidFill>
                          <a:srgbClr val="FFFFFF"/>
                        </a:solidFill>
                        <a:ln w="9525">
                          <a:solidFill>
                            <a:srgbClr val="000000"/>
                          </a:solidFill>
                          <a:miter lim="800000"/>
                          <a:headEnd/>
                          <a:tailEnd/>
                        </a:ln>
                      </wps:spPr>
                      <wps:txbx>
                        <w:txbxContent>
                          <w:p w:rsidR="00DC5793" w:rsidRPr="00DC5793" w:rsidRDefault="00DC5793" w:rsidP="00DC5793">
                            <w:pPr>
                              <w:bidi w:val="0"/>
                              <w:ind w:left="-142" w:right="-184"/>
                              <w:jc w:val="center"/>
                              <w:rPr>
                                <w:b/>
                                <w:bCs/>
                                <w:sz w:val="24"/>
                                <w:lang w:bidi="fa-IR"/>
                              </w:rPr>
                            </w:pPr>
                            <w:r w:rsidRPr="00DC5793">
                              <w:rPr>
                                <w:b/>
                                <w:bCs/>
                                <w:sz w:val="24"/>
                                <w:lang w:bidi="fa-IR"/>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EEFE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7" type="#_x0000_t5" style="position:absolute;left:0;text-align:left;margin-left:286.2pt;margin-top:1.15pt;width:47.55pt;height:4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">
                <v:textbox>
                  <w:txbxContent>
                    <w:p w:rsidR="00DC5793" w:rsidRPr="00DC5793" w:rsidRDefault="00DC5793" w:rsidP="00DC5793">
                      <w:pPr>
                        <w:bidi w:val="0"/>
                        <w:ind w:left="-142" w:right="-184"/>
                        <w:jc w:val="center"/>
                        <w:rPr>
                          <w:b/>
                          <w:bCs/>
                          <w:sz w:val="24"/>
                          <w:lang w:bidi="fa-IR"/>
                        </w:rPr>
                      </w:pPr>
                      <w:r w:rsidRPr="00DC5793">
                        <w:rPr>
                          <w:b/>
                          <w:bCs/>
                          <w:sz w:val="24"/>
                          <w:lang w:bidi="fa-IR"/>
                        </w:rPr>
                        <w:t>D02</w:t>
                      </w:r>
                    </w:p>
                  </w:txbxContent>
                </v:textbox>
              </v:shape>
            </w:pict>
          </mc:Fallback>
        </mc:AlternateContent>
      </w:r>
    </w:p>
    <w:p w:rsidR="00DB0601" w:rsidRPr="00235D2D" w:rsidRDefault="00AB56D8" w:rsidP="004E1446">
      <w:pPr>
        <w:ind w:left="5025" w:right="567"/>
        <w:rPr>
          <w:sz w:val="20"/>
          <w:szCs w:val="20"/>
        </w:rPr>
      </w:pPr>
      <m:oMathPara>
        <m:oMathParaPr>
          <m:jc m:val="left"/>
        </m:oMathParaPr>
        <m:oMath>
          <m:sSub>
            <m:sSubPr>
              <m:ctrlPr>
                <w:rPr>
                  <w:rFonts w:ascii="Cambria Math" w:hAnsi="Cambria Math"/>
                  <w:i/>
                  <w:sz w:val="20"/>
                  <w:szCs w:val="20"/>
                  <w:highlight w:val="lightGray"/>
                </w:rPr>
              </m:ctrlPr>
            </m:sSubPr>
            <m:e>
              <m:r>
                <w:rPr>
                  <w:rFonts w:ascii="Cambria Math" w:hAnsi="Cambria Math"/>
                  <w:sz w:val="20"/>
                  <w:szCs w:val="20"/>
                  <w:highlight w:val="lightGray"/>
                </w:rPr>
                <m:t>C</m:t>
              </m:r>
            </m:e>
            <m:sub>
              <m:r>
                <w:rPr>
                  <w:rFonts w:ascii="Cambria Math" w:hAnsi="Cambria Math"/>
                  <w:sz w:val="20"/>
                  <w:szCs w:val="20"/>
                  <w:highlight w:val="lightGray"/>
                </w:rPr>
                <m:t>y</m:t>
              </m:r>
            </m:sub>
          </m:sSub>
          <m:r>
            <w:rPr>
              <w:rFonts w:ascii="Cambria Math" w:hAnsi="Cambria Math"/>
              <w:sz w:val="20"/>
              <w:szCs w:val="20"/>
              <w:highlight w:val="lightGray"/>
            </w:rPr>
            <m:t>=</m:t>
          </m:r>
          <m:f>
            <m:fPr>
              <m:ctrlPr>
                <w:rPr>
                  <w:rFonts w:ascii="Cambria Math" w:hAnsi="Cambria Math"/>
                  <w:i/>
                  <w:sz w:val="20"/>
                  <w:szCs w:val="20"/>
                  <w:highlight w:val="lightGray"/>
                </w:rPr>
              </m:ctrlPr>
            </m:fPr>
            <m:num>
              <m:r>
                <w:rPr>
                  <w:rFonts w:ascii="Cambria Math" w:hAnsi="Cambria Math"/>
                  <w:sz w:val="20"/>
                  <w:szCs w:val="20"/>
                  <w:highlight w:val="lightGray"/>
                </w:rPr>
                <m:t>SaI</m:t>
              </m:r>
            </m:num>
            <m:den>
              <m:r>
                <w:rPr>
                  <w:rFonts w:ascii="Cambria Math" w:hAnsi="Cambria Math"/>
                  <w:sz w:val="20"/>
                  <w:szCs w:val="20"/>
                  <w:highlight w:val="lightGray"/>
                </w:rPr>
                <m:t>R</m:t>
              </m:r>
            </m:den>
          </m:f>
          <m:r>
            <w:rPr>
              <w:rFonts w:ascii="Cambria Math" w:hAnsi="Cambria Math"/>
              <w:sz w:val="20"/>
              <w:szCs w:val="20"/>
              <w:highlight w:val="lightGray"/>
            </w:rPr>
            <m:t xml:space="preserve">        Cy=</m:t>
          </m:r>
          <m:f>
            <m:fPr>
              <m:ctrlPr>
                <w:rPr>
                  <w:rFonts w:ascii="Cambria Math" w:hAnsi="Cambria Math"/>
                  <w:i/>
                  <w:sz w:val="20"/>
                  <w:szCs w:val="20"/>
                  <w:highlight w:val="lightGray"/>
                </w:rPr>
              </m:ctrlPr>
            </m:fPr>
            <m:num>
              <m:r>
                <w:rPr>
                  <w:rFonts w:ascii="Cambria Math" w:hAnsi="Cambria Math"/>
                  <w:sz w:val="20"/>
                  <w:szCs w:val="20"/>
                  <w:highlight w:val="lightGray"/>
                </w:rPr>
                <m:t>0.75×1.25</m:t>
              </m:r>
            </m:num>
            <m:den>
              <m:r>
                <w:rPr>
                  <w:rFonts w:ascii="Cambria Math" w:hAnsi="Cambria Math"/>
                  <w:sz w:val="20"/>
                  <w:szCs w:val="20"/>
                  <w:highlight w:val="lightGray"/>
                </w:rPr>
                <m:t>2.8</m:t>
              </m:r>
            </m:den>
          </m:f>
          <m:r>
            <w:rPr>
              <w:rFonts w:ascii="Cambria Math" w:hAnsi="Cambria Math"/>
              <w:sz w:val="20"/>
              <w:szCs w:val="20"/>
              <w:highlight w:val="lightGray"/>
            </w:rPr>
            <m:t>=0.334</m:t>
          </m:r>
        </m:oMath>
      </m:oMathPara>
    </w:p>
    <w:p w:rsidR="00DB0601" w:rsidRPr="00235D2D" w:rsidRDefault="00DB0601" w:rsidP="00DB0601">
      <w:pPr>
        <w:bidi w:val="0"/>
        <w:ind w:right="565"/>
        <w:jc w:val="center"/>
        <w:rPr>
          <w:rFonts w:asciiTheme="majorBidi" w:hAnsiTheme="majorBidi" w:cstheme="majorBidi"/>
          <w:szCs w:val="20"/>
        </w:rPr>
      </w:pPr>
    </w:p>
    <w:p w:rsidR="00DB0601" w:rsidRPr="00235D2D" w:rsidRDefault="00DB0601" w:rsidP="00DB0601">
      <w:pPr>
        <w:ind w:right="567"/>
        <w:rPr>
          <w:sz w:val="20"/>
          <w:szCs w:val="20"/>
        </w:rPr>
      </w:pPr>
    </w:p>
    <w:p w:rsidR="008709CE" w:rsidRDefault="008709CE" w:rsidP="008709CE">
      <w:pPr>
        <w:ind w:right="567"/>
        <w:rPr>
          <w:sz w:val="20"/>
          <w:szCs w:val="20"/>
        </w:rPr>
      </w:pPr>
    </w:p>
    <w:p w:rsidR="004E1446" w:rsidRDefault="004E1446" w:rsidP="008709CE">
      <w:pPr>
        <w:ind w:right="567"/>
        <w:rPr>
          <w:sz w:val="20"/>
          <w:szCs w:val="20"/>
        </w:rPr>
      </w:pPr>
    </w:p>
    <w:p w:rsidR="004E1446" w:rsidRPr="00235D2D" w:rsidRDefault="004E1446" w:rsidP="008709CE">
      <w:pPr>
        <w:ind w:right="567"/>
        <w:rPr>
          <w:sz w:val="20"/>
          <w:szCs w:val="20"/>
        </w:rPr>
      </w:pPr>
    </w:p>
    <w:p w:rsidR="008709CE" w:rsidRPr="00235D2D" w:rsidRDefault="002B30C8" w:rsidP="002B30C8">
      <w:pPr>
        <w:tabs>
          <w:tab w:val="right" w:pos="9638"/>
          <w:tab w:val="right" w:pos="9779"/>
        </w:tabs>
        <w:bidi w:val="0"/>
        <w:ind w:left="426" w:right="426"/>
        <w:rPr>
          <w:sz w:val="20"/>
          <w:szCs w:val="20"/>
        </w:rPr>
      </w:pPr>
      <w:r w:rsidRPr="00235D2D">
        <w:rPr>
          <w:b/>
          <w:bCs/>
        </w:rPr>
        <w:lastRenderedPageBreak/>
        <w:t>8.</w:t>
      </w:r>
      <w:proofErr w:type="gramStart"/>
      <w:r w:rsidRPr="00235D2D">
        <w:rPr>
          <w:b/>
          <w:bCs/>
        </w:rPr>
        <w:t>6.</w:t>
      </w:r>
      <w:r w:rsidR="00FA40DE" w:rsidRPr="00235D2D">
        <w:rPr>
          <w:b/>
          <w:bCs/>
        </w:rPr>
        <w:t>Seismic</w:t>
      </w:r>
      <w:proofErr w:type="gramEnd"/>
      <w:r w:rsidR="00FA40DE" w:rsidRPr="00235D2D">
        <w:rPr>
          <w:b/>
          <w:bCs/>
        </w:rPr>
        <w:t xml:space="preserve"> Load of wall :</w:t>
      </w:r>
    </w:p>
    <w:p w:rsidR="008709CE" w:rsidRPr="00235D2D" w:rsidRDefault="00DC5793" w:rsidP="008709CE">
      <w:pPr>
        <w:ind w:right="567"/>
        <w:rPr>
          <w:sz w:val="20"/>
          <w:szCs w:val="20"/>
        </w:rPr>
      </w:pPr>
      <w:r w:rsidRPr="00235D2D">
        <w:rPr>
          <w:rFonts w:eastAsia="Calibri" w:cs="Times New Roman"/>
          <w:noProof/>
          <w:highlight w:val="lightGray"/>
        </w:rPr>
        <mc:AlternateContent>
          <mc:Choice Requires="wps">
            <w:drawing>
              <wp:anchor distT="0" distB="0" distL="114300" distR="114300" simplePos="0" relativeHeight="251691008" behindDoc="0" locked="0" layoutInCell="1" allowOverlap="1" wp14:anchorId="66D58CEB" wp14:editId="298C117A">
                <wp:simplePos x="0" y="0"/>
                <wp:positionH relativeFrom="column">
                  <wp:posOffset>4449694</wp:posOffset>
                </wp:positionH>
                <wp:positionV relativeFrom="paragraph">
                  <wp:posOffset>18415</wp:posOffset>
                </wp:positionV>
                <wp:extent cx="603802" cy="550794"/>
                <wp:effectExtent l="19050" t="19050" r="44450" b="20955"/>
                <wp:wrapNone/>
                <wp:docPr id="1736245084"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02" cy="550794"/>
                        </a:xfrm>
                        <a:prstGeom prst="triangle">
                          <a:avLst>
                            <a:gd name="adj" fmla="val 50000"/>
                          </a:avLst>
                        </a:prstGeom>
                        <a:solidFill>
                          <a:srgbClr val="FFFFFF"/>
                        </a:solidFill>
                        <a:ln w="9525">
                          <a:solidFill>
                            <a:srgbClr val="000000"/>
                          </a:solidFill>
                          <a:miter lim="800000"/>
                          <a:headEnd/>
                          <a:tailEnd/>
                        </a:ln>
                      </wps:spPr>
                      <wps:txbx>
                        <w:txbxContent>
                          <w:p w:rsidR="00DC5793" w:rsidRPr="00DC5793" w:rsidRDefault="00DC5793" w:rsidP="00DC5793">
                            <w:pPr>
                              <w:bidi w:val="0"/>
                              <w:ind w:left="-142" w:right="-184"/>
                              <w:jc w:val="center"/>
                              <w:rPr>
                                <w:b/>
                                <w:bCs/>
                                <w:sz w:val="24"/>
                                <w:lang w:bidi="fa-IR"/>
                              </w:rPr>
                            </w:pPr>
                            <w:r w:rsidRPr="00DC5793">
                              <w:rPr>
                                <w:b/>
                                <w:bCs/>
                                <w:sz w:val="24"/>
                                <w:lang w:bidi="fa-IR"/>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58CEB" id="_x0000_s1028" type="#_x0000_t5" style="position:absolute;left:0;text-align:left;margin-left:350.35pt;margin-top:1.45pt;width:47.55pt;height:4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">
                <v:textbox>
                  <w:txbxContent>
                    <w:p w:rsidR="00DC5793" w:rsidRPr="00DC5793" w:rsidRDefault="00DC5793" w:rsidP="00DC5793">
                      <w:pPr>
                        <w:bidi w:val="0"/>
                        <w:ind w:left="-142" w:right="-184"/>
                        <w:jc w:val="center"/>
                        <w:rPr>
                          <w:b/>
                          <w:bCs/>
                          <w:sz w:val="24"/>
                          <w:lang w:bidi="fa-IR"/>
                        </w:rPr>
                      </w:pPr>
                      <w:r w:rsidRPr="00DC5793">
                        <w:rPr>
                          <w:b/>
                          <w:bCs/>
                          <w:sz w:val="24"/>
                          <w:lang w:bidi="fa-IR"/>
                        </w:rPr>
                        <w:t>D02</w:t>
                      </w:r>
                    </w:p>
                  </w:txbxContent>
                </v:textbox>
              </v:shape>
            </w:pict>
          </mc:Fallback>
        </mc:AlternateContent>
      </w:r>
    </w:p>
    <w:p w:rsidR="00FA40DE" w:rsidRPr="00235D2D" w:rsidRDefault="00AB56D8" w:rsidP="004E1446">
      <w:pPr>
        <w:ind w:right="567"/>
        <w:rPr>
          <w:sz w:val="20"/>
          <w:szCs w:val="20"/>
        </w:rPr>
      </w:pPr>
      <m:oMathPara>
        <m:oMathParaPr>
          <m:jc m:val="left"/>
        </m:oMathParaPr>
        <m:oMath>
          <m:sSub>
            <m:sSubPr>
              <m:ctrlPr>
                <w:rPr>
                  <w:rFonts w:ascii="Cambria Math" w:hAnsi="Cambria Math"/>
                  <w:i/>
                  <w:sz w:val="20"/>
                  <w:szCs w:val="20"/>
                  <w:highlight w:val="lightGray"/>
                </w:rPr>
              </m:ctrlPr>
            </m:sSubPr>
            <m:e>
              <m:r>
                <w:rPr>
                  <w:rFonts w:ascii="Cambria Math" w:hAnsi="Cambria Math"/>
                  <w:sz w:val="20"/>
                  <w:szCs w:val="20"/>
                  <w:highlight w:val="lightGray"/>
                </w:rPr>
                <m:t>C</m:t>
              </m:r>
            </m:e>
            <m:sub>
              <m:r>
                <w:rPr>
                  <w:rFonts w:ascii="Cambria Math" w:hAnsi="Cambria Math"/>
                  <w:sz w:val="20"/>
                  <w:szCs w:val="20"/>
                  <w:highlight w:val="lightGray"/>
                </w:rPr>
                <m:t>x&amp;y</m:t>
              </m:r>
            </m:sub>
          </m:sSub>
          <m:r>
            <w:rPr>
              <w:rFonts w:ascii="Cambria Math" w:hAnsi="Cambria Math"/>
              <w:sz w:val="20"/>
              <w:szCs w:val="20"/>
              <w:highlight w:val="lightGray"/>
            </w:rPr>
            <m:t>=</m:t>
          </m:r>
          <m:f>
            <m:fPr>
              <m:ctrlPr>
                <w:rPr>
                  <w:rFonts w:ascii="Cambria Math" w:hAnsi="Cambria Math"/>
                  <w:i/>
                  <w:sz w:val="20"/>
                  <w:szCs w:val="20"/>
                  <w:highlight w:val="lightGray"/>
                </w:rPr>
              </m:ctrlPr>
            </m:fPr>
            <m:num>
              <m:r>
                <w:rPr>
                  <w:rFonts w:ascii="Cambria Math" w:hAnsi="Cambria Math"/>
                  <w:sz w:val="20"/>
                  <w:szCs w:val="20"/>
                  <w:highlight w:val="lightGray"/>
                </w:rPr>
                <m:t>SaI</m:t>
              </m:r>
            </m:num>
            <m:den>
              <m:r>
                <w:rPr>
                  <w:rFonts w:ascii="Cambria Math" w:hAnsi="Cambria Math"/>
                  <w:sz w:val="20"/>
                  <w:szCs w:val="20"/>
                  <w:highlight w:val="lightGray"/>
                </w:rPr>
                <m:t>R</m:t>
              </m:r>
            </m:den>
          </m:f>
          <m:r>
            <w:rPr>
              <w:rFonts w:ascii="Cambria Math" w:hAnsi="Cambria Math"/>
              <w:sz w:val="20"/>
              <w:szCs w:val="20"/>
              <w:highlight w:val="lightGray"/>
            </w:rPr>
            <m:t xml:space="preserve">        Cx&amp;y=</m:t>
          </m:r>
          <m:f>
            <m:fPr>
              <m:ctrlPr>
                <w:rPr>
                  <w:rFonts w:ascii="Cambria Math" w:hAnsi="Cambria Math"/>
                  <w:i/>
                  <w:sz w:val="20"/>
                  <w:szCs w:val="20"/>
                  <w:highlight w:val="lightGray"/>
                </w:rPr>
              </m:ctrlPr>
            </m:fPr>
            <m:num>
              <m:r>
                <w:rPr>
                  <w:rFonts w:ascii="Cambria Math" w:hAnsi="Cambria Math"/>
                  <w:sz w:val="20"/>
                  <w:szCs w:val="20"/>
                  <w:highlight w:val="lightGray"/>
                </w:rPr>
                <m:t>0.75×1.25</m:t>
              </m:r>
            </m:num>
            <m:den>
              <m:r>
                <w:rPr>
                  <w:rFonts w:ascii="Cambria Math" w:hAnsi="Cambria Math"/>
                  <w:sz w:val="20"/>
                  <w:szCs w:val="20"/>
                  <w:highlight w:val="lightGray"/>
                </w:rPr>
                <m:t>2.8</m:t>
              </m:r>
            </m:den>
          </m:f>
          <m:r>
            <w:rPr>
              <w:rFonts w:ascii="Cambria Math" w:hAnsi="Cambria Math"/>
              <w:sz w:val="20"/>
              <w:szCs w:val="20"/>
              <w:highlight w:val="lightGray"/>
            </w:rPr>
            <m:t>=0.334</m:t>
          </m:r>
        </m:oMath>
      </m:oMathPara>
    </w:p>
    <w:p w:rsidR="008709CE" w:rsidRPr="00235D2D" w:rsidRDefault="008709CE" w:rsidP="008709CE">
      <w:pPr>
        <w:ind w:right="567"/>
        <w:rPr>
          <w:sz w:val="20"/>
          <w:szCs w:val="20"/>
        </w:rPr>
      </w:pPr>
    </w:p>
    <w:p w:rsidR="008709CE" w:rsidRPr="00235D2D" w:rsidRDefault="00FA40DE" w:rsidP="00FA40DE">
      <w:pPr>
        <w:ind w:right="567"/>
        <w:jc w:val="right"/>
        <w:rPr>
          <w:sz w:val="20"/>
          <w:szCs w:val="20"/>
        </w:rPr>
      </w:pPr>
      <w:r w:rsidRPr="00235D2D">
        <w:rPr>
          <w:sz w:val="20"/>
          <w:szCs w:val="20"/>
        </w:rPr>
        <w:t xml:space="preserve">Seismic load of each wall applied as follow on each area: </w:t>
      </w:r>
    </w:p>
    <w:p w:rsidR="008709CE" w:rsidRPr="00235D2D" w:rsidRDefault="008709CE" w:rsidP="008709CE">
      <w:pPr>
        <w:ind w:right="567"/>
        <w:rPr>
          <w:sz w:val="20"/>
          <w:szCs w:val="20"/>
        </w:rPr>
      </w:pPr>
    </w:p>
    <w:p w:rsidR="008709CE" w:rsidRPr="00235D2D" w:rsidRDefault="004E1446" w:rsidP="00FA40DE">
      <w:pPr>
        <w:ind w:right="567"/>
        <w:jc w:val="center"/>
        <w:rPr>
          <w:sz w:val="20"/>
          <w:szCs w:val="20"/>
        </w:rPr>
      </w:pPr>
      <w:r>
        <w:rPr>
          <w:noProof/>
          <w:sz w:val="20"/>
          <w:szCs w:val="20"/>
        </w:rPr>
        <w:drawing>
          <wp:inline distT="0" distB="0" distL="0" distR="0">
            <wp:extent cx="3784711" cy="2190289"/>
            <wp:effectExtent l="0" t="0" r="635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5653" cy="2196622"/>
                    </a:xfrm>
                    <a:prstGeom prst="rect">
                      <a:avLst/>
                    </a:prstGeom>
                    <a:noFill/>
                    <a:ln>
                      <a:noFill/>
                    </a:ln>
                  </pic:spPr>
                </pic:pic>
              </a:graphicData>
            </a:graphic>
          </wp:inline>
        </w:drawing>
      </w:r>
    </w:p>
    <w:p w:rsidR="008709CE" w:rsidRPr="00235D2D" w:rsidRDefault="008709CE" w:rsidP="008709CE">
      <w:pPr>
        <w:ind w:right="567"/>
        <w:rPr>
          <w:sz w:val="20"/>
          <w:szCs w:val="20"/>
        </w:rPr>
      </w:pPr>
    </w:p>
    <w:p w:rsidR="002B30C8" w:rsidRPr="004E1446" w:rsidRDefault="002B30C8" w:rsidP="002B30C8">
      <w:pPr>
        <w:pStyle w:val="ListParagraph"/>
        <w:numPr>
          <w:ilvl w:val="0"/>
          <w:numId w:val="26"/>
        </w:numPr>
        <w:bidi w:val="0"/>
        <w:ind w:left="851" w:right="565" w:hanging="851"/>
        <w:jc w:val="center"/>
        <w:rPr>
          <w:rFonts w:asciiTheme="majorBidi" w:hAnsiTheme="majorBidi" w:cstheme="majorBidi"/>
          <w:szCs w:val="20"/>
          <w:highlight w:val="lightGray"/>
        </w:rPr>
      </w:pPr>
      <w:r w:rsidRPr="004E1446">
        <w:rPr>
          <w:rFonts w:asciiTheme="majorBidi" w:hAnsiTheme="majorBidi" w:cstheme="majorBidi"/>
          <w:szCs w:val="20"/>
          <w:highlight w:val="lightGray"/>
        </w:rPr>
        <w:t xml:space="preserve">Applied wall seismic coefficient </w:t>
      </w:r>
    </w:p>
    <w:p w:rsidR="008709CE" w:rsidRPr="00235D2D" w:rsidRDefault="008709CE" w:rsidP="008709CE">
      <w:pPr>
        <w:ind w:right="567"/>
        <w:rPr>
          <w:sz w:val="20"/>
          <w:szCs w:val="20"/>
        </w:rPr>
      </w:pPr>
    </w:p>
    <w:p w:rsidR="008709CE" w:rsidRPr="00235D2D" w:rsidRDefault="008709CE" w:rsidP="008709CE">
      <w:pPr>
        <w:ind w:right="567"/>
        <w:rPr>
          <w:sz w:val="20"/>
          <w:szCs w:val="20"/>
        </w:rPr>
      </w:pPr>
    </w:p>
    <w:p w:rsidR="00857BAF" w:rsidRPr="00235D2D" w:rsidRDefault="00857BAF" w:rsidP="00857BAF">
      <w:pPr>
        <w:pStyle w:val="3-Titr3"/>
        <w:numPr>
          <w:ilvl w:val="0"/>
          <w:numId w:val="0"/>
        </w:numPr>
      </w:pPr>
      <w:bookmarkStart w:id="76" w:name="_Toc144633784"/>
      <w:bookmarkStart w:id="77" w:name="_Toc144807386"/>
      <w:r w:rsidRPr="00235D2D">
        <w:t>8.7.Wall Design Load</w:t>
      </w:r>
      <w:bookmarkEnd w:id="76"/>
      <w:bookmarkEnd w:id="77"/>
    </w:p>
    <w:p w:rsidR="00857BAF" w:rsidRPr="00235D2D" w:rsidRDefault="00857BAF" w:rsidP="00C25FC1">
      <w:pPr>
        <w:spacing w:line="360" w:lineRule="auto"/>
        <w:ind w:left="810"/>
        <w:jc w:val="right"/>
      </w:pPr>
      <w:r w:rsidRPr="00235D2D">
        <w:t xml:space="preserve">Lateral soil pressure load due to buried </w:t>
      </w:r>
      <w:proofErr w:type="gramStart"/>
      <w:r w:rsidRPr="00235D2D">
        <w:t>soil  is</w:t>
      </w:r>
      <w:proofErr w:type="gramEnd"/>
      <w:r w:rsidRPr="00235D2D">
        <w:t xml:space="preserve"> applied as follow in two directions:</w:t>
      </w:r>
    </w:p>
    <w:p w:rsidR="00380FB9" w:rsidRPr="00235D2D" w:rsidRDefault="00380FB9" w:rsidP="008709CE">
      <w:pPr>
        <w:ind w:right="567"/>
        <w:rPr>
          <w:sz w:val="20"/>
          <w:szCs w:val="20"/>
        </w:rPr>
      </w:pPr>
    </w:p>
    <w:p w:rsidR="00F044DD" w:rsidRPr="00235D2D" w:rsidRDefault="00F044DD" w:rsidP="00A41A5D">
      <w:pPr>
        <w:tabs>
          <w:tab w:val="right" w:pos="9638"/>
          <w:tab w:val="right" w:pos="9779"/>
        </w:tabs>
        <w:bidi w:val="0"/>
        <w:ind w:left="426" w:right="426"/>
        <w:rPr>
          <w:rFonts w:asciiTheme="majorBidi" w:hAnsiTheme="majorBidi" w:cstheme="majorBidi"/>
          <w:b/>
          <w:bCs/>
          <w:color w:val="000000" w:themeColor="text1"/>
          <w:sz w:val="24"/>
        </w:rPr>
      </w:pPr>
      <w:proofErr w:type="gramStart"/>
      <w:r w:rsidRPr="00235D2D">
        <w:rPr>
          <w:rFonts w:asciiTheme="majorBidi" w:hAnsiTheme="majorBidi" w:cstheme="majorBidi"/>
          <w:b/>
          <w:bCs/>
          <w:color w:val="000000" w:themeColor="text1"/>
          <w:sz w:val="24"/>
        </w:rPr>
        <w:t>8.7</w:t>
      </w:r>
      <w:r w:rsidRPr="00235D2D">
        <w:rPr>
          <w:rFonts w:asciiTheme="majorBidi" w:hAnsiTheme="majorBidi" w:cstheme="majorBidi"/>
          <w:color w:val="000000" w:themeColor="text1"/>
          <w:sz w:val="24"/>
        </w:rPr>
        <w:t>.</w:t>
      </w:r>
      <w:r w:rsidR="00857BAF" w:rsidRPr="00235D2D">
        <w:rPr>
          <w:rFonts w:asciiTheme="majorBidi" w:hAnsiTheme="majorBidi" w:cstheme="majorBidi"/>
          <w:color w:val="000000" w:themeColor="text1"/>
          <w:sz w:val="24"/>
        </w:rPr>
        <w:t>1</w:t>
      </w:r>
      <w:r w:rsidR="00A41A5D" w:rsidRPr="00235D2D">
        <w:rPr>
          <w:rFonts w:asciiTheme="majorBidi" w:hAnsiTheme="majorBidi" w:cstheme="majorBidi"/>
          <w:color w:val="000000" w:themeColor="text1"/>
          <w:sz w:val="24"/>
        </w:rPr>
        <w:t xml:space="preserve"> </w:t>
      </w:r>
      <w:r w:rsidR="00A41A5D" w:rsidRPr="00235D2D">
        <w:rPr>
          <w:rFonts w:asciiTheme="majorBidi" w:hAnsiTheme="majorBidi" w:cstheme="majorBidi"/>
          <w:color w:val="000000" w:themeColor="text1"/>
          <w:sz w:val="28"/>
          <w:szCs w:val="28"/>
        </w:rPr>
        <w:t xml:space="preserve"> </w:t>
      </w:r>
      <w:r w:rsidR="00A41A5D" w:rsidRPr="00235D2D">
        <w:rPr>
          <w:b/>
          <w:bCs/>
          <w:sz w:val="24"/>
        </w:rPr>
        <w:t>Lateral</w:t>
      </w:r>
      <w:proofErr w:type="gramEnd"/>
      <w:r w:rsidR="00A41A5D" w:rsidRPr="00235D2D">
        <w:rPr>
          <w:b/>
          <w:bCs/>
          <w:sz w:val="24"/>
        </w:rPr>
        <w:t xml:space="preserve"> static soil pressure (Es)</w:t>
      </w:r>
    </w:p>
    <w:p w:rsidR="00F044DD" w:rsidRPr="00235D2D" w:rsidRDefault="00F044DD" w:rsidP="00F044DD">
      <w:pPr>
        <w:tabs>
          <w:tab w:val="right" w:pos="9638"/>
          <w:tab w:val="right" w:pos="9779"/>
        </w:tabs>
        <w:bidi w:val="0"/>
        <w:ind w:left="426" w:right="426"/>
        <w:rPr>
          <w:rFonts w:asciiTheme="majorBidi" w:hAnsiTheme="majorBidi" w:cstheme="majorBidi"/>
          <w:b/>
          <w:bCs/>
          <w:color w:val="000000" w:themeColor="text1"/>
          <w:sz w:val="24"/>
        </w:rPr>
      </w:pPr>
    </w:p>
    <w:p w:rsidR="00380FB9" w:rsidRPr="00C25FC1" w:rsidRDefault="00380FB9" w:rsidP="00C25FC1">
      <w:pPr>
        <w:spacing w:line="360" w:lineRule="auto"/>
        <w:ind w:left="810"/>
        <w:jc w:val="right"/>
      </w:pPr>
      <w:bookmarkStart w:id="78" w:name="OLE_LINK3"/>
      <w:r w:rsidRPr="00C25FC1">
        <w:t>Hydrostatic</w:t>
      </w:r>
      <w:bookmarkEnd w:id="78"/>
      <w:r w:rsidRPr="00C25FC1">
        <w:t xml:space="preserve"> pressure applied from the containing liquid and for this purpose unit weight of liquid is considered 1.0 Ton/m3.</w:t>
      </w:r>
    </w:p>
    <w:p w:rsidR="00380FB9" w:rsidRPr="00235D2D" w:rsidRDefault="00ED0733" w:rsidP="000B2FD6">
      <w:pPr>
        <w:ind w:right="851"/>
        <w:jc w:val="right"/>
        <w:rPr>
          <w:sz w:val="20"/>
          <w:szCs w:val="20"/>
        </w:rPr>
      </w:pPr>
      <m:oMathPara>
        <m:oMathParaPr>
          <m:jc m:val="left"/>
        </m:oMathParaPr>
        <m:oMath>
          <m:r>
            <w:rPr>
              <w:rFonts w:ascii="Cambria Math" w:hAnsi="Cambria Math" w:cs="Cambria Math" w:hint="cs"/>
              <w:sz w:val="20"/>
              <w:szCs w:val="20"/>
              <w:rtl/>
            </w:rPr>
            <m:t>γ</m:t>
          </m:r>
          <m:r>
            <w:rPr>
              <w:rFonts w:ascii="Cambria Math" w:hAnsi="Cambria Math"/>
              <w:sz w:val="20"/>
              <w:szCs w:val="20"/>
            </w:rPr>
            <m:t>H=0.5×1.85</m:t>
          </m:r>
          <m:f>
            <m:fPr>
              <m:ctrlPr>
                <w:rPr>
                  <w:rFonts w:ascii="Cambria Math" w:hAnsi="Cambria Math"/>
                  <w:i/>
                  <w:sz w:val="20"/>
                  <w:szCs w:val="20"/>
                </w:rPr>
              </m:ctrlPr>
            </m:fPr>
            <m:num>
              <m:r>
                <w:rPr>
                  <w:rFonts w:ascii="Cambria Math" w:hAnsi="Cambria Math"/>
                  <w:sz w:val="20"/>
                  <w:szCs w:val="20"/>
                </w:rPr>
                <m:t>t</m:t>
              </m:r>
            </m:num>
            <m:den>
              <m:r>
                <w:rPr>
                  <w:rFonts w:ascii="Cambria Math" w:hAnsi="Cambria Math"/>
                  <w:sz w:val="20"/>
                  <w:szCs w:val="20"/>
                </w:rPr>
                <m:t>m3</m:t>
              </m:r>
            </m:den>
          </m:f>
          <m:r>
            <w:rPr>
              <w:rFonts w:ascii="Cambria Math" w:hAnsi="Cambria Math"/>
              <w:sz w:val="20"/>
              <w:szCs w:val="20"/>
            </w:rPr>
            <m:t>×0.8=0.74</m:t>
          </m:r>
          <m:f>
            <m:fPr>
              <m:ctrlPr>
                <w:rPr>
                  <w:rFonts w:ascii="Cambria Math" w:hAnsi="Cambria Math"/>
                  <w:i/>
                  <w:sz w:val="20"/>
                  <w:szCs w:val="20"/>
                </w:rPr>
              </m:ctrlPr>
            </m:fPr>
            <m:num>
              <m:r>
                <w:rPr>
                  <w:rFonts w:ascii="Cambria Math" w:hAnsi="Cambria Math"/>
                  <w:sz w:val="20"/>
                  <w:szCs w:val="20"/>
                </w:rPr>
                <m:t>ton</m:t>
              </m:r>
            </m:num>
            <m:den>
              <m:r>
                <w:rPr>
                  <w:rFonts w:ascii="Cambria Math" w:hAnsi="Cambria Math"/>
                  <w:sz w:val="20"/>
                  <w:szCs w:val="20"/>
                </w:rPr>
                <m:t>m2</m:t>
              </m:r>
            </m:den>
          </m:f>
          <m:r>
            <w:rPr>
              <w:rFonts w:ascii="Cambria Math" w:hAnsi="Cambria Math"/>
              <w:sz w:val="20"/>
              <w:szCs w:val="20"/>
            </w:rPr>
            <m:t>=740</m:t>
          </m:r>
          <m:f>
            <m:fPr>
              <m:ctrlPr>
                <w:rPr>
                  <w:rFonts w:ascii="Cambria Math" w:hAnsi="Cambria Math"/>
                  <w:i/>
                  <w:sz w:val="20"/>
                  <w:szCs w:val="20"/>
                </w:rPr>
              </m:ctrlPr>
            </m:fPr>
            <m:num>
              <m:r>
                <w:rPr>
                  <w:rFonts w:ascii="Cambria Math" w:hAnsi="Cambria Math"/>
                  <w:sz w:val="20"/>
                  <w:szCs w:val="20"/>
                </w:rPr>
                <m:t>kg</m:t>
              </m:r>
            </m:num>
            <m:den>
              <m:r>
                <w:rPr>
                  <w:rFonts w:ascii="Cambria Math" w:hAnsi="Cambria Math"/>
                  <w:sz w:val="20"/>
                  <w:szCs w:val="20"/>
                </w:rPr>
                <m:t>m2</m:t>
              </m:r>
            </m:den>
          </m:f>
        </m:oMath>
      </m:oMathPara>
    </w:p>
    <w:p w:rsidR="00ED0733" w:rsidRPr="00235D2D" w:rsidRDefault="00AB56D8" w:rsidP="00A41A5D">
      <w:pPr>
        <w:ind w:right="851"/>
        <w:jc w:val="right"/>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0</m:t>
              </m:r>
            </m:sub>
          </m:sSub>
          <m:r>
            <w:rPr>
              <w:rFonts w:ascii="Cambria Math" w:hAnsi="Cambria Math" w:cs="Cambria Math" w:hint="cs"/>
              <w:sz w:val="20"/>
              <w:szCs w:val="20"/>
              <w:rtl/>
            </w:rPr>
            <m:t>γ</m:t>
          </m:r>
          <m:r>
            <w:rPr>
              <w:rFonts w:ascii="Cambria Math" w:hAnsi="Cambria Math"/>
              <w:sz w:val="20"/>
              <w:szCs w:val="20"/>
            </w:rPr>
            <m:t>H=0.5×1.85</m:t>
          </m:r>
          <m:f>
            <m:fPr>
              <m:ctrlPr>
                <w:rPr>
                  <w:rFonts w:ascii="Cambria Math" w:hAnsi="Cambria Math"/>
                  <w:i/>
                  <w:sz w:val="20"/>
                  <w:szCs w:val="20"/>
                </w:rPr>
              </m:ctrlPr>
            </m:fPr>
            <m:num>
              <m:r>
                <w:rPr>
                  <w:rFonts w:ascii="Cambria Math" w:hAnsi="Cambria Math"/>
                  <w:sz w:val="20"/>
                  <w:szCs w:val="20"/>
                </w:rPr>
                <m:t>t</m:t>
              </m:r>
            </m:num>
            <m:den>
              <m:r>
                <w:rPr>
                  <w:rFonts w:ascii="Cambria Math" w:hAnsi="Cambria Math"/>
                  <w:sz w:val="20"/>
                  <w:szCs w:val="20"/>
                </w:rPr>
                <m:t>m3</m:t>
              </m:r>
            </m:den>
          </m:f>
          <m:r>
            <w:rPr>
              <w:rFonts w:ascii="Cambria Math" w:hAnsi="Cambria Math"/>
              <w:sz w:val="20"/>
              <w:szCs w:val="20"/>
            </w:rPr>
            <m:t>×3.1=2.8675</m:t>
          </m:r>
          <m:f>
            <m:fPr>
              <m:ctrlPr>
                <w:rPr>
                  <w:rFonts w:ascii="Cambria Math" w:hAnsi="Cambria Math"/>
                  <w:i/>
                  <w:sz w:val="20"/>
                  <w:szCs w:val="20"/>
                </w:rPr>
              </m:ctrlPr>
            </m:fPr>
            <m:num>
              <m:r>
                <w:rPr>
                  <w:rFonts w:ascii="Cambria Math" w:hAnsi="Cambria Math"/>
                  <w:sz w:val="20"/>
                  <w:szCs w:val="20"/>
                </w:rPr>
                <m:t>ton</m:t>
              </m:r>
            </m:num>
            <m:den>
              <m:r>
                <w:rPr>
                  <w:rFonts w:ascii="Cambria Math" w:hAnsi="Cambria Math"/>
                  <w:sz w:val="20"/>
                  <w:szCs w:val="20"/>
                </w:rPr>
                <m:t>m2</m:t>
              </m:r>
            </m:den>
          </m:f>
          <m:r>
            <w:rPr>
              <w:rFonts w:ascii="Cambria Math" w:hAnsi="Cambria Math"/>
              <w:sz w:val="20"/>
              <w:szCs w:val="20"/>
            </w:rPr>
            <m:t>=2867.5</m:t>
          </m:r>
          <m:f>
            <m:fPr>
              <m:ctrlPr>
                <w:rPr>
                  <w:rFonts w:ascii="Cambria Math" w:hAnsi="Cambria Math"/>
                  <w:i/>
                  <w:sz w:val="20"/>
                  <w:szCs w:val="20"/>
                </w:rPr>
              </m:ctrlPr>
            </m:fPr>
            <m:num>
              <m:r>
                <w:rPr>
                  <w:rFonts w:ascii="Cambria Math" w:hAnsi="Cambria Math"/>
                  <w:sz w:val="20"/>
                  <w:szCs w:val="20"/>
                </w:rPr>
                <m:t>kg</m:t>
              </m:r>
            </m:num>
            <m:den>
              <m:r>
                <w:rPr>
                  <w:rFonts w:ascii="Cambria Math" w:hAnsi="Cambria Math"/>
                  <w:sz w:val="20"/>
                  <w:szCs w:val="20"/>
                </w:rPr>
                <m:t>m2</m:t>
              </m:r>
            </m:den>
          </m:f>
        </m:oMath>
      </m:oMathPara>
    </w:p>
    <w:p w:rsidR="00826078" w:rsidRPr="00235D2D" w:rsidRDefault="00826078" w:rsidP="004C1E95">
      <w:pPr>
        <w:ind w:right="851"/>
        <w:jc w:val="right"/>
        <w:rPr>
          <w:sz w:val="20"/>
          <w:szCs w:val="20"/>
        </w:rPr>
      </w:pPr>
    </w:p>
    <w:p w:rsidR="00006505" w:rsidRPr="00235D2D" w:rsidRDefault="00006505" w:rsidP="00826078">
      <w:pPr>
        <w:ind w:right="851"/>
        <w:jc w:val="center"/>
        <w:rPr>
          <w:sz w:val="20"/>
          <w:szCs w:val="20"/>
        </w:rPr>
      </w:pPr>
    </w:p>
    <w:p w:rsidR="00826078" w:rsidRPr="00235D2D" w:rsidRDefault="00006505" w:rsidP="00826078">
      <w:pPr>
        <w:ind w:right="851"/>
        <w:jc w:val="center"/>
        <w:rPr>
          <w:sz w:val="20"/>
          <w:szCs w:val="20"/>
        </w:rPr>
      </w:pPr>
      <w:r w:rsidRPr="00235D2D">
        <w:rPr>
          <w:noProof/>
          <w:sz w:val="20"/>
          <w:szCs w:val="20"/>
        </w:rPr>
        <w:lastRenderedPageBreak/>
        <w:drawing>
          <wp:inline distT="0" distB="0" distL="0" distR="0">
            <wp:extent cx="4116705" cy="325649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3361" cy="3261763"/>
                    </a:xfrm>
                    <a:prstGeom prst="rect">
                      <a:avLst/>
                    </a:prstGeom>
                    <a:noFill/>
                    <a:ln>
                      <a:noFill/>
                    </a:ln>
                  </pic:spPr>
                </pic:pic>
              </a:graphicData>
            </a:graphic>
          </wp:inline>
        </w:drawing>
      </w:r>
    </w:p>
    <w:p w:rsidR="00006505" w:rsidRPr="00235D2D" w:rsidRDefault="00006505" w:rsidP="00006505">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Lateral Soil </w:t>
      </w:r>
      <w:proofErr w:type="gramStart"/>
      <w:r w:rsidRPr="00235D2D">
        <w:rPr>
          <w:rFonts w:asciiTheme="majorBidi" w:hAnsiTheme="majorBidi" w:cstheme="majorBidi"/>
          <w:szCs w:val="20"/>
        </w:rPr>
        <w:t>Pressure</w:t>
      </w:r>
      <w:r w:rsidR="003C5F6E" w:rsidRPr="00235D2D">
        <w:rPr>
          <w:rFonts w:asciiTheme="majorBidi" w:hAnsiTheme="majorBidi" w:cstheme="majorBidi"/>
          <w:szCs w:val="20"/>
        </w:rPr>
        <w:t>(</w:t>
      </w:r>
      <w:proofErr w:type="gramEnd"/>
      <w:r w:rsidR="003C5F6E" w:rsidRPr="00235D2D">
        <w:rPr>
          <w:rFonts w:asciiTheme="majorBidi" w:hAnsiTheme="majorBidi" w:cstheme="majorBidi"/>
          <w:szCs w:val="20"/>
        </w:rPr>
        <w:t>SU-2201B)</w:t>
      </w:r>
    </w:p>
    <w:p w:rsidR="003C5F6E" w:rsidRPr="00235D2D" w:rsidRDefault="003C5F6E" w:rsidP="003C5F6E">
      <w:pPr>
        <w:bidi w:val="0"/>
        <w:ind w:left="3545" w:right="565"/>
        <w:jc w:val="center"/>
        <w:rPr>
          <w:rFonts w:asciiTheme="majorBidi" w:hAnsiTheme="majorBidi" w:cstheme="majorBidi"/>
          <w:szCs w:val="20"/>
        </w:rPr>
      </w:pPr>
    </w:p>
    <w:p w:rsidR="003C5F6E" w:rsidRPr="00235D2D" w:rsidRDefault="003C5F6E" w:rsidP="003C5F6E">
      <w:pPr>
        <w:bidi w:val="0"/>
        <w:ind w:left="3545" w:right="565"/>
        <w:rPr>
          <w:rFonts w:asciiTheme="majorBidi" w:hAnsiTheme="majorBidi" w:cstheme="majorBidi"/>
          <w:szCs w:val="20"/>
        </w:rPr>
      </w:pPr>
      <w:r w:rsidRPr="00235D2D">
        <w:rPr>
          <w:noProof/>
        </w:rPr>
        <w:drawing>
          <wp:inline distT="0" distB="0" distL="0" distR="0">
            <wp:extent cx="2168387" cy="217830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2561" cy="2192544"/>
                    </a:xfrm>
                    <a:prstGeom prst="rect">
                      <a:avLst/>
                    </a:prstGeom>
                    <a:noFill/>
                    <a:ln>
                      <a:noFill/>
                    </a:ln>
                  </pic:spPr>
                </pic:pic>
              </a:graphicData>
            </a:graphic>
          </wp:inline>
        </w:drawing>
      </w:r>
    </w:p>
    <w:p w:rsidR="00826078" w:rsidRPr="00235D2D" w:rsidRDefault="00826078" w:rsidP="004C1E95">
      <w:pPr>
        <w:ind w:right="851"/>
        <w:jc w:val="right"/>
        <w:rPr>
          <w:sz w:val="20"/>
          <w:szCs w:val="20"/>
        </w:rPr>
      </w:pPr>
    </w:p>
    <w:p w:rsidR="003C5F6E" w:rsidRPr="00235D2D" w:rsidRDefault="003C5F6E" w:rsidP="004C1E95">
      <w:pPr>
        <w:ind w:right="851"/>
        <w:jc w:val="right"/>
        <w:rPr>
          <w:sz w:val="20"/>
          <w:szCs w:val="20"/>
        </w:rPr>
      </w:pPr>
    </w:p>
    <w:p w:rsidR="003C5F6E" w:rsidRPr="00235D2D" w:rsidRDefault="003C5F6E" w:rsidP="003C5F6E">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Lateral Soil </w:t>
      </w:r>
      <w:proofErr w:type="gramStart"/>
      <w:r w:rsidRPr="00235D2D">
        <w:rPr>
          <w:rFonts w:asciiTheme="majorBidi" w:hAnsiTheme="majorBidi" w:cstheme="majorBidi"/>
          <w:szCs w:val="20"/>
        </w:rPr>
        <w:t>Pressure(</w:t>
      </w:r>
      <w:proofErr w:type="gramEnd"/>
      <w:r w:rsidRPr="00235D2D">
        <w:rPr>
          <w:rFonts w:asciiTheme="majorBidi" w:hAnsiTheme="majorBidi" w:cstheme="majorBidi"/>
          <w:szCs w:val="20"/>
        </w:rPr>
        <w:t>Oily Sump Pit)</w:t>
      </w:r>
    </w:p>
    <w:p w:rsidR="003C5F6E" w:rsidRPr="00C25FC1" w:rsidRDefault="003C5F6E" w:rsidP="000B2FD6">
      <w:pPr>
        <w:spacing w:line="360" w:lineRule="auto"/>
      </w:pPr>
    </w:p>
    <w:p w:rsidR="007A77BB" w:rsidRPr="00C25FC1" w:rsidRDefault="007A77BB" w:rsidP="00C25FC1">
      <w:pPr>
        <w:spacing w:line="360" w:lineRule="auto"/>
        <w:ind w:left="810"/>
        <w:jc w:val="right"/>
      </w:pPr>
      <w:r w:rsidRPr="00C25FC1">
        <w:t>Also to calculate soil lateral thrust on structure and according to the soil investigation report, soil specific weight is assumed 1.85 T//m3 and the soil lateral pressure factor at rest is:</w:t>
      </w:r>
    </w:p>
    <w:p w:rsidR="007A77BB" w:rsidRPr="00235D2D" w:rsidRDefault="004C1E95" w:rsidP="007A77BB">
      <w:pPr>
        <w:bidi w:val="0"/>
        <w:spacing w:line="360" w:lineRule="auto"/>
        <w:ind w:left="810"/>
        <w:rPr>
          <w:position w:val="-18"/>
          <w:lang w:val="en-GB" w:eastAsia="en-GB"/>
        </w:rPr>
      </w:pPr>
      <w:r w:rsidRPr="00235D2D">
        <w:rPr>
          <w:position w:val="-18"/>
          <w:lang w:val="en-GB" w:eastAsia="en-GB"/>
        </w:rPr>
        <w:object w:dxaOrig="315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19.5pt" o:ole="">
            <v:imagedata r:id="rId22" o:title=""/>
          </v:shape>
          <o:OLEObject Type="Embed" ProgID="Equation.3" ShapeID="_x0000_i1025" DrawAspect="Content" ObjectID="_1782978147" r:id="rId23"/>
        </w:object>
      </w:r>
    </w:p>
    <w:p w:rsidR="007A77BB" w:rsidRPr="00C25FC1" w:rsidRDefault="007A77BB" w:rsidP="00C25FC1">
      <w:pPr>
        <w:spacing w:line="360" w:lineRule="auto"/>
        <w:ind w:left="810"/>
        <w:jc w:val="right"/>
      </w:pPr>
      <w:r w:rsidRPr="00C25FC1">
        <w:t>Lateral pressure of soil is calculated based on the</w:t>
      </w:r>
      <w:r w:rsidR="004C1E95" w:rsidRPr="00C25FC1">
        <w:t xml:space="preserve"> below</w:t>
      </w:r>
      <w:r w:rsidRPr="00C25FC1">
        <w:t xml:space="preserve"> formula:</w:t>
      </w:r>
    </w:p>
    <w:p w:rsidR="007A77BB" w:rsidRPr="00235D2D" w:rsidRDefault="00407AD4" w:rsidP="007A77BB">
      <w:pPr>
        <w:bidi w:val="0"/>
        <w:spacing w:line="360" w:lineRule="auto"/>
        <w:ind w:left="810"/>
        <w:rPr>
          <w:rFonts w:asciiTheme="majorBidi" w:hAnsiTheme="majorBidi" w:cstheme="majorBidi"/>
          <w:sz w:val="24"/>
        </w:rPr>
      </w:pPr>
      <w:r w:rsidRPr="00235D2D">
        <w:rPr>
          <w:rFonts w:asciiTheme="majorBidi" w:hAnsiTheme="majorBidi" w:cstheme="majorBidi"/>
          <w:sz w:val="24"/>
        </w:rPr>
        <w:object w:dxaOrig="1420" w:dyaOrig="360">
          <v:shape id="_x0000_i1026" type="#_x0000_t75" style="width:82.5pt;height:19.5pt" o:ole="">
            <v:imagedata r:id="rId24" o:title=""/>
          </v:shape>
          <o:OLEObject Type="Embed" ProgID="Equation.3" ShapeID="_x0000_i1026" DrawAspect="Content" ObjectID="_1782978148" r:id="rId25"/>
        </w:object>
      </w:r>
    </w:p>
    <w:p w:rsidR="007A77BB" w:rsidRPr="00C25FC1" w:rsidRDefault="007A77BB" w:rsidP="00C25FC1">
      <w:pPr>
        <w:spacing w:line="360" w:lineRule="auto"/>
        <w:ind w:left="810"/>
        <w:jc w:val="right"/>
      </w:pPr>
      <w:r w:rsidRPr="00C25FC1">
        <w:lastRenderedPageBreak/>
        <w:t xml:space="preserve">Where </w:t>
      </w:r>
      <w:r w:rsidRPr="00C25FC1">
        <w:object w:dxaOrig="260" w:dyaOrig="360">
          <v:shape id="_x0000_i1027" type="#_x0000_t75" style="width:12pt;height:19.5pt" o:ole="">
            <v:imagedata r:id="rId26" o:title=""/>
          </v:shape>
          <o:OLEObject Type="Embed" ProgID="Equation.3" ShapeID="_x0000_i1027" DrawAspect="Content" ObjectID="_1782978149" r:id="rId27"/>
        </w:object>
      </w:r>
      <w:r w:rsidRPr="00C25FC1">
        <w:t xml:space="preserve"> denote specific weight and effective specific weight of soil, Ko soil lateral pressure factor at rest and Hs </w:t>
      </w:r>
      <w:r w:rsidR="00407AD4" w:rsidRPr="00C25FC1">
        <w:t>is</w:t>
      </w:r>
      <w:r w:rsidRPr="00C25FC1">
        <w:t xml:space="preserve"> height of </w:t>
      </w:r>
      <w:proofErr w:type="gramStart"/>
      <w:r w:rsidRPr="00C25FC1">
        <w:t xml:space="preserve">soil </w:t>
      </w:r>
      <w:r w:rsidR="00407AD4" w:rsidRPr="00C25FC1">
        <w:t>:</w:t>
      </w:r>
      <w:proofErr w:type="gramEnd"/>
    </w:p>
    <w:p w:rsidR="007A77BB" w:rsidRPr="00C25FC1" w:rsidRDefault="007A77BB" w:rsidP="00C25FC1">
      <w:pPr>
        <w:spacing w:line="360" w:lineRule="auto"/>
        <w:ind w:left="810"/>
        <w:jc w:val="right"/>
      </w:pPr>
      <w:r w:rsidRPr="00C25FC1">
        <w:t>So lateral soil pressure at wall toe can calculated as follows:</w:t>
      </w:r>
    </w:p>
    <w:p w:rsidR="007A77BB" w:rsidRPr="00235D2D" w:rsidRDefault="007A77BB" w:rsidP="00C36CFC">
      <w:pPr>
        <w:bidi w:val="0"/>
        <w:spacing w:line="360" w:lineRule="auto"/>
        <w:ind w:left="993" w:hanging="183"/>
        <w:rPr>
          <w:rFonts w:asciiTheme="majorBidi" w:hAnsiTheme="majorBidi" w:cstheme="majorBidi"/>
          <w:sz w:val="24"/>
        </w:rPr>
      </w:pPr>
      <w:proofErr w:type="spellStart"/>
      <w:r w:rsidRPr="00235D2D">
        <w:rPr>
          <w:rFonts w:asciiTheme="majorBidi" w:hAnsiTheme="majorBidi" w:cstheme="majorBidi"/>
          <w:sz w:val="24"/>
        </w:rPr>
        <w:t>Htotal</w:t>
      </w:r>
      <w:proofErr w:type="spellEnd"/>
      <w:r w:rsidRPr="00235D2D">
        <w:rPr>
          <w:rFonts w:asciiTheme="majorBidi" w:hAnsiTheme="majorBidi" w:cstheme="majorBidi"/>
          <w:sz w:val="24"/>
        </w:rPr>
        <w:t>=</w:t>
      </w:r>
      <w:r w:rsidR="00407AD4" w:rsidRPr="00235D2D">
        <w:rPr>
          <w:rFonts w:asciiTheme="majorBidi" w:hAnsiTheme="majorBidi" w:cstheme="majorBidi"/>
          <w:sz w:val="24"/>
        </w:rPr>
        <w:t>3.1</w:t>
      </w:r>
      <w:r w:rsidRPr="00235D2D">
        <w:rPr>
          <w:rFonts w:asciiTheme="majorBidi" w:hAnsiTheme="majorBidi" w:cstheme="majorBidi"/>
          <w:sz w:val="24"/>
        </w:rPr>
        <w:t xml:space="preserve"> m </w:t>
      </w:r>
      <w:r w:rsidR="00C36CFC" w:rsidRPr="00235D2D">
        <w:rPr>
          <w:rFonts w:asciiTheme="majorBidi" w:hAnsiTheme="majorBidi" w:cstheme="majorBidi"/>
          <w:sz w:val="24"/>
        </w:rPr>
        <w:sym w:font="Wingdings" w:char="F0E0"/>
      </w:r>
      <w:r w:rsidR="00C36CFC" w:rsidRPr="00235D2D">
        <w:rPr>
          <w:rFonts w:asciiTheme="majorBidi" w:hAnsiTheme="majorBidi" w:cstheme="majorBidi"/>
          <w:sz w:val="24"/>
        </w:rPr>
        <w:t xml:space="preserve">  </w:t>
      </w:r>
      <w:r w:rsidRPr="00235D2D">
        <w:rPr>
          <w:rFonts w:asciiTheme="majorBidi" w:hAnsiTheme="majorBidi" w:cstheme="majorBidi"/>
          <w:sz w:val="24"/>
        </w:rPr>
        <w:t>Es</w:t>
      </w:r>
      <w:r w:rsidR="00407AD4" w:rsidRPr="00235D2D">
        <w:rPr>
          <w:rFonts w:asciiTheme="majorBidi" w:hAnsiTheme="majorBidi" w:cstheme="majorBidi"/>
          <w:sz w:val="24"/>
        </w:rPr>
        <w:t>= (</w:t>
      </w:r>
      <w:proofErr w:type="gramStart"/>
      <w:r w:rsidR="00407AD4" w:rsidRPr="00235D2D">
        <w:rPr>
          <w:rFonts w:asciiTheme="majorBidi" w:hAnsiTheme="majorBidi" w:cstheme="majorBidi"/>
          <w:sz w:val="24"/>
        </w:rPr>
        <w:t>1.85)</w:t>
      </w:r>
      <w:r w:rsidR="00C36CFC" w:rsidRPr="00235D2D">
        <w:rPr>
          <w:rFonts w:asciiTheme="majorBidi" w:hAnsiTheme="majorBidi" w:cstheme="majorBidi"/>
          <w:sz w:val="24"/>
        </w:rPr>
        <w:t>×</w:t>
      </w:r>
      <w:proofErr w:type="gramEnd"/>
      <w:r w:rsidRPr="00235D2D">
        <w:rPr>
          <w:rFonts w:asciiTheme="majorBidi" w:hAnsiTheme="majorBidi" w:cstheme="majorBidi"/>
          <w:sz w:val="24"/>
        </w:rPr>
        <w:t>(0.5)</w:t>
      </w:r>
      <w:r w:rsidR="00C36CFC" w:rsidRPr="00235D2D">
        <w:rPr>
          <w:rFonts w:asciiTheme="majorBidi" w:hAnsiTheme="majorBidi" w:cstheme="majorBidi"/>
          <w:sz w:val="24"/>
        </w:rPr>
        <w:t>×</w:t>
      </w:r>
      <w:r w:rsidRPr="00235D2D">
        <w:rPr>
          <w:rFonts w:asciiTheme="majorBidi" w:hAnsiTheme="majorBidi" w:cstheme="majorBidi"/>
          <w:sz w:val="24"/>
        </w:rPr>
        <w:t>(</w:t>
      </w:r>
      <w:r w:rsidR="00407AD4" w:rsidRPr="00235D2D">
        <w:rPr>
          <w:rFonts w:asciiTheme="majorBidi" w:hAnsiTheme="majorBidi" w:cstheme="majorBidi"/>
          <w:sz w:val="24"/>
        </w:rPr>
        <w:t>3.1)=</w:t>
      </w:r>
      <w:r w:rsidRPr="00235D2D">
        <w:rPr>
          <w:rFonts w:asciiTheme="majorBidi" w:hAnsiTheme="majorBidi" w:cstheme="majorBidi"/>
          <w:sz w:val="24"/>
        </w:rPr>
        <w:t xml:space="preserve"> </w:t>
      </w:r>
      <w:r w:rsidR="00407AD4" w:rsidRPr="00235D2D">
        <w:rPr>
          <w:rFonts w:asciiTheme="majorBidi" w:hAnsiTheme="majorBidi" w:cstheme="majorBidi"/>
          <w:sz w:val="24"/>
        </w:rPr>
        <w:t>28.67</w:t>
      </w:r>
      <w:r w:rsidR="00C36CFC" w:rsidRPr="00235D2D">
        <w:rPr>
          <w:rFonts w:asciiTheme="majorBidi" w:hAnsiTheme="majorBidi" w:cstheme="majorBidi"/>
          <w:sz w:val="24"/>
        </w:rPr>
        <w:t xml:space="preserve"> </w:t>
      </w:r>
      <w:r w:rsidRPr="00235D2D">
        <w:rPr>
          <w:rFonts w:asciiTheme="majorBidi" w:hAnsiTheme="majorBidi" w:cstheme="majorBidi"/>
          <w:sz w:val="24"/>
        </w:rPr>
        <w:t>Ton/m2</w:t>
      </w:r>
    </w:p>
    <w:p w:rsidR="00826078" w:rsidRPr="00235D2D" w:rsidRDefault="00826078" w:rsidP="00826078">
      <w:pPr>
        <w:bidi w:val="0"/>
        <w:ind w:right="567"/>
        <w:jc w:val="center"/>
        <w:rPr>
          <w:sz w:val="20"/>
          <w:szCs w:val="20"/>
        </w:rPr>
      </w:pPr>
    </w:p>
    <w:p w:rsidR="00DD171B" w:rsidRPr="00235D2D" w:rsidRDefault="00C36CFC" w:rsidP="00857BAF">
      <w:pPr>
        <w:bidi w:val="0"/>
        <w:ind w:right="567"/>
        <w:rPr>
          <w:rFonts w:asciiTheme="majorBidi" w:hAnsiTheme="majorBidi" w:cstheme="majorBidi"/>
          <w:b/>
          <w:bCs/>
          <w:i/>
          <w:iCs/>
          <w:color w:val="000000" w:themeColor="text1"/>
          <w:sz w:val="24"/>
        </w:rPr>
      </w:pPr>
      <w:r w:rsidRPr="00235D2D">
        <w:rPr>
          <w:rFonts w:asciiTheme="majorBidi" w:hAnsiTheme="majorBidi" w:cstheme="majorBidi"/>
          <w:b/>
          <w:bCs/>
          <w:color w:val="000000" w:themeColor="text1"/>
          <w:sz w:val="24"/>
        </w:rPr>
        <w:t>8.</w:t>
      </w:r>
      <w:r w:rsidR="00857BAF" w:rsidRPr="00235D2D">
        <w:rPr>
          <w:rFonts w:asciiTheme="majorBidi" w:hAnsiTheme="majorBidi" w:cstheme="majorBidi"/>
          <w:b/>
          <w:bCs/>
          <w:color w:val="000000" w:themeColor="text1"/>
          <w:sz w:val="24"/>
        </w:rPr>
        <w:t>7</w:t>
      </w:r>
      <w:r w:rsidR="00DD171B" w:rsidRPr="00235D2D">
        <w:rPr>
          <w:rFonts w:asciiTheme="majorBidi" w:hAnsiTheme="majorBidi" w:cstheme="majorBidi"/>
          <w:b/>
          <w:bCs/>
          <w:color w:val="000000" w:themeColor="text1"/>
          <w:sz w:val="24"/>
        </w:rPr>
        <w:t>.</w:t>
      </w:r>
      <w:r w:rsidR="00857BAF" w:rsidRPr="00235D2D">
        <w:rPr>
          <w:rFonts w:asciiTheme="majorBidi" w:hAnsiTheme="majorBidi" w:cstheme="majorBidi"/>
          <w:b/>
          <w:bCs/>
          <w:color w:val="000000" w:themeColor="text1"/>
          <w:sz w:val="24"/>
        </w:rPr>
        <w:t>2</w:t>
      </w:r>
      <w:r w:rsidR="00DD171B" w:rsidRPr="00235D2D">
        <w:rPr>
          <w:b/>
          <w:bCs/>
          <w:color w:val="000000" w:themeColor="text1"/>
          <w:sz w:val="24"/>
        </w:rPr>
        <w:t xml:space="preserve"> </w:t>
      </w:r>
      <w:r w:rsidR="00DD171B" w:rsidRPr="00235D2D">
        <w:rPr>
          <w:b/>
          <w:bCs/>
          <w:sz w:val="24"/>
        </w:rPr>
        <w:t>La</w:t>
      </w:r>
      <w:r w:rsidRPr="00235D2D">
        <w:rPr>
          <w:b/>
          <w:bCs/>
          <w:sz w:val="24"/>
        </w:rPr>
        <w:t>teral dynamic pressure of soil (</w:t>
      </w:r>
      <w:proofErr w:type="spellStart"/>
      <w:r w:rsidR="00DD171B" w:rsidRPr="00235D2D">
        <w:rPr>
          <w:b/>
          <w:bCs/>
          <w:sz w:val="24"/>
        </w:rPr>
        <w:t>Ed+</w:t>
      </w:r>
      <w:proofErr w:type="gramStart"/>
      <w:r w:rsidR="00DD171B" w:rsidRPr="00235D2D">
        <w:rPr>
          <w:b/>
          <w:bCs/>
          <w:sz w:val="24"/>
        </w:rPr>
        <w:t>x,y</w:t>
      </w:r>
      <w:proofErr w:type="spellEnd"/>
      <w:proofErr w:type="gramEnd"/>
      <w:r w:rsidRPr="00235D2D">
        <w:rPr>
          <w:rFonts w:asciiTheme="majorBidi" w:hAnsiTheme="majorBidi" w:cstheme="majorBidi"/>
          <w:b/>
          <w:bCs/>
          <w:i/>
          <w:iCs/>
          <w:color w:val="000000" w:themeColor="text1"/>
          <w:sz w:val="24"/>
        </w:rPr>
        <w:t>)</w:t>
      </w:r>
    </w:p>
    <w:p w:rsidR="00C36CFC" w:rsidRPr="00235D2D" w:rsidRDefault="00C36CFC" w:rsidP="00C36CFC">
      <w:pPr>
        <w:bidi w:val="0"/>
        <w:ind w:right="567"/>
        <w:rPr>
          <w:rFonts w:asciiTheme="majorBidi" w:hAnsiTheme="majorBidi" w:cstheme="majorBidi"/>
          <w:b/>
          <w:bCs/>
          <w:i/>
          <w:iCs/>
          <w:color w:val="000000" w:themeColor="text1"/>
          <w:sz w:val="24"/>
        </w:rPr>
      </w:pPr>
    </w:p>
    <w:p w:rsidR="00DD171B" w:rsidRPr="00C25FC1" w:rsidRDefault="00DD171B" w:rsidP="00C25FC1">
      <w:pPr>
        <w:spacing w:line="360" w:lineRule="auto"/>
        <w:ind w:left="810"/>
        <w:jc w:val="right"/>
      </w:pPr>
      <w:r w:rsidRPr="00C25FC1">
        <w:t>For determination of seismic dynamic loads of soil, Seed &amp; WITHMAN relation is used. Based on their theory, soil extra-dynamic pressure factor during an earthquake can be found from the following equation:</w:t>
      </w:r>
    </w:p>
    <w:p w:rsidR="00DD171B" w:rsidRPr="00235D2D" w:rsidRDefault="00DC5793" w:rsidP="00596246">
      <w:pPr>
        <w:bidi w:val="0"/>
        <w:spacing w:line="360" w:lineRule="auto"/>
        <w:ind w:left="142"/>
        <w:rPr>
          <w:rFonts w:asciiTheme="majorBidi" w:hAnsiTheme="majorBidi" w:cstheme="majorBidi"/>
          <w:sz w:val="24"/>
        </w:rPr>
      </w:pPr>
      <w:r w:rsidRPr="00235D2D">
        <w:rPr>
          <w:rFonts w:eastAsia="Calibri" w:cs="Times New Roman"/>
          <w:noProof/>
          <w:highlight w:val="lightGray"/>
        </w:rPr>
        <mc:AlternateContent>
          <mc:Choice Requires="wps">
            <w:drawing>
              <wp:anchor distT="0" distB="0" distL="114300" distR="114300" simplePos="0" relativeHeight="251693056" behindDoc="0" locked="0" layoutInCell="1" allowOverlap="1" wp14:anchorId="66D58CEB" wp14:editId="298C117A">
                <wp:simplePos x="0" y="0"/>
                <wp:positionH relativeFrom="column">
                  <wp:posOffset>3578087</wp:posOffset>
                </wp:positionH>
                <wp:positionV relativeFrom="paragraph">
                  <wp:posOffset>202427</wp:posOffset>
                </wp:positionV>
                <wp:extent cx="603802" cy="550794"/>
                <wp:effectExtent l="19050" t="19050" r="44450" b="20955"/>
                <wp:wrapNone/>
                <wp:docPr id="181493856"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02" cy="550794"/>
                        </a:xfrm>
                        <a:prstGeom prst="triangle">
                          <a:avLst>
                            <a:gd name="adj" fmla="val 50000"/>
                          </a:avLst>
                        </a:prstGeom>
                        <a:solidFill>
                          <a:srgbClr val="FFFFFF"/>
                        </a:solidFill>
                        <a:ln w="9525">
                          <a:solidFill>
                            <a:srgbClr val="000000"/>
                          </a:solidFill>
                          <a:miter lim="800000"/>
                          <a:headEnd/>
                          <a:tailEnd/>
                        </a:ln>
                      </wps:spPr>
                      <wps:txbx>
                        <w:txbxContent>
                          <w:p w:rsidR="00DC5793" w:rsidRPr="00DC5793" w:rsidRDefault="00DC5793" w:rsidP="00DC5793">
                            <w:pPr>
                              <w:bidi w:val="0"/>
                              <w:ind w:left="-142" w:right="-184"/>
                              <w:jc w:val="center"/>
                              <w:rPr>
                                <w:b/>
                                <w:bCs/>
                                <w:sz w:val="24"/>
                                <w:lang w:bidi="fa-IR"/>
                              </w:rPr>
                            </w:pPr>
                            <w:r w:rsidRPr="00DC5793">
                              <w:rPr>
                                <w:b/>
                                <w:bCs/>
                                <w:sz w:val="24"/>
                                <w:lang w:bidi="fa-IR"/>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58CEB" id="_x0000_s1029" type="#_x0000_t5" style="position:absolute;left:0;text-align:left;margin-left:281.75pt;margin-top:15.95pt;width:47.55pt;height:4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">
                <v:textbox>
                  <w:txbxContent>
                    <w:p w:rsidR="00DC5793" w:rsidRPr="00DC5793" w:rsidRDefault="00DC5793" w:rsidP="00DC5793">
                      <w:pPr>
                        <w:bidi w:val="0"/>
                        <w:ind w:left="-142" w:right="-184"/>
                        <w:jc w:val="center"/>
                        <w:rPr>
                          <w:b/>
                          <w:bCs/>
                          <w:sz w:val="24"/>
                          <w:lang w:bidi="fa-IR"/>
                        </w:rPr>
                      </w:pPr>
                      <w:r w:rsidRPr="00DC5793">
                        <w:rPr>
                          <w:b/>
                          <w:bCs/>
                          <w:sz w:val="24"/>
                          <w:lang w:bidi="fa-IR"/>
                        </w:rPr>
                        <w:t>D02</w:t>
                      </w:r>
                    </w:p>
                  </w:txbxContent>
                </v:textbox>
              </v:shape>
            </w:pict>
          </mc:Fallback>
        </mc:AlternateContent>
      </w:r>
      <w:proofErr w:type="spellStart"/>
      <w:r w:rsidR="00DD171B" w:rsidRPr="00235D2D">
        <w:rPr>
          <w:rFonts w:asciiTheme="majorBidi" w:hAnsiTheme="majorBidi" w:cstheme="majorBidi"/>
          <w:sz w:val="24"/>
        </w:rPr>
        <w:t>ΔKad</w:t>
      </w:r>
      <w:proofErr w:type="spellEnd"/>
      <w:r w:rsidR="00DD171B" w:rsidRPr="00235D2D">
        <w:rPr>
          <w:rFonts w:asciiTheme="majorBidi" w:hAnsiTheme="majorBidi" w:cstheme="majorBidi"/>
          <w:sz w:val="24"/>
        </w:rPr>
        <w:t>=0.75Ai</w:t>
      </w:r>
    </w:p>
    <w:p w:rsidR="00DD171B" w:rsidRPr="00235D2D" w:rsidRDefault="00DD171B" w:rsidP="00596246">
      <w:pPr>
        <w:bidi w:val="0"/>
        <w:spacing w:line="360" w:lineRule="auto"/>
        <w:rPr>
          <w:rFonts w:asciiTheme="majorBidi" w:hAnsiTheme="majorBidi" w:cstheme="majorBidi"/>
          <w:sz w:val="24"/>
        </w:rPr>
      </w:pPr>
      <w:r w:rsidRPr="00235D2D">
        <w:rPr>
          <w:rFonts w:asciiTheme="majorBidi" w:hAnsiTheme="majorBidi" w:cstheme="majorBidi"/>
          <w:sz w:val="24"/>
        </w:rPr>
        <w:t>In which Ai is earthquake factor and is equal to:</w:t>
      </w:r>
    </w:p>
    <w:p w:rsidR="00DD171B" w:rsidRPr="00235D2D" w:rsidRDefault="00DD171B" w:rsidP="00596246">
      <w:pPr>
        <w:bidi w:val="0"/>
        <w:spacing w:line="360" w:lineRule="auto"/>
        <w:ind w:left="810"/>
        <w:rPr>
          <w:rFonts w:asciiTheme="majorBidi" w:hAnsiTheme="majorBidi" w:cstheme="majorBidi"/>
          <w:sz w:val="24"/>
        </w:rPr>
      </w:pPr>
      <w:r w:rsidRPr="00235D2D">
        <w:rPr>
          <w:rFonts w:asciiTheme="majorBidi" w:hAnsiTheme="majorBidi" w:cstheme="majorBidi"/>
          <w:sz w:val="24"/>
        </w:rPr>
        <w:t>A</w:t>
      </w:r>
      <w:r w:rsidRPr="004E1446">
        <w:rPr>
          <w:rFonts w:asciiTheme="majorBidi" w:hAnsiTheme="majorBidi" w:cstheme="majorBidi"/>
          <w:sz w:val="24"/>
          <w:highlight w:val="lightGray"/>
        </w:rPr>
        <w:t>i =</w:t>
      </w:r>
      <w:r w:rsidR="009A43AF" w:rsidRPr="004E1446">
        <w:rPr>
          <w:rFonts w:asciiTheme="majorBidi" w:hAnsiTheme="majorBidi" w:cstheme="majorBidi"/>
          <w:position w:val="-24"/>
          <w:sz w:val="24"/>
          <w:highlight w:val="lightGray"/>
        </w:rPr>
        <w:object w:dxaOrig="1939" w:dyaOrig="620">
          <v:shape id="_x0000_i1028" type="#_x0000_t75" style="width:97.5pt;height:32.25pt" o:ole="">
            <v:imagedata r:id="rId28" o:title=""/>
          </v:shape>
          <o:OLEObject Type="Embed" ProgID="Equation.3" ShapeID="_x0000_i1028" DrawAspect="Content" ObjectID="_1782978150" r:id="rId29"/>
        </w:object>
      </w:r>
    </w:p>
    <w:p w:rsidR="00DD171B" w:rsidRPr="00235D2D" w:rsidRDefault="00DD171B" w:rsidP="00596246">
      <w:pPr>
        <w:bidi w:val="0"/>
        <w:spacing w:line="360" w:lineRule="auto"/>
        <w:rPr>
          <w:rFonts w:asciiTheme="majorBidi" w:hAnsiTheme="majorBidi" w:cstheme="majorBidi"/>
          <w:sz w:val="24"/>
        </w:rPr>
      </w:pPr>
      <w:r w:rsidRPr="00235D2D">
        <w:rPr>
          <w:rFonts w:asciiTheme="majorBidi" w:hAnsiTheme="majorBidi" w:cstheme="majorBidi"/>
          <w:sz w:val="24"/>
        </w:rPr>
        <w:t xml:space="preserve">Having </w:t>
      </w:r>
      <w:proofErr w:type="spellStart"/>
      <w:r w:rsidRPr="00235D2D">
        <w:rPr>
          <w:rFonts w:asciiTheme="majorBidi" w:hAnsiTheme="majorBidi" w:cstheme="majorBidi"/>
          <w:sz w:val="24"/>
        </w:rPr>
        <w:t>ΔKad</w:t>
      </w:r>
      <w:proofErr w:type="spellEnd"/>
      <w:r w:rsidRPr="00235D2D">
        <w:rPr>
          <w:rFonts w:asciiTheme="majorBidi" w:hAnsiTheme="majorBidi" w:cstheme="majorBidi"/>
          <w:sz w:val="24"/>
        </w:rPr>
        <w:t xml:space="preserve"> extra dynamic surface thrust of soil can be found by the following equation:</w:t>
      </w:r>
    </w:p>
    <w:p w:rsidR="00DD171B" w:rsidRPr="00235D2D" w:rsidRDefault="00596246" w:rsidP="00596246">
      <w:pPr>
        <w:bidi w:val="0"/>
        <w:spacing w:line="360" w:lineRule="auto"/>
        <w:ind w:left="810"/>
        <w:rPr>
          <w:rFonts w:asciiTheme="majorBidi" w:hAnsiTheme="majorBidi" w:cstheme="majorBidi"/>
          <w:sz w:val="24"/>
        </w:rPr>
      </w:pPr>
      <w:r w:rsidRPr="00235D2D">
        <w:rPr>
          <w:rFonts w:asciiTheme="majorBidi" w:hAnsiTheme="majorBidi" w:cstheme="majorBidi"/>
          <w:position w:val="-12"/>
          <w:sz w:val="24"/>
        </w:rPr>
        <w:object w:dxaOrig="1660" w:dyaOrig="360">
          <v:shape id="_x0000_i1029" type="#_x0000_t75" style="width:107.25pt;height:19.5pt" o:ole="">
            <v:imagedata r:id="rId30" o:title=""/>
          </v:shape>
          <o:OLEObject Type="Embed" ProgID="Equation.3" ShapeID="_x0000_i1029" DrawAspect="Content" ObjectID="_1782978151" r:id="rId31"/>
        </w:object>
      </w:r>
    </w:p>
    <w:p w:rsidR="00DD171B" w:rsidRPr="00235D2D" w:rsidRDefault="005E44F4" w:rsidP="00596246">
      <w:pPr>
        <w:bidi w:val="0"/>
        <w:spacing w:line="360" w:lineRule="auto"/>
        <w:rPr>
          <w:rFonts w:asciiTheme="majorBidi" w:hAnsiTheme="majorBidi" w:cstheme="majorBidi"/>
          <w:sz w:val="24"/>
        </w:rPr>
      </w:pPr>
      <w:r w:rsidRPr="00235D2D">
        <w:rPr>
          <w:rFonts w:asciiTheme="majorBidi" w:hAnsiTheme="majorBidi" w:cstheme="majorBidi"/>
          <w:noProof/>
          <w:sz w:val="24"/>
        </w:rPr>
        <w:drawing>
          <wp:anchor distT="0" distB="0" distL="114300" distR="114300" simplePos="0" relativeHeight="251684864" behindDoc="1" locked="0" layoutInCell="1" allowOverlap="1" wp14:anchorId="7CADF1EA" wp14:editId="38268D47">
            <wp:simplePos x="0" y="0"/>
            <wp:positionH relativeFrom="column">
              <wp:posOffset>4429125</wp:posOffset>
            </wp:positionH>
            <wp:positionV relativeFrom="paragraph">
              <wp:posOffset>532765</wp:posOffset>
            </wp:positionV>
            <wp:extent cx="1447800" cy="1638300"/>
            <wp:effectExtent l="19050" t="0" r="0" b="0"/>
            <wp:wrapNone/>
            <wp:docPr id="1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cstate="print"/>
                    <a:srcRect/>
                    <a:stretch>
                      <a:fillRect/>
                    </a:stretch>
                  </pic:blipFill>
                  <pic:spPr bwMode="auto">
                    <a:xfrm>
                      <a:off x="0" y="0"/>
                      <a:ext cx="1447800" cy="1638300"/>
                    </a:xfrm>
                    <a:prstGeom prst="rect">
                      <a:avLst/>
                    </a:prstGeom>
                    <a:noFill/>
                    <a:ln w="9525">
                      <a:noFill/>
                      <a:miter lim="800000"/>
                      <a:headEnd/>
                      <a:tailEnd/>
                    </a:ln>
                  </pic:spPr>
                </pic:pic>
              </a:graphicData>
            </a:graphic>
          </wp:anchor>
        </w:drawing>
      </w:r>
      <w:r w:rsidR="00DD171B" w:rsidRPr="00235D2D">
        <w:rPr>
          <w:rFonts w:asciiTheme="majorBidi" w:hAnsiTheme="majorBidi" w:cstheme="majorBidi"/>
          <w:sz w:val="24"/>
        </w:rPr>
        <w:t xml:space="preserve">Where </w:t>
      </w:r>
      <w:r w:rsidR="00596246" w:rsidRPr="00235D2D">
        <w:rPr>
          <w:position w:val="-10"/>
        </w:rPr>
        <w:object w:dxaOrig="200" w:dyaOrig="260">
          <v:shape id="_x0000_i1030" type="#_x0000_t75" style="width:9.75pt;height:12pt" o:ole="">
            <v:imagedata r:id="rId33" o:title=""/>
          </v:shape>
          <o:OLEObject Type="Embed" ProgID="Equation.3" ShapeID="_x0000_i1030" DrawAspect="Content" ObjectID="_1782978152" r:id="rId34"/>
        </w:object>
      </w:r>
      <w:r w:rsidR="00DD171B" w:rsidRPr="00235D2D">
        <w:rPr>
          <w:rFonts w:asciiTheme="majorBidi" w:hAnsiTheme="majorBidi" w:cstheme="majorBidi"/>
          <w:sz w:val="24"/>
        </w:rPr>
        <w:t xml:space="preserve"> is specific weight of soil (</w:t>
      </w:r>
      <w:r w:rsidR="00596246" w:rsidRPr="00235D2D">
        <w:rPr>
          <w:rFonts w:asciiTheme="majorBidi" w:hAnsiTheme="majorBidi" w:cstheme="majorBidi"/>
          <w:sz w:val="24"/>
        </w:rPr>
        <w:t>1.85</w:t>
      </w:r>
      <w:r w:rsidR="00DD171B" w:rsidRPr="00235D2D">
        <w:rPr>
          <w:rFonts w:asciiTheme="majorBidi" w:hAnsiTheme="majorBidi" w:cstheme="majorBidi"/>
          <w:sz w:val="24"/>
        </w:rPr>
        <w:t xml:space="preserve"> Ton/m3) conservatively, </w:t>
      </w:r>
      <w:proofErr w:type="spellStart"/>
      <w:r w:rsidR="00DD171B" w:rsidRPr="00235D2D">
        <w:rPr>
          <w:rFonts w:asciiTheme="majorBidi" w:hAnsiTheme="majorBidi" w:cstheme="majorBidi"/>
          <w:sz w:val="24"/>
        </w:rPr>
        <w:t>ΔP’d</w:t>
      </w:r>
      <w:proofErr w:type="spellEnd"/>
      <w:r w:rsidR="00DD171B" w:rsidRPr="00235D2D">
        <w:rPr>
          <w:rFonts w:asciiTheme="majorBidi" w:hAnsiTheme="majorBidi" w:cstheme="majorBidi"/>
          <w:sz w:val="24"/>
        </w:rPr>
        <w:t xml:space="preserve"> is the extra dynamic surface thrust of soil and h is the wall height.</w:t>
      </w:r>
    </w:p>
    <w:p w:rsidR="00DD171B" w:rsidRPr="00235D2D" w:rsidRDefault="00DD171B" w:rsidP="00596246">
      <w:pPr>
        <w:bidi w:val="0"/>
        <w:spacing w:line="360" w:lineRule="auto"/>
        <w:ind w:left="810"/>
        <w:rPr>
          <w:rFonts w:asciiTheme="majorBidi" w:hAnsiTheme="majorBidi" w:cstheme="majorBidi"/>
          <w:sz w:val="24"/>
        </w:rPr>
      </w:pPr>
    </w:p>
    <w:p w:rsidR="00DD171B" w:rsidRPr="00235D2D" w:rsidRDefault="00DD171B" w:rsidP="00596246">
      <w:pPr>
        <w:bidi w:val="0"/>
        <w:spacing w:line="360" w:lineRule="auto"/>
        <w:ind w:left="284"/>
        <w:rPr>
          <w:rFonts w:asciiTheme="majorBidi" w:hAnsiTheme="majorBidi" w:cstheme="majorBidi"/>
          <w:sz w:val="24"/>
        </w:rPr>
      </w:pPr>
      <w:r w:rsidRPr="00235D2D">
        <w:rPr>
          <w:rFonts w:asciiTheme="majorBidi" w:hAnsiTheme="majorBidi" w:cstheme="majorBidi"/>
          <w:sz w:val="24"/>
        </w:rPr>
        <w:t>HS1=</w:t>
      </w:r>
      <w:r w:rsidR="00596246" w:rsidRPr="00235D2D">
        <w:rPr>
          <w:rFonts w:asciiTheme="majorBidi" w:hAnsiTheme="majorBidi" w:cstheme="majorBidi"/>
          <w:sz w:val="24"/>
        </w:rPr>
        <w:t>0</w:t>
      </w:r>
      <w:r w:rsidRPr="00235D2D">
        <w:rPr>
          <w:rFonts w:asciiTheme="majorBidi" w:hAnsiTheme="majorBidi" w:cstheme="majorBidi"/>
          <w:sz w:val="24"/>
        </w:rPr>
        <w:t xml:space="preserve"> m</w:t>
      </w:r>
    </w:p>
    <w:p w:rsidR="00DD171B" w:rsidRPr="00235D2D" w:rsidRDefault="00DD171B" w:rsidP="00596246">
      <w:pPr>
        <w:bidi w:val="0"/>
        <w:spacing w:line="360" w:lineRule="auto"/>
        <w:ind w:left="284"/>
        <w:rPr>
          <w:rFonts w:asciiTheme="majorBidi" w:hAnsiTheme="majorBidi" w:cstheme="majorBidi"/>
          <w:sz w:val="24"/>
        </w:rPr>
      </w:pPr>
      <w:proofErr w:type="spellStart"/>
      <w:r w:rsidRPr="00235D2D">
        <w:rPr>
          <w:rFonts w:asciiTheme="majorBidi" w:hAnsiTheme="majorBidi" w:cstheme="majorBidi"/>
          <w:sz w:val="24"/>
        </w:rPr>
        <w:t>ΔP’d</w:t>
      </w:r>
      <w:proofErr w:type="spellEnd"/>
      <w:r w:rsidRPr="00235D2D">
        <w:rPr>
          <w:rFonts w:asciiTheme="majorBidi" w:hAnsiTheme="majorBidi" w:cstheme="majorBidi"/>
          <w:sz w:val="24"/>
        </w:rPr>
        <w:t xml:space="preserve">= </w:t>
      </w:r>
      <w:r w:rsidR="00596246" w:rsidRPr="00235D2D">
        <w:rPr>
          <w:rFonts w:asciiTheme="majorBidi" w:hAnsiTheme="majorBidi" w:cstheme="majorBidi"/>
          <w:sz w:val="24"/>
        </w:rPr>
        <w:t>0</w:t>
      </w:r>
      <w:r w:rsidRPr="00235D2D">
        <w:rPr>
          <w:rFonts w:asciiTheme="majorBidi" w:hAnsiTheme="majorBidi" w:cstheme="majorBidi"/>
          <w:sz w:val="24"/>
        </w:rPr>
        <w:t xml:space="preserve"> T/m2</w:t>
      </w:r>
    </w:p>
    <w:p w:rsidR="00DD171B" w:rsidRPr="00235D2D" w:rsidRDefault="00DD171B" w:rsidP="00596246">
      <w:pPr>
        <w:bidi w:val="0"/>
        <w:spacing w:line="360" w:lineRule="auto"/>
        <w:ind w:left="284"/>
        <w:rPr>
          <w:rFonts w:asciiTheme="majorBidi" w:hAnsiTheme="majorBidi" w:cstheme="majorBidi"/>
          <w:sz w:val="24"/>
        </w:rPr>
      </w:pPr>
      <w:r w:rsidRPr="00235D2D">
        <w:rPr>
          <w:rFonts w:asciiTheme="majorBidi" w:hAnsiTheme="majorBidi" w:cstheme="majorBidi"/>
          <w:sz w:val="24"/>
        </w:rPr>
        <w:t>HS2=</w:t>
      </w:r>
      <w:r w:rsidR="00596246" w:rsidRPr="00235D2D">
        <w:rPr>
          <w:rFonts w:asciiTheme="majorBidi" w:hAnsiTheme="majorBidi" w:cstheme="majorBidi"/>
          <w:sz w:val="24"/>
        </w:rPr>
        <w:t>3</w:t>
      </w:r>
      <w:r w:rsidR="005E44F4" w:rsidRPr="00235D2D">
        <w:rPr>
          <w:rFonts w:asciiTheme="majorBidi" w:hAnsiTheme="majorBidi" w:cstheme="majorBidi"/>
          <w:sz w:val="24"/>
        </w:rPr>
        <w:t>.1</w:t>
      </w:r>
      <w:r w:rsidRPr="00235D2D">
        <w:rPr>
          <w:rFonts w:asciiTheme="majorBidi" w:hAnsiTheme="majorBidi" w:cstheme="majorBidi"/>
          <w:sz w:val="24"/>
        </w:rPr>
        <w:t xml:space="preserve"> m</w:t>
      </w:r>
    </w:p>
    <w:p w:rsidR="00DD171B" w:rsidRPr="00235D2D" w:rsidRDefault="00DD171B" w:rsidP="009A43AF">
      <w:pPr>
        <w:bidi w:val="0"/>
        <w:spacing w:line="360" w:lineRule="auto"/>
        <w:ind w:left="284"/>
        <w:rPr>
          <w:rFonts w:asciiTheme="majorBidi" w:hAnsiTheme="majorBidi" w:cstheme="majorBidi"/>
          <w:sz w:val="24"/>
        </w:rPr>
      </w:pPr>
      <w:proofErr w:type="spellStart"/>
      <w:r w:rsidRPr="009A43AF">
        <w:rPr>
          <w:rFonts w:asciiTheme="majorBidi" w:hAnsiTheme="majorBidi" w:cstheme="majorBidi"/>
          <w:sz w:val="24"/>
          <w:highlight w:val="lightGray"/>
        </w:rPr>
        <w:t>ΔP’d</w:t>
      </w:r>
      <w:proofErr w:type="spellEnd"/>
      <w:r w:rsidRPr="009A43AF">
        <w:rPr>
          <w:rFonts w:asciiTheme="majorBidi" w:hAnsiTheme="majorBidi" w:cstheme="majorBidi"/>
          <w:sz w:val="24"/>
          <w:highlight w:val="lightGray"/>
        </w:rPr>
        <w:t>= (0.75</w:t>
      </w:r>
      <m:oMath>
        <m:r>
          <w:rPr>
            <w:rFonts w:ascii="Cambria Math" w:hAnsi="Cambria Math" w:cstheme="majorBidi"/>
            <w:sz w:val="24"/>
            <w:highlight w:val="lightGray"/>
          </w:rPr>
          <m:t>×</m:t>
        </m:r>
      </m:oMath>
      <w:r w:rsidRPr="009A43AF">
        <w:rPr>
          <w:rFonts w:asciiTheme="majorBidi" w:hAnsiTheme="majorBidi" w:cstheme="majorBidi"/>
          <w:sz w:val="24"/>
          <w:highlight w:val="lightGray"/>
        </w:rPr>
        <w:t>0.</w:t>
      </w:r>
      <w:proofErr w:type="gramStart"/>
      <w:r w:rsidR="009A43AF" w:rsidRPr="009A43AF">
        <w:rPr>
          <w:rFonts w:asciiTheme="majorBidi" w:hAnsiTheme="majorBidi" w:cstheme="majorBidi"/>
          <w:sz w:val="24"/>
          <w:highlight w:val="lightGray"/>
        </w:rPr>
        <w:t>334</w:t>
      </w:r>
      <w:r w:rsidRPr="009A43AF">
        <w:rPr>
          <w:rFonts w:asciiTheme="majorBidi" w:hAnsiTheme="majorBidi" w:cstheme="majorBidi"/>
          <w:sz w:val="24"/>
          <w:highlight w:val="lightGray"/>
        </w:rPr>
        <w:t>)(</w:t>
      </w:r>
      <w:proofErr w:type="gramEnd"/>
      <w:r w:rsidR="00596246" w:rsidRPr="009A43AF">
        <w:rPr>
          <w:rFonts w:asciiTheme="majorBidi" w:hAnsiTheme="majorBidi" w:cstheme="majorBidi"/>
          <w:sz w:val="24"/>
          <w:highlight w:val="lightGray"/>
        </w:rPr>
        <w:t>1.85</w:t>
      </w:r>
      <w:r w:rsidRPr="009A43AF">
        <w:rPr>
          <w:rFonts w:asciiTheme="majorBidi" w:hAnsiTheme="majorBidi" w:cstheme="majorBidi"/>
          <w:sz w:val="24"/>
          <w:highlight w:val="lightGray"/>
        </w:rPr>
        <w:t>)(</w:t>
      </w:r>
      <w:r w:rsidR="003B20EF" w:rsidRPr="009A43AF">
        <w:rPr>
          <w:rFonts w:asciiTheme="majorBidi" w:hAnsiTheme="majorBidi" w:cstheme="majorBidi"/>
          <w:sz w:val="24"/>
          <w:highlight w:val="lightGray"/>
        </w:rPr>
        <w:t>3.1</w:t>
      </w:r>
      <w:r w:rsidRPr="009A43AF">
        <w:rPr>
          <w:rFonts w:asciiTheme="majorBidi" w:hAnsiTheme="majorBidi" w:cstheme="majorBidi"/>
          <w:sz w:val="24"/>
          <w:highlight w:val="lightGray"/>
        </w:rPr>
        <w:t>)=</w:t>
      </w:r>
      <w:r w:rsidR="003B20EF" w:rsidRPr="009A43AF">
        <w:rPr>
          <w:rFonts w:asciiTheme="majorBidi" w:hAnsiTheme="majorBidi" w:cstheme="majorBidi"/>
          <w:sz w:val="24"/>
          <w:highlight w:val="lightGray"/>
        </w:rPr>
        <w:t>1.</w:t>
      </w:r>
      <w:r w:rsidR="009A43AF">
        <w:rPr>
          <w:rFonts w:asciiTheme="majorBidi" w:hAnsiTheme="majorBidi" w:cstheme="majorBidi"/>
          <w:sz w:val="24"/>
          <w:highlight w:val="lightGray"/>
        </w:rPr>
        <w:t>436</w:t>
      </w:r>
      <w:r w:rsidRPr="009A43AF">
        <w:rPr>
          <w:rFonts w:asciiTheme="majorBidi" w:hAnsiTheme="majorBidi" w:cstheme="majorBidi"/>
          <w:sz w:val="24"/>
          <w:highlight w:val="lightGray"/>
        </w:rPr>
        <w:t xml:space="preserve"> T/m2</w:t>
      </w:r>
    </w:p>
    <w:p w:rsidR="00C36CFC" w:rsidRPr="00235D2D" w:rsidRDefault="00C36CFC" w:rsidP="00DD171B">
      <w:pPr>
        <w:spacing w:line="360" w:lineRule="auto"/>
        <w:ind w:left="810"/>
        <w:jc w:val="right"/>
        <w:rPr>
          <w:rFonts w:asciiTheme="majorBidi" w:hAnsiTheme="majorBidi" w:cstheme="majorBidi"/>
          <w:sz w:val="24"/>
        </w:rPr>
      </w:pPr>
    </w:p>
    <w:p w:rsidR="00DD171B" w:rsidRPr="00C25FC1" w:rsidRDefault="00DD171B" w:rsidP="00F14F2B">
      <w:pPr>
        <w:spacing w:line="360" w:lineRule="auto"/>
        <w:ind w:left="810"/>
        <w:jc w:val="right"/>
      </w:pPr>
      <w:r w:rsidRPr="00F14F2B">
        <w:rPr>
          <w:highlight w:val="lightGray"/>
        </w:rPr>
        <w:t>These pressures</w:t>
      </w:r>
      <w:r w:rsidR="00596246" w:rsidRPr="00F14F2B">
        <w:rPr>
          <w:highlight w:val="lightGray"/>
        </w:rPr>
        <w:t xml:space="preserve"> </w:t>
      </w:r>
      <w:r w:rsidRPr="00F14F2B">
        <w:rPr>
          <w:highlight w:val="lightGray"/>
        </w:rPr>
        <w:t xml:space="preserve">applied on the surface of the walls with triangular distribution. Maximum pressures on ground surface respectively equal to </w:t>
      </w:r>
      <w:proofErr w:type="spellStart"/>
      <w:r w:rsidRPr="00F14F2B">
        <w:rPr>
          <w:highlight w:val="lightGray"/>
        </w:rPr>
        <w:t>ΔP’d</w:t>
      </w:r>
      <w:proofErr w:type="spellEnd"/>
      <w:r w:rsidR="00A04EFB" w:rsidRPr="00F14F2B">
        <w:rPr>
          <w:highlight w:val="lightGray"/>
        </w:rPr>
        <w:t>=1.</w:t>
      </w:r>
      <w:r w:rsidR="00F14F2B" w:rsidRPr="00F14F2B">
        <w:rPr>
          <w:highlight w:val="lightGray"/>
        </w:rPr>
        <w:t>436</w:t>
      </w:r>
      <w:r w:rsidRPr="00F14F2B">
        <w:rPr>
          <w:highlight w:val="lightGray"/>
        </w:rPr>
        <w:t xml:space="preserve"> Ton/m2 and at bottom of walls are zero.</w:t>
      </w:r>
      <w:r w:rsidR="00235D2D" w:rsidRPr="00C25FC1">
        <w:t xml:space="preserve"> </w:t>
      </w:r>
    </w:p>
    <w:p w:rsidR="00380FB9" w:rsidRPr="00235D2D" w:rsidRDefault="00826078" w:rsidP="00A04EFB">
      <w:pPr>
        <w:ind w:left="991" w:right="284"/>
        <w:jc w:val="center"/>
        <w:rPr>
          <w:sz w:val="20"/>
          <w:szCs w:val="20"/>
        </w:rPr>
      </w:pPr>
      <w:r w:rsidRPr="00235D2D">
        <w:rPr>
          <w:noProof/>
          <w:sz w:val="20"/>
          <w:szCs w:val="20"/>
        </w:rPr>
        <w:lastRenderedPageBreak/>
        <w:drawing>
          <wp:anchor distT="0" distB="0" distL="114300" distR="114300" simplePos="0" relativeHeight="251685888" behindDoc="0" locked="0" layoutInCell="1" allowOverlap="1">
            <wp:simplePos x="0" y="0"/>
            <wp:positionH relativeFrom="column">
              <wp:posOffset>1868805</wp:posOffset>
            </wp:positionH>
            <wp:positionV relativeFrom="paragraph">
              <wp:posOffset>0</wp:posOffset>
            </wp:positionV>
            <wp:extent cx="4049287" cy="3333750"/>
            <wp:effectExtent l="0" t="0" r="889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9287" cy="3333750"/>
                    </a:xfrm>
                    <a:prstGeom prst="rect">
                      <a:avLst/>
                    </a:prstGeom>
                    <a:noFill/>
                    <a:ln>
                      <a:noFill/>
                    </a:ln>
                  </pic:spPr>
                </pic:pic>
              </a:graphicData>
            </a:graphic>
          </wp:anchor>
        </w:drawing>
      </w:r>
    </w:p>
    <w:p w:rsidR="00826078" w:rsidRPr="00235D2D" w:rsidRDefault="00826078" w:rsidP="008709CE">
      <w:pPr>
        <w:ind w:right="567"/>
        <w:rPr>
          <w:sz w:val="20"/>
          <w:szCs w:val="20"/>
        </w:rPr>
      </w:pPr>
    </w:p>
    <w:p w:rsidR="00826078" w:rsidRPr="00235D2D" w:rsidRDefault="00826078" w:rsidP="008709CE">
      <w:pPr>
        <w:ind w:right="567"/>
        <w:rPr>
          <w:sz w:val="20"/>
          <w:szCs w:val="20"/>
        </w:rPr>
      </w:pPr>
    </w:p>
    <w:p w:rsidR="00826078" w:rsidRPr="00235D2D" w:rsidRDefault="00826078" w:rsidP="008709CE">
      <w:pPr>
        <w:ind w:right="567"/>
        <w:rPr>
          <w:sz w:val="20"/>
          <w:szCs w:val="20"/>
        </w:rPr>
      </w:pPr>
    </w:p>
    <w:p w:rsidR="00826078" w:rsidRPr="00235D2D" w:rsidRDefault="00826078"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A04EFB">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Applied Lateral Dynamic Pressure of soil</w:t>
      </w:r>
      <w:r w:rsidR="003C5F6E" w:rsidRPr="00235D2D">
        <w:rPr>
          <w:rFonts w:asciiTheme="majorBidi" w:hAnsiTheme="majorBidi" w:cstheme="majorBidi"/>
          <w:szCs w:val="20"/>
        </w:rPr>
        <w:t xml:space="preserve"> on SU-2201B</w:t>
      </w:r>
      <w:r w:rsidRPr="00235D2D">
        <w:rPr>
          <w:rFonts w:asciiTheme="majorBidi" w:hAnsiTheme="majorBidi" w:cstheme="majorBidi"/>
          <w:szCs w:val="20"/>
        </w:rPr>
        <w:t xml:space="preserve"> (X </w:t>
      </w:r>
      <w:proofErr w:type="gramStart"/>
      <w:r w:rsidRPr="00235D2D">
        <w:rPr>
          <w:rFonts w:asciiTheme="majorBidi" w:hAnsiTheme="majorBidi" w:cstheme="majorBidi"/>
          <w:szCs w:val="20"/>
        </w:rPr>
        <w:t>direction )</w:t>
      </w:r>
      <w:proofErr w:type="gramEnd"/>
      <w:r w:rsidRPr="00235D2D">
        <w:rPr>
          <w:rFonts w:asciiTheme="majorBidi" w:hAnsiTheme="majorBidi" w:cstheme="majorBidi"/>
          <w:szCs w:val="20"/>
        </w:rPr>
        <w:t xml:space="preserve"> </w:t>
      </w: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A04EFB">
      <w:pPr>
        <w:ind w:right="567"/>
        <w:jc w:val="center"/>
        <w:rPr>
          <w:sz w:val="20"/>
          <w:szCs w:val="20"/>
        </w:rPr>
      </w:pPr>
      <w:r w:rsidRPr="00235D2D">
        <w:rPr>
          <w:noProof/>
          <w:sz w:val="20"/>
          <w:szCs w:val="20"/>
        </w:rPr>
        <w:drawing>
          <wp:inline distT="0" distB="0" distL="0" distR="0">
            <wp:extent cx="3796665" cy="29913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1058" cy="2994774"/>
                    </a:xfrm>
                    <a:prstGeom prst="rect">
                      <a:avLst/>
                    </a:prstGeom>
                    <a:noFill/>
                    <a:ln>
                      <a:noFill/>
                    </a:ln>
                  </pic:spPr>
                </pic:pic>
              </a:graphicData>
            </a:graphic>
          </wp:inline>
        </w:drawing>
      </w:r>
    </w:p>
    <w:p w:rsidR="00A04EFB" w:rsidRPr="00235D2D" w:rsidRDefault="00A04EFB" w:rsidP="008709CE">
      <w:pPr>
        <w:ind w:right="567"/>
        <w:rPr>
          <w:sz w:val="20"/>
          <w:szCs w:val="20"/>
        </w:rPr>
      </w:pPr>
    </w:p>
    <w:p w:rsidR="00A04EFB" w:rsidRPr="00235D2D" w:rsidRDefault="00A04EFB" w:rsidP="00A04EFB">
      <w:pPr>
        <w:ind w:right="567"/>
        <w:rPr>
          <w:sz w:val="20"/>
          <w:szCs w:val="20"/>
        </w:rPr>
      </w:pPr>
    </w:p>
    <w:p w:rsidR="00A04EFB" w:rsidRPr="00235D2D" w:rsidRDefault="00A04EFB" w:rsidP="00A04EFB">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Lateral Dynamic Pressure of soil </w:t>
      </w:r>
      <w:r w:rsidR="00CF08CF" w:rsidRPr="00235D2D">
        <w:rPr>
          <w:rFonts w:asciiTheme="majorBidi" w:hAnsiTheme="majorBidi" w:cstheme="majorBidi"/>
          <w:szCs w:val="20"/>
        </w:rPr>
        <w:t xml:space="preserve">SU-2201B </w:t>
      </w:r>
      <w:r w:rsidRPr="00235D2D">
        <w:rPr>
          <w:rFonts w:asciiTheme="majorBidi" w:hAnsiTheme="majorBidi" w:cstheme="majorBidi"/>
          <w:szCs w:val="20"/>
        </w:rPr>
        <w:t xml:space="preserve">(Y </w:t>
      </w:r>
      <w:proofErr w:type="gramStart"/>
      <w:r w:rsidRPr="00235D2D">
        <w:rPr>
          <w:rFonts w:asciiTheme="majorBidi" w:hAnsiTheme="majorBidi" w:cstheme="majorBidi"/>
          <w:szCs w:val="20"/>
        </w:rPr>
        <w:t>direction )</w:t>
      </w:r>
      <w:proofErr w:type="gramEnd"/>
      <w:r w:rsidRPr="00235D2D">
        <w:rPr>
          <w:rFonts w:asciiTheme="majorBidi" w:hAnsiTheme="majorBidi" w:cstheme="majorBidi"/>
          <w:szCs w:val="20"/>
        </w:rPr>
        <w:t xml:space="preserve"> </w:t>
      </w:r>
    </w:p>
    <w:p w:rsidR="00A04EFB" w:rsidRPr="00235D2D" w:rsidRDefault="00A04EFB" w:rsidP="008709CE">
      <w:pPr>
        <w:ind w:right="567"/>
        <w:rPr>
          <w:sz w:val="20"/>
          <w:szCs w:val="20"/>
        </w:rPr>
      </w:pPr>
    </w:p>
    <w:p w:rsidR="00BE7D6D" w:rsidRPr="00235D2D" w:rsidRDefault="00BE7D6D" w:rsidP="008709CE">
      <w:pPr>
        <w:ind w:right="567"/>
        <w:rPr>
          <w:sz w:val="20"/>
          <w:szCs w:val="20"/>
        </w:rPr>
      </w:pPr>
    </w:p>
    <w:p w:rsidR="00CF08CF" w:rsidRPr="00235D2D" w:rsidRDefault="00CF08CF" w:rsidP="008709CE">
      <w:pPr>
        <w:ind w:right="567"/>
        <w:rPr>
          <w:sz w:val="20"/>
          <w:szCs w:val="20"/>
        </w:rPr>
      </w:pPr>
      <w:r w:rsidRPr="00235D2D">
        <w:rPr>
          <w:noProof/>
          <w:sz w:val="20"/>
          <w:szCs w:val="20"/>
        </w:rPr>
        <w:lastRenderedPageBreak/>
        <w:drawing>
          <wp:inline distT="0" distB="0" distL="0" distR="0">
            <wp:extent cx="5984875" cy="26835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4875" cy="2683510"/>
                    </a:xfrm>
                    <a:prstGeom prst="rect">
                      <a:avLst/>
                    </a:prstGeom>
                    <a:noFill/>
                    <a:ln>
                      <a:noFill/>
                    </a:ln>
                  </pic:spPr>
                </pic:pic>
              </a:graphicData>
            </a:graphic>
          </wp:inline>
        </w:drawing>
      </w:r>
    </w:p>
    <w:p w:rsidR="00CF08CF" w:rsidRPr="00235D2D" w:rsidRDefault="00CF08CF" w:rsidP="008709CE">
      <w:pPr>
        <w:ind w:right="567"/>
        <w:rPr>
          <w:sz w:val="20"/>
          <w:szCs w:val="20"/>
        </w:rPr>
      </w:pPr>
    </w:p>
    <w:p w:rsidR="00CF08CF" w:rsidRPr="00235D2D" w:rsidRDefault="00CF08CF" w:rsidP="008709CE">
      <w:pPr>
        <w:ind w:right="567"/>
        <w:rPr>
          <w:sz w:val="20"/>
          <w:szCs w:val="20"/>
        </w:rPr>
      </w:pPr>
    </w:p>
    <w:p w:rsidR="00CF08CF" w:rsidRPr="00235D2D" w:rsidRDefault="00CF08CF" w:rsidP="008709CE">
      <w:pPr>
        <w:ind w:right="567"/>
        <w:rPr>
          <w:sz w:val="20"/>
          <w:szCs w:val="20"/>
        </w:rPr>
      </w:pPr>
    </w:p>
    <w:p w:rsidR="00CF08CF" w:rsidRPr="00235D2D" w:rsidRDefault="00CF08CF" w:rsidP="00CF08CF">
      <w:pPr>
        <w:ind w:right="567"/>
        <w:rPr>
          <w:sz w:val="20"/>
          <w:szCs w:val="20"/>
        </w:rPr>
      </w:pPr>
    </w:p>
    <w:p w:rsidR="00CF08CF" w:rsidRPr="00235D2D" w:rsidRDefault="00CF08CF" w:rsidP="00CF08CF">
      <w:pPr>
        <w:ind w:right="567"/>
        <w:rPr>
          <w:sz w:val="20"/>
          <w:szCs w:val="20"/>
        </w:rPr>
      </w:pPr>
    </w:p>
    <w:p w:rsidR="00CF08CF" w:rsidRPr="00235D2D" w:rsidRDefault="00CF08CF" w:rsidP="00CF08CF">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Lateral Dynamic Pressure of soil on Oily Sump Pit (X </w:t>
      </w:r>
      <w:proofErr w:type="gramStart"/>
      <w:r w:rsidRPr="00235D2D">
        <w:rPr>
          <w:rFonts w:asciiTheme="majorBidi" w:hAnsiTheme="majorBidi" w:cstheme="majorBidi"/>
          <w:szCs w:val="20"/>
        </w:rPr>
        <w:t>direction )</w:t>
      </w:r>
      <w:proofErr w:type="gramEnd"/>
      <w:r w:rsidRPr="00235D2D">
        <w:rPr>
          <w:rFonts w:asciiTheme="majorBidi" w:hAnsiTheme="majorBidi" w:cstheme="majorBidi"/>
          <w:szCs w:val="20"/>
        </w:rPr>
        <w:t xml:space="preserve"> </w:t>
      </w:r>
    </w:p>
    <w:p w:rsidR="00CF08CF" w:rsidRPr="00235D2D" w:rsidRDefault="00CF08CF" w:rsidP="00CF08CF">
      <w:pPr>
        <w:bidi w:val="0"/>
        <w:ind w:right="565"/>
        <w:jc w:val="center"/>
        <w:rPr>
          <w:rFonts w:asciiTheme="majorBidi" w:hAnsiTheme="majorBidi" w:cstheme="majorBidi"/>
          <w:szCs w:val="20"/>
        </w:rPr>
      </w:pPr>
    </w:p>
    <w:p w:rsidR="00CF08CF" w:rsidRPr="00235D2D" w:rsidRDefault="00CF08CF" w:rsidP="00CF08CF">
      <w:pPr>
        <w:bidi w:val="0"/>
        <w:ind w:right="565"/>
        <w:jc w:val="center"/>
        <w:rPr>
          <w:rFonts w:asciiTheme="majorBidi" w:hAnsiTheme="majorBidi" w:cstheme="majorBidi"/>
          <w:szCs w:val="20"/>
        </w:rPr>
      </w:pPr>
    </w:p>
    <w:p w:rsidR="00CF08CF" w:rsidRPr="00235D2D" w:rsidRDefault="00CF08CF" w:rsidP="00CF08CF">
      <w:pPr>
        <w:ind w:right="567"/>
        <w:jc w:val="center"/>
        <w:rPr>
          <w:sz w:val="20"/>
          <w:szCs w:val="20"/>
        </w:rPr>
      </w:pPr>
      <w:r w:rsidRPr="00235D2D">
        <w:rPr>
          <w:noProof/>
          <w:sz w:val="20"/>
          <w:szCs w:val="20"/>
        </w:rPr>
        <w:drawing>
          <wp:inline distT="0" distB="0" distL="0" distR="0">
            <wp:extent cx="5059045" cy="280289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9045" cy="2802890"/>
                    </a:xfrm>
                    <a:prstGeom prst="rect">
                      <a:avLst/>
                    </a:prstGeom>
                    <a:noFill/>
                    <a:ln>
                      <a:noFill/>
                    </a:ln>
                  </pic:spPr>
                </pic:pic>
              </a:graphicData>
            </a:graphic>
          </wp:inline>
        </w:drawing>
      </w:r>
    </w:p>
    <w:p w:rsidR="00CF08CF" w:rsidRPr="00235D2D" w:rsidRDefault="00CF08CF" w:rsidP="00CF08CF">
      <w:pPr>
        <w:ind w:right="567"/>
        <w:rPr>
          <w:sz w:val="20"/>
          <w:szCs w:val="20"/>
        </w:rPr>
      </w:pPr>
    </w:p>
    <w:p w:rsidR="00CF08CF" w:rsidRPr="00235D2D" w:rsidRDefault="00CF08CF" w:rsidP="00CF08CF">
      <w:pPr>
        <w:ind w:right="567"/>
        <w:rPr>
          <w:sz w:val="20"/>
          <w:szCs w:val="20"/>
        </w:rPr>
      </w:pPr>
    </w:p>
    <w:p w:rsidR="00CF08CF" w:rsidRPr="00235D2D" w:rsidRDefault="00CF08CF" w:rsidP="00CF08CF">
      <w:pPr>
        <w:ind w:right="567"/>
        <w:rPr>
          <w:sz w:val="20"/>
          <w:szCs w:val="20"/>
        </w:rPr>
      </w:pPr>
    </w:p>
    <w:p w:rsidR="00CF08CF" w:rsidRPr="00235D2D" w:rsidRDefault="00CF08CF" w:rsidP="00CF08CF">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Lateral Dynamic Pressure of soil on Oily Sump Pit (X </w:t>
      </w:r>
      <w:proofErr w:type="gramStart"/>
      <w:r w:rsidRPr="00235D2D">
        <w:rPr>
          <w:rFonts w:asciiTheme="majorBidi" w:hAnsiTheme="majorBidi" w:cstheme="majorBidi"/>
          <w:szCs w:val="20"/>
        </w:rPr>
        <w:t>direction )</w:t>
      </w:r>
      <w:proofErr w:type="gramEnd"/>
      <w:r w:rsidRPr="00235D2D">
        <w:rPr>
          <w:rFonts w:asciiTheme="majorBidi" w:hAnsiTheme="majorBidi" w:cstheme="majorBidi"/>
          <w:szCs w:val="20"/>
        </w:rPr>
        <w:t xml:space="preserve"> </w:t>
      </w:r>
    </w:p>
    <w:p w:rsidR="00CF08CF" w:rsidRPr="00235D2D" w:rsidRDefault="00CF08CF" w:rsidP="008709CE">
      <w:pPr>
        <w:ind w:right="567"/>
        <w:rPr>
          <w:sz w:val="20"/>
          <w:szCs w:val="20"/>
        </w:rPr>
      </w:pPr>
    </w:p>
    <w:p w:rsidR="00CF08CF" w:rsidRPr="00235D2D" w:rsidRDefault="00CF08CF" w:rsidP="008709CE">
      <w:pPr>
        <w:ind w:right="567"/>
        <w:rPr>
          <w:sz w:val="20"/>
          <w:szCs w:val="20"/>
        </w:rPr>
      </w:pPr>
    </w:p>
    <w:p w:rsidR="00CF08CF" w:rsidRPr="00235D2D" w:rsidRDefault="00CF08CF" w:rsidP="008709CE">
      <w:pPr>
        <w:ind w:right="567"/>
        <w:rPr>
          <w:sz w:val="20"/>
          <w:szCs w:val="20"/>
        </w:rPr>
      </w:pPr>
    </w:p>
    <w:p w:rsidR="00BE7D6D" w:rsidRPr="00235D2D" w:rsidRDefault="00BE7D6D" w:rsidP="00857BAF">
      <w:pPr>
        <w:spacing w:line="360" w:lineRule="auto"/>
        <w:ind w:left="567"/>
        <w:jc w:val="right"/>
        <w:rPr>
          <w:rFonts w:asciiTheme="majorBidi" w:hAnsiTheme="majorBidi" w:cstheme="majorBidi"/>
          <w:b/>
          <w:bCs/>
          <w:i/>
          <w:iCs/>
          <w:color w:val="76923C"/>
          <w:sz w:val="24"/>
        </w:rPr>
      </w:pPr>
      <w:r w:rsidRPr="00235D2D">
        <w:rPr>
          <w:rFonts w:asciiTheme="majorBidi" w:hAnsiTheme="majorBidi" w:cstheme="majorBidi"/>
          <w:b/>
          <w:bCs/>
          <w:color w:val="000000" w:themeColor="text1"/>
          <w:sz w:val="24"/>
        </w:rPr>
        <w:lastRenderedPageBreak/>
        <w:t>8.</w:t>
      </w:r>
      <w:r w:rsidR="00857BAF" w:rsidRPr="00235D2D">
        <w:rPr>
          <w:rFonts w:asciiTheme="majorBidi" w:hAnsiTheme="majorBidi" w:cstheme="majorBidi"/>
          <w:b/>
          <w:bCs/>
          <w:color w:val="000000" w:themeColor="text1"/>
          <w:sz w:val="24"/>
        </w:rPr>
        <w:t xml:space="preserve">7.3. </w:t>
      </w:r>
      <w:r w:rsidRPr="00235D2D">
        <w:rPr>
          <w:rFonts w:asciiTheme="majorBidi" w:hAnsiTheme="majorBidi" w:cstheme="majorBidi"/>
          <w:b/>
          <w:bCs/>
          <w:color w:val="000000" w:themeColor="text1"/>
          <w:sz w:val="24"/>
        </w:rPr>
        <w:t xml:space="preserve"> Hydrostatic pressure (Fs):</w:t>
      </w:r>
    </w:p>
    <w:p w:rsidR="00BE7D6D" w:rsidRPr="00235D2D" w:rsidRDefault="00BE7D6D" w:rsidP="00BE7D6D">
      <w:pPr>
        <w:spacing w:line="360" w:lineRule="auto"/>
        <w:ind w:left="810" w:hanging="528"/>
        <w:jc w:val="right"/>
        <w:rPr>
          <w:rFonts w:asciiTheme="majorBidi" w:hAnsiTheme="majorBidi" w:cstheme="majorBidi"/>
          <w:sz w:val="24"/>
        </w:rPr>
      </w:pPr>
      <w:r w:rsidRPr="00C25FC1">
        <w:t>Hydrostatic pressure applied from the containing liquid and for this purpose unit weight of liquid is considered 1.0 Ton/m3</w:t>
      </w:r>
      <w:r w:rsidRPr="00235D2D">
        <w:rPr>
          <w:rFonts w:asciiTheme="majorBidi" w:hAnsiTheme="majorBidi" w:cstheme="majorBidi"/>
          <w:sz w:val="24"/>
        </w:rPr>
        <w:t>.</w:t>
      </w:r>
    </w:p>
    <w:p w:rsidR="00BE7D6D" w:rsidRPr="00235D2D" w:rsidRDefault="00BE7D6D" w:rsidP="008709CE">
      <w:pPr>
        <w:ind w:right="567"/>
        <w:rPr>
          <w:sz w:val="20"/>
          <w:szCs w:val="20"/>
        </w:rPr>
      </w:pPr>
    </w:p>
    <w:p w:rsidR="00BE7D6D" w:rsidRPr="00235D2D" w:rsidRDefault="00BE7D6D" w:rsidP="00B22454">
      <w:pPr>
        <w:ind w:right="567"/>
        <w:jc w:val="center"/>
        <w:rPr>
          <w:sz w:val="20"/>
          <w:szCs w:val="20"/>
        </w:rPr>
      </w:pPr>
      <w:r w:rsidRPr="00235D2D">
        <w:rPr>
          <w:noProof/>
          <w:sz w:val="20"/>
          <w:szCs w:val="20"/>
        </w:rPr>
        <w:drawing>
          <wp:inline distT="0" distB="0" distL="0" distR="0" wp14:anchorId="08D07CE3" wp14:editId="4153D4BA">
            <wp:extent cx="2410188" cy="328612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1101" cy="3301004"/>
                    </a:xfrm>
                    <a:prstGeom prst="rect">
                      <a:avLst/>
                    </a:prstGeom>
                    <a:noFill/>
                    <a:ln>
                      <a:noFill/>
                    </a:ln>
                  </pic:spPr>
                </pic:pic>
              </a:graphicData>
            </a:graphic>
          </wp:inline>
        </w:drawing>
      </w:r>
      <w:r w:rsidRPr="00235D2D">
        <w:rPr>
          <w:noProof/>
          <w:sz w:val="20"/>
          <w:szCs w:val="20"/>
        </w:rPr>
        <w:drawing>
          <wp:inline distT="0" distB="0" distL="0" distR="0" wp14:anchorId="7669BC5A" wp14:editId="516BC899">
            <wp:extent cx="3567420" cy="28301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77594" cy="2838266"/>
                    </a:xfrm>
                    <a:prstGeom prst="rect">
                      <a:avLst/>
                    </a:prstGeom>
                    <a:noFill/>
                    <a:ln>
                      <a:noFill/>
                    </a:ln>
                  </pic:spPr>
                </pic:pic>
              </a:graphicData>
            </a:graphic>
          </wp:inline>
        </w:drawing>
      </w:r>
    </w:p>
    <w:p w:rsidR="00BE7D6D" w:rsidRPr="00235D2D" w:rsidRDefault="00BE7D6D" w:rsidP="008709CE">
      <w:pPr>
        <w:ind w:right="567"/>
        <w:rPr>
          <w:sz w:val="20"/>
          <w:szCs w:val="20"/>
        </w:rPr>
      </w:pPr>
    </w:p>
    <w:p w:rsidR="00BE7D6D" w:rsidRPr="00235D2D" w:rsidRDefault="00BE7D6D" w:rsidP="00BE7D6D">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hydrostatic pressure on </w:t>
      </w:r>
      <w:proofErr w:type="gramStart"/>
      <w:r w:rsidRPr="00235D2D">
        <w:rPr>
          <w:rFonts w:asciiTheme="majorBidi" w:hAnsiTheme="majorBidi" w:cstheme="majorBidi"/>
          <w:szCs w:val="20"/>
        </w:rPr>
        <w:t>walls</w:t>
      </w:r>
      <w:r w:rsidR="00CF08CF" w:rsidRPr="00235D2D">
        <w:rPr>
          <w:rFonts w:asciiTheme="majorBidi" w:hAnsiTheme="majorBidi" w:cstheme="majorBidi"/>
          <w:szCs w:val="20"/>
        </w:rPr>
        <w:t>(</w:t>
      </w:r>
      <w:proofErr w:type="gramEnd"/>
      <w:r w:rsidR="00CF08CF" w:rsidRPr="00235D2D">
        <w:rPr>
          <w:rFonts w:asciiTheme="majorBidi" w:hAnsiTheme="majorBidi" w:cstheme="majorBidi"/>
          <w:szCs w:val="20"/>
        </w:rPr>
        <w:t>SU-2201B)</w:t>
      </w:r>
    </w:p>
    <w:p w:rsidR="008B18F7" w:rsidRPr="00235D2D" w:rsidRDefault="008B18F7" w:rsidP="008B18F7">
      <w:pPr>
        <w:bidi w:val="0"/>
        <w:ind w:right="565"/>
        <w:jc w:val="center"/>
        <w:rPr>
          <w:rFonts w:asciiTheme="majorBidi" w:hAnsiTheme="majorBidi" w:cstheme="majorBidi"/>
          <w:szCs w:val="20"/>
        </w:rPr>
      </w:pPr>
      <w:r w:rsidRPr="00235D2D">
        <w:rPr>
          <w:rFonts w:asciiTheme="majorBidi" w:hAnsiTheme="majorBidi" w:cstheme="majorBidi"/>
          <w:noProof/>
          <w:szCs w:val="20"/>
        </w:rPr>
        <w:lastRenderedPageBreak/>
        <w:drawing>
          <wp:inline distT="0" distB="0" distL="0" distR="0">
            <wp:extent cx="2222356" cy="2398816"/>
            <wp:effectExtent l="0" t="0" r="698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29188" cy="2406190"/>
                    </a:xfrm>
                    <a:prstGeom prst="rect">
                      <a:avLst/>
                    </a:prstGeom>
                    <a:noFill/>
                    <a:ln>
                      <a:noFill/>
                    </a:ln>
                  </pic:spPr>
                </pic:pic>
              </a:graphicData>
            </a:graphic>
          </wp:inline>
        </w:drawing>
      </w:r>
    </w:p>
    <w:p w:rsidR="008B18F7" w:rsidRPr="00235D2D" w:rsidRDefault="008B18F7" w:rsidP="008B18F7">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hydrostatic pressure on </w:t>
      </w:r>
      <w:proofErr w:type="gramStart"/>
      <w:r w:rsidRPr="00235D2D">
        <w:rPr>
          <w:rFonts w:asciiTheme="majorBidi" w:hAnsiTheme="majorBidi" w:cstheme="majorBidi"/>
          <w:szCs w:val="20"/>
        </w:rPr>
        <w:t>walls(</w:t>
      </w:r>
      <w:proofErr w:type="gramEnd"/>
      <w:r w:rsidRPr="00235D2D">
        <w:rPr>
          <w:rFonts w:asciiTheme="majorBidi" w:hAnsiTheme="majorBidi" w:cstheme="majorBidi"/>
          <w:szCs w:val="20"/>
        </w:rPr>
        <w:t>Oily Sump Pit)</w:t>
      </w:r>
    </w:p>
    <w:p w:rsidR="008B18F7" w:rsidRPr="00235D2D" w:rsidRDefault="008B18F7" w:rsidP="008B18F7">
      <w:pPr>
        <w:bidi w:val="0"/>
        <w:ind w:right="565"/>
        <w:jc w:val="center"/>
        <w:rPr>
          <w:rFonts w:asciiTheme="majorBidi" w:hAnsiTheme="majorBidi" w:cstheme="majorBidi"/>
          <w:szCs w:val="20"/>
        </w:rPr>
      </w:pPr>
    </w:p>
    <w:p w:rsidR="008B18F7" w:rsidRPr="00235D2D" w:rsidRDefault="008B18F7" w:rsidP="008B18F7">
      <w:pPr>
        <w:bidi w:val="0"/>
        <w:ind w:right="565"/>
        <w:jc w:val="center"/>
        <w:rPr>
          <w:rFonts w:asciiTheme="majorBidi" w:hAnsiTheme="majorBidi" w:cstheme="majorBidi"/>
          <w:szCs w:val="20"/>
        </w:rPr>
      </w:pPr>
    </w:p>
    <w:p w:rsidR="008B18F7" w:rsidRPr="00235D2D" w:rsidRDefault="008B18F7" w:rsidP="008B18F7">
      <w:pPr>
        <w:bidi w:val="0"/>
        <w:ind w:right="565"/>
        <w:jc w:val="center"/>
        <w:rPr>
          <w:rFonts w:asciiTheme="majorBidi" w:hAnsiTheme="majorBidi" w:cstheme="majorBidi"/>
          <w:szCs w:val="20"/>
        </w:rPr>
      </w:pPr>
    </w:p>
    <w:p w:rsidR="008B18F7" w:rsidRPr="00235D2D" w:rsidRDefault="008B18F7" w:rsidP="008B18F7">
      <w:pPr>
        <w:bidi w:val="0"/>
        <w:ind w:right="565"/>
        <w:jc w:val="center"/>
        <w:rPr>
          <w:rFonts w:asciiTheme="majorBidi" w:hAnsiTheme="majorBidi" w:cstheme="majorBidi"/>
          <w:szCs w:val="20"/>
        </w:rPr>
      </w:pPr>
    </w:p>
    <w:p w:rsidR="00A04EFB" w:rsidRPr="00235D2D" w:rsidRDefault="00A04EFB" w:rsidP="008709CE">
      <w:pPr>
        <w:ind w:right="567"/>
        <w:rPr>
          <w:sz w:val="20"/>
          <w:szCs w:val="20"/>
        </w:rPr>
      </w:pPr>
    </w:p>
    <w:p w:rsidR="00F51839" w:rsidRPr="00235D2D" w:rsidRDefault="00857BAF" w:rsidP="00F51839">
      <w:pPr>
        <w:spacing w:line="360" w:lineRule="auto"/>
        <w:ind w:left="567"/>
        <w:jc w:val="right"/>
        <w:rPr>
          <w:rFonts w:asciiTheme="majorBidi" w:hAnsiTheme="majorBidi" w:cstheme="majorBidi"/>
          <w:b/>
          <w:bCs/>
          <w:i/>
          <w:iCs/>
          <w:color w:val="76923C"/>
          <w:sz w:val="24"/>
        </w:rPr>
      </w:pPr>
      <w:r w:rsidRPr="00235D2D">
        <w:rPr>
          <w:rFonts w:asciiTheme="majorBidi" w:hAnsiTheme="majorBidi" w:cstheme="majorBidi"/>
          <w:b/>
          <w:bCs/>
          <w:color w:val="000000" w:themeColor="text1"/>
          <w:sz w:val="24"/>
        </w:rPr>
        <w:t>8.7.4.</w:t>
      </w:r>
      <w:r w:rsidR="00F51839" w:rsidRPr="00235D2D">
        <w:rPr>
          <w:rFonts w:asciiTheme="majorBidi" w:hAnsiTheme="majorBidi" w:cstheme="majorBidi"/>
          <w:b/>
          <w:bCs/>
          <w:color w:val="000000" w:themeColor="text1"/>
          <w:sz w:val="24"/>
        </w:rPr>
        <w:t xml:space="preserve"> </w:t>
      </w:r>
      <w:r w:rsidR="00F51839" w:rsidRPr="00235D2D">
        <w:rPr>
          <w:rFonts w:asciiTheme="majorBidi" w:hAnsiTheme="majorBidi" w:cstheme="majorBidi"/>
          <w:b/>
          <w:bCs/>
          <w:i/>
          <w:iCs/>
          <w:color w:val="000000" w:themeColor="text1"/>
          <w:sz w:val="24"/>
        </w:rPr>
        <w:t>Lateral Seismic Hydrodynamic Pressure of Fluid (</w:t>
      </w:r>
      <w:proofErr w:type="spellStart"/>
      <w:proofErr w:type="gramStart"/>
      <w:r w:rsidR="00F51839" w:rsidRPr="00235D2D">
        <w:rPr>
          <w:rFonts w:asciiTheme="majorBidi" w:hAnsiTheme="majorBidi" w:cstheme="majorBidi"/>
          <w:b/>
          <w:bCs/>
          <w:i/>
          <w:iCs/>
          <w:color w:val="000000" w:themeColor="text1"/>
          <w:sz w:val="24"/>
        </w:rPr>
        <w:t>Fdx,y</w:t>
      </w:r>
      <w:proofErr w:type="spellEnd"/>
      <w:proofErr w:type="gramEnd"/>
      <w:r w:rsidR="00F51839" w:rsidRPr="00235D2D">
        <w:rPr>
          <w:rFonts w:asciiTheme="majorBidi" w:hAnsiTheme="majorBidi" w:cstheme="majorBidi"/>
          <w:b/>
          <w:bCs/>
          <w:i/>
          <w:iCs/>
          <w:color w:val="000000" w:themeColor="text1"/>
          <w:sz w:val="24"/>
        </w:rPr>
        <w:t>):</w:t>
      </w:r>
    </w:p>
    <w:p w:rsidR="00F51839" w:rsidRPr="00C25FC1" w:rsidRDefault="00F51839" w:rsidP="00F51839">
      <w:pPr>
        <w:bidi w:val="0"/>
        <w:spacing w:line="360" w:lineRule="auto"/>
        <w:ind w:left="426"/>
        <w:jc w:val="both"/>
      </w:pPr>
      <w:r w:rsidRPr="00C25FC1">
        <w:t>In design of liquid containing structures to resist seismic loads, the hydrodynamic mass of the contained fluid should be considered in the seismic load determination. Hydrodynamic pressures should include both impulsive and convective components. Impulsive pressures are developed by accelerations of the walls acting against the mass of the contained liquid. Convective pressures are those produced by oscillations (slashing) of the liquid within the structure. Methodology for developing hydrodynamic pressures has been developed by G.W. Housner.</w:t>
      </w:r>
    </w:p>
    <w:p w:rsidR="00F51839" w:rsidRPr="00C25FC1" w:rsidRDefault="00F51839" w:rsidP="00F51839">
      <w:pPr>
        <w:bidi w:val="0"/>
        <w:spacing w:line="360" w:lineRule="auto"/>
        <w:ind w:left="810"/>
      </w:pPr>
      <w:r w:rsidRPr="00C25FC1">
        <w:t xml:space="preserve">Note: Runoff water happens for a limited time a year, so there is no hydrodynamic pressure of fluid applied for maximum wastewater height of the structure. </w:t>
      </w:r>
    </w:p>
    <w:p w:rsidR="00F51839" w:rsidRPr="00235D2D" w:rsidRDefault="00F51839" w:rsidP="00F51839">
      <w:pPr>
        <w:bidi w:val="0"/>
        <w:spacing w:line="360" w:lineRule="auto"/>
        <w:ind w:left="810"/>
        <w:rPr>
          <w:rFonts w:asciiTheme="majorBidi" w:hAnsiTheme="majorBidi" w:cstheme="majorBidi"/>
          <w:sz w:val="24"/>
        </w:rPr>
      </w:pPr>
      <w:r w:rsidRPr="00C25FC1">
        <w:t>According to the shape of the structure and height of the fluid, for calculation of hydrodynamic dynamic force we have</w:t>
      </w:r>
      <w:r w:rsidRPr="00235D2D">
        <w:rPr>
          <w:rFonts w:asciiTheme="majorBidi" w:hAnsiTheme="majorBidi" w:cstheme="majorBidi"/>
          <w:sz w:val="24"/>
        </w:rPr>
        <w:t>:</w:t>
      </w:r>
    </w:p>
    <w:p w:rsidR="00F51839" w:rsidRPr="00235D2D" w:rsidRDefault="00F51839" w:rsidP="00F51839">
      <w:pPr>
        <w:spacing w:line="360" w:lineRule="auto"/>
        <w:ind w:left="810"/>
        <w:jc w:val="both"/>
        <w:rPr>
          <w:rFonts w:asciiTheme="majorBidi" w:hAnsiTheme="majorBidi" w:cstheme="majorBidi"/>
          <w:sz w:val="24"/>
        </w:rPr>
      </w:pPr>
    </w:p>
    <w:p w:rsidR="00F51839" w:rsidRPr="00235D2D" w:rsidRDefault="00F51839" w:rsidP="007071E8">
      <w:pPr>
        <w:pStyle w:val="ListParagraph"/>
        <w:widowControl w:val="0"/>
        <w:numPr>
          <w:ilvl w:val="0"/>
          <w:numId w:val="48"/>
        </w:numPr>
        <w:tabs>
          <w:tab w:val="right" w:pos="851"/>
        </w:tabs>
        <w:bidi w:val="0"/>
        <w:spacing w:line="480" w:lineRule="auto"/>
        <w:jc w:val="both"/>
        <w:rPr>
          <w:rFonts w:asciiTheme="majorBidi" w:hAnsiTheme="majorBidi" w:cstheme="majorBidi"/>
          <w:b/>
          <w:bCs/>
          <w:i/>
          <w:iCs/>
          <w:szCs w:val="22"/>
        </w:rPr>
      </w:pPr>
      <w:bookmarkStart w:id="79" w:name="OLE_LINK105"/>
      <w:bookmarkStart w:id="80" w:name="OLE_LINK106"/>
      <w:r w:rsidRPr="00235D2D">
        <w:rPr>
          <w:rFonts w:asciiTheme="majorBidi" w:hAnsiTheme="majorBidi" w:cstheme="majorBidi"/>
          <w:b/>
          <w:bCs/>
          <w:i/>
          <w:iCs/>
          <w:szCs w:val="22"/>
        </w:rPr>
        <w:t xml:space="preserve">Calculation of hydrodynamic force on </w:t>
      </w:r>
      <w:proofErr w:type="gramStart"/>
      <w:r w:rsidR="007071E8" w:rsidRPr="00235D2D">
        <w:rPr>
          <w:rFonts w:asciiTheme="majorBidi" w:hAnsiTheme="majorBidi" w:cstheme="majorBidi"/>
          <w:b/>
          <w:bCs/>
          <w:i/>
          <w:iCs/>
          <w:szCs w:val="22"/>
        </w:rPr>
        <w:t>wall :</w:t>
      </w:r>
      <w:proofErr w:type="gramEnd"/>
    </w:p>
    <w:bookmarkEnd w:id="79"/>
    <w:bookmarkEnd w:id="80"/>
    <w:p w:rsidR="00F51839" w:rsidRPr="00235D2D" w:rsidRDefault="00F51839" w:rsidP="00F51839">
      <w:pPr>
        <w:spacing w:line="360" w:lineRule="auto"/>
        <w:ind w:left="851" w:right="993"/>
        <w:jc w:val="right"/>
        <w:rPr>
          <w:rFonts w:cs="Arial"/>
          <w:sz w:val="24"/>
        </w:rPr>
      </w:pPr>
      <w:r w:rsidRPr="00235D2D">
        <w:rPr>
          <w:rFonts w:cs="Arial"/>
          <w:sz w:val="24"/>
        </w:rPr>
        <w:t>Structural Features</w:t>
      </w:r>
      <w:r w:rsidR="003D5DD9" w:rsidRPr="00235D2D">
        <w:rPr>
          <w:rFonts w:cs="Arial"/>
          <w:sz w:val="24"/>
        </w:rPr>
        <w:t xml:space="preserve"> for SU2201-B</w:t>
      </w:r>
      <w:r w:rsidRPr="00235D2D">
        <w:rPr>
          <w:rFonts w:cs="Arial"/>
          <w:sz w:val="24"/>
        </w:rPr>
        <w:t>:</w:t>
      </w:r>
    </w:p>
    <w:p w:rsidR="00F51839" w:rsidRPr="00235D2D" w:rsidRDefault="00F51839" w:rsidP="0003337B">
      <w:pPr>
        <w:spacing w:line="360" w:lineRule="auto"/>
        <w:ind w:left="851" w:right="993"/>
        <w:jc w:val="right"/>
        <w:rPr>
          <w:rFonts w:cs="Arial"/>
          <w:sz w:val="24"/>
        </w:rPr>
      </w:pPr>
      <w:r w:rsidRPr="00235D2D">
        <w:rPr>
          <w:rFonts w:cs="Arial"/>
          <w:sz w:val="24"/>
        </w:rPr>
        <w:t>L=</w:t>
      </w:r>
      <w:r w:rsidR="0003337B" w:rsidRPr="00235D2D">
        <w:rPr>
          <w:rFonts w:cs="Arial"/>
          <w:sz w:val="24"/>
        </w:rPr>
        <w:t>8.5</w:t>
      </w:r>
      <w:r w:rsidRPr="00235D2D">
        <w:rPr>
          <w:rFonts w:cs="Arial"/>
          <w:sz w:val="24"/>
        </w:rPr>
        <w:t xml:space="preserve"> m</w:t>
      </w:r>
      <w:r w:rsidRPr="00235D2D">
        <w:rPr>
          <w:rFonts w:cs="Arial"/>
          <w:sz w:val="24"/>
        </w:rPr>
        <w:tab/>
      </w:r>
      <w:r w:rsidRPr="00235D2D">
        <w:rPr>
          <w:rFonts w:cs="Arial"/>
          <w:sz w:val="24"/>
        </w:rPr>
        <w:tab/>
        <w:t>HL=2.3 m           B=</w:t>
      </w:r>
      <w:r w:rsidR="0003337B" w:rsidRPr="00235D2D">
        <w:rPr>
          <w:rFonts w:cs="Arial"/>
          <w:sz w:val="24"/>
        </w:rPr>
        <w:t>4.5</w:t>
      </w:r>
      <w:r w:rsidRPr="00235D2D">
        <w:rPr>
          <w:rFonts w:cs="Arial"/>
          <w:sz w:val="24"/>
        </w:rPr>
        <w:t>m</w:t>
      </w:r>
    </w:p>
    <w:p w:rsidR="00F51839" w:rsidRPr="00235D2D" w:rsidRDefault="00F51839" w:rsidP="0003337B">
      <w:pPr>
        <w:spacing w:line="360" w:lineRule="auto"/>
        <w:ind w:left="851" w:right="993"/>
        <w:jc w:val="right"/>
        <w:rPr>
          <w:rFonts w:cs="Arial"/>
          <w:sz w:val="24"/>
        </w:rPr>
      </w:pPr>
      <w:r w:rsidRPr="00235D2D">
        <w:rPr>
          <w:rFonts w:cs="Arial"/>
          <w:sz w:val="24"/>
        </w:rPr>
        <w:t>W</w:t>
      </w:r>
      <w:r w:rsidRPr="00235D2D">
        <w:rPr>
          <w:rFonts w:cs="Arial"/>
          <w:sz w:val="24"/>
          <w:vertAlign w:val="subscript"/>
        </w:rPr>
        <w:t>L</w:t>
      </w:r>
      <w:r w:rsidRPr="00235D2D">
        <w:rPr>
          <w:rFonts w:cs="Arial"/>
          <w:sz w:val="24"/>
        </w:rPr>
        <w:t xml:space="preserve">= </w:t>
      </w:r>
      <w:r w:rsidR="00611BF2" w:rsidRPr="00235D2D">
        <w:rPr>
          <w:position w:val="-10"/>
          <w:sz w:val="24"/>
        </w:rPr>
        <w:object w:dxaOrig="1180" w:dyaOrig="320">
          <v:shape id="_x0000_i1031" type="#_x0000_t75" style="width:66.75pt;height:17.25pt" o:ole="">
            <v:imagedata r:id="rId42" o:title=""/>
          </v:shape>
          <o:OLEObject Type="Embed" ProgID="Equation.3" ShapeID="_x0000_i1031" DrawAspect="Content" ObjectID="_1782978153" r:id="rId43"/>
        </w:object>
      </w:r>
      <w:r w:rsidRPr="00235D2D">
        <w:rPr>
          <w:rFonts w:cs="Arial"/>
          <w:sz w:val="24"/>
        </w:rPr>
        <w:t>=</w:t>
      </w:r>
      <w:r w:rsidR="0003337B" w:rsidRPr="00235D2D">
        <w:rPr>
          <w:rFonts w:cs="Arial"/>
          <w:sz w:val="24"/>
        </w:rPr>
        <w:t xml:space="preserve">73600kg=73.60 </w:t>
      </w:r>
      <w:r w:rsidRPr="00235D2D">
        <w:rPr>
          <w:rFonts w:cs="Arial"/>
          <w:sz w:val="24"/>
        </w:rPr>
        <w:t>Ton</w:t>
      </w:r>
    </w:p>
    <w:p w:rsidR="00F51839" w:rsidRPr="00235D2D" w:rsidRDefault="00F51839" w:rsidP="00784170">
      <w:pPr>
        <w:bidi w:val="0"/>
        <w:spacing w:line="360" w:lineRule="auto"/>
        <w:ind w:left="810"/>
        <w:rPr>
          <w:rFonts w:asciiTheme="majorBidi" w:hAnsiTheme="majorBidi" w:cstheme="majorBidi"/>
          <w:sz w:val="24"/>
        </w:rPr>
      </w:pPr>
      <w:r w:rsidRPr="00235D2D">
        <w:rPr>
          <w:rFonts w:asciiTheme="majorBidi" w:hAnsiTheme="majorBidi" w:cstheme="majorBidi"/>
          <w:sz w:val="24"/>
        </w:rPr>
        <w:t>According to above-mentioned structural characteristics we will have:</w:t>
      </w:r>
    </w:p>
    <w:p w:rsidR="00F51839" w:rsidRPr="00235D2D" w:rsidRDefault="0003337B" w:rsidP="00611BF2">
      <w:pPr>
        <w:tabs>
          <w:tab w:val="right" w:pos="9921"/>
        </w:tabs>
        <w:spacing w:line="360" w:lineRule="auto"/>
        <w:ind w:left="851" w:right="426"/>
        <w:jc w:val="right"/>
        <w:rPr>
          <w:rFonts w:cs="Arial"/>
          <w:sz w:val="24"/>
        </w:rPr>
      </w:pPr>
      <w:r w:rsidRPr="00235D2D">
        <w:rPr>
          <w:position w:val="-30"/>
          <w:sz w:val="24"/>
        </w:rPr>
        <w:object w:dxaOrig="2460" w:dyaOrig="680">
          <v:shape id="_x0000_i1032" type="#_x0000_t75" style="width:124.5pt;height:33pt" o:ole="">
            <v:imagedata r:id="rId44" o:title=""/>
          </v:shape>
          <o:OLEObject Type="Embed" ProgID="Equation.3" ShapeID="_x0000_i1032" DrawAspect="Content" ObjectID="_1782978154" r:id="rId45"/>
        </w:object>
      </w:r>
      <w:r w:rsidR="00611BF2" w:rsidRPr="00235D2D">
        <w:rPr>
          <w:sz w:val="24"/>
        </w:rPr>
        <w:t xml:space="preserve">  </w:t>
      </w:r>
    </w:p>
    <w:p w:rsidR="00F51839" w:rsidRPr="00235D2D" w:rsidRDefault="00F51839" w:rsidP="00784170">
      <w:pPr>
        <w:bidi w:val="0"/>
        <w:spacing w:line="360" w:lineRule="auto"/>
        <w:ind w:left="810"/>
        <w:rPr>
          <w:rFonts w:asciiTheme="majorBidi" w:hAnsiTheme="majorBidi" w:cstheme="majorBidi"/>
          <w:sz w:val="24"/>
        </w:rPr>
      </w:pPr>
      <w:r w:rsidRPr="00235D2D">
        <w:rPr>
          <w:rFonts w:asciiTheme="majorBidi" w:hAnsiTheme="majorBidi" w:cstheme="majorBidi"/>
          <w:sz w:val="24"/>
        </w:rPr>
        <w:t xml:space="preserve">According to the diagrams and formulas, different parameters shall be determined. </w:t>
      </w:r>
    </w:p>
    <w:p w:rsidR="00F51839" w:rsidRPr="00235D2D" w:rsidRDefault="00F51839" w:rsidP="00784170">
      <w:pPr>
        <w:bidi w:val="0"/>
        <w:spacing w:line="360" w:lineRule="auto"/>
        <w:ind w:left="810"/>
        <w:rPr>
          <w:rFonts w:asciiTheme="majorBidi" w:hAnsiTheme="majorBidi" w:cstheme="majorBidi"/>
          <w:sz w:val="24"/>
        </w:rPr>
      </w:pPr>
      <w:r w:rsidRPr="00235D2D">
        <w:rPr>
          <w:rFonts w:asciiTheme="majorBidi" w:hAnsiTheme="majorBidi" w:cstheme="majorBidi"/>
          <w:sz w:val="24"/>
        </w:rPr>
        <w:t>Equivalent masses of accelerating liquid of rectangular tanks:</w:t>
      </w:r>
    </w:p>
    <w:p w:rsidR="00F51839" w:rsidRPr="00235D2D" w:rsidRDefault="00F51839" w:rsidP="00F51839">
      <w:pPr>
        <w:spacing w:line="360" w:lineRule="auto"/>
        <w:ind w:left="851"/>
        <w:jc w:val="both"/>
        <w:rPr>
          <w:rFonts w:cs="Arial"/>
          <w:sz w:val="24"/>
        </w:rPr>
      </w:pPr>
    </w:p>
    <w:p w:rsidR="00F51839" w:rsidRPr="00235D2D" w:rsidRDefault="0003337B" w:rsidP="00611BF2">
      <w:pPr>
        <w:spacing w:line="360" w:lineRule="auto"/>
        <w:ind w:left="851" w:right="426"/>
        <w:jc w:val="right"/>
        <w:rPr>
          <w:rFonts w:cs="Arial"/>
          <w:sz w:val="24"/>
        </w:rPr>
      </w:pPr>
      <w:r w:rsidRPr="00235D2D">
        <w:rPr>
          <w:position w:val="-30"/>
          <w:sz w:val="24"/>
        </w:rPr>
        <w:object w:dxaOrig="3519" w:dyaOrig="700">
          <v:shape id="_x0000_i1033" type="#_x0000_t75" style="width:183pt;height:37.5pt" o:ole="">
            <v:imagedata r:id="rId46" o:title=""/>
          </v:shape>
          <o:OLEObject Type="Embed" ProgID="Equation.3" ShapeID="_x0000_i1033" DrawAspect="Content" ObjectID="_1782978155" r:id="rId47"/>
        </w:object>
      </w:r>
    </w:p>
    <w:p w:rsidR="00F51839" w:rsidRPr="00235D2D" w:rsidRDefault="00163DC6" w:rsidP="00611BF2">
      <w:pPr>
        <w:spacing w:line="360" w:lineRule="auto"/>
        <w:ind w:left="851" w:right="426"/>
        <w:jc w:val="right"/>
        <w:rPr>
          <w:rFonts w:cs="Arial"/>
          <w:sz w:val="24"/>
        </w:rPr>
      </w:pPr>
      <w:r w:rsidRPr="00235D2D">
        <w:rPr>
          <w:position w:val="-30"/>
          <w:sz w:val="24"/>
        </w:rPr>
        <w:object w:dxaOrig="4580" w:dyaOrig="700">
          <v:shape id="_x0000_i1034" type="#_x0000_t75" style="width:245.25pt;height:37.5pt" o:ole="">
            <v:imagedata r:id="rId48" o:title=""/>
          </v:shape>
          <o:OLEObject Type="Embed" ProgID="Equation.3" ShapeID="_x0000_i1034" DrawAspect="Content" ObjectID="_1782978156" r:id="rId49"/>
        </w:object>
      </w:r>
    </w:p>
    <w:p w:rsidR="00F51839" w:rsidRPr="00235D2D" w:rsidRDefault="00F51839" w:rsidP="00163DC6">
      <w:pPr>
        <w:bidi w:val="0"/>
        <w:spacing w:line="360" w:lineRule="auto"/>
        <w:ind w:left="810"/>
        <w:rPr>
          <w:rFonts w:asciiTheme="majorBidi" w:hAnsiTheme="majorBidi" w:cstheme="majorBidi"/>
          <w:sz w:val="24"/>
        </w:rPr>
      </w:pPr>
      <w:r w:rsidRPr="00235D2D">
        <w:rPr>
          <w:rFonts w:asciiTheme="majorBidi" w:hAnsiTheme="majorBidi" w:cstheme="majorBidi"/>
          <w:sz w:val="24"/>
        </w:rPr>
        <w:t xml:space="preserve">Impulsive </w:t>
      </w:r>
      <w:proofErr w:type="gramStart"/>
      <w:r w:rsidRPr="00235D2D">
        <w:rPr>
          <w:rFonts w:asciiTheme="majorBidi" w:hAnsiTheme="majorBidi" w:cstheme="majorBidi"/>
          <w:sz w:val="24"/>
        </w:rPr>
        <w:t xml:space="preserve">weight, </w:t>
      </w:r>
      <w:r w:rsidR="00163DC6" w:rsidRPr="00235D2D">
        <w:rPr>
          <w:rFonts w:asciiTheme="majorBidi" w:hAnsiTheme="majorBidi" w:cstheme="majorBidi"/>
          <w:sz w:val="24"/>
        </w:rPr>
        <w:t xml:space="preserve">  </w:t>
      </w:r>
      <w:proofErr w:type="gramEnd"/>
      <w:r w:rsidRPr="00235D2D">
        <w:rPr>
          <w:rFonts w:asciiTheme="majorBidi" w:hAnsiTheme="majorBidi" w:cstheme="majorBidi"/>
          <w:sz w:val="24"/>
        </w:rPr>
        <w:t>Wi= (0.</w:t>
      </w:r>
      <w:r w:rsidR="0003337B" w:rsidRPr="00235D2D">
        <w:rPr>
          <w:rFonts w:asciiTheme="majorBidi" w:hAnsiTheme="majorBidi" w:cstheme="majorBidi"/>
          <w:sz w:val="24"/>
        </w:rPr>
        <w:t>3114</w:t>
      </w:r>
      <w:r w:rsidRPr="00235D2D">
        <w:rPr>
          <w:rFonts w:asciiTheme="majorBidi" w:hAnsiTheme="majorBidi" w:cstheme="majorBidi"/>
          <w:sz w:val="24"/>
        </w:rPr>
        <w:t>)</w:t>
      </w:r>
      <w:r w:rsidR="00163DC6" w:rsidRPr="00235D2D">
        <w:rPr>
          <w:rFonts w:asciiTheme="majorBidi" w:hAnsiTheme="majorBidi" w:cstheme="majorBidi"/>
          <w:sz w:val="24"/>
        </w:rPr>
        <w:t>×</w:t>
      </w:r>
      <w:r w:rsidRPr="00235D2D">
        <w:rPr>
          <w:rFonts w:asciiTheme="majorBidi" w:hAnsiTheme="majorBidi" w:cstheme="majorBidi"/>
          <w:sz w:val="24"/>
        </w:rPr>
        <w:t>(</w:t>
      </w:r>
      <w:r w:rsidR="0003337B" w:rsidRPr="00235D2D">
        <w:rPr>
          <w:rFonts w:asciiTheme="majorBidi" w:hAnsiTheme="majorBidi" w:cstheme="majorBidi"/>
          <w:sz w:val="24"/>
        </w:rPr>
        <w:t>73600</w:t>
      </w:r>
      <w:r w:rsidRPr="00235D2D">
        <w:rPr>
          <w:rFonts w:asciiTheme="majorBidi" w:hAnsiTheme="majorBidi" w:cstheme="majorBidi"/>
          <w:sz w:val="24"/>
        </w:rPr>
        <w:t>) =</w:t>
      </w:r>
      <w:r w:rsidR="0003337B" w:rsidRPr="00235D2D">
        <w:rPr>
          <w:rFonts w:asciiTheme="majorBidi" w:hAnsiTheme="majorBidi" w:cstheme="majorBidi"/>
          <w:sz w:val="24"/>
        </w:rPr>
        <w:t>22919.04 kg=22.919</w:t>
      </w:r>
      <w:r w:rsidRPr="00235D2D">
        <w:rPr>
          <w:rFonts w:asciiTheme="majorBidi" w:hAnsiTheme="majorBidi" w:cstheme="majorBidi"/>
          <w:sz w:val="24"/>
        </w:rPr>
        <w:t xml:space="preserve"> Ton</w:t>
      </w:r>
    </w:p>
    <w:p w:rsidR="00F51839" w:rsidRPr="00235D2D" w:rsidRDefault="00F51839" w:rsidP="00784170">
      <w:pPr>
        <w:bidi w:val="0"/>
        <w:spacing w:line="360" w:lineRule="auto"/>
        <w:ind w:left="810"/>
        <w:rPr>
          <w:rFonts w:asciiTheme="majorBidi" w:hAnsiTheme="majorBidi" w:cstheme="majorBidi"/>
          <w:sz w:val="24"/>
        </w:rPr>
      </w:pPr>
      <w:r w:rsidRPr="00235D2D">
        <w:rPr>
          <w:rFonts w:asciiTheme="majorBidi" w:hAnsiTheme="majorBidi" w:cstheme="majorBidi"/>
          <w:sz w:val="24"/>
        </w:rPr>
        <w:t xml:space="preserve">Convective weight, </w:t>
      </w:r>
      <w:proofErr w:type="spellStart"/>
      <w:r w:rsidRPr="00235D2D">
        <w:rPr>
          <w:rFonts w:asciiTheme="majorBidi" w:hAnsiTheme="majorBidi" w:cstheme="majorBidi"/>
          <w:sz w:val="24"/>
        </w:rPr>
        <w:t>Wc</w:t>
      </w:r>
      <w:proofErr w:type="spellEnd"/>
      <w:r w:rsidRPr="00235D2D">
        <w:rPr>
          <w:rFonts w:asciiTheme="majorBidi" w:hAnsiTheme="majorBidi" w:cstheme="majorBidi"/>
          <w:sz w:val="24"/>
        </w:rPr>
        <w:t>= (</w:t>
      </w:r>
      <w:proofErr w:type="gramStart"/>
      <w:r w:rsidRPr="00235D2D">
        <w:rPr>
          <w:rFonts w:asciiTheme="majorBidi" w:hAnsiTheme="majorBidi" w:cstheme="majorBidi"/>
          <w:sz w:val="24"/>
        </w:rPr>
        <w:t>0.</w:t>
      </w:r>
      <w:r w:rsidR="0003337B" w:rsidRPr="00235D2D">
        <w:rPr>
          <w:rFonts w:asciiTheme="majorBidi" w:hAnsiTheme="majorBidi" w:cstheme="majorBidi"/>
          <w:sz w:val="24"/>
        </w:rPr>
        <w:t>661</w:t>
      </w:r>
      <w:r w:rsidRPr="00235D2D">
        <w:rPr>
          <w:rFonts w:asciiTheme="majorBidi" w:hAnsiTheme="majorBidi" w:cstheme="majorBidi"/>
          <w:sz w:val="24"/>
        </w:rPr>
        <w:t>)</w:t>
      </w:r>
      <w:r w:rsidR="00163DC6" w:rsidRPr="00235D2D">
        <w:rPr>
          <w:rFonts w:asciiTheme="majorBidi" w:hAnsiTheme="majorBidi" w:cstheme="majorBidi"/>
          <w:sz w:val="24"/>
        </w:rPr>
        <w:t>×</w:t>
      </w:r>
      <w:proofErr w:type="gramEnd"/>
      <w:r w:rsidRPr="00235D2D">
        <w:rPr>
          <w:rFonts w:asciiTheme="majorBidi" w:hAnsiTheme="majorBidi" w:cstheme="majorBidi"/>
          <w:sz w:val="24"/>
        </w:rPr>
        <w:t>(</w:t>
      </w:r>
      <w:r w:rsidR="0003337B" w:rsidRPr="00235D2D">
        <w:rPr>
          <w:rFonts w:asciiTheme="majorBidi" w:hAnsiTheme="majorBidi" w:cstheme="majorBidi"/>
          <w:sz w:val="24"/>
        </w:rPr>
        <w:t>73600</w:t>
      </w:r>
      <w:r w:rsidRPr="00235D2D">
        <w:rPr>
          <w:rFonts w:asciiTheme="majorBidi" w:hAnsiTheme="majorBidi" w:cstheme="majorBidi"/>
          <w:sz w:val="24"/>
        </w:rPr>
        <w:t>) =</w:t>
      </w:r>
      <w:r w:rsidR="0003337B" w:rsidRPr="00235D2D">
        <w:rPr>
          <w:rFonts w:asciiTheme="majorBidi" w:hAnsiTheme="majorBidi" w:cstheme="majorBidi"/>
          <w:sz w:val="24"/>
        </w:rPr>
        <w:t>48649.6kg</w:t>
      </w:r>
      <w:r w:rsidR="00163DC6" w:rsidRPr="00235D2D">
        <w:rPr>
          <w:rFonts w:asciiTheme="majorBidi" w:hAnsiTheme="majorBidi" w:cstheme="majorBidi"/>
          <w:sz w:val="24"/>
        </w:rPr>
        <w:t xml:space="preserve"> </w:t>
      </w:r>
      <w:r w:rsidR="0003337B" w:rsidRPr="00235D2D">
        <w:rPr>
          <w:rFonts w:asciiTheme="majorBidi" w:hAnsiTheme="majorBidi" w:cstheme="majorBidi"/>
          <w:sz w:val="24"/>
        </w:rPr>
        <w:t>=</w:t>
      </w:r>
      <w:r w:rsidR="00163DC6" w:rsidRPr="00235D2D">
        <w:rPr>
          <w:rFonts w:asciiTheme="majorBidi" w:hAnsiTheme="majorBidi" w:cstheme="majorBidi"/>
          <w:sz w:val="24"/>
        </w:rPr>
        <w:t xml:space="preserve"> </w:t>
      </w:r>
      <w:r w:rsidR="0003337B" w:rsidRPr="00235D2D">
        <w:rPr>
          <w:rFonts w:asciiTheme="majorBidi" w:hAnsiTheme="majorBidi" w:cstheme="majorBidi"/>
          <w:sz w:val="24"/>
        </w:rPr>
        <w:t>48.649</w:t>
      </w:r>
      <w:r w:rsidRPr="00235D2D">
        <w:rPr>
          <w:rFonts w:asciiTheme="majorBidi" w:hAnsiTheme="majorBidi" w:cstheme="majorBidi"/>
          <w:sz w:val="24"/>
        </w:rPr>
        <w:t>Ton</w:t>
      </w:r>
    </w:p>
    <w:p w:rsidR="00F51839" w:rsidRPr="00235D2D" w:rsidRDefault="00F51839" w:rsidP="00784170">
      <w:pPr>
        <w:bidi w:val="0"/>
        <w:spacing w:line="360" w:lineRule="auto"/>
        <w:ind w:left="810"/>
        <w:rPr>
          <w:rFonts w:asciiTheme="majorBidi" w:hAnsiTheme="majorBidi" w:cstheme="majorBidi"/>
          <w:sz w:val="24"/>
        </w:rPr>
      </w:pPr>
      <w:r w:rsidRPr="00235D2D">
        <w:rPr>
          <w:rFonts w:asciiTheme="majorBidi" w:hAnsiTheme="majorBidi" w:cstheme="majorBidi"/>
          <w:sz w:val="24"/>
        </w:rPr>
        <w:t>Height to centers of gravity for rectangular tanks:</w:t>
      </w:r>
    </w:p>
    <w:p w:rsidR="00F51839" w:rsidRPr="00235D2D" w:rsidRDefault="00F51839" w:rsidP="00784170">
      <w:pPr>
        <w:bidi w:val="0"/>
        <w:spacing w:line="360" w:lineRule="auto"/>
        <w:ind w:left="810"/>
        <w:rPr>
          <w:rFonts w:cs="Arial"/>
          <w:sz w:val="24"/>
        </w:rPr>
      </w:pPr>
      <w:r w:rsidRPr="00235D2D">
        <w:rPr>
          <w:rFonts w:asciiTheme="majorBidi" w:hAnsiTheme="majorBidi" w:cstheme="majorBidi"/>
          <w:sz w:val="24"/>
        </w:rPr>
        <w:t>For tanks with L/HL</w:t>
      </w:r>
      <w:r w:rsidR="00163DC6" w:rsidRPr="00235D2D">
        <w:rPr>
          <w:rFonts w:asciiTheme="majorBidi" w:hAnsiTheme="majorBidi" w:cstheme="majorBidi"/>
          <w:sz w:val="24"/>
        </w:rPr>
        <w:t>=3.47</w:t>
      </w:r>
      <w:r w:rsidRPr="00235D2D">
        <w:rPr>
          <w:rFonts w:asciiTheme="majorBidi" w:hAnsiTheme="majorBidi" w:cstheme="majorBidi"/>
          <w:sz w:val="24"/>
        </w:rPr>
        <w:t>&gt;1.333</w:t>
      </w:r>
      <w:r w:rsidRPr="00235D2D">
        <w:rPr>
          <w:rFonts w:cs="Arial"/>
          <w:sz w:val="24"/>
        </w:rPr>
        <w:t>:</w:t>
      </w:r>
    </w:p>
    <w:bookmarkStart w:id="81" w:name="OLE_LINK33"/>
    <w:p w:rsidR="00F51839" w:rsidRPr="00235D2D" w:rsidRDefault="007F5E8A" w:rsidP="00611BF2">
      <w:pPr>
        <w:spacing w:line="360" w:lineRule="auto"/>
        <w:ind w:left="851" w:right="567"/>
        <w:jc w:val="right"/>
        <w:rPr>
          <w:rFonts w:cs="Arial"/>
          <w:sz w:val="24"/>
        </w:rPr>
      </w:pPr>
      <w:r w:rsidRPr="00235D2D">
        <w:rPr>
          <w:rFonts w:cs="Arial"/>
          <w:position w:val="-30"/>
          <w:sz w:val="24"/>
        </w:rPr>
        <w:object w:dxaOrig="1100" w:dyaOrig="700">
          <v:shape id="_x0000_i1035" type="#_x0000_t75" style="width:60pt;height:36.75pt" o:ole="">
            <v:imagedata r:id="rId50" o:title=""/>
          </v:shape>
          <o:OLEObject Type="Embed" ProgID="Equation.3" ShapeID="_x0000_i1035" DrawAspect="Content" ObjectID="_1782978157" r:id="rId51"/>
        </w:object>
      </w:r>
      <w:bookmarkEnd w:id="81"/>
    </w:p>
    <w:p w:rsidR="00F51839" w:rsidRPr="00235D2D" w:rsidRDefault="00F51839" w:rsidP="00611BF2">
      <w:pPr>
        <w:spacing w:line="360" w:lineRule="auto"/>
        <w:ind w:left="851" w:right="567"/>
        <w:jc w:val="right"/>
        <w:rPr>
          <w:rFonts w:asciiTheme="majorBidi" w:hAnsiTheme="majorBidi" w:cstheme="majorBidi"/>
          <w:sz w:val="24"/>
        </w:rPr>
      </w:pPr>
      <w:r w:rsidRPr="00235D2D">
        <w:rPr>
          <w:rFonts w:asciiTheme="majorBidi" w:hAnsiTheme="majorBidi" w:cstheme="majorBidi"/>
          <w:sz w:val="24"/>
        </w:rPr>
        <w:t>For all tanks:</w:t>
      </w:r>
    </w:p>
    <w:p w:rsidR="00F51839" w:rsidRPr="00235D2D" w:rsidRDefault="00DD5999" w:rsidP="0003337B">
      <w:pPr>
        <w:spacing w:line="360" w:lineRule="auto"/>
        <w:ind w:left="851"/>
        <w:jc w:val="right"/>
        <w:rPr>
          <w:rFonts w:cs="Arial"/>
          <w:sz w:val="24"/>
        </w:rPr>
      </w:pPr>
      <w:r w:rsidRPr="00235D2D">
        <w:rPr>
          <w:position w:val="-30"/>
          <w:sz w:val="24"/>
        </w:rPr>
        <w:object w:dxaOrig="4640" w:dyaOrig="700">
          <v:shape id="_x0000_i1036" type="#_x0000_t75" style="width:246pt;height:37.5pt" o:ole="">
            <v:imagedata r:id="rId52" o:title=""/>
          </v:shape>
          <o:OLEObject Type="Embed" ProgID="Equation.3" ShapeID="_x0000_i1036" DrawAspect="Content" ObjectID="_1782978158" r:id="rId53"/>
        </w:object>
      </w:r>
    </w:p>
    <w:p w:rsidR="00F51839" w:rsidRPr="00235D2D" w:rsidRDefault="00F51839" w:rsidP="00346632">
      <w:pPr>
        <w:bidi w:val="0"/>
        <w:spacing w:line="360" w:lineRule="auto"/>
        <w:rPr>
          <w:rFonts w:asciiTheme="majorBidi" w:hAnsiTheme="majorBidi" w:cstheme="majorBidi"/>
          <w:sz w:val="24"/>
        </w:rPr>
      </w:pPr>
      <w:r w:rsidRPr="00235D2D">
        <w:rPr>
          <w:rFonts w:asciiTheme="majorBidi" w:hAnsiTheme="majorBidi" w:cstheme="majorBidi"/>
          <w:sz w:val="24"/>
        </w:rPr>
        <w:t xml:space="preserve">Height to center gravity of impulsive </w:t>
      </w:r>
      <w:proofErr w:type="gramStart"/>
      <w:r w:rsidRPr="00235D2D">
        <w:rPr>
          <w:rFonts w:asciiTheme="majorBidi" w:hAnsiTheme="majorBidi" w:cstheme="majorBidi"/>
          <w:sz w:val="24"/>
        </w:rPr>
        <w:t>force</w:t>
      </w:r>
      <w:r w:rsidR="007071E8" w:rsidRPr="00235D2D">
        <w:rPr>
          <w:rFonts w:asciiTheme="majorBidi" w:hAnsiTheme="majorBidi" w:cstheme="majorBidi"/>
          <w:sz w:val="24"/>
        </w:rPr>
        <w:t xml:space="preserve">  ,</w:t>
      </w:r>
      <w:proofErr w:type="gramEnd"/>
      <w:r w:rsidR="00267FD9" w:rsidRPr="00235D2D">
        <w:rPr>
          <w:rFonts w:asciiTheme="majorBidi" w:hAnsiTheme="majorBidi" w:cstheme="majorBidi"/>
          <w:sz w:val="24"/>
        </w:rPr>
        <w:t xml:space="preserve"> </w:t>
      </w:r>
      <w:r w:rsidRPr="00235D2D">
        <w:rPr>
          <w:rFonts w:asciiTheme="majorBidi" w:hAnsiTheme="majorBidi" w:cstheme="majorBidi"/>
          <w:sz w:val="24"/>
        </w:rPr>
        <w:t>hi= (0.3</w:t>
      </w:r>
      <w:r w:rsidR="00D83F56" w:rsidRPr="00235D2D">
        <w:rPr>
          <w:rFonts w:asciiTheme="majorBidi" w:hAnsiTheme="majorBidi" w:cstheme="majorBidi"/>
          <w:sz w:val="24"/>
        </w:rPr>
        <w:t>8</w:t>
      </w:r>
      <w:r w:rsidRPr="00235D2D">
        <w:rPr>
          <w:rFonts w:asciiTheme="majorBidi" w:hAnsiTheme="majorBidi" w:cstheme="majorBidi"/>
          <w:sz w:val="24"/>
        </w:rPr>
        <w:t>)</w:t>
      </w:r>
      <w:r w:rsidR="00267FD9" w:rsidRPr="00235D2D">
        <w:rPr>
          <w:rFonts w:asciiTheme="majorBidi" w:hAnsiTheme="majorBidi" w:cstheme="majorBidi"/>
          <w:sz w:val="24"/>
        </w:rPr>
        <w:t>×</w:t>
      </w:r>
      <w:r w:rsidRPr="00235D2D">
        <w:rPr>
          <w:rFonts w:asciiTheme="majorBidi" w:hAnsiTheme="majorBidi" w:cstheme="majorBidi"/>
          <w:sz w:val="24"/>
        </w:rPr>
        <w:t xml:space="preserve"> (2.3) =0.</w:t>
      </w:r>
      <w:r w:rsidR="00D83F56" w:rsidRPr="00235D2D">
        <w:rPr>
          <w:rFonts w:asciiTheme="majorBidi" w:hAnsiTheme="majorBidi" w:cstheme="majorBidi"/>
          <w:sz w:val="24"/>
        </w:rPr>
        <w:t>874</w:t>
      </w:r>
      <w:r w:rsidR="00267FD9" w:rsidRPr="00235D2D">
        <w:rPr>
          <w:rFonts w:asciiTheme="majorBidi" w:hAnsiTheme="majorBidi" w:cstheme="majorBidi"/>
          <w:sz w:val="24"/>
        </w:rPr>
        <w:t xml:space="preserve"> </w:t>
      </w:r>
      <w:r w:rsidRPr="00235D2D">
        <w:rPr>
          <w:rFonts w:asciiTheme="majorBidi" w:hAnsiTheme="majorBidi" w:cstheme="majorBidi"/>
          <w:sz w:val="24"/>
        </w:rPr>
        <w:t>m</w:t>
      </w:r>
    </w:p>
    <w:p w:rsidR="00F51839" w:rsidRPr="00235D2D" w:rsidRDefault="00F51839" w:rsidP="00346632">
      <w:pPr>
        <w:bidi w:val="0"/>
        <w:spacing w:line="360" w:lineRule="auto"/>
        <w:rPr>
          <w:rFonts w:asciiTheme="majorBidi" w:hAnsiTheme="majorBidi" w:cstheme="majorBidi"/>
          <w:sz w:val="24"/>
        </w:rPr>
      </w:pPr>
      <w:r w:rsidRPr="00235D2D">
        <w:rPr>
          <w:rFonts w:asciiTheme="majorBidi" w:hAnsiTheme="majorBidi" w:cstheme="majorBidi"/>
          <w:sz w:val="24"/>
        </w:rPr>
        <w:t xml:space="preserve">Height to center gravity of convective force, </w:t>
      </w:r>
      <w:proofErr w:type="spellStart"/>
      <w:r w:rsidRPr="00235D2D">
        <w:rPr>
          <w:rFonts w:asciiTheme="majorBidi" w:hAnsiTheme="majorBidi" w:cstheme="majorBidi"/>
          <w:sz w:val="24"/>
        </w:rPr>
        <w:t>hc</w:t>
      </w:r>
      <w:proofErr w:type="spellEnd"/>
      <w:r w:rsidRPr="00235D2D">
        <w:rPr>
          <w:rFonts w:asciiTheme="majorBidi" w:hAnsiTheme="majorBidi" w:cstheme="majorBidi"/>
          <w:sz w:val="24"/>
        </w:rPr>
        <w:t>= (0.5</w:t>
      </w:r>
      <w:r w:rsidR="00D83F56" w:rsidRPr="00235D2D">
        <w:rPr>
          <w:rFonts w:asciiTheme="majorBidi" w:hAnsiTheme="majorBidi" w:cstheme="majorBidi"/>
          <w:sz w:val="24"/>
        </w:rPr>
        <w:t>3</w:t>
      </w:r>
      <w:r w:rsidRPr="00235D2D">
        <w:rPr>
          <w:rFonts w:asciiTheme="majorBidi" w:hAnsiTheme="majorBidi" w:cstheme="majorBidi"/>
          <w:sz w:val="24"/>
        </w:rPr>
        <w:t xml:space="preserve">) </w:t>
      </w:r>
      <w:proofErr w:type="gramStart"/>
      <w:r w:rsidR="00267FD9" w:rsidRPr="00235D2D">
        <w:rPr>
          <w:rFonts w:asciiTheme="majorBidi" w:hAnsiTheme="majorBidi" w:cstheme="majorBidi"/>
          <w:sz w:val="24"/>
        </w:rPr>
        <w:t>×</w:t>
      </w:r>
      <w:r w:rsidRPr="00235D2D">
        <w:rPr>
          <w:rFonts w:asciiTheme="majorBidi" w:hAnsiTheme="majorBidi" w:cstheme="majorBidi"/>
          <w:sz w:val="24"/>
        </w:rPr>
        <w:t>(</w:t>
      </w:r>
      <w:proofErr w:type="gramEnd"/>
      <w:r w:rsidRPr="00235D2D">
        <w:rPr>
          <w:rFonts w:asciiTheme="majorBidi" w:hAnsiTheme="majorBidi" w:cstheme="majorBidi"/>
          <w:sz w:val="24"/>
        </w:rPr>
        <w:t>2.3) =</w:t>
      </w:r>
      <w:r w:rsidR="00D83F56" w:rsidRPr="00235D2D">
        <w:rPr>
          <w:rFonts w:asciiTheme="majorBidi" w:hAnsiTheme="majorBidi" w:cstheme="majorBidi"/>
          <w:sz w:val="24"/>
        </w:rPr>
        <w:t xml:space="preserve">1.219  </w:t>
      </w:r>
      <w:r w:rsidRPr="00235D2D">
        <w:rPr>
          <w:rFonts w:asciiTheme="majorBidi" w:hAnsiTheme="majorBidi" w:cstheme="majorBidi"/>
          <w:sz w:val="24"/>
        </w:rPr>
        <w:t>m</w:t>
      </w:r>
    </w:p>
    <w:p w:rsidR="00F51839" w:rsidRPr="00235D2D" w:rsidRDefault="00F51839" w:rsidP="00267FD9">
      <w:pPr>
        <w:ind w:left="851" w:right="284"/>
        <w:jc w:val="right"/>
        <w:rPr>
          <w:rFonts w:cs="Arial"/>
          <w:sz w:val="24"/>
        </w:rPr>
      </w:pPr>
      <w:r w:rsidRPr="00235D2D">
        <w:rPr>
          <w:rFonts w:cs="Arial"/>
          <w:sz w:val="24"/>
        </w:rPr>
        <w:tab/>
      </w:r>
      <w:r w:rsidR="007071E8" w:rsidRPr="00235D2D">
        <w:rPr>
          <w:rFonts w:cs="Arial"/>
          <w:sz w:val="24"/>
        </w:rPr>
        <w:t xml:space="preserve"> </w:t>
      </w:r>
      <w:r w:rsidR="00D83F56" w:rsidRPr="00235D2D">
        <w:rPr>
          <w:rFonts w:ascii="Arial" w:hAnsi="Arial" w:cs="Arial"/>
          <w:position w:val="-30"/>
        </w:rPr>
        <w:object w:dxaOrig="2100" w:dyaOrig="740">
          <v:shape id="_x0000_i1037" type="#_x0000_t75" style="width:108.75pt;height:36.75pt" o:ole="">
            <v:imagedata r:id="rId54" o:title=""/>
          </v:shape>
          <o:OLEObject Type="Embed" ProgID="Equation.3" ShapeID="_x0000_i1037" DrawAspect="Content" ObjectID="_1782978159" r:id="rId55"/>
        </w:object>
      </w:r>
    </w:p>
    <w:p w:rsidR="00F51839" w:rsidRPr="00235D2D" w:rsidRDefault="00F51839" w:rsidP="00267FD9">
      <w:pPr>
        <w:ind w:left="851" w:right="284"/>
        <w:jc w:val="right"/>
        <w:rPr>
          <w:rFonts w:cs="Arial"/>
          <w:position w:val="-30"/>
          <w:sz w:val="24"/>
        </w:rPr>
      </w:pPr>
      <w:r w:rsidRPr="00235D2D">
        <w:rPr>
          <w:rFonts w:cs="Arial"/>
          <w:sz w:val="24"/>
        </w:rPr>
        <w:tab/>
      </w:r>
      <w:r w:rsidR="007071E8" w:rsidRPr="00235D2D">
        <w:rPr>
          <w:position w:val="-30"/>
          <w:sz w:val="24"/>
        </w:rPr>
        <w:object w:dxaOrig="3460" w:dyaOrig="680">
          <v:shape id="_x0000_i1038" type="#_x0000_t75" style="width:183.75pt;height:36.75pt" o:ole="">
            <v:imagedata r:id="rId56" o:title=""/>
          </v:shape>
          <o:OLEObject Type="Embed" ProgID="Equation.3" ShapeID="_x0000_i1038" DrawAspect="Content" ObjectID="_1782978160" r:id="rId57"/>
        </w:object>
      </w:r>
    </w:p>
    <w:p w:rsidR="00F51839" w:rsidRPr="00235D2D" w:rsidRDefault="00F51839" w:rsidP="00F51839">
      <w:pPr>
        <w:ind w:left="851"/>
        <w:jc w:val="lowKashida"/>
        <w:rPr>
          <w:rFonts w:cs="Arial"/>
          <w:position w:val="-30"/>
          <w:sz w:val="24"/>
        </w:rPr>
      </w:pPr>
    </w:p>
    <w:p w:rsidR="00F51839" w:rsidRPr="00235D2D" w:rsidRDefault="003E5A3B" w:rsidP="003E5A3B">
      <w:pPr>
        <w:ind w:left="851"/>
        <w:jc w:val="lowKashida"/>
        <w:rPr>
          <w:rFonts w:cs="Arial"/>
          <w:sz w:val="24"/>
        </w:rPr>
      </w:pPr>
      <m:oMathPara>
        <m:oMathParaPr>
          <m:jc m:val="left"/>
        </m:oMathParaPr>
        <m:oMath>
          <m:r>
            <w:rPr>
              <w:rFonts w:ascii="Cambria Math" w:hAnsi="Cambria Math" w:cs="Arial"/>
              <w:sz w:val="24"/>
            </w:rPr>
            <m:t>Pi=AiWi=0.334*Wi</m:t>
          </m:r>
        </m:oMath>
      </m:oMathPara>
    </w:p>
    <w:p w:rsidR="003E5A3B" w:rsidRPr="00235D2D" w:rsidRDefault="003E5A3B" w:rsidP="003E5A3B">
      <w:pPr>
        <w:ind w:left="851"/>
        <w:jc w:val="lowKashida"/>
        <w:rPr>
          <w:rFonts w:cs="Arial"/>
          <w:sz w:val="24"/>
        </w:rPr>
      </w:pPr>
      <m:oMathPara>
        <m:oMathParaPr>
          <m:jc m:val="left"/>
        </m:oMathParaPr>
        <m:oMath>
          <m:r>
            <w:rPr>
              <w:rFonts w:ascii="Cambria Math" w:hAnsi="Cambria Math" w:cs="Arial"/>
              <w:sz w:val="24"/>
            </w:rPr>
            <m:t>Pc=AcWc=0.334*Wc</m:t>
          </m:r>
        </m:oMath>
      </m:oMathPara>
    </w:p>
    <w:p w:rsidR="003E5A3B" w:rsidRPr="00235D2D" w:rsidRDefault="003E5A3B" w:rsidP="00F51839">
      <w:pPr>
        <w:ind w:left="851"/>
        <w:jc w:val="lowKashida"/>
        <w:rPr>
          <w:rFonts w:cs="Arial"/>
          <w:sz w:val="24"/>
        </w:rPr>
      </w:pPr>
    </w:p>
    <w:p w:rsidR="003E5A3B" w:rsidRPr="00235D2D" w:rsidRDefault="00AB56D8" w:rsidP="00F51839">
      <w:pPr>
        <w:spacing w:line="360" w:lineRule="auto"/>
        <w:ind w:left="851"/>
        <w:jc w:val="both"/>
        <w:rPr>
          <w:rFonts w:asciiTheme="majorBidi" w:hAnsiTheme="majorBidi" w:cstheme="majorBidi"/>
          <w:sz w:val="24"/>
        </w:rPr>
      </w:pPr>
      <m:oMathPara>
        <m:oMathParaPr>
          <m:jc m:val="left"/>
        </m:oMathParaPr>
        <m:oMath>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iy</m:t>
              </m:r>
            </m:sub>
          </m:sSub>
          <m:r>
            <w:rPr>
              <w:rFonts w:ascii="Cambria Math" w:hAnsi="Cambria Math" w:cstheme="majorBidi"/>
              <w:sz w:val="24"/>
            </w:rPr>
            <m:t>=</m:t>
          </m:r>
          <m:f>
            <m:fPr>
              <m:ctrlPr>
                <w:rPr>
                  <w:rFonts w:ascii="Cambria Math" w:hAnsi="Cambria Math" w:cstheme="majorBidi"/>
                  <w:i/>
                  <w:sz w:val="24"/>
                </w:rPr>
              </m:ctrlPr>
            </m:fPr>
            <m:num>
              <m:f>
                <m:fPr>
                  <m:ctrlPr>
                    <w:rPr>
                      <w:rFonts w:ascii="Cambria Math" w:hAnsi="Cambria Math" w:cstheme="majorBidi"/>
                      <w:i/>
                      <w:sz w:val="24"/>
                    </w:rPr>
                  </m:ctrlPr>
                </m:fPr>
                <m:num>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i</m:t>
                      </m:r>
                    </m:sub>
                  </m:sSub>
                </m:num>
                <m:den>
                  <m:r>
                    <w:rPr>
                      <w:rFonts w:ascii="Cambria Math" w:hAnsi="Cambria Math" w:cstheme="majorBidi"/>
                      <w:sz w:val="24"/>
                    </w:rPr>
                    <m:t>2</m:t>
                  </m:r>
                </m:den>
              </m:f>
              <m:r>
                <w:rPr>
                  <w:rFonts w:ascii="Cambria Math" w:hAnsi="Cambria Math" w:cstheme="majorBidi"/>
                  <w:sz w:val="24"/>
                </w:rPr>
                <m:t>[4</m:t>
              </m:r>
              <m:r>
                <w:rPr>
                  <w:rFonts w:ascii="Cambria Math" w:hAnsi="Cambria Math" w:cstheme="majorBidi"/>
                  <w:sz w:val="24"/>
                </w:rPr>
                <m:t>hl-6Hi-(6Hl-12</m:t>
              </m:r>
              <m:r>
                <w:rPr>
                  <w:rFonts w:ascii="Cambria Math" w:hAnsi="Cambria Math" w:cstheme="majorBidi"/>
                  <w:sz w:val="24"/>
                </w:rPr>
                <m:t>hi)</m:t>
              </m:r>
              <m:f>
                <m:fPr>
                  <m:ctrlPr>
                    <w:rPr>
                      <w:rFonts w:ascii="Cambria Math" w:hAnsi="Cambria Math" w:cstheme="majorBidi"/>
                      <w:i/>
                      <w:sz w:val="24"/>
                    </w:rPr>
                  </m:ctrlPr>
                </m:fPr>
                <m:num>
                  <m:r>
                    <w:rPr>
                      <w:rFonts w:ascii="Cambria Math" w:hAnsi="Cambria Math" w:cstheme="majorBidi"/>
                      <w:sz w:val="24"/>
                    </w:rPr>
                    <m:t>L</m:t>
                  </m:r>
                </m:num>
                <m:den>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den>
              </m:f>
            </m:num>
            <m:den>
              <m:sSup>
                <m:sSupPr>
                  <m:ctrlPr>
                    <w:rPr>
                      <w:rFonts w:ascii="Cambria Math" w:hAnsi="Cambria Math" w:cstheme="majorBidi"/>
                      <w:i/>
                      <w:sz w:val="24"/>
                    </w:rPr>
                  </m:ctrlPr>
                </m:sSupPr>
                <m:e>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e>
                <m:sup>
                  <m:r>
                    <w:rPr>
                      <w:rFonts w:ascii="Cambria Math" w:hAnsi="Cambria Math" w:cstheme="majorBidi"/>
                      <w:sz w:val="24"/>
                    </w:rPr>
                    <m:t>2</m:t>
                  </m:r>
                </m:sup>
              </m:sSup>
            </m:den>
          </m:f>
        </m:oMath>
      </m:oMathPara>
    </w:p>
    <w:p w:rsidR="003E5A3B" w:rsidRPr="00235D2D" w:rsidRDefault="00AB56D8" w:rsidP="003E5A3B">
      <w:pPr>
        <w:spacing w:line="360" w:lineRule="auto"/>
        <w:ind w:left="851"/>
        <w:jc w:val="both"/>
        <w:rPr>
          <w:rFonts w:asciiTheme="majorBidi" w:hAnsiTheme="majorBidi" w:cstheme="majorBidi"/>
          <w:sz w:val="24"/>
        </w:rPr>
      </w:pPr>
      <m:oMathPara>
        <m:oMathParaPr>
          <m:jc m:val="left"/>
        </m:oMathParaPr>
        <m:oMath>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cy</m:t>
              </m:r>
            </m:sub>
          </m:sSub>
          <m:r>
            <w:rPr>
              <w:rFonts w:ascii="Cambria Math" w:hAnsi="Cambria Math" w:cstheme="majorBidi"/>
              <w:sz w:val="24"/>
            </w:rPr>
            <m:t>=</m:t>
          </m:r>
          <m:f>
            <m:fPr>
              <m:ctrlPr>
                <w:rPr>
                  <w:rFonts w:ascii="Cambria Math" w:hAnsi="Cambria Math" w:cstheme="majorBidi"/>
                  <w:i/>
                  <w:sz w:val="24"/>
                </w:rPr>
              </m:ctrlPr>
            </m:fPr>
            <m:num>
              <m:f>
                <m:fPr>
                  <m:ctrlPr>
                    <w:rPr>
                      <w:rFonts w:ascii="Cambria Math" w:hAnsi="Cambria Math" w:cstheme="majorBidi"/>
                      <w:i/>
                      <w:sz w:val="24"/>
                    </w:rPr>
                  </m:ctrlPr>
                </m:fPr>
                <m:num>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c</m:t>
                      </m:r>
                    </m:sub>
                  </m:sSub>
                </m:num>
                <m:den>
                  <m:r>
                    <w:rPr>
                      <w:rFonts w:ascii="Cambria Math" w:hAnsi="Cambria Math" w:cstheme="majorBidi"/>
                      <w:sz w:val="24"/>
                    </w:rPr>
                    <m:t>2</m:t>
                  </m:r>
                </m:den>
              </m:f>
              <m:r>
                <w:rPr>
                  <w:rFonts w:ascii="Cambria Math" w:hAnsi="Cambria Math" w:cstheme="majorBidi"/>
                  <w:sz w:val="24"/>
                </w:rPr>
                <m:t>[4</m:t>
              </m:r>
              <m:r>
                <w:rPr>
                  <w:rFonts w:ascii="Cambria Math" w:hAnsi="Cambria Math" w:cstheme="majorBidi"/>
                  <w:sz w:val="24"/>
                </w:rPr>
                <m:t>hl-6Hi-(6Hl-12</m:t>
              </m:r>
              <m:r>
                <w:rPr>
                  <w:rFonts w:ascii="Cambria Math" w:hAnsi="Cambria Math" w:cstheme="majorBidi"/>
                  <w:sz w:val="24"/>
                </w:rPr>
                <m:t>hi)</m:t>
              </m:r>
              <m:f>
                <m:fPr>
                  <m:ctrlPr>
                    <w:rPr>
                      <w:rFonts w:ascii="Cambria Math" w:hAnsi="Cambria Math" w:cstheme="majorBidi"/>
                      <w:i/>
                      <w:sz w:val="24"/>
                    </w:rPr>
                  </m:ctrlPr>
                </m:fPr>
                <m:num>
                  <m:r>
                    <w:rPr>
                      <w:rFonts w:ascii="Cambria Math" w:hAnsi="Cambria Math" w:cstheme="majorBidi"/>
                      <w:sz w:val="24"/>
                    </w:rPr>
                    <m:t>L</m:t>
                  </m:r>
                </m:num>
                <m:den>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den>
              </m:f>
            </m:num>
            <m:den>
              <m:sSup>
                <m:sSupPr>
                  <m:ctrlPr>
                    <w:rPr>
                      <w:rFonts w:ascii="Cambria Math" w:hAnsi="Cambria Math" w:cstheme="majorBidi"/>
                      <w:i/>
                      <w:sz w:val="24"/>
                    </w:rPr>
                  </m:ctrlPr>
                </m:sSupPr>
                <m:e>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e>
                <m:sup>
                  <m:r>
                    <w:rPr>
                      <w:rFonts w:ascii="Cambria Math" w:hAnsi="Cambria Math" w:cstheme="majorBidi"/>
                      <w:sz w:val="24"/>
                    </w:rPr>
                    <m:t>2</m:t>
                  </m:r>
                </m:sup>
              </m:sSup>
            </m:den>
          </m:f>
        </m:oMath>
      </m:oMathPara>
    </w:p>
    <w:p w:rsidR="00F51839" w:rsidRPr="00235D2D" w:rsidRDefault="00F51839" w:rsidP="008E63A4">
      <w:pPr>
        <w:spacing w:line="360" w:lineRule="auto"/>
        <w:ind w:left="851"/>
        <w:jc w:val="right"/>
        <w:rPr>
          <w:rFonts w:asciiTheme="majorBidi" w:hAnsiTheme="majorBidi" w:cstheme="majorBidi"/>
          <w:sz w:val="24"/>
        </w:rPr>
      </w:pPr>
      <w:r w:rsidRPr="00235D2D">
        <w:rPr>
          <w:rFonts w:asciiTheme="majorBidi" w:hAnsiTheme="majorBidi" w:cstheme="majorBidi"/>
          <w:sz w:val="24"/>
        </w:rPr>
        <w:t>The horizontal distribution of the dynamic pressures across the wall width B, is:</w:t>
      </w:r>
    </w:p>
    <w:p w:rsidR="00F51839" w:rsidRPr="00235D2D" w:rsidRDefault="00F51839" w:rsidP="008E63A4">
      <w:pPr>
        <w:spacing w:line="360" w:lineRule="auto"/>
        <w:ind w:left="851"/>
        <w:jc w:val="right"/>
        <w:rPr>
          <w:rFonts w:cs="Arial"/>
          <w:sz w:val="24"/>
        </w:rPr>
      </w:pPr>
      <w:r w:rsidRPr="00235D2D">
        <w:rPr>
          <w:sz w:val="24"/>
        </w:rPr>
        <w:object w:dxaOrig="900" w:dyaOrig="660">
          <v:shape id="_x0000_i1039" type="#_x0000_t75" style="width:52.5pt;height:39pt" o:ole="">
            <v:imagedata r:id="rId58" o:title=""/>
          </v:shape>
          <o:OLEObject Type="Embed" ProgID="Equation.3" ShapeID="_x0000_i1039" DrawAspect="Content" ObjectID="_1782978161" r:id="rId59"/>
        </w:object>
      </w:r>
      <w:r w:rsidRPr="00235D2D">
        <w:rPr>
          <w:rFonts w:cs="Arial"/>
          <w:sz w:val="24"/>
        </w:rPr>
        <w:t xml:space="preserve"> , </w:t>
      </w:r>
      <w:r w:rsidRPr="00235D2D">
        <w:rPr>
          <w:sz w:val="24"/>
        </w:rPr>
        <w:object w:dxaOrig="960" w:dyaOrig="660">
          <v:shape id="_x0000_i1040" type="#_x0000_t75" style="width:54.75pt;height:39pt" o:ole="">
            <v:imagedata r:id="rId60" o:title=""/>
          </v:shape>
          <o:OLEObject Type="Embed" ProgID="Equation.3" ShapeID="_x0000_i1040" DrawAspect="Content" ObjectID="_1782978162" r:id="rId61"/>
        </w:object>
      </w:r>
    </w:p>
    <w:p w:rsidR="00E85172" w:rsidRPr="00235D2D" w:rsidRDefault="00E85172" w:rsidP="00E85172">
      <w:pPr>
        <w:spacing w:line="360" w:lineRule="auto"/>
        <w:ind w:left="851"/>
        <w:jc w:val="right"/>
        <w:rPr>
          <w:rFonts w:cs="Arial"/>
          <w:sz w:val="24"/>
        </w:rPr>
      </w:pPr>
      <w:r w:rsidRPr="00235D2D">
        <w:rPr>
          <w:rFonts w:asciiTheme="majorBidi" w:hAnsiTheme="majorBidi" w:cstheme="majorBidi"/>
          <w:sz w:val="24"/>
        </w:rPr>
        <w:t>For</w:t>
      </w:r>
      <w:r w:rsidRPr="00235D2D">
        <w:rPr>
          <w:rFonts w:cs="Arial"/>
          <w:sz w:val="24"/>
        </w:rPr>
        <w:t xml:space="preserve"> </w:t>
      </w:r>
      <m:oMath>
        <m:f>
          <m:fPr>
            <m:ctrlPr>
              <w:rPr>
                <w:rFonts w:ascii="Cambria Math" w:hAnsi="Cambria Math" w:cs="Arial"/>
                <w:i/>
                <w:sz w:val="24"/>
              </w:rPr>
            </m:ctrlPr>
          </m:fPr>
          <m:num>
            <m:r>
              <w:rPr>
                <w:rFonts w:ascii="Cambria Math" w:hAnsi="Cambria Math" w:cs="Arial"/>
                <w:sz w:val="24"/>
              </w:rPr>
              <m:t xml:space="preserve"> L</m:t>
            </m:r>
          </m:num>
          <m:den>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den>
        </m:f>
        <m:r>
          <w:rPr>
            <w:rFonts w:ascii="Cambria Math" w:hAnsi="Cambria Math" w:cs="Arial"/>
            <w:sz w:val="24"/>
          </w:rPr>
          <m:t xml:space="preserve">&lt;1.33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i</m:t>
                </m:r>
              </m:sub>
            </m:sSub>
          </m:num>
          <m:den>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den>
        </m:f>
        <m:r>
          <w:rPr>
            <w:rFonts w:ascii="Cambria Math" w:hAnsi="Cambria Math" w:cs="Arial"/>
            <w:sz w:val="24"/>
          </w:rPr>
          <m:t>=0.5-0.09375L/</m:t>
        </m:r>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oMath>
    </w:p>
    <w:p w:rsidR="00E85172" w:rsidRPr="00235D2D" w:rsidRDefault="00AB56D8" w:rsidP="00E85172">
      <w:pPr>
        <w:spacing w:line="360" w:lineRule="auto"/>
        <w:ind w:left="851"/>
        <w:jc w:val="right"/>
        <w:rPr>
          <w:rFonts w:cs="Arial"/>
          <w:sz w:val="24"/>
        </w:rPr>
      </w:pPr>
      <m:oMathPara>
        <m:oMathParaPr>
          <m:jc m:val="left"/>
        </m:oMathParaPr>
        <m:oMath>
          <m:f>
            <m:fPr>
              <m:ctrlPr>
                <w:rPr>
                  <w:rFonts w:ascii="Cambria Math" w:hAnsi="Cambria Math" w:cs="Arial"/>
                  <w:i/>
                  <w:sz w:val="24"/>
                </w:rPr>
              </m:ctrlPr>
            </m:fPr>
            <m:num>
              <m:r>
                <w:rPr>
                  <w:rFonts w:ascii="Cambria Math" w:hAnsi="Cambria Math" w:cs="Arial"/>
                  <w:sz w:val="24"/>
                </w:rPr>
                <m:t xml:space="preserve"> L</m:t>
              </m:r>
            </m:num>
            <m:den>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den>
          </m:f>
          <m:r>
            <w:rPr>
              <w:rFonts w:ascii="Cambria Math" w:hAnsi="Cambria Math" w:cs="Arial"/>
              <w:sz w:val="24"/>
            </w:rPr>
            <m:t xml:space="preserve">&gt;1.3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i</m:t>
                  </m:r>
                </m:sub>
              </m:sSub>
            </m:num>
            <m:den>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den>
          </m:f>
          <m:r>
            <w:rPr>
              <w:rFonts w:ascii="Cambria Math" w:hAnsi="Cambria Math" w:cs="Arial"/>
              <w:sz w:val="24"/>
            </w:rPr>
            <m:t>=0.375</m:t>
          </m:r>
        </m:oMath>
      </m:oMathPara>
    </w:p>
    <w:p w:rsidR="00E85172" w:rsidRPr="00235D2D" w:rsidRDefault="00AB56D8" w:rsidP="00A30EDC">
      <w:pPr>
        <w:spacing w:line="360" w:lineRule="auto"/>
        <w:ind w:left="851"/>
        <w:jc w:val="right"/>
        <w:rPr>
          <w:rFonts w:cs="Arial"/>
          <w:sz w:val="24"/>
        </w:rPr>
      </w:pPr>
      <m:oMathPara>
        <m:oMathParaPr>
          <m:jc m:val="left"/>
        </m:oMathParaPr>
        <m:oMath>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c</m:t>
                  </m:r>
                </m:sub>
              </m:sSub>
            </m:num>
            <m:den>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den>
          </m:f>
          <m:r>
            <w:rPr>
              <w:rFonts w:ascii="Cambria Math" w:hAnsi="Cambria Math" w:cs="Arial"/>
              <w:sz w:val="24"/>
            </w:rPr>
            <m:t>=1-</m:t>
          </m:r>
          <m:f>
            <m:fPr>
              <m:ctrlPr>
                <w:rPr>
                  <w:rFonts w:ascii="Cambria Math" w:hAnsi="Cambria Math" w:cs="Arial"/>
                  <w:i/>
                  <w:sz w:val="24"/>
                </w:rPr>
              </m:ctrlPr>
            </m:fPr>
            <m:num>
              <m:func>
                <m:funcPr>
                  <m:ctrlPr>
                    <w:rPr>
                      <w:rFonts w:ascii="Cambria Math" w:hAnsi="Cambria Math" w:cs="Arial"/>
                      <w:sz w:val="24"/>
                    </w:rPr>
                  </m:ctrlPr>
                </m:funcPr>
                <m:fName>
                  <m:r>
                    <m:rPr>
                      <m:sty m:val="p"/>
                    </m:rPr>
                    <w:rPr>
                      <w:rFonts w:ascii="Cambria Math" w:hAnsi="Cambria Math" w:cs="Arial"/>
                      <w:sz w:val="24"/>
                    </w:rPr>
                    <m:t>cosh</m:t>
                  </m:r>
                </m:fName>
                <m:e>
                  <m:d>
                    <m:dPr>
                      <m:begChr m:val="["/>
                      <m:endChr m:val="]"/>
                      <m:ctrlPr>
                        <w:rPr>
                          <w:rFonts w:ascii="Cambria Math" w:hAnsi="Cambria Math" w:cs="Arial"/>
                          <w:i/>
                          <w:sz w:val="24"/>
                        </w:rPr>
                      </m:ctrlPr>
                    </m:dPr>
                    <m:e>
                      <m:r>
                        <w:rPr>
                          <w:rFonts w:ascii="Cambria Math" w:hAnsi="Cambria Math" w:cs="Arial"/>
                          <w:sz w:val="24"/>
                        </w:rPr>
                        <m:t>3.16</m:t>
                      </m:r>
                      <m:f>
                        <m:fPr>
                          <m:ctrlPr>
                            <w:rPr>
                              <w:rFonts w:ascii="Cambria Math" w:hAnsi="Cambria Math" w:cs="Arial"/>
                              <w:i/>
                              <w:sz w:val="24"/>
                            </w:rPr>
                          </m:ctrlPr>
                        </m:fPr>
                        <m:num>
                          <m:r>
                            <w:rPr>
                              <w:rFonts w:ascii="Cambria Math" w:hAnsi="Cambria Math" w:cs="Arial"/>
                              <w:sz w:val="24"/>
                            </w:rPr>
                            <m:t>Hl</m:t>
                          </m:r>
                        </m:num>
                        <m:den>
                          <m:r>
                            <w:rPr>
                              <w:rFonts w:ascii="Cambria Math" w:hAnsi="Cambria Math" w:cs="Arial"/>
                              <w:sz w:val="24"/>
                            </w:rPr>
                            <m:t>L</m:t>
                          </m:r>
                        </m:den>
                      </m:f>
                    </m:e>
                  </m:d>
                </m:e>
              </m:func>
              <m:r>
                <w:rPr>
                  <w:rFonts w:ascii="Cambria Math" w:hAnsi="Cambria Math" w:cs="Arial"/>
                  <w:sz w:val="24"/>
                </w:rPr>
                <m:t>-1</m:t>
              </m:r>
            </m:num>
            <m:den>
              <m:r>
                <w:rPr>
                  <w:rFonts w:ascii="Cambria Math" w:hAnsi="Cambria Math" w:cs="Arial"/>
                  <w:sz w:val="24"/>
                </w:rPr>
                <m:t>3.16</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num>
                <m:den>
                  <m:r>
                    <w:rPr>
                      <w:rFonts w:ascii="Cambria Math" w:hAnsi="Cambria Math" w:cs="Arial"/>
                      <w:sz w:val="24"/>
                    </w:rPr>
                    <m:t>L</m:t>
                  </m:r>
                </m:den>
              </m:f>
              <m:r>
                <w:rPr>
                  <w:rFonts w:ascii="Cambria Math" w:hAnsi="Cambria Math" w:cs="Arial"/>
                  <w:sz w:val="24"/>
                </w:rPr>
                <m:t xml:space="preserve"> </m:t>
              </m:r>
              <m:r>
                <m:rPr>
                  <m:sty m:val="p"/>
                </m:rPr>
                <w:rPr>
                  <w:rFonts w:ascii="Cambria Math" w:hAnsi="Cambria Math" w:cs="Arial"/>
                  <w:sz w:val="24"/>
                </w:rPr>
                <m:t>sinh⁡</m:t>
              </m:r>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3.16</m:t>
                  </m:r>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num>
                <m:den>
                  <m:r>
                    <w:rPr>
                      <w:rFonts w:ascii="Cambria Math" w:hAnsi="Cambria Math" w:cs="Arial"/>
                      <w:sz w:val="24"/>
                    </w:rPr>
                    <m:t>L</m:t>
                  </m:r>
                </m:den>
              </m:f>
              <m:r>
                <w:rPr>
                  <w:rFonts w:ascii="Cambria Math" w:hAnsi="Cambria Math" w:cs="Arial"/>
                  <w:sz w:val="24"/>
                </w:rPr>
                <m:t>]</m:t>
              </m:r>
            </m:den>
          </m:f>
        </m:oMath>
      </m:oMathPara>
    </w:p>
    <w:p w:rsidR="006D38A3" w:rsidRPr="00235D2D" w:rsidRDefault="006D38A3" w:rsidP="00AF38DB">
      <w:pPr>
        <w:spacing w:line="360" w:lineRule="auto"/>
        <w:rPr>
          <w:rFonts w:cs="Arial"/>
          <w:sz w:val="24"/>
        </w:rPr>
      </w:pPr>
    </w:p>
    <w:p w:rsidR="00AF38DB" w:rsidRPr="00235D2D" w:rsidRDefault="00AF38DB" w:rsidP="00AF38DB">
      <w:pPr>
        <w:spacing w:line="360" w:lineRule="auto"/>
        <w:ind w:left="851"/>
        <w:jc w:val="center"/>
        <w:rPr>
          <w:rFonts w:cs="Arial"/>
          <w:sz w:val="24"/>
        </w:rPr>
      </w:pPr>
      <w:r w:rsidRPr="00235D2D">
        <w:rPr>
          <w:rFonts w:cs="Arial"/>
          <w:noProof/>
          <w:sz w:val="24"/>
        </w:rPr>
        <w:drawing>
          <wp:inline distT="0" distB="0" distL="0" distR="0">
            <wp:extent cx="3938270" cy="295695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45535" cy="2962411"/>
                    </a:xfrm>
                    <a:prstGeom prst="rect">
                      <a:avLst/>
                    </a:prstGeom>
                    <a:noFill/>
                    <a:ln>
                      <a:noFill/>
                    </a:ln>
                  </pic:spPr>
                </pic:pic>
              </a:graphicData>
            </a:graphic>
          </wp:inline>
        </w:drawing>
      </w:r>
    </w:p>
    <w:p w:rsidR="00AF38DB" w:rsidRPr="00235D2D" w:rsidRDefault="00AF38DB" w:rsidP="00AF38DB">
      <w:pPr>
        <w:rPr>
          <w:rFonts w:cs="Arial"/>
          <w:sz w:val="24"/>
        </w:rPr>
      </w:pPr>
    </w:p>
    <w:p w:rsidR="00AF38DB" w:rsidRPr="00235D2D" w:rsidRDefault="00AF38DB" w:rsidP="00AF38DB">
      <w:pPr>
        <w:ind w:right="567"/>
        <w:rPr>
          <w:sz w:val="20"/>
          <w:szCs w:val="20"/>
        </w:rPr>
      </w:pPr>
    </w:p>
    <w:p w:rsidR="00AF38DB" w:rsidRPr="00235D2D" w:rsidRDefault="00AF38DB" w:rsidP="00AF38DB">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hydrodynamic force on </w:t>
      </w:r>
      <w:proofErr w:type="gramStart"/>
      <w:r w:rsidRPr="00235D2D">
        <w:rPr>
          <w:rFonts w:asciiTheme="majorBidi" w:hAnsiTheme="majorBidi" w:cstheme="majorBidi"/>
          <w:szCs w:val="20"/>
        </w:rPr>
        <w:t>wall(</w:t>
      </w:r>
      <w:proofErr w:type="spellStart"/>
      <w:proofErr w:type="gramEnd"/>
      <w:r w:rsidRPr="00235D2D">
        <w:rPr>
          <w:rFonts w:asciiTheme="majorBidi" w:hAnsiTheme="majorBidi" w:cstheme="majorBidi"/>
          <w:szCs w:val="20"/>
        </w:rPr>
        <w:t>Fdxi</w:t>
      </w:r>
      <w:proofErr w:type="spellEnd"/>
      <w:r w:rsidRPr="00235D2D">
        <w:rPr>
          <w:rFonts w:asciiTheme="majorBidi" w:hAnsiTheme="majorBidi" w:cstheme="majorBidi"/>
          <w:szCs w:val="20"/>
        </w:rPr>
        <w:t>)</w:t>
      </w:r>
    </w:p>
    <w:p w:rsidR="00AF38DB" w:rsidRPr="00235D2D" w:rsidRDefault="00AF38DB" w:rsidP="00AF38DB">
      <w:pPr>
        <w:rPr>
          <w:rFonts w:cs="Arial"/>
          <w:sz w:val="24"/>
        </w:rPr>
      </w:pPr>
    </w:p>
    <w:p w:rsidR="00AF38DB" w:rsidRPr="00235D2D" w:rsidRDefault="00AF38DB" w:rsidP="00AF38DB">
      <w:pPr>
        <w:rPr>
          <w:rFonts w:cs="Arial"/>
          <w:sz w:val="24"/>
        </w:rPr>
      </w:pPr>
    </w:p>
    <w:p w:rsidR="00AF38DB" w:rsidRPr="00235D2D" w:rsidRDefault="00AF38DB" w:rsidP="00AF38DB">
      <w:pPr>
        <w:jc w:val="center"/>
        <w:rPr>
          <w:rFonts w:cs="Arial"/>
          <w:sz w:val="24"/>
        </w:rPr>
      </w:pPr>
      <w:r w:rsidRPr="00235D2D">
        <w:rPr>
          <w:rFonts w:cs="Arial"/>
          <w:noProof/>
          <w:sz w:val="24"/>
        </w:rPr>
        <w:lastRenderedPageBreak/>
        <w:drawing>
          <wp:inline distT="0" distB="0" distL="0" distR="0">
            <wp:extent cx="3075594" cy="31088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026" cy="3119386"/>
                    </a:xfrm>
                    <a:prstGeom prst="rect">
                      <a:avLst/>
                    </a:prstGeom>
                    <a:noFill/>
                    <a:ln>
                      <a:noFill/>
                    </a:ln>
                  </pic:spPr>
                </pic:pic>
              </a:graphicData>
            </a:graphic>
          </wp:inline>
        </w:drawing>
      </w:r>
    </w:p>
    <w:p w:rsidR="00AF38DB" w:rsidRPr="00235D2D" w:rsidRDefault="00AF38DB" w:rsidP="00AF38DB">
      <w:pPr>
        <w:rPr>
          <w:rFonts w:cs="Arial"/>
          <w:sz w:val="24"/>
        </w:rPr>
      </w:pPr>
    </w:p>
    <w:p w:rsidR="00AF38DB" w:rsidRPr="00235D2D" w:rsidRDefault="00AF38DB" w:rsidP="00AF38DB">
      <w:pPr>
        <w:rPr>
          <w:rFonts w:cs="Arial"/>
          <w:sz w:val="24"/>
        </w:rPr>
      </w:pPr>
    </w:p>
    <w:p w:rsidR="00AF38DB" w:rsidRPr="00235D2D" w:rsidRDefault="00AF38DB" w:rsidP="00AF38DB">
      <w:pPr>
        <w:ind w:right="567"/>
        <w:rPr>
          <w:sz w:val="20"/>
          <w:szCs w:val="20"/>
        </w:rPr>
      </w:pPr>
    </w:p>
    <w:p w:rsidR="00AF38DB" w:rsidRPr="00235D2D" w:rsidRDefault="00AF38DB" w:rsidP="00AF38DB">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hydrodynamic force on </w:t>
      </w:r>
      <w:proofErr w:type="gramStart"/>
      <w:r w:rsidRPr="00235D2D">
        <w:rPr>
          <w:rFonts w:asciiTheme="majorBidi" w:hAnsiTheme="majorBidi" w:cstheme="majorBidi"/>
          <w:szCs w:val="20"/>
        </w:rPr>
        <w:t>wall(</w:t>
      </w:r>
      <w:proofErr w:type="spellStart"/>
      <w:proofErr w:type="gramEnd"/>
      <w:r w:rsidRPr="00235D2D">
        <w:rPr>
          <w:rFonts w:asciiTheme="majorBidi" w:hAnsiTheme="majorBidi" w:cstheme="majorBidi"/>
          <w:szCs w:val="20"/>
        </w:rPr>
        <w:t>Fdyi</w:t>
      </w:r>
      <w:proofErr w:type="spellEnd"/>
      <w:r w:rsidRPr="00235D2D">
        <w:rPr>
          <w:rFonts w:asciiTheme="majorBidi" w:hAnsiTheme="majorBidi" w:cstheme="majorBidi"/>
          <w:szCs w:val="20"/>
        </w:rPr>
        <w:t>)</w:t>
      </w:r>
    </w:p>
    <w:p w:rsidR="006D38A3" w:rsidRPr="00235D2D" w:rsidRDefault="006D38A3" w:rsidP="00AF38DB">
      <w:pPr>
        <w:rPr>
          <w:rFonts w:cs="Arial"/>
          <w:sz w:val="24"/>
        </w:rPr>
      </w:pPr>
    </w:p>
    <w:p w:rsidR="00D83F56" w:rsidRPr="00235D2D" w:rsidRDefault="00611BF2" w:rsidP="00AF38DB">
      <w:pPr>
        <w:tabs>
          <w:tab w:val="right" w:pos="851"/>
        </w:tabs>
        <w:spacing w:line="480" w:lineRule="auto"/>
        <w:jc w:val="center"/>
        <w:rPr>
          <w:rFonts w:asciiTheme="majorBidi" w:hAnsiTheme="majorBidi" w:cstheme="majorBidi"/>
          <w:b/>
          <w:bCs/>
          <w:i/>
          <w:iCs/>
          <w:szCs w:val="22"/>
        </w:rPr>
      </w:pPr>
      <w:r w:rsidRPr="00235D2D">
        <w:rPr>
          <w:rFonts w:asciiTheme="majorBidi" w:hAnsiTheme="majorBidi" w:cstheme="majorBidi"/>
          <w:b/>
          <w:bCs/>
          <w:i/>
          <w:iCs/>
          <w:noProof/>
          <w:szCs w:val="22"/>
        </w:rPr>
        <w:drawing>
          <wp:inline distT="0" distB="0" distL="0" distR="0">
            <wp:extent cx="4120243" cy="3232806"/>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28785" cy="3239508"/>
                    </a:xfrm>
                    <a:prstGeom prst="rect">
                      <a:avLst/>
                    </a:prstGeom>
                    <a:noFill/>
                    <a:ln>
                      <a:noFill/>
                    </a:ln>
                  </pic:spPr>
                </pic:pic>
              </a:graphicData>
            </a:graphic>
          </wp:inline>
        </w:drawing>
      </w:r>
    </w:p>
    <w:p w:rsidR="00BC1B73" w:rsidRPr="00235D2D" w:rsidRDefault="00BC1B73" w:rsidP="00BC1B73">
      <w:pPr>
        <w:ind w:right="567"/>
        <w:rPr>
          <w:sz w:val="20"/>
          <w:szCs w:val="20"/>
        </w:rPr>
      </w:pPr>
    </w:p>
    <w:p w:rsidR="00611BF2" w:rsidRPr="00235D2D" w:rsidRDefault="00BC1B73" w:rsidP="00C01E16">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w:t>
      </w:r>
      <w:r w:rsidR="008B18F7" w:rsidRPr="00235D2D">
        <w:rPr>
          <w:rFonts w:asciiTheme="majorBidi" w:hAnsiTheme="majorBidi" w:cstheme="majorBidi"/>
          <w:szCs w:val="20"/>
        </w:rPr>
        <w:t xml:space="preserve">hydrodynamic force on </w:t>
      </w:r>
      <w:proofErr w:type="gramStart"/>
      <w:r w:rsidR="008B18F7" w:rsidRPr="00235D2D">
        <w:rPr>
          <w:rFonts w:asciiTheme="majorBidi" w:hAnsiTheme="majorBidi" w:cstheme="majorBidi"/>
          <w:szCs w:val="20"/>
        </w:rPr>
        <w:t>wall(</w:t>
      </w:r>
      <w:proofErr w:type="spellStart"/>
      <w:proofErr w:type="gramEnd"/>
      <w:r w:rsidR="008B18F7" w:rsidRPr="00235D2D">
        <w:rPr>
          <w:rFonts w:asciiTheme="majorBidi" w:hAnsiTheme="majorBidi" w:cstheme="majorBidi"/>
          <w:szCs w:val="20"/>
        </w:rPr>
        <w:t>Fdyc</w:t>
      </w:r>
      <w:proofErr w:type="spellEnd"/>
      <w:r w:rsidR="008B18F7" w:rsidRPr="00235D2D">
        <w:rPr>
          <w:rFonts w:asciiTheme="majorBidi" w:hAnsiTheme="majorBidi" w:cstheme="majorBidi"/>
          <w:szCs w:val="20"/>
        </w:rPr>
        <w:t>)</w:t>
      </w:r>
    </w:p>
    <w:p w:rsidR="003D5DD9" w:rsidRPr="00235D2D" w:rsidRDefault="00AF38DB" w:rsidP="00C67997">
      <w:pPr>
        <w:pStyle w:val="ListParagraph"/>
        <w:bidi w:val="0"/>
        <w:ind w:left="851" w:right="565"/>
        <w:rPr>
          <w:rFonts w:asciiTheme="majorBidi" w:hAnsiTheme="majorBidi" w:cstheme="majorBidi"/>
          <w:szCs w:val="20"/>
        </w:rPr>
      </w:pPr>
      <w:r w:rsidRPr="00235D2D">
        <w:rPr>
          <w:rFonts w:asciiTheme="majorBidi" w:hAnsiTheme="majorBidi" w:cstheme="majorBidi"/>
          <w:noProof/>
          <w:szCs w:val="20"/>
        </w:rPr>
        <w:lastRenderedPageBreak/>
        <w:drawing>
          <wp:inline distT="0" distB="0" distL="0" distR="0">
            <wp:extent cx="4477204" cy="36077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80412" cy="3610287"/>
                    </a:xfrm>
                    <a:prstGeom prst="rect">
                      <a:avLst/>
                    </a:prstGeom>
                    <a:noFill/>
                    <a:ln>
                      <a:noFill/>
                    </a:ln>
                  </pic:spPr>
                </pic:pic>
              </a:graphicData>
            </a:graphic>
          </wp:inline>
        </w:drawing>
      </w:r>
    </w:p>
    <w:p w:rsidR="00AF38DB" w:rsidRPr="00235D2D" w:rsidRDefault="00AF38DB" w:rsidP="00AF38DB">
      <w:pPr>
        <w:pStyle w:val="ListParagraph"/>
        <w:bidi w:val="0"/>
        <w:ind w:left="851" w:right="565"/>
        <w:rPr>
          <w:rFonts w:asciiTheme="majorBidi" w:hAnsiTheme="majorBidi" w:cstheme="majorBidi"/>
          <w:szCs w:val="20"/>
        </w:rPr>
      </w:pPr>
    </w:p>
    <w:p w:rsidR="00AF38DB" w:rsidRPr="00235D2D" w:rsidRDefault="00AF38DB" w:rsidP="00AF38DB">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hydrodynamic force on </w:t>
      </w:r>
      <w:proofErr w:type="gramStart"/>
      <w:r w:rsidRPr="00235D2D">
        <w:rPr>
          <w:rFonts w:asciiTheme="majorBidi" w:hAnsiTheme="majorBidi" w:cstheme="majorBidi"/>
          <w:szCs w:val="20"/>
        </w:rPr>
        <w:t>wall(</w:t>
      </w:r>
      <w:proofErr w:type="spellStart"/>
      <w:proofErr w:type="gramEnd"/>
      <w:r w:rsidRPr="00235D2D">
        <w:rPr>
          <w:rFonts w:asciiTheme="majorBidi" w:hAnsiTheme="majorBidi" w:cstheme="majorBidi"/>
          <w:szCs w:val="20"/>
        </w:rPr>
        <w:t>Fdxc</w:t>
      </w:r>
      <w:proofErr w:type="spellEnd"/>
      <w:r w:rsidRPr="00235D2D">
        <w:rPr>
          <w:rFonts w:asciiTheme="majorBidi" w:hAnsiTheme="majorBidi" w:cstheme="majorBidi"/>
          <w:szCs w:val="20"/>
        </w:rPr>
        <w:t>)</w:t>
      </w:r>
    </w:p>
    <w:p w:rsidR="00AF38DB" w:rsidRPr="00235D2D" w:rsidRDefault="00AF38DB" w:rsidP="00AF38DB">
      <w:pPr>
        <w:pStyle w:val="ListParagraph"/>
        <w:bidi w:val="0"/>
        <w:ind w:left="851" w:right="565"/>
        <w:rPr>
          <w:rFonts w:asciiTheme="majorBidi" w:hAnsiTheme="majorBidi" w:cstheme="majorBidi"/>
          <w:szCs w:val="20"/>
        </w:rPr>
      </w:pPr>
    </w:p>
    <w:p w:rsidR="00AF38DB" w:rsidRPr="00235D2D" w:rsidRDefault="00AF38DB" w:rsidP="00AF38DB">
      <w:pPr>
        <w:pStyle w:val="ListParagraph"/>
        <w:bidi w:val="0"/>
        <w:ind w:left="851" w:right="565"/>
        <w:rPr>
          <w:rFonts w:asciiTheme="majorBidi" w:hAnsiTheme="majorBidi" w:cstheme="majorBidi"/>
          <w:szCs w:val="20"/>
        </w:rPr>
      </w:pPr>
      <w:r w:rsidRPr="00235D2D">
        <w:rPr>
          <w:rFonts w:asciiTheme="majorBidi" w:hAnsiTheme="majorBidi" w:cstheme="majorBidi"/>
          <w:noProof/>
          <w:szCs w:val="20"/>
        </w:rPr>
        <w:drawing>
          <wp:inline distT="0" distB="0" distL="0" distR="0">
            <wp:extent cx="3431969" cy="30504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36452" cy="3054482"/>
                    </a:xfrm>
                    <a:prstGeom prst="rect">
                      <a:avLst/>
                    </a:prstGeom>
                    <a:noFill/>
                    <a:ln>
                      <a:noFill/>
                    </a:ln>
                  </pic:spPr>
                </pic:pic>
              </a:graphicData>
            </a:graphic>
          </wp:inline>
        </w:drawing>
      </w:r>
    </w:p>
    <w:p w:rsidR="00AF38DB" w:rsidRPr="00235D2D" w:rsidRDefault="00AF38DB" w:rsidP="00AF38DB">
      <w:pPr>
        <w:pStyle w:val="ListParagraph"/>
        <w:bidi w:val="0"/>
        <w:ind w:left="851" w:right="565"/>
        <w:rPr>
          <w:rFonts w:asciiTheme="majorBidi" w:hAnsiTheme="majorBidi" w:cstheme="majorBidi"/>
          <w:szCs w:val="20"/>
        </w:rPr>
      </w:pPr>
    </w:p>
    <w:p w:rsidR="00AF38DB" w:rsidRPr="00235D2D" w:rsidRDefault="00AF38DB" w:rsidP="00AF38DB">
      <w:pPr>
        <w:pStyle w:val="ListParagraph"/>
        <w:bidi w:val="0"/>
        <w:ind w:left="851" w:right="565"/>
        <w:rPr>
          <w:rFonts w:asciiTheme="majorBidi" w:hAnsiTheme="majorBidi" w:cstheme="majorBidi"/>
          <w:szCs w:val="20"/>
        </w:rPr>
      </w:pPr>
    </w:p>
    <w:p w:rsidR="00AF38DB" w:rsidRPr="00235D2D" w:rsidRDefault="00AF38DB" w:rsidP="00AF38DB">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hydrodynamic force on </w:t>
      </w:r>
      <w:proofErr w:type="gramStart"/>
      <w:r w:rsidRPr="00235D2D">
        <w:rPr>
          <w:rFonts w:asciiTheme="majorBidi" w:hAnsiTheme="majorBidi" w:cstheme="majorBidi"/>
          <w:szCs w:val="20"/>
        </w:rPr>
        <w:t>wall(</w:t>
      </w:r>
      <w:proofErr w:type="spellStart"/>
      <w:proofErr w:type="gramEnd"/>
      <w:r w:rsidRPr="00235D2D">
        <w:rPr>
          <w:rFonts w:asciiTheme="majorBidi" w:hAnsiTheme="majorBidi" w:cstheme="majorBidi"/>
          <w:szCs w:val="20"/>
        </w:rPr>
        <w:t>Fdyc</w:t>
      </w:r>
      <w:proofErr w:type="spellEnd"/>
      <w:r w:rsidRPr="00235D2D">
        <w:rPr>
          <w:rFonts w:asciiTheme="majorBidi" w:hAnsiTheme="majorBidi" w:cstheme="majorBidi"/>
          <w:szCs w:val="20"/>
        </w:rPr>
        <w:t>)</w:t>
      </w:r>
    </w:p>
    <w:p w:rsidR="00AF38DB" w:rsidRPr="00F14F2B" w:rsidRDefault="00AF38DB" w:rsidP="00F14F2B">
      <w:pPr>
        <w:bidi w:val="0"/>
        <w:ind w:right="565"/>
        <w:rPr>
          <w:rFonts w:asciiTheme="majorBidi" w:hAnsiTheme="majorBidi" w:cstheme="majorBidi"/>
          <w:szCs w:val="20"/>
        </w:rPr>
      </w:pPr>
    </w:p>
    <w:p w:rsidR="00C01E16" w:rsidRPr="00235D2D" w:rsidRDefault="00C01E16" w:rsidP="00C01E16">
      <w:pPr>
        <w:bidi w:val="0"/>
        <w:ind w:right="565"/>
        <w:jc w:val="center"/>
        <w:rPr>
          <w:rFonts w:asciiTheme="majorBidi" w:hAnsiTheme="majorBidi" w:cstheme="majorBidi"/>
          <w:szCs w:val="20"/>
        </w:rPr>
      </w:pPr>
    </w:p>
    <w:p w:rsidR="003D5DD9" w:rsidRPr="00235D2D" w:rsidRDefault="003D5DD9" w:rsidP="00F14F2B">
      <w:pPr>
        <w:tabs>
          <w:tab w:val="right" w:pos="851"/>
        </w:tabs>
        <w:bidi w:val="0"/>
        <w:spacing w:line="480" w:lineRule="auto"/>
        <w:ind w:left="851" w:right="993" w:hanging="851"/>
        <w:rPr>
          <w:rFonts w:asciiTheme="majorBidi" w:hAnsiTheme="majorBidi" w:cstheme="majorBidi"/>
          <w:b/>
          <w:bCs/>
          <w:i/>
          <w:iCs/>
          <w:szCs w:val="22"/>
        </w:rPr>
      </w:pPr>
      <w:r w:rsidRPr="00235D2D">
        <w:rPr>
          <w:rFonts w:asciiTheme="majorBidi" w:hAnsiTheme="majorBidi" w:cstheme="majorBidi"/>
          <w:b/>
          <w:bCs/>
          <w:i/>
          <w:iCs/>
          <w:szCs w:val="22"/>
        </w:rPr>
        <w:t>For Oily Sump Pit:</w:t>
      </w:r>
    </w:p>
    <w:p w:rsidR="003D5DD9" w:rsidRPr="00235D2D" w:rsidRDefault="00F51839" w:rsidP="00F14F2B">
      <w:pPr>
        <w:spacing w:line="360" w:lineRule="auto"/>
        <w:ind w:left="851"/>
        <w:jc w:val="right"/>
        <w:rPr>
          <w:rFonts w:cs="Arial"/>
          <w:sz w:val="24"/>
        </w:rPr>
      </w:pPr>
      <w:r w:rsidRPr="00235D2D">
        <w:rPr>
          <w:rFonts w:cs="Arial"/>
          <w:sz w:val="24"/>
        </w:rPr>
        <w:tab/>
      </w:r>
      <w:r w:rsidR="003D5DD9" w:rsidRPr="00235D2D">
        <w:rPr>
          <w:rFonts w:cs="Arial"/>
          <w:sz w:val="24"/>
        </w:rPr>
        <w:t>Structural Features:</w:t>
      </w:r>
    </w:p>
    <w:p w:rsidR="003D5DD9" w:rsidRPr="00235D2D" w:rsidRDefault="003D5DD9" w:rsidP="00380B81">
      <w:pPr>
        <w:spacing w:line="360" w:lineRule="auto"/>
        <w:ind w:left="851" w:right="993"/>
        <w:jc w:val="right"/>
        <w:rPr>
          <w:rFonts w:cs="Arial"/>
          <w:sz w:val="24"/>
        </w:rPr>
      </w:pPr>
      <w:r w:rsidRPr="00235D2D">
        <w:rPr>
          <w:rFonts w:cs="Arial"/>
          <w:sz w:val="24"/>
        </w:rPr>
        <w:t>L=</w:t>
      </w:r>
      <w:r w:rsidR="00380B81" w:rsidRPr="00235D2D">
        <w:rPr>
          <w:rFonts w:cs="Arial"/>
          <w:sz w:val="24"/>
        </w:rPr>
        <w:t>1</w:t>
      </w:r>
      <w:r w:rsidRPr="00235D2D">
        <w:rPr>
          <w:rFonts w:cs="Arial"/>
          <w:sz w:val="24"/>
        </w:rPr>
        <w:t>m</w:t>
      </w:r>
      <w:r w:rsidRPr="00235D2D">
        <w:rPr>
          <w:rFonts w:cs="Arial"/>
          <w:sz w:val="24"/>
        </w:rPr>
        <w:tab/>
      </w:r>
      <w:r w:rsidRPr="00235D2D">
        <w:rPr>
          <w:rFonts w:cs="Arial"/>
          <w:sz w:val="24"/>
        </w:rPr>
        <w:tab/>
        <w:t>HL=</w:t>
      </w:r>
      <w:r w:rsidR="00380B81" w:rsidRPr="00235D2D">
        <w:rPr>
          <w:rFonts w:cs="Arial"/>
          <w:sz w:val="24"/>
        </w:rPr>
        <w:t>2.050</w:t>
      </w:r>
      <w:r w:rsidRPr="00235D2D">
        <w:rPr>
          <w:rFonts w:cs="Arial"/>
          <w:sz w:val="24"/>
        </w:rPr>
        <w:t>m           B=</w:t>
      </w:r>
      <w:r w:rsidR="00380B81" w:rsidRPr="00235D2D">
        <w:rPr>
          <w:rFonts w:cs="Arial"/>
          <w:sz w:val="24"/>
        </w:rPr>
        <w:t xml:space="preserve">1 </w:t>
      </w:r>
      <w:r w:rsidRPr="00235D2D">
        <w:rPr>
          <w:rFonts w:cs="Arial"/>
          <w:sz w:val="24"/>
        </w:rPr>
        <w:t>m</w:t>
      </w:r>
    </w:p>
    <w:p w:rsidR="003D5DD9" w:rsidRPr="00C25FC1" w:rsidRDefault="003D5DD9" w:rsidP="00C25FC1">
      <w:pPr>
        <w:spacing w:line="360" w:lineRule="auto"/>
        <w:ind w:left="810"/>
        <w:jc w:val="right"/>
      </w:pPr>
      <w:r w:rsidRPr="00235D2D">
        <w:rPr>
          <w:rFonts w:cs="Arial"/>
          <w:sz w:val="24"/>
        </w:rPr>
        <w:t>W</w:t>
      </w:r>
      <w:r w:rsidRPr="00235D2D">
        <w:rPr>
          <w:rFonts w:cs="Arial"/>
          <w:sz w:val="24"/>
          <w:vertAlign w:val="subscript"/>
        </w:rPr>
        <w:t>L</w:t>
      </w:r>
      <w:r w:rsidRPr="00235D2D">
        <w:rPr>
          <w:rFonts w:cs="Arial"/>
          <w:sz w:val="24"/>
        </w:rPr>
        <w:t xml:space="preserve">= </w:t>
      </w:r>
      <w:r w:rsidR="00F14F2B" w:rsidRPr="00235D2D">
        <w:rPr>
          <w:position w:val="-10"/>
          <w:sz w:val="24"/>
        </w:rPr>
        <w:object w:dxaOrig="1160" w:dyaOrig="320">
          <v:shape id="_x0000_i1041" type="#_x0000_t75" style="width:64.5pt;height:17.25pt" o:ole="">
            <v:imagedata r:id="rId67" o:title=""/>
          </v:shape>
          <o:OLEObject Type="Embed" ProgID="Equation.3" ShapeID="_x0000_i1041" DrawAspect="Content" ObjectID="_1782978163" r:id="rId68"/>
        </w:object>
      </w:r>
      <w:r w:rsidRPr="00235D2D">
        <w:rPr>
          <w:rFonts w:cs="Arial"/>
          <w:sz w:val="24"/>
        </w:rPr>
        <w:t>=</w:t>
      </w:r>
      <w:r w:rsidR="00380B81" w:rsidRPr="00235D2D">
        <w:rPr>
          <w:rFonts w:cs="Arial"/>
          <w:sz w:val="24"/>
        </w:rPr>
        <w:t>1*1*2*1000</w:t>
      </w:r>
      <w:r w:rsidRPr="00235D2D">
        <w:rPr>
          <w:rFonts w:cs="Arial"/>
          <w:sz w:val="24"/>
        </w:rPr>
        <w:t>=</w:t>
      </w:r>
      <w:r w:rsidR="00380B81" w:rsidRPr="00235D2D">
        <w:rPr>
          <w:rFonts w:cs="Arial"/>
          <w:sz w:val="24"/>
        </w:rPr>
        <w:t xml:space="preserve">2000kg=2 ton </w:t>
      </w:r>
    </w:p>
    <w:p w:rsidR="003D5DD9" w:rsidRPr="00C25FC1" w:rsidRDefault="003D5DD9" w:rsidP="00C25FC1">
      <w:pPr>
        <w:spacing w:line="360" w:lineRule="auto"/>
        <w:ind w:left="810"/>
        <w:jc w:val="right"/>
      </w:pPr>
      <w:r w:rsidRPr="00C25FC1">
        <w:t>According to above-mentioned structural characteristics we will have:</w:t>
      </w:r>
    </w:p>
    <w:p w:rsidR="003D5DD9" w:rsidRPr="00235D2D" w:rsidRDefault="00380B81" w:rsidP="003D5DD9">
      <w:pPr>
        <w:tabs>
          <w:tab w:val="right" w:pos="9921"/>
        </w:tabs>
        <w:spacing w:line="360" w:lineRule="auto"/>
        <w:ind w:left="851" w:right="426"/>
        <w:jc w:val="right"/>
        <w:rPr>
          <w:rFonts w:cs="Arial"/>
          <w:sz w:val="24"/>
        </w:rPr>
      </w:pPr>
      <w:r w:rsidRPr="00235D2D">
        <w:rPr>
          <w:position w:val="-30"/>
          <w:sz w:val="24"/>
        </w:rPr>
        <w:object w:dxaOrig="2439" w:dyaOrig="680">
          <v:shape id="_x0000_i1042" type="#_x0000_t75" style="width:120.75pt;height:33pt" o:ole="">
            <v:imagedata r:id="rId69" o:title=""/>
          </v:shape>
          <o:OLEObject Type="Embed" ProgID="Equation.3" ShapeID="_x0000_i1042" DrawAspect="Content" ObjectID="_1782978164" r:id="rId70"/>
        </w:object>
      </w:r>
      <w:r w:rsidR="003D5DD9" w:rsidRPr="00235D2D">
        <w:rPr>
          <w:sz w:val="24"/>
        </w:rPr>
        <w:t xml:space="preserve">  </w:t>
      </w:r>
    </w:p>
    <w:p w:rsidR="003D5DD9" w:rsidRPr="00C25FC1" w:rsidRDefault="003D5DD9" w:rsidP="00C25FC1">
      <w:pPr>
        <w:spacing w:line="360" w:lineRule="auto"/>
        <w:ind w:left="810"/>
        <w:jc w:val="right"/>
      </w:pPr>
      <w:r w:rsidRPr="00C25FC1">
        <w:t xml:space="preserve">According to the diagrams and formulas, different parameters shall be determined. </w:t>
      </w:r>
    </w:p>
    <w:p w:rsidR="003D5DD9" w:rsidRPr="00C25FC1" w:rsidRDefault="003D5DD9" w:rsidP="00C25FC1">
      <w:pPr>
        <w:spacing w:line="360" w:lineRule="auto"/>
        <w:ind w:left="810"/>
        <w:jc w:val="right"/>
      </w:pPr>
      <w:r w:rsidRPr="00C25FC1">
        <w:t>Equivalent masses of accelerating liquid of rectangular tanks:</w:t>
      </w:r>
    </w:p>
    <w:p w:rsidR="003D5DD9" w:rsidRPr="00235D2D" w:rsidRDefault="003D5DD9" w:rsidP="003D5DD9">
      <w:pPr>
        <w:spacing w:line="360" w:lineRule="auto"/>
        <w:ind w:left="851"/>
        <w:jc w:val="both"/>
        <w:rPr>
          <w:rFonts w:cs="Arial"/>
          <w:sz w:val="24"/>
        </w:rPr>
      </w:pPr>
    </w:p>
    <w:p w:rsidR="003D5DD9" w:rsidRPr="00235D2D" w:rsidRDefault="002D0EE6" w:rsidP="003D5DD9">
      <w:pPr>
        <w:spacing w:line="360" w:lineRule="auto"/>
        <w:ind w:left="851" w:right="426"/>
        <w:jc w:val="right"/>
        <w:rPr>
          <w:rFonts w:cs="Arial"/>
          <w:sz w:val="24"/>
        </w:rPr>
      </w:pPr>
      <w:r w:rsidRPr="00235D2D">
        <w:rPr>
          <w:position w:val="-10"/>
          <w:sz w:val="24"/>
        </w:rPr>
        <w:object w:dxaOrig="5660" w:dyaOrig="320">
          <v:shape id="_x0000_i1043" type="#_x0000_t75" style="width:296.25pt;height:17.25pt" o:ole="">
            <v:imagedata r:id="rId71" o:title=""/>
          </v:shape>
          <o:OLEObject Type="Embed" ProgID="Equation.3" ShapeID="_x0000_i1043" DrawAspect="Content" ObjectID="_1782978165" r:id="rId72"/>
        </w:object>
      </w:r>
    </w:p>
    <w:p w:rsidR="003D5DD9" w:rsidRPr="00235D2D" w:rsidRDefault="002D0EE6" w:rsidP="003D5DD9">
      <w:pPr>
        <w:spacing w:line="360" w:lineRule="auto"/>
        <w:ind w:left="851" w:right="426"/>
        <w:jc w:val="right"/>
        <w:rPr>
          <w:rFonts w:cs="Arial"/>
          <w:sz w:val="24"/>
        </w:rPr>
      </w:pPr>
      <w:r w:rsidRPr="00235D2D">
        <w:rPr>
          <w:position w:val="-10"/>
          <w:sz w:val="24"/>
        </w:rPr>
        <w:object w:dxaOrig="4819" w:dyaOrig="340">
          <v:shape id="_x0000_i1044" type="#_x0000_t75" style="width:258pt;height:18pt" o:ole="">
            <v:imagedata r:id="rId73" o:title=""/>
          </v:shape>
          <o:OLEObject Type="Embed" ProgID="Equation.3" ShapeID="_x0000_i1044" DrawAspect="Content" ObjectID="_1782978166" r:id="rId74"/>
        </w:object>
      </w:r>
    </w:p>
    <w:p w:rsidR="003D5DD9" w:rsidRPr="00235D2D" w:rsidRDefault="002D0EE6" w:rsidP="003D5DD9">
      <w:pPr>
        <w:spacing w:line="360" w:lineRule="auto"/>
        <w:ind w:left="851" w:right="567"/>
        <w:jc w:val="right"/>
        <w:rPr>
          <w:rFonts w:cs="Arial"/>
          <w:sz w:val="24"/>
        </w:rPr>
      </w:pPr>
      <w:r w:rsidRPr="00235D2D">
        <w:rPr>
          <w:rFonts w:cs="Arial"/>
          <w:position w:val="-30"/>
          <w:sz w:val="24"/>
        </w:rPr>
        <w:object w:dxaOrig="1120" w:dyaOrig="680">
          <v:shape id="_x0000_i1045" type="#_x0000_t75" style="width:60.75pt;height:35.25pt" o:ole="">
            <v:imagedata r:id="rId75" o:title=""/>
          </v:shape>
          <o:OLEObject Type="Embed" ProgID="Equation.3" ShapeID="_x0000_i1045" DrawAspect="Content" ObjectID="_1782978167" r:id="rId76"/>
        </w:object>
      </w:r>
    </w:p>
    <w:p w:rsidR="003D5DD9" w:rsidRPr="00235D2D" w:rsidRDefault="003D5DD9" w:rsidP="003D5DD9">
      <w:pPr>
        <w:spacing w:line="360" w:lineRule="auto"/>
        <w:ind w:left="851" w:right="567"/>
        <w:jc w:val="right"/>
        <w:rPr>
          <w:rFonts w:asciiTheme="majorBidi" w:hAnsiTheme="majorBidi" w:cstheme="majorBidi"/>
          <w:sz w:val="24"/>
        </w:rPr>
      </w:pPr>
      <w:r w:rsidRPr="00235D2D">
        <w:rPr>
          <w:rFonts w:asciiTheme="majorBidi" w:hAnsiTheme="majorBidi" w:cstheme="majorBidi"/>
          <w:sz w:val="24"/>
        </w:rPr>
        <w:t>For all tanks:</w:t>
      </w:r>
    </w:p>
    <w:p w:rsidR="002D0EE6" w:rsidRPr="00235D2D" w:rsidRDefault="002D0EE6" w:rsidP="002D0EE6">
      <w:pPr>
        <w:spacing w:line="360" w:lineRule="auto"/>
        <w:ind w:left="851"/>
        <w:jc w:val="right"/>
        <w:rPr>
          <w:rFonts w:cs="Arial"/>
          <w:sz w:val="24"/>
        </w:rPr>
      </w:pPr>
      <w:r w:rsidRPr="00235D2D">
        <w:rPr>
          <w:position w:val="-30"/>
          <w:sz w:val="24"/>
        </w:rPr>
        <w:object w:dxaOrig="4740" w:dyaOrig="700">
          <v:shape id="_x0000_i1046" type="#_x0000_t75" style="width:251.25pt;height:37.5pt" o:ole="">
            <v:imagedata r:id="rId77" o:title=""/>
          </v:shape>
          <o:OLEObject Type="Embed" ProgID="Equation.3" ShapeID="_x0000_i1046" DrawAspect="Content" ObjectID="_1782978168" r:id="rId78"/>
        </w:object>
      </w:r>
    </w:p>
    <w:p w:rsidR="003D5DD9" w:rsidRPr="00235D2D" w:rsidRDefault="00423A16" w:rsidP="003D5DD9">
      <w:pPr>
        <w:spacing w:line="360" w:lineRule="auto"/>
        <w:ind w:left="851"/>
        <w:jc w:val="right"/>
        <w:rPr>
          <w:rFonts w:cs="Arial"/>
          <w:sz w:val="24"/>
        </w:rPr>
      </w:pPr>
      <w:r w:rsidRPr="00235D2D">
        <w:rPr>
          <w:position w:val="-30"/>
          <w:sz w:val="24"/>
        </w:rPr>
        <w:object w:dxaOrig="1120" w:dyaOrig="700">
          <v:shape id="_x0000_i1047" type="#_x0000_t75" style="width:60pt;height:37.5pt" o:ole="">
            <v:imagedata r:id="rId79" o:title=""/>
          </v:shape>
          <o:OLEObject Type="Embed" ProgID="Equation.3" ShapeID="_x0000_i1047" DrawAspect="Content" ObjectID="_1782978169" r:id="rId80"/>
        </w:object>
      </w:r>
    </w:p>
    <w:p w:rsidR="003D5DD9" w:rsidRPr="00235D2D" w:rsidRDefault="003D5DD9" w:rsidP="00423A16">
      <w:pPr>
        <w:bidi w:val="0"/>
        <w:spacing w:line="360" w:lineRule="auto"/>
        <w:rPr>
          <w:rFonts w:asciiTheme="majorBidi" w:hAnsiTheme="majorBidi" w:cstheme="majorBidi"/>
          <w:sz w:val="24"/>
        </w:rPr>
      </w:pPr>
      <w:r w:rsidRPr="00235D2D">
        <w:rPr>
          <w:rFonts w:asciiTheme="majorBidi" w:hAnsiTheme="majorBidi" w:cstheme="majorBidi"/>
          <w:sz w:val="24"/>
        </w:rPr>
        <w:t xml:space="preserve">Height to center gravity of impulsive </w:t>
      </w:r>
      <w:proofErr w:type="gramStart"/>
      <w:r w:rsidRPr="00235D2D">
        <w:rPr>
          <w:rFonts w:asciiTheme="majorBidi" w:hAnsiTheme="majorBidi" w:cstheme="majorBidi"/>
          <w:sz w:val="24"/>
        </w:rPr>
        <w:t>force  ,</w:t>
      </w:r>
      <w:proofErr w:type="gramEnd"/>
      <w:r w:rsidRPr="00235D2D">
        <w:rPr>
          <w:rFonts w:asciiTheme="majorBidi" w:hAnsiTheme="majorBidi" w:cstheme="majorBidi"/>
          <w:sz w:val="24"/>
        </w:rPr>
        <w:t xml:space="preserve"> hi= </w:t>
      </w:r>
      <w:r w:rsidR="00423A16" w:rsidRPr="00235D2D">
        <w:rPr>
          <w:rFonts w:asciiTheme="majorBidi" w:hAnsiTheme="majorBidi" w:cstheme="majorBidi"/>
          <w:sz w:val="24"/>
        </w:rPr>
        <w:t>0.675</w:t>
      </w:r>
      <w:r w:rsidRPr="00235D2D">
        <w:rPr>
          <w:rFonts w:asciiTheme="majorBidi" w:hAnsiTheme="majorBidi" w:cstheme="majorBidi"/>
          <w:sz w:val="24"/>
        </w:rPr>
        <w:t>m</w:t>
      </w:r>
    </w:p>
    <w:p w:rsidR="003D5DD9" w:rsidRPr="00235D2D" w:rsidRDefault="003D5DD9" w:rsidP="003D5DD9">
      <w:pPr>
        <w:bidi w:val="0"/>
        <w:spacing w:line="360" w:lineRule="auto"/>
        <w:rPr>
          <w:rFonts w:asciiTheme="majorBidi" w:hAnsiTheme="majorBidi" w:cstheme="majorBidi"/>
          <w:sz w:val="24"/>
        </w:rPr>
      </w:pPr>
      <w:r w:rsidRPr="00235D2D">
        <w:rPr>
          <w:rFonts w:asciiTheme="majorBidi" w:hAnsiTheme="majorBidi" w:cstheme="majorBidi"/>
          <w:sz w:val="24"/>
        </w:rPr>
        <w:t>Height to center gravi</w:t>
      </w:r>
      <w:r w:rsidR="00423A16" w:rsidRPr="00235D2D">
        <w:rPr>
          <w:rFonts w:asciiTheme="majorBidi" w:hAnsiTheme="majorBidi" w:cstheme="majorBidi"/>
          <w:sz w:val="24"/>
        </w:rPr>
        <w:t xml:space="preserve">ty of convective force, </w:t>
      </w:r>
      <w:proofErr w:type="spellStart"/>
      <w:r w:rsidR="00423A16" w:rsidRPr="00235D2D">
        <w:rPr>
          <w:rFonts w:asciiTheme="majorBidi" w:hAnsiTheme="majorBidi" w:cstheme="majorBidi"/>
          <w:sz w:val="24"/>
        </w:rPr>
        <w:t>hc</w:t>
      </w:r>
      <w:proofErr w:type="spellEnd"/>
      <w:r w:rsidR="00423A16" w:rsidRPr="00235D2D">
        <w:rPr>
          <w:rFonts w:asciiTheme="majorBidi" w:hAnsiTheme="majorBidi" w:cstheme="majorBidi"/>
          <w:sz w:val="24"/>
        </w:rPr>
        <w:t xml:space="preserve">= </w:t>
      </w:r>
      <w:proofErr w:type="gramStart"/>
      <w:r w:rsidR="00423A16" w:rsidRPr="00235D2D">
        <w:rPr>
          <w:rFonts w:asciiTheme="majorBidi" w:hAnsiTheme="majorBidi" w:cstheme="majorBidi"/>
          <w:sz w:val="24"/>
        </w:rPr>
        <w:t>1.2</w:t>
      </w:r>
      <w:r w:rsidRPr="00235D2D">
        <w:rPr>
          <w:rFonts w:asciiTheme="majorBidi" w:hAnsiTheme="majorBidi" w:cstheme="majorBidi"/>
          <w:sz w:val="24"/>
        </w:rPr>
        <w:t xml:space="preserve">  m</w:t>
      </w:r>
      <w:proofErr w:type="gramEnd"/>
    </w:p>
    <w:p w:rsidR="003D5DD9" w:rsidRPr="00235D2D" w:rsidRDefault="003D5DD9" w:rsidP="003D5DD9">
      <w:pPr>
        <w:ind w:left="851" w:right="284"/>
        <w:jc w:val="right"/>
        <w:rPr>
          <w:rFonts w:cs="Arial"/>
          <w:sz w:val="24"/>
        </w:rPr>
      </w:pPr>
      <w:r w:rsidRPr="00235D2D">
        <w:rPr>
          <w:rFonts w:cs="Arial"/>
          <w:sz w:val="24"/>
        </w:rPr>
        <w:tab/>
        <w:t xml:space="preserve"> </w:t>
      </w:r>
      <w:r w:rsidR="00423A16" w:rsidRPr="00235D2D">
        <w:rPr>
          <w:rFonts w:ascii="Arial" w:hAnsi="Arial" w:cs="Arial"/>
          <w:position w:val="-32"/>
        </w:rPr>
        <w:object w:dxaOrig="1820" w:dyaOrig="760">
          <v:shape id="_x0000_i1048" type="#_x0000_t75" style="width:95.25pt;height:37.5pt" o:ole="">
            <v:imagedata r:id="rId81" o:title=""/>
          </v:shape>
          <o:OLEObject Type="Embed" ProgID="Equation.3" ShapeID="_x0000_i1048" DrawAspect="Content" ObjectID="_1782978170" r:id="rId82"/>
        </w:object>
      </w:r>
    </w:p>
    <w:p w:rsidR="003631F0" w:rsidRPr="00235D2D" w:rsidRDefault="003D5DD9" w:rsidP="003631F0">
      <w:pPr>
        <w:ind w:left="851"/>
        <w:jc w:val="lowKashida"/>
        <w:rPr>
          <w:rFonts w:cs="Arial"/>
          <w:sz w:val="24"/>
        </w:rPr>
      </w:pPr>
      <m:oMathPara>
        <m:oMathParaPr>
          <m:jc m:val="left"/>
        </m:oMathParaPr>
        <m:oMath>
          <m:r>
            <w:rPr>
              <w:rFonts w:ascii="Cambria Math" w:hAnsi="Cambria Math" w:cs="Arial"/>
              <w:sz w:val="24"/>
            </w:rPr>
            <m:t>Pi=AiWi=0.288*Wi=0.288*</m:t>
          </m:r>
          <m:d>
            <m:dPr>
              <m:ctrlPr>
                <w:rPr>
                  <w:rFonts w:ascii="Cambria Math" w:hAnsi="Cambria Math" w:cs="Arial"/>
                  <w:i/>
                  <w:sz w:val="24"/>
                </w:rPr>
              </m:ctrlPr>
            </m:dPr>
            <m:e>
              <m:r>
                <w:rPr>
                  <w:rFonts w:ascii="Cambria Math" w:hAnsi="Cambria Math" w:cs="Arial"/>
                  <w:sz w:val="24"/>
                </w:rPr>
                <m:t>1-</m:t>
              </m:r>
              <m:f>
                <m:fPr>
                  <m:ctrlPr>
                    <w:rPr>
                      <w:rFonts w:ascii="Cambria Math" w:hAnsi="Cambria Math" w:cs="Arial"/>
                      <w:i/>
                      <w:sz w:val="24"/>
                    </w:rPr>
                  </m:ctrlPr>
                </m:fPr>
                <m:num>
                  <m:r>
                    <w:rPr>
                      <w:rFonts w:ascii="Cambria Math" w:hAnsi="Cambria Math" w:cs="Arial"/>
                      <w:sz w:val="24"/>
                    </w:rPr>
                    <m:t>0.218L</m:t>
                  </m:r>
                </m:num>
                <m:den>
                  <m:r>
                    <w:rPr>
                      <w:rFonts w:ascii="Cambria Math" w:hAnsi="Cambria Math" w:cs="Arial"/>
                      <w:sz w:val="24"/>
                    </w:rPr>
                    <m:t>Hl</m:t>
                  </m:r>
                </m:den>
              </m:f>
            </m:e>
          </m:d>
          <m:r>
            <w:rPr>
              <w:rFonts w:ascii="Cambria Math" w:hAnsi="Cambria Math" w:cs="Arial"/>
              <w:sz w:val="24"/>
            </w:rPr>
            <m:t>*mp=576*</m:t>
          </m:r>
          <m:d>
            <m:dPr>
              <m:ctrlPr>
                <w:rPr>
                  <w:rFonts w:ascii="Cambria Math" w:hAnsi="Cambria Math" w:cs="Arial"/>
                  <w:i/>
                  <w:sz w:val="24"/>
                </w:rPr>
              </m:ctrlPr>
            </m:dPr>
            <m:e>
              <m:r>
                <w:rPr>
                  <w:rFonts w:ascii="Cambria Math" w:hAnsi="Cambria Math" w:cs="Arial"/>
                  <w:sz w:val="24"/>
                </w:rPr>
                <m:t>1-</m:t>
              </m:r>
              <m:f>
                <m:fPr>
                  <m:ctrlPr>
                    <w:rPr>
                      <w:rFonts w:ascii="Cambria Math" w:hAnsi="Cambria Math" w:cs="Arial"/>
                      <w:i/>
                      <w:sz w:val="24"/>
                    </w:rPr>
                  </m:ctrlPr>
                </m:fPr>
                <m:num>
                  <m:r>
                    <w:rPr>
                      <w:rFonts w:ascii="Cambria Math" w:hAnsi="Cambria Math" w:cs="Arial"/>
                      <w:sz w:val="24"/>
                    </w:rPr>
                    <m:t>0.218l</m:t>
                  </m:r>
                </m:num>
                <m:den>
                  <m:r>
                    <w:rPr>
                      <w:rFonts w:ascii="Cambria Math" w:hAnsi="Cambria Math" w:cs="Arial"/>
                      <w:sz w:val="24"/>
                    </w:rPr>
                    <m:t>hL</m:t>
                  </m:r>
                </m:den>
              </m:f>
            </m:e>
          </m:d>
        </m:oMath>
      </m:oMathPara>
    </w:p>
    <w:p w:rsidR="003D5DD9" w:rsidRPr="00235D2D" w:rsidRDefault="003631F0" w:rsidP="00F14F2B">
      <w:pPr>
        <w:ind w:left="-285"/>
        <w:jc w:val="lowKashida"/>
        <w:rPr>
          <w:rFonts w:cs="Arial"/>
          <w:sz w:val="24"/>
        </w:rPr>
      </w:pPr>
      <m:oMathPara>
        <m:oMathParaPr>
          <m:jc m:val="left"/>
        </m:oMathParaPr>
        <m:oMath>
          <m:r>
            <w:rPr>
              <w:rFonts w:ascii="Cambria Math" w:hAnsi="Cambria Math" w:cs="Arial"/>
              <w:sz w:val="24"/>
            </w:rPr>
            <m:t>Pc=AcWc=0.288*Wc=0.288*0.264</m:t>
          </m:r>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D</m:t>
                  </m:r>
                </m:num>
                <m:den>
                  <m:r>
                    <w:rPr>
                      <w:rFonts w:ascii="Cambria Math" w:hAnsi="Cambria Math" w:cs="Arial"/>
                      <w:sz w:val="24"/>
                    </w:rPr>
                    <m:t>hl</m:t>
                  </m:r>
                </m:den>
              </m:f>
            </m:e>
          </m:d>
          <m:func>
            <m:funcPr>
              <m:ctrlPr>
                <w:rPr>
                  <w:rFonts w:ascii="Cambria Math" w:hAnsi="Cambria Math" w:cs="Arial"/>
                  <w:sz w:val="24"/>
                </w:rPr>
              </m:ctrlPr>
            </m:funcPr>
            <m:fName>
              <m:r>
                <m:rPr>
                  <m:sty m:val="p"/>
                </m:rPr>
                <w:rPr>
                  <w:rFonts w:ascii="Cambria Math" w:hAnsi="Cambria Math" w:cs="Arial"/>
                  <w:sz w:val="24"/>
                </w:rPr>
                <m:t>tanh</m:t>
              </m:r>
            </m:fName>
            <m:e>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3.16Hl</m:t>
                      </m:r>
                    </m:num>
                    <m:den>
                      <m:r>
                        <w:rPr>
                          <w:rFonts w:ascii="Cambria Math" w:hAnsi="Cambria Math" w:cs="Arial"/>
                          <w:sz w:val="24"/>
                        </w:rPr>
                        <m:t>D</m:t>
                      </m:r>
                    </m:den>
                  </m:f>
                </m:e>
              </m:d>
            </m:e>
          </m:func>
          <m:r>
            <w:rPr>
              <w:rFonts w:ascii="Cambria Math" w:hAnsi="Cambria Math" w:cs="Arial"/>
              <w:sz w:val="24"/>
            </w:rPr>
            <m:t>*2000=152.064</m:t>
          </m:r>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D</m:t>
                  </m:r>
                </m:num>
                <m:den>
                  <m:r>
                    <w:rPr>
                      <w:rFonts w:ascii="Cambria Math" w:hAnsi="Cambria Math" w:cs="Arial"/>
                      <w:sz w:val="24"/>
                    </w:rPr>
                    <m:t>Hl</m:t>
                  </m:r>
                </m:den>
              </m:f>
            </m:e>
          </m:d>
          <m:func>
            <m:funcPr>
              <m:ctrlPr>
                <w:rPr>
                  <w:rFonts w:ascii="Cambria Math" w:hAnsi="Cambria Math" w:cs="Arial"/>
                  <w:sz w:val="24"/>
                </w:rPr>
              </m:ctrlPr>
            </m:funcPr>
            <m:fName>
              <m:r>
                <m:rPr>
                  <m:sty m:val="p"/>
                </m:rPr>
                <w:rPr>
                  <w:rFonts w:ascii="Cambria Math" w:hAnsi="Cambria Math" w:cs="Arial"/>
                  <w:sz w:val="24"/>
                </w:rPr>
                <m:t>tanh</m:t>
              </m:r>
            </m:fName>
            <m:e>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3.16Hl</m:t>
                      </m:r>
                    </m:num>
                    <m:den>
                      <m:r>
                        <w:rPr>
                          <w:rFonts w:ascii="Cambria Math" w:hAnsi="Cambria Math" w:cs="Arial"/>
                          <w:sz w:val="24"/>
                        </w:rPr>
                        <m:t>D</m:t>
                      </m:r>
                    </m:den>
                  </m:f>
                </m:e>
              </m:d>
            </m:e>
          </m:func>
        </m:oMath>
      </m:oMathPara>
    </w:p>
    <w:p w:rsidR="003631F0" w:rsidRPr="00235D2D" w:rsidRDefault="003631F0" w:rsidP="003631F0">
      <w:pPr>
        <w:ind w:left="851"/>
        <w:jc w:val="lowKashida"/>
        <w:rPr>
          <w:rFonts w:cs="Arial"/>
          <w:sz w:val="24"/>
        </w:rPr>
      </w:pPr>
    </w:p>
    <w:p w:rsidR="003D5DD9" w:rsidRPr="00235D2D" w:rsidRDefault="003D5DD9" w:rsidP="003D5DD9">
      <w:pPr>
        <w:ind w:left="851"/>
        <w:jc w:val="lowKashida"/>
        <w:rPr>
          <w:rFonts w:cs="Arial"/>
          <w:sz w:val="24"/>
        </w:rPr>
      </w:pPr>
    </w:p>
    <w:p w:rsidR="003D5DD9" w:rsidRPr="00235D2D" w:rsidRDefault="00AB56D8" w:rsidP="003D5DD9">
      <w:pPr>
        <w:spacing w:line="360" w:lineRule="auto"/>
        <w:ind w:left="851"/>
        <w:jc w:val="both"/>
        <w:rPr>
          <w:rFonts w:asciiTheme="majorBidi" w:hAnsiTheme="majorBidi" w:cstheme="majorBidi"/>
          <w:sz w:val="24"/>
        </w:rPr>
      </w:pPr>
      <m:oMathPara>
        <m:oMathParaPr>
          <m:jc m:val="left"/>
        </m:oMathParaPr>
        <m:oMath>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iy</m:t>
              </m:r>
            </m:sub>
          </m:sSub>
          <m:r>
            <w:rPr>
              <w:rFonts w:ascii="Cambria Math" w:hAnsi="Cambria Math" w:cstheme="majorBidi"/>
              <w:sz w:val="24"/>
            </w:rPr>
            <m:t>=</m:t>
          </m:r>
          <m:f>
            <m:fPr>
              <m:ctrlPr>
                <w:rPr>
                  <w:rFonts w:ascii="Cambria Math" w:hAnsi="Cambria Math" w:cstheme="majorBidi"/>
                  <w:i/>
                  <w:sz w:val="24"/>
                </w:rPr>
              </m:ctrlPr>
            </m:fPr>
            <m:num>
              <m:f>
                <m:fPr>
                  <m:ctrlPr>
                    <w:rPr>
                      <w:rFonts w:ascii="Cambria Math" w:hAnsi="Cambria Math" w:cstheme="majorBidi"/>
                      <w:i/>
                      <w:sz w:val="24"/>
                    </w:rPr>
                  </m:ctrlPr>
                </m:fPr>
                <m:num>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i</m:t>
                      </m:r>
                    </m:sub>
                  </m:sSub>
                </m:num>
                <m:den>
                  <m:r>
                    <w:rPr>
                      <w:rFonts w:ascii="Cambria Math" w:hAnsi="Cambria Math" w:cstheme="majorBidi"/>
                      <w:sz w:val="24"/>
                    </w:rPr>
                    <m:t>2</m:t>
                  </m:r>
                </m:den>
              </m:f>
              <m:r>
                <w:rPr>
                  <w:rFonts w:ascii="Cambria Math" w:hAnsi="Cambria Math" w:cstheme="majorBidi"/>
                  <w:sz w:val="24"/>
                </w:rPr>
                <m:t>[4</m:t>
              </m:r>
              <m:r>
                <w:rPr>
                  <w:rFonts w:ascii="Cambria Math" w:hAnsi="Cambria Math" w:cstheme="majorBidi"/>
                  <w:sz w:val="24"/>
                </w:rPr>
                <m:t>hl-6Hi-(6Hl-12</m:t>
              </m:r>
              <m:r>
                <w:rPr>
                  <w:rFonts w:ascii="Cambria Math" w:hAnsi="Cambria Math" w:cstheme="majorBidi"/>
                  <w:sz w:val="24"/>
                </w:rPr>
                <m:t>hi)</m:t>
              </m:r>
              <m:f>
                <m:fPr>
                  <m:ctrlPr>
                    <w:rPr>
                      <w:rFonts w:ascii="Cambria Math" w:hAnsi="Cambria Math" w:cstheme="majorBidi"/>
                      <w:i/>
                      <w:sz w:val="24"/>
                    </w:rPr>
                  </m:ctrlPr>
                </m:fPr>
                <m:num>
                  <m:r>
                    <w:rPr>
                      <w:rFonts w:ascii="Cambria Math" w:hAnsi="Cambria Math" w:cstheme="majorBidi"/>
                      <w:sz w:val="24"/>
                    </w:rPr>
                    <m:t>L</m:t>
                  </m:r>
                </m:num>
                <m:den>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den>
              </m:f>
            </m:num>
            <m:den>
              <m:sSup>
                <m:sSupPr>
                  <m:ctrlPr>
                    <w:rPr>
                      <w:rFonts w:ascii="Cambria Math" w:hAnsi="Cambria Math" w:cstheme="majorBidi"/>
                      <w:i/>
                      <w:sz w:val="24"/>
                    </w:rPr>
                  </m:ctrlPr>
                </m:sSupPr>
                <m:e>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e>
                <m:sup>
                  <m:r>
                    <w:rPr>
                      <w:rFonts w:ascii="Cambria Math" w:hAnsi="Cambria Math" w:cstheme="majorBidi"/>
                      <w:sz w:val="24"/>
                    </w:rPr>
                    <m:t>2</m:t>
                  </m:r>
                </m:sup>
              </m:sSup>
            </m:den>
          </m:f>
        </m:oMath>
      </m:oMathPara>
    </w:p>
    <w:p w:rsidR="003D5DD9" w:rsidRPr="00235D2D" w:rsidRDefault="00AB56D8" w:rsidP="003D5DD9">
      <w:pPr>
        <w:spacing w:line="360" w:lineRule="auto"/>
        <w:ind w:left="851"/>
        <w:jc w:val="both"/>
        <w:rPr>
          <w:rFonts w:asciiTheme="majorBidi" w:hAnsiTheme="majorBidi" w:cstheme="majorBidi"/>
          <w:sz w:val="24"/>
        </w:rPr>
      </w:pPr>
      <m:oMathPara>
        <m:oMathParaPr>
          <m:jc m:val="left"/>
        </m:oMathParaPr>
        <m:oMath>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cy</m:t>
              </m:r>
            </m:sub>
          </m:sSub>
          <m:r>
            <w:rPr>
              <w:rFonts w:ascii="Cambria Math" w:hAnsi="Cambria Math" w:cstheme="majorBidi"/>
              <w:sz w:val="24"/>
            </w:rPr>
            <m:t>=</m:t>
          </m:r>
          <m:f>
            <m:fPr>
              <m:ctrlPr>
                <w:rPr>
                  <w:rFonts w:ascii="Cambria Math" w:hAnsi="Cambria Math" w:cstheme="majorBidi"/>
                  <w:i/>
                  <w:sz w:val="24"/>
                </w:rPr>
              </m:ctrlPr>
            </m:fPr>
            <m:num>
              <m:f>
                <m:fPr>
                  <m:ctrlPr>
                    <w:rPr>
                      <w:rFonts w:ascii="Cambria Math" w:hAnsi="Cambria Math" w:cstheme="majorBidi"/>
                      <w:i/>
                      <w:sz w:val="24"/>
                    </w:rPr>
                  </m:ctrlPr>
                </m:fPr>
                <m:num>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c</m:t>
                      </m:r>
                    </m:sub>
                  </m:sSub>
                </m:num>
                <m:den>
                  <m:r>
                    <w:rPr>
                      <w:rFonts w:ascii="Cambria Math" w:hAnsi="Cambria Math" w:cstheme="majorBidi"/>
                      <w:sz w:val="24"/>
                    </w:rPr>
                    <m:t>2</m:t>
                  </m:r>
                </m:den>
              </m:f>
              <m:r>
                <w:rPr>
                  <w:rFonts w:ascii="Cambria Math" w:hAnsi="Cambria Math" w:cstheme="majorBidi"/>
                  <w:sz w:val="24"/>
                </w:rPr>
                <m:t>[4</m:t>
              </m:r>
              <m:r>
                <w:rPr>
                  <w:rFonts w:ascii="Cambria Math" w:hAnsi="Cambria Math" w:cstheme="majorBidi"/>
                  <w:sz w:val="24"/>
                </w:rPr>
                <m:t>hl-6Hi-(6Hl-12</m:t>
              </m:r>
              <m:r>
                <w:rPr>
                  <w:rFonts w:ascii="Cambria Math" w:hAnsi="Cambria Math" w:cstheme="majorBidi"/>
                  <w:sz w:val="24"/>
                </w:rPr>
                <m:t>hi)</m:t>
              </m:r>
              <m:f>
                <m:fPr>
                  <m:ctrlPr>
                    <w:rPr>
                      <w:rFonts w:ascii="Cambria Math" w:hAnsi="Cambria Math" w:cstheme="majorBidi"/>
                      <w:i/>
                      <w:sz w:val="24"/>
                    </w:rPr>
                  </m:ctrlPr>
                </m:fPr>
                <m:num>
                  <m:r>
                    <w:rPr>
                      <w:rFonts w:ascii="Cambria Math" w:hAnsi="Cambria Math" w:cstheme="majorBidi"/>
                      <w:sz w:val="24"/>
                    </w:rPr>
                    <m:t>L</m:t>
                  </m:r>
                </m:num>
                <m:den>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den>
              </m:f>
            </m:num>
            <m:den>
              <m:sSup>
                <m:sSupPr>
                  <m:ctrlPr>
                    <w:rPr>
                      <w:rFonts w:ascii="Cambria Math" w:hAnsi="Cambria Math" w:cstheme="majorBidi"/>
                      <w:i/>
                      <w:sz w:val="24"/>
                    </w:rPr>
                  </m:ctrlPr>
                </m:sSupPr>
                <m:e>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e>
                <m:sup>
                  <m:r>
                    <w:rPr>
                      <w:rFonts w:ascii="Cambria Math" w:hAnsi="Cambria Math" w:cstheme="majorBidi"/>
                      <w:sz w:val="24"/>
                    </w:rPr>
                    <m:t>2</m:t>
                  </m:r>
                </m:sup>
              </m:sSup>
            </m:den>
          </m:f>
        </m:oMath>
      </m:oMathPara>
    </w:p>
    <w:p w:rsidR="00C67997" w:rsidRPr="00235D2D" w:rsidRDefault="00C67997" w:rsidP="00C67997">
      <w:pPr>
        <w:rPr>
          <w:rFonts w:asciiTheme="majorBidi" w:hAnsiTheme="majorBidi" w:cstheme="majorBidi"/>
          <w:szCs w:val="22"/>
        </w:rPr>
      </w:pPr>
    </w:p>
    <w:p w:rsidR="003D5DD9" w:rsidRPr="00235D2D" w:rsidRDefault="00F14F2B" w:rsidP="00C67997">
      <w:pPr>
        <w:tabs>
          <w:tab w:val="right" w:pos="851"/>
        </w:tabs>
        <w:spacing w:line="480" w:lineRule="auto"/>
        <w:jc w:val="center"/>
        <w:rPr>
          <w:rFonts w:asciiTheme="majorBidi" w:hAnsiTheme="majorBidi" w:cstheme="majorBidi"/>
          <w:b/>
          <w:bCs/>
          <w:i/>
          <w:iCs/>
          <w:szCs w:val="22"/>
        </w:rPr>
      </w:pPr>
      <w:r w:rsidRPr="00235D2D">
        <w:rPr>
          <w:rFonts w:asciiTheme="majorBidi" w:hAnsiTheme="majorBidi" w:cstheme="majorBidi"/>
          <w:b/>
          <w:bCs/>
          <w:i/>
          <w:iCs/>
          <w:noProof/>
          <w:szCs w:val="22"/>
        </w:rPr>
        <w:drawing>
          <wp:anchor distT="0" distB="0" distL="114300" distR="114300" simplePos="0" relativeHeight="251686912" behindDoc="0" locked="0" layoutInCell="1" allowOverlap="1">
            <wp:simplePos x="0" y="0"/>
            <wp:positionH relativeFrom="column">
              <wp:posOffset>486410</wp:posOffset>
            </wp:positionH>
            <wp:positionV relativeFrom="paragraph">
              <wp:posOffset>3810</wp:posOffset>
            </wp:positionV>
            <wp:extent cx="2720975" cy="2615565"/>
            <wp:effectExtent l="0" t="0" r="317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20975"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997" w:rsidRPr="00235D2D">
        <w:rPr>
          <w:rFonts w:asciiTheme="majorBidi" w:hAnsiTheme="majorBidi" w:cstheme="majorBidi"/>
          <w:b/>
          <w:bCs/>
          <w:i/>
          <w:iCs/>
          <w:noProof/>
          <w:szCs w:val="22"/>
        </w:rPr>
        <w:drawing>
          <wp:inline distT="0" distB="0" distL="0" distR="0">
            <wp:extent cx="1988268" cy="2374486"/>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7693" cy="2397684"/>
                    </a:xfrm>
                    <a:prstGeom prst="rect">
                      <a:avLst/>
                    </a:prstGeom>
                    <a:noFill/>
                    <a:ln>
                      <a:noFill/>
                    </a:ln>
                  </pic:spPr>
                </pic:pic>
              </a:graphicData>
            </a:graphic>
          </wp:inline>
        </w:drawing>
      </w:r>
    </w:p>
    <w:p w:rsidR="003D5DD9" w:rsidRPr="00235D2D" w:rsidRDefault="003D5DD9" w:rsidP="00235D2D">
      <w:pPr>
        <w:pStyle w:val="ListParagraph"/>
        <w:numPr>
          <w:ilvl w:val="0"/>
          <w:numId w:val="26"/>
        </w:numPr>
        <w:bidi w:val="0"/>
        <w:ind w:left="851" w:right="3543" w:hanging="851"/>
        <w:jc w:val="center"/>
        <w:rPr>
          <w:rFonts w:asciiTheme="majorBidi" w:hAnsiTheme="majorBidi" w:cstheme="majorBidi"/>
          <w:szCs w:val="20"/>
        </w:rPr>
      </w:pPr>
      <w:r w:rsidRPr="00235D2D">
        <w:rPr>
          <w:rFonts w:asciiTheme="majorBidi" w:hAnsiTheme="majorBidi" w:cstheme="majorBidi"/>
          <w:szCs w:val="20"/>
        </w:rPr>
        <w:t xml:space="preserve">Applied hydrodynamic force on </w:t>
      </w:r>
      <w:proofErr w:type="gramStart"/>
      <w:r w:rsidRPr="00235D2D">
        <w:rPr>
          <w:rFonts w:asciiTheme="majorBidi" w:hAnsiTheme="majorBidi" w:cstheme="majorBidi"/>
          <w:szCs w:val="20"/>
        </w:rPr>
        <w:t>wall(</w:t>
      </w:r>
      <w:proofErr w:type="gramEnd"/>
      <w:r w:rsidR="00AB2F30" w:rsidRPr="00235D2D">
        <w:rPr>
          <w:rFonts w:asciiTheme="majorBidi" w:hAnsiTheme="majorBidi" w:cstheme="majorBidi"/>
          <w:szCs w:val="20"/>
        </w:rPr>
        <w:t>Oily sump pit</w:t>
      </w:r>
      <w:r w:rsidRPr="00235D2D">
        <w:rPr>
          <w:rFonts w:asciiTheme="majorBidi" w:hAnsiTheme="majorBidi" w:cstheme="majorBidi"/>
          <w:szCs w:val="20"/>
        </w:rPr>
        <w:t>)</w:t>
      </w:r>
    </w:p>
    <w:p w:rsidR="00F91F9D" w:rsidRPr="00235D2D" w:rsidRDefault="00F91F9D" w:rsidP="00FA40DE">
      <w:pPr>
        <w:jc w:val="center"/>
      </w:pPr>
    </w:p>
    <w:p w:rsidR="00DD4D39" w:rsidRPr="00235D2D" w:rsidRDefault="00DD4D39" w:rsidP="00DD4D39">
      <w:pPr>
        <w:pStyle w:val="3-Titr3"/>
        <w:numPr>
          <w:ilvl w:val="0"/>
          <w:numId w:val="0"/>
        </w:numPr>
      </w:pPr>
      <w:bookmarkStart w:id="82" w:name="_Toc391910935"/>
      <w:bookmarkStart w:id="83" w:name="_Toc392674853"/>
      <w:bookmarkStart w:id="84" w:name="_Toc535933614"/>
      <w:bookmarkStart w:id="85" w:name="_Toc29899071"/>
      <w:bookmarkStart w:id="86" w:name="_Toc66793021"/>
      <w:bookmarkStart w:id="87" w:name="_Toc110241882"/>
      <w:bookmarkStart w:id="88" w:name="_Toc126587886"/>
      <w:bookmarkStart w:id="89" w:name="_Toc144807389"/>
      <w:r w:rsidRPr="00235D2D">
        <w:t>8.8.Bottom Design Load</w:t>
      </w:r>
    </w:p>
    <w:p w:rsidR="00DD4D39" w:rsidRPr="00235D2D" w:rsidRDefault="00DD4D39" w:rsidP="001443B4">
      <w:pPr>
        <w:bidi w:val="0"/>
        <w:spacing w:line="360" w:lineRule="auto"/>
        <w:ind w:right="-1"/>
      </w:pPr>
      <w:r w:rsidRPr="00235D2D">
        <w:t>Vertical oil pressure load is applied as a dead load</w:t>
      </w:r>
      <w:r w:rsidR="001443B4" w:rsidRPr="00235D2D">
        <w:t xml:space="preserve"> on bottom of sump pit</w:t>
      </w:r>
      <w:r w:rsidRPr="00235D2D">
        <w:t>.</w:t>
      </w:r>
    </w:p>
    <w:p w:rsidR="00DD4D39" w:rsidRPr="00235D2D" w:rsidRDefault="00611BF2" w:rsidP="001443B4">
      <w:pPr>
        <w:bidi w:val="0"/>
        <w:jc w:val="center"/>
        <w:rPr>
          <w:b/>
          <w:bCs/>
          <w:sz w:val="20"/>
          <w:szCs w:val="20"/>
        </w:rPr>
      </w:pPr>
      <w:r w:rsidRPr="00235D2D">
        <w:rPr>
          <w:b/>
          <w:bCs/>
          <w:noProof/>
          <w:sz w:val="20"/>
          <w:szCs w:val="20"/>
        </w:rPr>
        <w:drawing>
          <wp:inline distT="0" distB="0" distL="0" distR="0">
            <wp:extent cx="2472076" cy="2147708"/>
            <wp:effectExtent l="0" t="0" r="444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79266" cy="2153954"/>
                    </a:xfrm>
                    <a:prstGeom prst="rect">
                      <a:avLst/>
                    </a:prstGeom>
                    <a:noFill/>
                    <a:ln>
                      <a:noFill/>
                    </a:ln>
                  </pic:spPr>
                </pic:pic>
              </a:graphicData>
            </a:graphic>
          </wp:inline>
        </w:drawing>
      </w:r>
    </w:p>
    <w:p w:rsidR="00DD4D39" w:rsidRPr="00235D2D" w:rsidRDefault="00DD4D39" w:rsidP="00DD4D39">
      <w:pPr>
        <w:bidi w:val="0"/>
        <w:rPr>
          <w:b/>
          <w:bCs/>
          <w:sz w:val="20"/>
          <w:szCs w:val="20"/>
        </w:rPr>
      </w:pPr>
    </w:p>
    <w:p w:rsidR="00DD4D39" w:rsidRDefault="001443B4" w:rsidP="00B1172D">
      <w:pPr>
        <w:pStyle w:val="ListParagraph"/>
        <w:numPr>
          <w:ilvl w:val="0"/>
          <w:numId w:val="26"/>
        </w:numPr>
        <w:bidi w:val="0"/>
        <w:ind w:left="851" w:right="565" w:hanging="851"/>
        <w:jc w:val="center"/>
        <w:rPr>
          <w:b/>
          <w:bCs/>
          <w:sz w:val="20"/>
          <w:szCs w:val="20"/>
        </w:rPr>
      </w:pPr>
      <w:r w:rsidRPr="00235D2D">
        <w:rPr>
          <w:b/>
          <w:bCs/>
          <w:sz w:val="20"/>
          <w:szCs w:val="20"/>
        </w:rPr>
        <w:t>applied oil weight on bottom of sump(2530kg/m2)</w:t>
      </w:r>
    </w:p>
    <w:p w:rsidR="00F14F2B" w:rsidRPr="00F14F2B" w:rsidRDefault="00F14F2B" w:rsidP="00F14F2B">
      <w:pPr>
        <w:bidi w:val="0"/>
        <w:ind w:right="565"/>
        <w:jc w:val="center"/>
        <w:rPr>
          <w:b/>
          <w:bCs/>
          <w:sz w:val="20"/>
          <w:szCs w:val="20"/>
        </w:rPr>
      </w:pPr>
    </w:p>
    <w:p w:rsidR="00857BAF" w:rsidRPr="00235D2D" w:rsidRDefault="00857BAF" w:rsidP="00857BAF">
      <w:pPr>
        <w:bidi w:val="0"/>
        <w:ind w:right="565"/>
        <w:jc w:val="center"/>
        <w:rPr>
          <w:b/>
          <w:bCs/>
          <w:sz w:val="20"/>
          <w:szCs w:val="20"/>
        </w:rPr>
      </w:pPr>
    </w:p>
    <w:p w:rsidR="00857BAF" w:rsidRPr="00235D2D" w:rsidRDefault="00857BAF" w:rsidP="00857BAF">
      <w:pPr>
        <w:bidi w:val="0"/>
        <w:spacing w:line="360" w:lineRule="auto"/>
        <w:ind w:left="567"/>
        <w:rPr>
          <w:rFonts w:asciiTheme="majorBidi" w:hAnsiTheme="majorBidi" w:cs="Times New Roman"/>
          <w:b/>
          <w:bCs/>
          <w:sz w:val="24"/>
          <w:szCs w:val="28"/>
          <w:lang w:val="it-IT" w:eastAsia="it-IT"/>
        </w:rPr>
      </w:pPr>
      <w:r w:rsidRPr="00235D2D">
        <w:rPr>
          <w:rFonts w:asciiTheme="majorBidi" w:hAnsiTheme="majorBidi" w:cs="Times New Roman"/>
          <w:b/>
          <w:bCs/>
          <w:sz w:val="24"/>
          <w:szCs w:val="28"/>
          <w:lang w:val="it-IT" w:eastAsia="it-IT"/>
        </w:rPr>
        <w:lastRenderedPageBreak/>
        <w:t>8.9.UPLIFT pressure of underground water (UP):</w:t>
      </w:r>
    </w:p>
    <w:p w:rsidR="00857BAF" w:rsidRPr="00235D2D" w:rsidRDefault="00857BAF" w:rsidP="00714744">
      <w:pPr>
        <w:spacing w:line="360" w:lineRule="auto"/>
        <w:ind w:left="810" w:firstLine="606"/>
        <w:jc w:val="right"/>
        <w:rPr>
          <w:rFonts w:asciiTheme="majorBidi" w:hAnsiTheme="majorBidi" w:cstheme="majorBidi"/>
          <w:sz w:val="24"/>
        </w:rPr>
      </w:pPr>
      <w:r w:rsidRPr="00235D2D">
        <w:rPr>
          <w:rFonts w:asciiTheme="majorBidi" w:hAnsiTheme="majorBidi" w:cstheme="majorBidi"/>
          <w:sz w:val="24"/>
        </w:rPr>
        <w:t>According to underground water level and position of the structure, height of underground water is</w:t>
      </w:r>
      <w:r w:rsidR="00714744" w:rsidRPr="00235D2D">
        <w:rPr>
          <w:rFonts w:asciiTheme="majorBidi" w:hAnsiTheme="majorBidi" w:cstheme="majorBidi"/>
          <w:sz w:val="24"/>
        </w:rPr>
        <w:t xml:space="preserve"> 0.5</w:t>
      </w:r>
      <w:r w:rsidRPr="00235D2D">
        <w:rPr>
          <w:rFonts w:asciiTheme="majorBidi" w:hAnsiTheme="majorBidi" w:cstheme="majorBidi"/>
          <w:sz w:val="24"/>
        </w:rPr>
        <w:t xml:space="preserve"> m below the ground level</w:t>
      </w:r>
      <w:r w:rsidR="00714744" w:rsidRPr="00235D2D">
        <w:rPr>
          <w:rFonts w:asciiTheme="majorBidi" w:hAnsiTheme="majorBidi" w:cstheme="majorBidi"/>
          <w:sz w:val="24"/>
        </w:rPr>
        <w:t>.</w:t>
      </w:r>
      <w:r w:rsidR="00F14F2B">
        <w:rPr>
          <w:rFonts w:asciiTheme="majorBidi" w:hAnsiTheme="majorBidi" w:cstheme="majorBidi"/>
          <w:sz w:val="24"/>
        </w:rPr>
        <w:t xml:space="preserve"> </w:t>
      </w:r>
      <w:proofErr w:type="gramStart"/>
      <w:r w:rsidRPr="00235D2D">
        <w:rPr>
          <w:rFonts w:asciiTheme="majorBidi" w:hAnsiTheme="majorBidi" w:cstheme="majorBidi"/>
          <w:sz w:val="24"/>
        </w:rPr>
        <w:t>So</w:t>
      </w:r>
      <w:proofErr w:type="gramEnd"/>
      <w:r w:rsidRPr="00235D2D">
        <w:rPr>
          <w:rFonts w:asciiTheme="majorBidi" w:hAnsiTheme="majorBidi" w:cstheme="majorBidi"/>
          <w:sz w:val="24"/>
        </w:rPr>
        <w:t xml:space="preserve"> an uplift pressure is applied on foundations of the structure with rectangular distribution.</w:t>
      </w:r>
    </w:p>
    <w:p w:rsidR="00857BAF" w:rsidRPr="00235D2D" w:rsidRDefault="00857BAF" w:rsidP="00F14F2B">
      <w:pPr>
        <w:spacing w:line="360" w:lineRule="auto"/>
        <w:ind w:left="-143"/>
        <w:jc w:val="right"/>
        <w:rPr>
          <w:rFonts w:cs="Arial"/>
          <w:sz w:val="24"/>
        </w:rPr>
      </w:pPr>
      <w:r w:rsidRPr="00235D2D">
        <w:rPr>
          <w:rFonts w:cs="Arial"/>
          <w:sz w:val="24"/>
        </w:rPr>
        <w:t xml:space="preserve">In these calculations, foundations thicknesses are assumed </w:t>
      </w:r>
      <w:r w:rsidRPr="00F14F2B">
        <w:rPr>
          <w:rFonts w:cs="Arial"/>
          <w:sz w:val="24"/>
          <w:highlight w:val="lightGray"/>
        </w:rPr>
        <w:t xml:space="preserve">equal to </w:t>
      </w:r>
      <w:r w:rsidR="00714744" w:rsidRPr="00F14F2B">
        <w:rPr>
          <w:rFonts w:cs="Arial"/>
          <w:sz w:val="24"/>
          <w:highlight w:val="lightGray"/>
        </w:rPr>
        <w:t>40</w:t>
      </w:r>
      <w:r w:rsidRPr="00F14F2B">
        <w:rPr>
          <w:rFonts w:cs="Arial"/>
          <w:sz w:val="24"/>
          <w:highlight w:val="lightGray"/>
        </w:rPr>
        <w:t xml:space="preserve"> cm</w:t>
      </w:r>
      <w:r w:rsidRPr="00235D2D">
        <w:rPr>
          <w:rFonts w:cs="Arial"/>
          <w:sz w:val="24"/>
        </w:rPr>
        <w:t xml:space="preserve"> conservatively. </w:t>
      </w:r>
    </w:p>
    <w:p w:rsidR="00857BAF" w:rsidRPr="00235D2D" w:rsidRDefault="00857BAF" w:rsidP="00714744">
      <w:pPr>
        <w:spacing w:line="360" w:lineRule="auto"/>
        <w:ind w:left="810"/>
        <w:jc w:val="right"/>
        <w:rPr>
          <w:rFonts w:cs="Arial"/>
          <w:sz w:val="24"/>
        </w:rPr>
      </w:pPr>
      <w:proofErr w:type="spellStart"/>
      <w:r w:rsidRPr="00235D2D">
        <w:rPr>
          <w:rFonts w:cs="Arial"/>
          <w:sz w:val="24"/>
        </w:rPr>
        <w:t>F</w:t>
      </w:r>
      <w:r w:rsidRPr="00235D2D">
        <w:rPr>
          <w:rFonts w:cs="Arial"/>
          <w:sz w:val="24"/>
          <w:vertAlign w:val="subscript"/>
        </w:rPr>
        <w:t>uplift</w:t>
      </w:r>
      <w:proofErr w:type="spellEnd"/>
      <w:r w:rsidRPr="00235D2D">
        <w:rPr>
          <w:rFonts w:cs="Arial"/>
          <w:sz w:val="24"/>
        </w:rPr>
        <w:t>=</w:t>
      </w:r>
      <w:r w:rsidR="00714744" w:rsidRPr="00235D2D">
        <w:rPr>
          <w:rFonts w:cs="Arial"/>
          <w:sz w:val="24"/>
        </w:rPr>
        <w:t>2.3</w:t>
      </w:r>
      <w:r w:rsidRPr="00235D2D">
        <w:rPr>
          <w:rFonts w:cs="Arial"/>
          <w:sz w:val="24"/>
        </w:rPr>
        <w:t>Ton</w:t>
      </w:r>
      <w:r w:rsidR="00714744" w:rsidRPr="00235D2D">
        <w:rPr>
          <w:rFonts w:cs="Arial"/>
          <w:sz w:val="24"/>
        </w:rPr>
        <w:t>/m2</w:t>
      </w:r>
      <w:r w:rsidRPr="00235D2D">
        <w:rPr>
          <w:rFonts w:cs="Arial"/>
          <w:sz w:val="24"/>
        </w:rPr>
        <w:t xml:space="preserve"> (total Uplift pressure of underground water)</w:t>
      </w:r>
    </w:p>
    <w:p w:rsidR="00714744" w:rsidRPr="00235D2D" w:rsidRDefault="00714744" w:rsidP="00714744">
      <w:pPr>
        <w:spacing w:line="360" w:lineRule="auto"/>
        <w:ind w:left="810" w:right="851" w:hanging="386"/>
        <w:rPr>
          <w:rFonts w:cs="Arial"/>
          <w:sz w:val="24"/>
        </w:rPr>
      </w:pPr>
    </w:p>
    <w:p w:rsidR="00857BAF" w:rsidRPr="00235D2D" w:rsidRDefault="00714744" w:rsidP="00C25FC1">
      <w:pPr>
        <w:spacing w:line="360" w:lineRule="auto"/>
        <w:ind w:left="810" w:right="851" w:hanging="386"/>
        <w:jc w:val="center"/>
        <w:rPr>
          <w:rFonts w:cs="Arial"/>
          <w:sz w:val="24"/>
        </w:rPr>
      </w:pPr>
      <w:r w:rsidRPr="00235D2D">
        <w:rPr>
          <w:rFonts w:cs="Arial"/>
          <w:noProof/>
          <w:sz w:val="24"/>
        </w:rPr>
        <w:drawing>
          <wp:inline distT="0" distB="0" distL="0" distR="0">
            <wp:extent cx="3985471" cy="2097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92089" cy="2100653"/>
                    </a:xfrm>
                    <a:prstGeom prst="rect">
                      <a:avLst/>
                    </a:prstGeom>
                    <a:noFill/>
                    <a:ln>
                      <a:noFill/>
                    </a:ln>
                  </pic:spPr>
                </pic:pic>
              </a:graphicData>
            </a:graphic>
          </wp:inline>
        </w:drawing>
      </w:r>
    </w:p>
    <w:p w:rsidR="00857BAF" w:rsidRPr="00235D2D" w:rsidRDefault="00857BAF" w:rsidP="00857BAF">
      <w:pPr>
        <w:bidi w:val="0"/>
        <w:ind w:right="565"/>
        <w:jc w:val="center"/>
        <w:rPr>
          <w:b/>
          <w:bCs/>
          <w:sz w:val="20"/>
          <w:szCs w:val="20"/>
        </w:rPr>
      </w:pPr>
    </w:p>
    <w:p w:rsidR="00714744" w:rsidRPr="00235D2D" w:rsidRDefault="00714744" w:rsidP="00714744">
      <w:pPr>
        <w:bidi w:val="0"/>
        <w:ind w:right="565"/>
        <w:jc w:val="center"/>
        <w:rPr>
          <w:b/>
          <w:bCs/>
          <w:sz w:val="20"/>
          <w:szCs w:val="20"/>
        </w:rPr>
      </w:pPr>
    </w:p>
    <w:p w:rsidR="00714744" w:rsidRPr="00235D2D" w:rsidRDefault="00714744" w:rsidP="00714744">
      <w:pPr>
        <w:pStyle w:val="ListParagraph"/>
        <w:numPr>
          <w:ilvl w:val="0"/>
          <w:numId w:val="26"/>
        </w:numPr>
        <w:bidi w:val="0"/>
        <w:ind w:left="851" w:right="565" w:hanging="851"/>
        <w:jc w:val="center"/>
        <w:rPr>
          <w:b/>
          <w:bCs/>
          <w:sz w:val="20"/>
          <w:szCs w:val="20"/>
        </w:rPr>
      </w:pPr>
      <w:r w:rsidRPr="00235D2D">
        <w:rPr>
          <w:b/>
          <w:bCs/>
          <w:sz w:val="20"/>
          <w:szCs w:val="20"/>
        </w:rPr>
        <w:t>applied uplift load on bottom of sump (2300kg/m2)</w:t>
      </w:r>
    </w:p>
    <w:p w:rsidR="00235D2D" w:rsidRPr="00235D2D" w:rsidRDefault="00235D2D" w:rsidP="00235D2D">
      <w:pPr>
        <w:bidi w:val="0"/>
        <w:ind w:right="565"/>
        <w:jc w:val="center"/>
        <w:rPr>
          <w:b/>
          <w:bCs/>
          <w:sz w:val="20"/>
          <w:szCs w:val="20"/>
        </w:rPr>
      </w:pPr>
    </w:p>
    <w:p w:rsidR="002B30C8" w:rsidRPr="00235D2D" w:rsidRDefault="006171B8" w:rsidP="002B30C8">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r w:rsidRPr="00235D2D">
        <w:rPr>
          <w:rFonts w:ascii="Arial" w:hAnsi="Arial" w:cs="Arial"/>
          <w:b/>
          <w:bCs/>
          <w:caps/>
          <w:kern w:val="28"/>
          <w:sz w:val="24"/>
        </w:rPr>
        <w:t>P-Delta Effect</w:t>
      </w:r>
      <w:bookmarkEnd w:id="82"/>
      <w:bookmarkEnd w:id="83"/>
      <w:bookmarkEnd w:id="84"/>
      <w:bookmarkEnd w:id="85"/>
      <w:bookmarkEnd w:id="86"/>
      <w:bookmarkEnd w:id="87"/>
      <w:bookmarkEnd w:id="88"/>
      <w:bookmarkEnd w:id="89"/>
    </w:p>
    <w:p w:rsidR="006171B8" w:rsidRPr="00235D2D" w:rsidRDefault="006171B8" w:rsidP="00FA40DE">
      <w:pPr>
        <w:bidi w:val="0"/>
        <w:spacing w:line="360" w:lineRule="auto"/>
        <w:ind w:right="-1"/>
      </w:pPr>
      <w:r w:rsidRPr="00235D2D">
        <w:t xml:space="preserve">P-Delta effect on </w:t>
      </w:r>
      <w:r w:rsidR="00FA40DE" w:rsidRPr="00235D2D">
        <w:t>model applied as follow:</w:t>
      </w:r>
    </w:p>
    <w:p w:rsidR="006171B8" w:rsidRPr="00235D2D" w:rsidRDefault="006171B8" w:rsidP="006171B8"/>
    <w:p w:rsidR="006171B8" w:rsidRPr="00235D2D" w:rsidRDefault="00B41E61" w:rsidP="00612E62">
      <w:pPr>
        <w:jc w:val="center"/>
      </w:pPr>
      <w:r w:rsidRPr="00235D2D">
        <w:rPr>
          <w:noProof/>
        </w:rPr>
        <w:drawing>
          <wp:inline distT="0" distB="0" distL="0" distR="0">
            <wp:extent cx="3896140" cy="2070187"/>
            <wp:effectExtent l="0" t="0" r="952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02954" cy="2073807"/>
                    </a:xfrm>
                    <a:prstGeom prst="rect">
                      <a:avLst/>
                    </a:prstGeom>
                    <a:noFill/>
                    <a:ln>
                      <a:noFill/>
                    </a:ln>
                  </pic:spPr>
                </pic:pic>
              </a:graphicData>
            </a:graphic>
          </wp:inline>
        </w:drawing>
      </w:r>
    </w:p>
    <w:p w:rsidR="004B5764" w:rsidRPr="00235D2D" w:rsidRDefault="006171B8" w:rsidP="00B1172D">
      <w:pPr>
        <w:pStyle w:val="ListParagraph"/>
        <w:numPr>
          <w:ilvl w:val="0"/>
          <w:numId w:val="26"/>
        </w:numPr>
        <w:bidi w:val="0"/>
        <w:ind w:left="851" w:right="565" w:hanging="851"/>
        <w:jc w:val="center"/>
        <w:rPr>
          <w:rFonts w:asciiTheme="majorBidi" w:hAnsiTheme="majorBidi" w:cstheme="majorBidi"/>
          <w:szCs w:val="22"/>
        </w:rPr>
      </w:pPr>
      <w:r w:rsidRPr="00235D2D">
        <w:rPr>
          <w:rFonts w:asciiTheme="majorBidi" w:hAnsiTheme="majorBidi" w:cstheme="majorBidi"/>
          <w:szCs w:val="20"/>
        </w:rPr>
        <w:t>P-Delta</w:t>
      </w:r>
      <w:r w:rsidR="00B1172D" w:rsidRPr="00235D2D">
        <w:rPr>
          <w:rFonts w:asciiTheme="majorBidi" w:hAnsiTheme="majorBidi" w:cstheme="majorBidi"/>
          <w:szCs w:val="20"/>
        </w:rPr>
        <w:t xml:space="preserve"> </w:t>
      </w:r>
    </w:p>
    <w:p w:rsidR="004B5764" w:rsidRPr="00235D2D" w:rsidRDefault="004B5764" w:rsidP="004B5764">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90" w:name="_Toc190317938"/>
      <w:bookmarkStart w:id="91" w:name="_Toc193356621"/>
      <w:bookmarkStart w:id="92" w:name="_Toc193357424"/>
      <w:bookmarkStart w:id="93" w:name="_Toc193358024"/>
      <w:bookmarkStart w:id="94" w:name="_Toc193358195"/>
      <w:bookmarkStart w:id="95" w:name="_Toc193358329"/>
      <w:bookmarkStart w:id="96" w:name="_Toc199147231"/>
      <w:bookmarkStart w:id="97" w:name="_Toc199147573"/>
      <w:bookmarkStart w:id="98" w:name="_Toc200682833"/>
      <w:bookmarkStart w:id="99" w:name="_Toc412639963"/>
      <w:bookmarkStart w:id="100" w:name="_Toc413832032"/>
      <w:bookmarkStart w:id="101" w:name="_Toc431735691"/>
      <w:bookmarkStart w:id="102" w:name="_Toc503608242"/>
      <w:bookmarkStart w:id="103" w:name="_Toc104026211"/>
      <w:bookmarkStart w:id="104" w:name="_Toc110241883"/>
      <w:bookmarkStart w:id="105" w:name="_Toc126587887"/>
      <w:r w:rsidRPr="00235D2D">
        <w:rPr>
          <w:rFonts w:ascii="Arial" w:hAnsi="Arial" w:cs="Arial"/>
          <w:b/>
          <w:bCs/>
          <w:caps/>
          <w:kern w:val="28"/>
          <w:sz w:val="24"/>
        </w:rPr>
        <w:lastRenderedPageBreak/>
        <w:t xml:space="preserve">LOADING </w:t>
      </w:r>
      <w:bookmarkEnd w:id="90"/>
      <w:bookmarkEnd w:id="91"/>
      <w:bookmarkEnd w:id="92"/>
      <w:bookmarkEnd w:id="93"/>
      <w:bookmarkEnd w:id="94"/>
      <w:bookmarkEnd w:id="95"/>
      <w:bookmarkEnd w:id="96"/>
      <w:bookmarkEnd w:id="97"/>
      <w:bookmarkEnd w:id="98"/>
      <w:r w:rsidRPr="00235D2D">
        <w:rPr>
          <w:rFonts w:ascii="Arial" w:hAnsi="Arial" w:cs="Arial"/>
          <w:b/>
          <w:bCs/>
          <w:caps/>
          <w:kern w:val="28"/>
          <w:sz w:val="24"/>
        </w:rPr>
        <w:t>COMBINATIONS</w:t>
      </w:r>
      <w:bookmarkEnd w:id="99"/>
      <w:bookmarkEnd w:id="100"/>
      <w:bookmarkEnd w:id="101"/>
      <w:bookmarkEnd w:id="102"/>
      <w:bookmarkEnd w:id="103"/>
      <w:bookmarkEnd w:id="104"/>
      <w:bookmarkEnd w:id="105"/>
    </w:p>
    <w:p w:rsidR="004B5764" w:rsidRPr="00235D2D" w:rsidRDefault="004B5764" w:rsidP="004B5764">
      <w:pPr>
        <w:bidi w:val="0"/>
        <w:spacing w:before="240" w:after="240" w:line="276" w:lineRule="auto"/>
        <w:jc w:val="lowKashida"/>
        <w:rPr>
          <w:rFonts w:cs="Arial"/>
          <w:sz w:val="24"/>
          <w:szCs w:val="22"/>
          <w:lang w:bidi="en-US"/>
        </w:rPr>
      </w:pPr>
      <w:r w:rsidRPr="00235D2D">
        <w:rPr>
          <w:rFonts w:cs="Arial"/>
          <w:sz w:val="24"/>
          <w:szCs w:val="22"/>
          <w:lang w:bidi="en-US"/>
        </w:rPr>
        <w:t xml:space="preserve">Foundations, structures and members of structures shall be designed for the most severe loading combination given in below Table. Loads shall be combined as specified in the </w:t>
      </w:r>
      <w:proofErr w:type="gramStart"/>
      <w:r w:rsidRPr="00235D2D">
        <w:rPr>
          <w:rFonts w:cs="Arial"/>
          <w:sz w:val="24"/>
          <w:szCs w:val="22"/>
          <w:lang w:bidi="en-US"/>
        </w:rPr>
        <w:t>Table(</w:t>
      </w:r>
      <w:proofErr w:type="gramEnd"/>
      <w:r w:rsidRPr="00235D2D">
        <w:rPr>
          <w:rFonts w:cs="Arial"/>
          <w:sz w:val="24"/>
          <w:szCs w:val="22"/>
          <w:lang w:bidi="en-US"/>
        </w:rPr>
        <w:t xml:space="preserve">According to Iranian Seismic Design Code for Petroleum Facilities(3 </w:t>
      </w:r>
      <w:proofErr w:type="spellStart"/>
      <w:r w:rsidRPr="00235D2D">
        <w:rPr>
          <w:rFonts w:cs="Arial"/>
          <w:sz w:val="24"/>
          <w:szCs w:val="22"/>
          <w:lang w:bidi="en-US"/>
        </w:rPr>
        <w:t>rd</w:t>
      </w:r>
      <w:proofErr w:type="spellEnd"/>
      <w:r w:rsidRPr="00235D2D">
        <w:rPr>
          <w:rFonts w:cs="Arial"/>
          <w:sz w:val="24"/>
          <w:szCs w:val="22"/>
          <w:lang w:bidi="en-US"/>
        </w:rPr>
        <w:t xml:space="preserve"> edition)</w:t>
      </w:r>
    </w:p>
    <w:p w:rsidR="003D28AB" w:rsidRPr="00235D2D" w:rsidRDefault="002B30C8" w:rsidP="003D28AB">
      <w:pPr>
        <w:bidi w:val="0"/>
        <w:spacing w:before="120" w:after="120" w:line="276" w:lineRule="auto"/>
        <w:rPr>
          <w:rFonts w:eastAsia="Calibri" w:cs="Times New Roman"/>
          <w:noProof/>
        </w:rPr>
      </w:pPr>
      <w:r w:rsidRPr="00235D2D">
        <w:rPr>
          <w:rFonts w:cs="Arial"/>
          <w:b/>
          <w:bCs/>
          <w:sz w:val="24"/>
          <w:lang w:bidi="en-US"/>
        </w:rPr>
        <w:t>10.</w:t>
      </w:r>
      <w:proofErr w:type="gramStart"/>
      <w:r w:rsidRPr="00235D2D">
        <w:rPr>
          <w:rFonts w:cs="Arial"/>
          <w:b/>
          <w:bCs/>
          <w:sz w:val="24"/>
          <w:lang w:bidi="en-US"/>
        </w:rPr>
        <w:t>1.</w:t>
      </w:r>
      <w:r w:rsidR="003D28AB" w:rsidRPr="00235D2D">
        <w:rPr>
          <w:rFonts w:cs="Arial"/>
          <w:b/>
          <w:bCs/>
          <w:sz w:val="24"/>
          <w:lang w:bidi="en-US"/>
        </w:rPr>
        <w:t>Strength</w:t>
      </w:r>
      <w:proofErr w:type="gramEnd"/>
      <w:r w:rsidR="003D28AB" w:rsidRPr="00235D2D">
        <w:rPr>
          <w:rFonts w:cs="Arial"/>
          <w:b/>
          <w:bCs/>
          <w:sz w:val="24"/>
          <w:lang w:bidi="en-US"/>
        </w:rPr>
        <w:t xml:space="preserve"> Design:</w:t>
      </w:r>
      <w:r w:rsidR="003D28AB" w:rsidRPr="00235D2D">
        <w:rPr>
          <w:rFonts w:eastAsia="Calibri" w:cs="Times New Roman"/>
          <w:noProof/>
        </w:rPr>
        <w:t xml:space="preserve"> </w:t>
      </w:r>
    </w:p>
    <w:p w:rsidR="003D28AB" w:rsidRPr="00235D2D" w:rsidRDefault="003D28AB" w:rsidP="003D28AB">
      <w:pPr>
        <w:bidi w:val="0"/>
        <w:spacing w:line="360" w:lineRule="auto"/>
        <w:rPr>
          <w:rFonts w:asciiTheme="majorBidi" w:hAnsiTheme="majorBidi" w:cstheme="majorBidi"/>
          <w:szCs w:val="20"/>
        </w:rPr>
      </w:pPr>
      <m:oMath>
        <m:r>
          <w:rPr>
            <w:rFonts w:ascii="Cambria Math" w:hAnsi="Cambria Math" w:cstheme="majorBidi"/>
            <w:szCs w:val="20"/>
          </w:rPr>
          <m:t>1.4D</m:t>
        </m:r>
      </m:oMath>
      <w:r w:rsidRPr="00235D2D">
        <w:rPr>
          <w:rFonts w:asciiTheme="majorBidi" w:hAnsiTheme="majorBidi" w:cstheme="majorBidi"/>
          <w:szCs w:val="20"/>
        </w:rPr>
        <w:t>+1.4F+1.6H+TLst</w:t>
      </w:r>
    </w:p>
    <w:p w:rsidR="003D28AB" w:rsidRPr="00235D2D" w:rsidRDefault="003D28AB" w:rsidP="003D28AB">
      <w:pPr>
        <w:bidi w:val="0"/>
        <w:spacing w:line="360" w:lineRule="auto"/>
        <w:rPr>
          <w:rFonts w:asciiTheme="majorBidi" w:hAnsiTheme="majorBidi" w:cstheme="majorBidi"/>
          <w:szCs w:val="20"/>
        </w:rPr>
      </w:pPr>
      <m:oMath>
        <m:r>
          <w:rPr>
            <w:rFonts w:ascii="Cambria Math" w:hAnsi="Cambria Math" w:cstheme="majorBidi"/>
            <w:szCs w:val="20"/>
          </w:rPr>
          <m:t>1.2D</m:t>
        </m:r>
      </m:oMath>
      <w:r w:rsidRPr="00235D2D">
        <w:rPr>
          <w:rFonts w:asciiTheme="majorBidi" w:hAnsiTheme="majorBidi" w:cstheme="majorBidi"/>
          <w:szCs w:val="20"/>
        </w:rPr>
        <w:t xml:space="preserve">+1.6L+0.5(Lr   or </w:t>
      </w:r>
      <w:proofErr w:type="gramStart"/>
      <w:r w:rsidRPr="00235D2D">
        <w:rPr>
          <w:rFonts w:asciiTheme="majorBidi" w:hAnsiTheme="majorBidi" w:cstheme="majorBidi"/>
          <w:szCs w:val="20"/>
        </w:rPr>
        <w:t>S)+</w:t>
      </w:r>
      <w:proofErr w:type="gramEnd"/>
      <w:r w:rsidRPr="00235D2D">
        <w:rPr>
          <w:rFonts w:asciiTheme="majorBidi" w:hAnsiTheme="majorBidi" w:cstheme="majorBidi"/>
          <w:szCs w:val="20"/>
        </w:rPr>
        <w:t>1.2F+1.6H+TLst</w:t>
      </w:r>
    </w:p>
    <w:p w:rsidR="003D28AB" w:rsidRPr="00235D2D" w:rsidRDefault="003D28AB" w:rsidP="003D28AB">
      <w:pPr>
        <w:bidi w:val="0"/>
        <w:spacing w:line="360" w:lineRule="auto"/>
        <w:rPr>
          <w:rFonts w:asciiTheme="majorBidi" w:hAnsiTheme="majorBidi" w:cstheme="majorBidi"/>
          <w:szCs w:val="20"/>
        </w:rPr>
      </w:pPr>
      <m:oMath>
        <m:r>
          <w:rPr>
            <w:rFonts w:ascii="Cambria Math" w:hAnsi="Cambria Math" w:cstheme="majorBidi"/>
            <w:szCs w:val="20"/>
          </w:rPr>
          <m:t>1.2D</m:t>
        </m:r>
      </m:oMath>
      <w:r w:rsidRPr="00235D2D">
        <w:rPr>
          <w:rFonts w:asciiTheme="majorBidi" w:hAnsiTheme="majorBidi" w:cstheme="majorBidi"/>
          <w:szCs w:val="20"/>
        </w:rPr>
        <w:t xml:space="preserve">+1.6(Lr or </w:t>
      </w:r>
      <w:proofErr w:type="gramStart"/>
      <w:r w:rsidRPr="00235D2D">
        <w:rPr>
          <w:rFonts w:asciiTheme="majorBidi" w:hAnsiTheme="majorBidi" w:cstheme="majorBidi"/>
          <w:szCs w:val="20"/>
        </w:rPr>
        <w:t>S)+(</w:t>
      </w:r>
      <w:proofErr w:type="gramEnd"/>
      <w:r w:rsidRPr="00235D2D">
        <w:rPr>
          <w:rFonts w:asciiTheme="majorBidi" w:hAnsiTheme="majorBidi" w:cstheme="majorBidi"/>
          <w:szCs w:val="20"/>
        </w:rPr>
        <w:t>L)+1.2F+1.6H+TLst</w:t>
      </w:r>
    </w:p>
    <w:p w:rsidR="003D28AB" w:rsidRPr="00235D2D" w:rsidRDefault="003D28AB" w:rsidP="003D28AB">
      <w:pPr>
        <w:bidi w:val="0"/>
        <w:spacing w:line="360" w:lineRule="auto"/>
        <w:rPr>
          <w:rFonts w:asciiTheme="majorBidi" w:hAnsiTheme="majorBidi" w:cstheme="majorBidi"/>
          <w:szCs w:val="20"/>
        </w:rPr>
      </w:pPr>
      <m:oMathPara>
        <m:oMathParaPr>
          <m:jc m:val="left"/>
        </m:oMathParaPr>
        <m:oMath>
          <m:r>
            <w:rPr>
              <w:rFonts w:ascii="Cambria Math" w:hAnsi="Cambria Math" w:cstheme="majorBidi"/>
              <w:szCs w:val="20"/>
            </w:rPr>
            <m:t>1.2D+L+.5</m:t>
          </m:r>
          <m:d>
            <m:dPr>
              <m:ctrlPr>
                <w:rPr>
                  <w:rFonts w:ascii="Cambria Math" w:hAnsi="Cambria Math" w:cstheme="majorBidi"/>
                  <w:i/>
                  <w:szCs w:val="20"/>
                </w:rPr>
              </m:ctrlPr>
            </m:dPr>
            <m:e>
              <m:r>
                <w:rPr>
                  <w:rFonts w:ascii="Cambria Math" w:hAnsi="Cambria Math" w:cstheme="majorBidi"/>
                  <w:szCs w:val="20"/>
                </w:rPr>
                <m:t>Lr or S</m:t>
              </m:r>
            </m:e>
          </m:d>
          <m:r>
            <w:rPr>
              <w:rFonts w:ascii="Cambria Math" w:hAnsi="Cambria Math" w:cstheme="majorBidi"/>
              <w:szCs w:val="20"/>
            </w:rPr>
            <m:t>+1.2F+1.6H</m:t>
          </m:r>
          <m:r>
            <m:rPr>
              <m:sty m:val="p"/>
            </m:rPr>
            <w:rPr>
              <w:rFonts w:ascii="Cambria Math" w:hAnsi="Cambria Math" w:cstheme="majorBidi"/>
              <w:szCs w:val="20"/>
            </w:rPr>
            <m:t>+TLst</m:t>
          </m:r>
        </m:oMath>
      </m:oMathPara>
    </w:p>
    <w:p w:rsidR="003D28AB" w:rsidRPr="00235D2D" w:rsidRDefault="003D28AB" w:rsidP="003D28AB">
      <w:pPr>
        <w:bidi w:val="0"/>
        <w:spacing w:line="360" w:lineRule="auto"/>
        <w:rPr>
          <w:rFonts w:asciiTheme="majorBidi" w:hAnsiTheme="majorBidi" w:cstheme="majorBidi"/>
          <w:szCs w:val="20"/>
        </w:rPr>
      </w:pPr>
      <m:oMath>
        <m:r>
          <w:rPr>
            <w:rFonts w:ascii="Cambria Math" w:hAnsi="Cambria Math" w:cstheme="majorBidi"/>
            <w:szCs w:val="20"/>
          </w:rPr>
          <m:t>1.2D</m:t>
        </m:r>
      </m:oMath>
      <w:r w:rsidRPr="00235D2D">
        <w:rPr>
          <w:rFonts w:asciiTheme="majorBidi" w:hAnsiTheme="majorBidi" w:cstheme="majorBidi"/>
          <w:szCs w:val="20"/>
        </w:rPr>
        <w:t>+E+L+0.2S+1.2F+1.6H+TLst</w:t>
      </w:r>
    </w:p>
    <w:p w:rsidR="003D28AB" w:rsidRPr="00235D2D" w:rsidRDefault="003D28AB" w:rsidP="003D28AB">
      <w:pPr>
        <w:bidi w:val="0"/>
        <w:spacing w:line="360" w:lineRule="auto"/>
        <w:rPr>
          <w:rFonts w:asciiTheme="majorBidi" w:hAnsiTheme="majorBidi" w:cstheme="majorBidi"/>
          <w:szCs w:val="20"/>
        </w:rPr>
      </w:pPr>
      <m:oMath>
        <m:r>
          <w:rPr>
            <w:rFonts w:ascii="Cambria Math" w:hAnsi="Cambria Math" w:cstheme="majorBidi"/>
            <w:szCs w:val="20"/>
          </w:rPr>
          <m:t>0.9D+1.6H</m:t>
        </m:r>
      </m:oMath>
      <w:r w:rsidRPr="00235D2D">
        <w:rPr>
          <w:rFonts w:asciiTheme="majorBidi" w:hAnsiTheme="majorBidi" w:cstheme="majorBidi"/>
          <w:szCs w:val="20"/>
        </w:rPr>
        <w:t>+TLst</w:t>
      </w:r>
    </w:p>
    <w:p w:rsidR="002B30C8" w:rsidRDefault="003D28AB" w:rsidP="001D0FE4">
      <w:pPr>
        <w:bidi w:val="0"/>
        <w:spacing w:line="360" w:lineRule="auto"/>
        <w:rPr>
          <w:rFonts w:asciiTheme="majorBidi" w:hAnsiTheme="majorBidi" w:cstheme="majorBidi"/>
          <w:szCs w:val="20"/>
        </w:rPr>
      </w:pPr>
      <m:oMath>
        <m:r>
          <w:rPr>
            <w:rFonts w:ascii="Cambria Math" w:hAnsi="Cambria Math" w:cstheme="majorBidi"/>
            <w:szCs w:val="20"/>
          </w:rPr>
          <m:t>0.9D+E+0.9F+1.6H</m:t>
        </m:r>
      </m:oMath>
      <w:r w:rsidRPr="00235D2D">
        <w:rPr>
          <w:rFonts w:asciiTheme="majorBidi" w:hAnsiTheme="majorBidi" w:cstheme="majorBidi"/>
          <w:szCs w:val="20"/>
        </w:rPr>
        <w:t>+TLst</w:t>
      </w:r>
    </w:p>
    <w:p w:rsidR="003D28AB" w:rsidRPr="00235D2D" w:rsidRDefault="002B30C8" w:rsidP="003D28AB">
      <w:pPr>
        <w:bidi w:val="0"/>
        <w:spacing w:before="120" w:after="120" w:line="276" w:lineRule="auto"/>
        <w:rPr>
          <w:rFonts w:cs="Arial"/>
          <w:b/>
          <w:bCs/>
          <w:sz w:val="24"/>
          <w:lang w:bidi="en-US"/>
        </w:rPr>
      </w:pPr>
      <w:r w:rsidRPr="00235D2D">
        <w:rPr>
          <w:rFonts w:cs="Arial"/>
          <w:b/>
          <w:bCs/>
          <w:sz w:val="24"/>
          <w:lang w:bidi="en-US"/>
        </w:rPr>
        <w:t>10.</w:t>
      </w:r>
      <w:proofErr w:type="gramStart"/>
      <w:r w:rsidRPr="00235D2D">
        <w:rPr>
          <w:rFonts w:cs="Arial"/>
          <w:b/>
          <w:bCs/>
          <w:sz w:val="24"/>
          <w:lang w:bidi="en-US"/>
        </w:rPr>
        <w:t>2.</w:t>
      </w:r>
      <w:r w:rsidR="003D28AB" w:rsidRPr="00235D2D">
        <w:rPr>
          <w:rFonts w:cs="Arial"/>
          <w:b/>
          <w:bCs/>
          <w:sz w:val="24"/>
          <w:lang w:bidi="en-US"/>
        </w:rPr>
        <w:t>Alloawable</w:t>
      </w:r>
      <w:proofErr w:type="gramEnd"/>
      <w:r w:rsidR="003D28AB" w:rsidRPr="00235D2D">
        <w:rPr>
          <w:rFonts w:cs="Arial"/>
          <w:b/>
          <w:bCs/>
          <w:sz w:val="24"/>
          <w:lang w:bidi="en-US"/>
        </w:rPr>
        <w:t xml:space="preserve"> Design:</w:t>
      </w:r>
      <w:r w:rsidR="003D28AB" w:rsidRPr="00235D2D">
        <w:rPr>
          <w:rFonts w:eastAsia="Calibri" w:cs="Times New Roman"/>
          <w:noProof/>
        </w:rPr>
        <w:t xml:space="preserve"> </w:t>
      </w:r>
    </w:p>
    <w:p w:rsidR="003D28AB" w:rsidRPr="00235D2D" w:rsidRDefault="003D28AB" w:rsidP="00880150">
      <w:pPr>
        <w:bidi w:val="0"/>
        <w:spacing w:line="360" w:lineRule="auto"/>
        <w:jc w:val="center"/>
        <w:rPr>
          <w:rFonts w:asciiTheme="majorBidi" w:hAnsiTheme="majorBidi" w:cstheme="majorBidi"/>
          <w:szCs w:val="20"/>
        </w:rPr>
      </w:pPr>
      <m:oMathPara>
        <m:oMathParaPr>
          <m:jc m:val="left"/>
        </m:oMathParaPr>
        <m:oMath>
          <m:r>
            <w:rPr>
              <w:rFonts w:ascii="Cambria Math" w:hAnsi="Cambria Math" w:cstheme="majorBidi"/>
              <w:szCs w:val="20"/>
            </w:rPr>
            <m:t>D+F+H+TLst</m:t>
          </m:r>
        </m:oMath>
      </m:oMathPara>
    </w:p>
    <w:p w:rsidR="003D28AB" w:rsidRPr="00235D2D" w:rsidRDefault="003D28AB" w:rsidP="00880150">
      <w:pPr>
        <w:bidi w:val="0"/>
        <w:spacing w:line="360" w:lineRule="auto"/>
        <w:jc w:val="center"/>
        <w:rPr>
          <w:rFonts w:asciiTheme="majorBidi" w:hAnsiTheme="majorBidi" w:cstheme="majorBidi"/>
          <w:szCs w:val="20"/>
        </w:rPr>
      </w:pPr>
      <m:oMathPara>
        <m:oMathParaPr>
          <m:jc m:val="left"/>
        </m:oMathParaPr>
        <m:oMath>
          <m:r>
            <w:rPr>
              <w:rFonts w:ascii="Cambria Math" w:hAnsi="Cambria Math" w:cstheme="majorBidi"/>
              <w:szCs w:val="20"/>
            </w:rPr>
            <m:t>D+L+F+H+TLst</m:t>
          </m:r>
        </m:oMath>
      </m:oMathPara>
    </w:p>
    <w:p w:rsidR="003D28AB" w:rsidRPr="00235D2D" w:rsidRDefault="003D28AB" w:rsidP="00880150">
      <w:pPr>
        <w:bidi w:val="0"/>
        <w:spacing w:line="360" w:lineRule="auto"/>
        <w:jc w:val="center"/>
        <w:rPr>
          <w:rFonts w:asciiTheme="majorBidi" w:hAnsiTheme="majorBidi" w:cstheme="majorBidi"/>
          <w:szCs w:val="20"/>
        </w:rPr>
      </w:pPr>
      <m:oMathPara>
        <m:oMathParaPr>
          <m:jc m:val="left"/>
        </m:oMathParaPr>
        <m:oMath>
          <m:r>
            <w:rPr>
              <w:rFonts w:ascii="Cambria Math" w:hAnsi="Cambria Math" w:cstheme="majorBidi"/>
              <w:szCs w:val="20"/>
            </w:rPr>
            <m:t>D+F+H+(Lr OR S)</m:t>
          </m:r>
        </m:oMath>
      </m:oMathPara>
    </w:p>
    <w:p w:rsidR="003D28AB" w:rsidRPr="00235D2D" w:rsidRDefault="003D28AB" w:rsidP="00880150">
      <w:pPr>
        <w:bidi w:val="0"/>
        <w:spacing w:line="360" w:lineRule="auto"/>
        <w:rPr>
          <w:rFonts w:asciiTheme="majorBidi" w:hAnsiTheme="majorBidi" w:cstheme="majorBidi"/>
          <w:szCs w:val="20"/>
        </w:rPr>
      </w:pPr>
      <m:oMathPara>
        <m:oMathParaPr>
          <m:jc m:val="left"/>
        </m:oMathParaPr>
        <m:oMath>
          <m:r>
            <w:rPr>
              <w:rFonts w:ascii="Cambria Math" w:hAnsi="Cambria Math" w:cstheme="majorBidi"/>
              <w:szCs w:val="20"/>
            </w:rPr>
            <m:t>D+F+H+0.75L+0.75(Lr or S)</m:t>
          </m:r>
        </m:oMath>
      </m:oMathPara>
    </w:p>
    <w:p w:rsidR="003D28AB" w:rsidRPr="00235D2D" w:rsidRDefault="003D28AB" w:rsidP="00880150">
      <w:pPr>
        <w:bidi w:val="0"/>
        <w:spacing w:line="360" w:lineRule="auto"/>
        <w:rPr>
          <w:rFonts w:asciiTheme="majorBidi" w:hAnsiTheme="majorBidi" w:cstheme="majorBidi"/>
          <w:szCs w:val="20"/>
        </w:rPr>
      </w:pPr>
      <m:oMath>
        <m:r>
          <w:rPr>
            <w:rFonts w:ascii="Cambria Math" w:hAnsi="Cambria Math" w:cstheme="majorBidi"/>
            <w:szCs w:val="20"/>
          </w:rPr>
          <m:t>D+F+H</m:t>
        </m:r>
      </m:oMath>
      <w:r w:rsidR="00880150" w:rsidRPr="00235D2D">
        <w:rPr>
          <w:rFonts w:asciiTheme="majorBidi" w:hAnsiTheme="majorBidi" w:cstheme="majorBidi"/>
          <w:szCs w:val="20"/>
        </w:rPr>
        <w:t>+0.7E</w:t>
      </w:r>
    </w:p>
    <w:p w:rsidR="00880150" w:rsidRPr="00235D2D" w:rsidRDefault="00880150" w:rsidP="00880150">
      <w:pPr>
        <w:bidi w:val="0"/>
        <w:spacing w:line="360" w:lineRule="auto"/>
        <w:rPr>
          <w:rFonts w:asciiTheme="majorBidi" w:hAnsiTheme="majorBidi" w:cstheme="majorBidi"/>
          <w:szCs w:val="20"/>
        </w:rPr>
      </w:pPr>
      <m:oMath>
        <m:r>
          <w:rPr>
            <w:rFonts w:ascii="Cambria Math" w:hAnsi="Cambria Math" w:cstheme="majorBidi"/>
            <w:szCs w:val="20"/>
          </w:rPr>
          <m:t>D+F+H</m:t>
        </m:r>
      </m:oMath>
      <w:r w:rsidRPr="00235D2D">
        <w:rPr>
          <w:rFonts w:asciiTheme="majorBidi" w:hAnsiTheme="majorBidi" w:cstheme="majorBidi"/>
          <w:szCs w:val="20"/>
        </w:rPr>
        <w:t>+0.75(</w:t>
      </w:r>
      <w:proofErr w:type="gramStart"/>
      <w:r w:rsidRPr="00235D2D">
        <w:rPr>
          <w:rFonts w:asciiTheme="majorBidi" w:hAnsiTheme="majorBidi" w:cstheme="majorBidi"/>
          <w:szCs w:val="20"/>
        </w:rPr>
        <w:t>0.7E)+</w:t>
      </w:r>
      <w:proofErr w:type="gramEnd"/>
      <w:r w:rsidRPr="00235D2D">
        <w:rPr>
          <w:rFonts w:asciiTheme="majorBidi" w:hAnsiTheme="majorBidi" w:cstheme="majorBidi"/>
          <w:szCs w:val="20"/>
        </w:rPr>
        <w:t>0.75L+0.75S</w:t>
      </w:r>
    </w:p>
    <w:p w:rsidR="003D28AB" w:rsidRPr="00235D2D" w:rsidRDefault="00880150" w:rsidP="00880150">
      <w:pPr>
        <w:bidi w:val="0"/>
        <w:spacing w:line="360" w:lineRule="auto"/>
        <w:rPr>
          <w:rFonts w:asciiTheme="majorBidi" w:hAnsiTheme="majorBidi" w:cstheme="majorBidi"/>
          <w:szCs w:val="20"/>
        </w:rPr>
      </w:pPr>
      <m:oMathPara>
        <m:oMathParaPr>
          <m:jc m:val="left"/>
        </m:oMathParaPr>
        <m:oMath>
          <m:r>
            <w:rPr>
              <w:rFonts w:ascii="Cambria Math" w:hAnsi="Cambria Math" w:cstheme="majorBidi"/>
              <w:szCs w:val="20"/>
            </w:rPr>
            <m:t>0.6D+H</m:t>
          </m:r>
        </m:oMath>
      </m:oMathPara>
    </w:p>
    <w:p w:rsidR="00880150" w:rsidRPr="00235D2D" w:rsidRDefault="00880150" w:rsidP="00880150">
      <w:pPr>
        <w:bidi w:val="0"/>
        <w:spacing w:line="360" w:lineRule="auto"/>
        <w:rPr>
          <w:rFonts w:asciiTheme="majorBidi" w:hAnsiTheme="majorBidi" w:cstheme="majorBidi"/>
          <w:szCs w:val="20"/>
        </w:rPr>
      </w:pPr>
      <m:oMathPara>
        <m:oMathParaPr>
          <m:jc m:val="left"/>
        </m:oMathParaPr>
        <m:oMath>
          <m:r>
            <w:rPr>
              <w:rFonts w:ascii="Cambria Math" w:hAnsi="Cambria Math" w:cstheme="majorBidi"/>
              <w:szCs w:val="20"/>
            </w:rPr>
            <m:t>0.6D+0.7E+0.6F+H</m:t>
          </m:r>
        </m:oMath>
      </m:oMathPara>
    </w:p>
    <w:p w:rsidR="003D28AB" w:rsidRPr="00235D2D" w:rsidRDefault="003D28AB" w:rsidP="00880150">
      <w:pPr>
        <w:bidi w:val="0"/>
        <w:rPr>
          <w:rFonts w:asciiTheme="majorBidi" w:hAnsiTheme="majorBidi" w:cstheme="majorBidi"/>
          <w:szCs w:val="20"/>
        </w:rPr>
      </w:pPr>
    </w:p>
    <w:p w:rsidR="00D067A4" w:rsidRPr="00235D2D" w:rsidRDefault="003D28AB" w:rsidP="002B30C8">
      <w:pPr>
        <w:bidi w:val="0"/>
        <w:rPr>
          <w:rFonts w:asciiTheme="majorBidi" w:hAnsiTheme="majorBidi" w:cstheme="majorBidi"/>
          <w:szCs w:val="20"/>
        </w:rPr>
      </w:pPr>
      <w:r w:rsidRPr="00235D2D">
        <w:rPr>
          <w:rFonts w:asciiTheme="majorBidi" w:hAnsiTheme="majorBidi" w:cstheme="majorBidi"/>
          <w:szCs w:val="20"/>
        </w:rPr>
        <w:t>**F is Water load And H load is soil load</w:t>
      </w:r>
      <w:r w:rsidR="006171B8" w:rsidRPr="00235D2D">
        <w:rPr>
          <w:rFonts w:asciiTheme="majorBidi" w:hAnsiTheme="majorBidi" w:cstheme="majorBidi"/>
          <w:szCs w:val="20"/>
        </w:rPr>
        <w:t xml:space="preserve"> </w:t>
      </w:r>
    </w:p>
    <w:p w:rsidR="00D067A4" w:rsidRPr="00235D2D" w:rsidRDefault="006171B8" w:rsidP="00D067A4">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106" w:name="_Toc99975642"/>
      <w:bookmarkStart w:id="107" w:name="_Toc144807390"/>
      <w:r w:rsidRPr="00235D2D">
        <w:rPr>
          <w:rFonts w:ascii="Arial" w:hAnsi="Arial" w:cs="Arial"/>
          <w:b/>
          <w:bCs/>
          <w:caps/>
          <w:kern w:val="28"/>
          <w:sz w:val="24"/>
        </w:rPr>
        <w:t>ANALYSIS AND DESIGN</w:t>
      </w:r>
      <w:bookmarkEnd w:id="106"/>
      <w:bookmarkEnd w:id="107"/>
      <w:r w:rsidRPr="00235D2D">
        <w:rPr>
          <w:rFonts w:ascii="Arial" w:hAnsi="Arial" w:cs="Arial"/>
          <w:b/>
          <w:bCs/>
          <w:caps/>
          <w:kern w:val="28"/>
          <w:sz w:val="24"/>
        </w:rPr>
        <w:t xml:space="preserve"> </w:t>
      </w:r>
    </w:p>
    <w:p w:rsidR="00612E62" w:rsidRPr="00235D2D" w:rsidRDefault="00612E62" w:rsidP="002B30C8">
      <w:pPr>
        <w:pStyle w:val="Heading3"/>
      </w:pPr>
      <w:bookmarkStart w:id="108" w:name="_Toc144807391"/>
      <w:r w:rsidRPr="00235D2D">
        <w:t>1</w:t>
      </w:r>
      <w:r w:rsidR="00880150" w:rsidRPr="00235D2D">
        <w:t>1</w:t>
      </w:r>
      <w:r w:rsidRPr="00235D2D">
        <w:t>.</w:t>
      </w:r>
      <w:proofErr w:type="gramStart"/>
      <w:r w:rsidRPr="00235D2D">
        <w:t>1.</w:t>
      </w:r>
      <w:r w:rsidR="006171B8" w:rsidRPr="00235D2D">
        <w:t>foundation</w:t>
      </w:r>
      <w:proofErr w:type="gramEnd"/>
      <w:r w:rsidR="006171B8" w:rsidRPr="00235D2D">
        <w:t xml:space="preserve"> CONTROLS</w:t>
      </w:r>
      <w:bookmarkEnd w:id="108"/>
    </w:p>
    <w:p w:rsidR="006171B8" w:rsidRPr="00235D2D" w:rsidRDefault="006171B8" w:rsidP="00CE0876">
      <w:pPr>
        <w:bidi w:val="0"/>
        <w:spacing w:line="360" w:lineRule="auto"/>
        <w:ind w:right="-1"/>
      </w:pPr>
      <w:r w:rsidRPr="00235D2D">
        <w:t>Model analysis is done by Sap 2000 software.in model loa</w:t>
      </w:r>
      <w:r w:rsidR="00CE0876" w:rsidRPr="00235D2D">
        <w:t xml:space="preserve">ds are applied, some graphical </w:t>
      </w:r>
      <w:r w:rsidRPr="00235D2D">
        <w:t xml:space="preserve">outputs from </w:t>
      </w:r>
      <w:r w:rsidR="00612E62" w:rsidRPr="00235D2D">
        <w:t>modeling are shown as follows.:</w:t>
      </w:r>
    </w:p>
    <w:p w:rsidR="006171B8" w:rsidRPr="00235D2D" w:rsidRDefault="006171B8" w:rsidP="001D0FE4">
      <w:pPr>
        <w:bidi w:val="0"/>
        <w:spacing w:line="360" w:lineRule="auto"/>
        <w:ind w:right="-1"/>
      </w:pPr>
      <w:r w:rsidRPr="00235D2D">
        <w:t xml:space="preserve">According to Sap 2000 results </w:t>
      </w:r>
      <w:proofErr w:type="gramStart"/>
      <w:r w:rsidRPr="00235D2D">
        <w:t>Maximum  moment</w:t>
      </w:r>
      <w:proofErr w:type="gramEnd"/>
      <w:r w:rsidRPr="00235D2D">
        <w:t xml:space="preserve"> for foundation slab is approximately </w:t>
      </w:r>
      <w:r w:rsidR="001D0FE4" w:rsidRPr="00235D2D">
        <w:t>6.017</w:t>
      </w:r>
      <w:r w:rsidRPr="00235D2D">
        <w:t xml:space="preserve"> </w:t>
      </w:r>
      <w:proofErr w:type="spellStart"/>
      <w:r w:rsidRPr="00235D2D">
        <w:t>ton.m</w:t>
      </w:r>
      <w:proofErr w:type="spellEnd"/>
    </w:p>
    <w:p w:rsidR="00A1351C" w:rsidRPr="00235D2D" w:rsidRDefault="00A1351C" w:rsidP="00A1351C">
      <w:pPr>
        <w:bidi w:val="0"/>
        <w:jc w:val="center"/>
        <w:rPr>
          <w:b/>
          <w:bCs/>
          <w:sz w:val="20"/>
          <w:szCs w:val="20"/>
        </w:rPr>
      </w:pPr>
    </w:p>
    <w:p w:rsidR="00350C28" w:rsidRPr="00235D2D" w:rsidRDefault="00350C28" w:rsidP="00C455B4">
      <w:pPr>
        <w:spacing w:line="360" w:lineRule="auto"/>
        <w:rPr>
          <w:szCs w:val="32"/>
          <w:lang w:eastAsia="it-IT"/>
        </w:rPr>
      </w:pPr>
      <m:oMathPara>
        <m:oMathParaPr>
          <m:jc m:val="left"/>
        </m:oMathParaPr>
        <m:oMath>
          <m:r>
            <w:rPr>
              <w:rFonts w:ascii="Cambria Math" w:hAnsi="Cambria Math" w:cstheme="minorHAnsi"/>
              <w:szCs w:val="32"/>
              <w:lang w:eastAsia="it-IT"/>
            </w:rPr>
            <m:t xml:space="preserve">foundation thickness=40cm    </m:t>
          </m:r>
        </m:oMath>
      </m:oMathPara>
    </w:p>
    <w:p w:rsidR="006171B8" w:rsidRPr="00235D2D" w:rsidRDefault="00AB56D8" w:rsidP="00C455B4">
      <w:pPr>
        <w:jc w:val="right"/>
      </w:pPr>
      <m:oMathPara>
        <m:oMathParaPr>
          <m:jc m:val="left"/>
        </m:oMathParaPr>
        <m:oMath>
          <m:sSub>
            <m:sSubPr>
              <m:ctrlPr>
                <w:rPr>
                  <w:rFonts w:ascii="Cambria Math" w:hAnsi="Cambria Math" w:cstheme="minorHAnsi"/>
                  <w:i/>
                  <w:iCs/>
                  <w:szCs w:val="32"/>
                  <w:lang w:eastAsia="it-IT"/>
                </w:rPr>
              </m:ctrlPr>
            </m:sSubPr>
            <m:e>
              <m:r>
                <w:rPr>
                  <w:rFonts w:ascii="Cambria Math" w:hAnsi="Cambria Math" w:cstheme="minorHAnsi"/>
                  <w:szCs w:val="32"/>
                  <w:lang w:eastAsia="it-IT"/>
                </w:rPr>
                <m:t>A</m:t>
              </m:r>
            </m:e>
            <m:sub>
              <m:sSub>
                <m:sSubPr>
                  <m:ctrlPr>
                    <w:rPr>
                      <w:rFonts w:ascii="Cambria Math" w:hAnsi="Cambria Math" w:cstheme="minorHAnsi"/>
                      <w:i/>
                      <w:szCs w:val="32"/>
                      <w:lang w:eastAsia="it-IT"/>
                    </w:rPr>
                  </m:ctrlPr>
                </m:sSubPr>
                <m:e>
                  <m:r>
                    <w:rPr>
                      <w:rFonts w:ascii="Cambria Math" w:hAnsi="Cambria Math" w:cstheme="minorHAnsi"/>
                      <w:szCs w:val="32"/>
                      <w:lang w:eastAsia="it-IT"/>
                    </w:rPr>
                    <m:t>s</m:t>
                  </m:r>
                </m:e>
                <m:sub>
                  <m:r>
                    <w:rPr>
                      <w:rFonts w:ascii="Cambria Math" w:hAnsi="Cambria Math" w:cstheme="minorHAnsi"/>
                      <w:szCs w:val="32"/>
                      <w:lang w:eastAsia="it-IT"/>
                    </w:rPr>
                    <m:t xml:space="preserve">min </m:t>
                  </m:r>
                </m:sub>
              </m:sSub>
            </m:sub>
          </m:sSub>
          <m:r>
            <w:rPr>
              <w:rFonts w:ascii="Cambria Math" w:hAnsi="Cambria Math" w:cstheme="minorHAnsi"/>
              <w:szCs w:val="32"/>
              <w:lang w:eastAsia="it-IT"/>
            </w:rPr>
            <m:t xml:space="preserve">= </m:t>
          </m:r>
          <m:sSup>
            <m:sSupPr>
              <m:ctrlPr>
                <w:rPr>
                  <w:rFonts w:ascii="Cambria Math" w:hAnsi="Cambria Math" w:cstheme="minorHAnsi"/>
                  <w:i/>
                  <w:iCs/>
                  <w:szCs w:val="32"/>
                  <w:lang w:eastAsia="it-IT"/>
                </w:rPr>
              </m:ctrlPr>
            </m:sSupPr>
            <m:e>
              <m:r>
                <w:rPr>
                  <w:rFonts w:ascii="Cambria Math" w:hAnsi="Cambria Math" w:cstheme="minorHAnsi"/>
                  <w:szCs w:val="32"/>
                  <w:lang w:eastAsia="it-IT"/>
                </w:rPr>
                <m:t xml:space="preserve">0.0018×100×40=7.2 </m:t>
              </m:r>
              <m:f>
                <m:fPr>
                  <m:ctrlPr>
                    <w:rPr>
                      <w:rFonts w:ascii="Cambria Math" w:hAnsi="Cambria Math" w:cstheme="minorHAnsi"/>
                      <w:i/>
                      <w:szCs w:val="32"/>
                      <w:lang w:eastAsia="it-IT"/>
                    </w:rPr>
                  </m:ctrlPr>
                </m:fPr>
                <m:num>
                  <m:r>
                    <w:rPr>
                      <w:rFonts w:ascii="Cambria Math" w:hAnsi="Cambria Math" w:cstheme="minorHAnsi"/>
                      <w:szCs w:val="32"/>
                      <w:lang w:eastAsia="it-IT"/>
                    </w:rPr>
                    <m:t>cm2</m:t>
                  </m:r>
                </m:num>
                <m:den>
                  <m:r>
                    <w:rPr>
                      <w:rFonts w:ascii="Cambria Math" w:hAnsi="Cambria Math" w:cstheme="minorHAnsi"/>
                      <w:szCs w:val="32"/>
                      <w:lang w:eastAsia="it-IT"/>
                    </w:rPr>
                    <m:t>m</m:t>
                  </m:r>
                </m:den>
              </m:f>
              <m:r>
                <w:rPr>
                  <w:rFonts w:ascii="Cambria Math" w:hAnsi="Cambria Math" w:cstheme="minorHAnsi"/>
                  <w:szCs w:val="32"/>
                  <w:lang w:eastAsia="it-IT"/>
                </w:rPr>
                <m:t xml:space="preserve"> </m:t>
              </m:r>
            </m:e>
            <m:sup/>
          </m:sSup>
        </m:oMath>
      </m:oMathPara>
    </w:p>
    <w:p w:rsidR="006171B8" w:rsidRPr="00235D2D" w:rsidRDefault="006171B8" w:rsidP="00C455B4">
      <w:pPr>
        <w:jc w:val="right"/>
        <w:rPr>
          <w:rtl/>
        </w:rPr>
      </w:pPr>
      <w:proofErr w:type="gramStart"/>
      <w:r w:rsidRPr="00235D2D">
        <w:t>So</w:t>
      </w:r>
      <w:proofErr w:type="gramEnd"/>
      <w:r w:rsidRPr="00235D2D">
        <w:t xml:space="preserve"> for</w:t>
      </w:r>
      <w:r w:rsidR="00A47755" w:rsidRPr="00235D2D">
        <w:t xml:space="preserve"> foundation</w:t>
      </w:r>
      <w:r w:rsidRPr="00235D2D">
        <w:t xml:space="preserve"> </w:t>
      </w:r>
      <m:oMath>
        <m:r>
          <w:rPr>
            <w:rFonts w:ascii="Cambria Math" w:hAnsi="Cambria Math"/>
          </w:rPr>
          <m:t>∅16@150 mm</m:t>
        </m:r>
      </m:oMath>
      <w:r w:rsidRPr="00235D2D">
        <w:t xml:space="preserve">   is used.</w:t>
      </w:r>
    </w:p>
    <w:p w:rsidR="00A47755" w:rsidRPr="00235D2D" w:rsidRDefault="00A47755" w:rsidP="00A47755">
      <w:pPr>
        <w:pStyle w:val="Heading3"/>
      </w:pPr>
      <w:bookmarkStart w:id="109" w:name="_Toc144807392"/>
      <w:r w:rsidRPr="00235D2D">
        <w:t>11.</w:t>
      </w:r>
      <w:proofErr w:type="gramStart"/>
      <w:r w:rsidRPr="00235D2D">
        <w:t>2.wall</w:t>
      </w:r>
      <w:proofErr w:type="gramEnd"/>
      <w:r w:rsidRPr="00235D2D">
        <w:t xml:space="preserve"> design</w:t>
      </w:r>
      <w:bookmarkEnd w:id="109"/>
      <w:r w:rsidRPr="00235D2D">
        <w:t xml:space="preserve"> </w:t>
      </w:r>
    </w:p>
    <w:p w:rsidR="006171B8" w:rsidRPr="00235D2D" w:rsidRDefault="006171B8" w:rsidP="00A47755">
      <w:pPr>
        <w:tabs>
          <w:tab w:val="left" w:pos="975"/>
        </w:tabs>
        <w:rPr>
          <w:b/>
          <w:bCs/>
          <w:sz w:val="20"/>
          <w:szCs w:val="20"/>
        </w:rPr>
      </w:pPr>
    </w:p>
    <w:p w:rsidR="00B04E5C" w:rsidRPr="00235D2D" w:rsidRDefault="00C455B4" w:rsidP="00C455B4">
      <w:pPr>
        <w:tabs>
          <w:tab w:val="left" w:pos="975"/>
        </w:tabs>
        <w:jc w:val="right"/>
        <w:rPr>
          <w:b/>
          <w:bCs/>
          <w:sz w:val="20"/>
          <w:szCs w:val="20"/>
        </w:rPr>
      </w:pPr>
      <w:r w:rsidRPr="00235D2D">
        <w:rPr>
          <w:b/>
          <w:bCs/>
          <w:sz w:val="20"/>
          <w:szCs w:val="20"/>
        </w:rPr>
        <w:t xml:space="preserve">For lower part of </w:t>
      </w:r>
      <w:proofErr w:type="gramStart"/>
      <w:r w:rsidRPr="00235D2D">
        <w:rPr>
          <w:b/>
          <w:bCs/>
          <w:sz w:val="20"/>
          <w:szCs w:val="20"/>
        </w:rPr>
        <w:t>the  wall</w:t>
      </w:r>
      <w:proofErr w:type="gramEnd"/>
      <w:r w:rsidRPr="00235D2D">
        <w:rPr>
          <w:b/>
          <w:bCs/>
          <w:sz w:val="20"/>
          <w:szCs w:val="20"/>
        </w:rPr>
        <w:t xml:space="preserve"> : </w:t>
      </w:r>
    </w:p>
    <w:p w:rsidR="00612E62" w:rsidRPr="00235D2D" w:rsidRDefault="00A1351C" w:rsidP="00C455B4">
      <w:pPr>
        <w:tabs>
          <w:tab w:val="left" w:pos="975"/>
        </w:tabs>
        <w:ind w:right="567"/>
        <w:jc w:val="right"/>
        <w:rPr>
          <w:szCs w:val="22"/>
        </w:rPr>
      </w:pPr>
      <m:oMath>
        <m:r>
          <w:rPr>
            <w:rFonts w:ascii="Cambria Math" w:hAnsi="Cambria Math"/>
            <w:szCs w:val="22"/>
          </w:rPr>
          <m:t>∅16 @150 mm</m:t>
        </m:r>
      </m:oMath>
      <w:r w:rsidR="00612E62" w:rsidRPr="00235D2D">
        <w:rPr>
          <w:szCs w:val="22"/>
        </w:rPr>
        <w:t xml:space="preserve"> </w:t>
      </w:r>
      <w:r w:rsidR="00C455B4" w:rsidRPr="00235D2D">
        <w:rPr>
          <w:szCs w:val="22"/>
        </w:rPr>
        <w:t>is used</w:t>
      </w:r>
      <w:r w:rsidR="00612E62" w:rsidRPr="00235D2D">
        <w:rPr>
          <w:szCs w:val="22"/>
        </w:rPr>
        <w:t>:</w:t>
      </w:r>
      <w:r w:rsidR="00235D2D" w:rsidRPr="00235D2D">
        <w:rPr>
          <w:rFonts w:eastAsia="Calibri" w:cs="Times New Roman"/>
          <w:noProof/>
          <w:highlight w:val="lightGray"/>
        </w:rPr>
        <w:t xml:space="preserve"> </w:t>
      </w:r>
    </w:p>
    <w:p w:rsidR="00A1351C" w:rsidRPr="00235D2D" w:rsidRDefault="00A1351C" w:rsidP="00A1351C">
      <w:pPr>
        <w:bidi w:val="0"/>
        <w:spacing w:line="360" w:lineRule="auto"/>
        <w:ind w:right="-1"/>
        <w:jc w:val="center"/>
      </w:pPr>
      <w:r w:rsidRPr="00235D2D">
        <w:rPr>
          <w:noProof/>
        </w:rPr>
        <w:drawing>
          <wp:inline distT="0" distB="0" distL="0" distR="0" wp14:anchorId="761FACBC" wp14:editId="38329937">
            <wp:extent cx="4832328" cy="1769424"/>
            <wp:effectExtent l="0" t="0" r="698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38111" cy="1771541"/>
                    </a:xfrm>
                    <a:prstGeom prst="rect">
                      <a:avLst/>
                    </a:prstGeom>
                    <a:noFill/>
                    <a:ln>
                      <a:noFill/>
                    </a:ln>
                  </pic:spPr>
                </pic:pic>
              </a:graphicData>
            </a:graphic>
          </wp:inline>
        </w:drawing>
      </w:r>
    </w:p>
    <w:p w:rsidR="00A1351C" w:rsidRPr="00235D2D" w:rsidRDefault="00A1351C" w:rsidP="00A1351C">
      <w:pPr>
        <w:pStyle w:val="ListParagraph"/>
        <w:numPr>
          <w:ilvl w:val="0"/>
          <w:numId w:val="26"/>
        </w:numPr>
        <w:bidi w:val="0"/>
        <w:ind w:left="851" w:right="565" w:hanging="851"/>
        <w:jc w:val="center"/>
        <w:rPr>
          <w:rFonts w:asciiTheme="majorBidi" w:hAnsiTheme="majorBidi" w:cstheme="majorBidi"/>
          <w:szCs w:val="22"/>
        </w:rPr>
      </w:pPr>
      <w:r w:rsidRPr="00235D2D">
        <w:rPr>
          <w:rFonts w:asciiTheme="majorBidi" w:hAnsiTheme="majorBidi" w:cstheme="majorBidi"/>
          <w:szCs w:val="20"/>
        </w:rPr>
        <w:t>Resultant M22 Diagram(ton-m)</w:t>
      </w:r>
    </w:p>
    <w:p w:rsidR="00A1351C" w:rsidRPr="00235D2D" w:rsidRDefault="00A1351C" w:rsidP="00A1351C">
      <w:pPr>
        <w:bidi w:val="0"/>
        <w:spacing w:line="360" w:lineRule="auto"/>
        <w:ind w:right="-1"/>
        <w:jc w:val="center"/>
      </w:pPr>
    </w:p>
    <w:p w:rsidR="006C2E88" w:rsidRPr="00235D2D" w:rsidRDefault="00A1351C" w:rsidP="00235D2D">
      <w:pPr>
        <w:bidi w:val="0"/>
        <w:spacing w:line="360" w:lineRule="auto"/>
        <w:ind w:right="-1"/>
        <w:jc w:val="center"/>
      </w:pPr>
      <w:r w:rsidRPr="00235D2D">
        <w:rPr>
          <w:noProof/>
        </w:rPr>
        <w:drawing>
          <wp:inline distT="0" distB="0" distL="0" distR="0" wp14:anchorId="082CA2A2" wp14:editId="3367D78D">
            <wp:extent cx="5866067" cy="1113996"/>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89193" cy="1118388"/>
                    </a:xfrm>
                    <a:prstGeom prst="rect">
                      <a:avLst/>
                    </a:prstGeom>
                    <a:noFill/>
                    <a:ln>
                      <a:noFill/>
                    </a:ln>
                  </pic:spPr>
                </pic:pic>
              </a:graphicData>
            </a:graphic>
          </wp:inline>
        </w:drawing>
      </w:r>
    </w:p>
    <w:p w:rsidR="00F836D7" w:rsidRPr="00235D2D" w:rsidRDefault="00F836D7" w:rsidP="00235D2D">
      <w:pPr>
        <w:tabs>
          <w:tab w:val="left" w:pos="975"/>
        </w:tabs>
        <w:rPr>
          <w:b/>
          <w:bCs/>
          <w:sz w:val="20"/>
          <w:szCs w:val="20"/>
        </w:rPr>
      </w:pPr>
    </w:p>
    <w:p w:rsidR="00F836D7" w:rsidRPr="00235D2D" w:rsidRDefault="00F836D7" w:rsidP="00235D2D">
      <w:pPr>
        <w:pStyle w:val="ListParagraph"/>
        <w:numPr>
          <w:ilvl w:val="0"/>
          <w:numId w:val="26"/>
        </w:numPr>
        <w:bidi w:val="0"/>
        <w:ind w:left="851" w:right="565" w:hanging="851"/>
        <w:jc w:val="center"/>
        <w:rPr>
          <w:b/>
          <w:bCs/>
          <w:sz w:val="20"/>
          <w:szCs w:val="20"/>
        </w:rPr>
      </w:pPr>
      <w:r w:rsidRPr="00235D2D">
        <w:rPr>
          <w:b/>
          <w:bCs/>
          <w:sz w:val="20"/>
          <w:szCs w:val="20"/>
        </w:rPr>
        <w:t xml:space="preserve">M max under critical load combination on </w:t>
      </w:r>
      <w:proofErr w:type="gramStart"/>
      <w:r w:rsidRPr="00235D2D">
        <w:rPr>
          <w:b/>
          <w:bCs/>
          <w:sz w:val="20"/>
          <w:szCs w:val="20"/>
        </w:rPr>
        <w:t>wall  (</w:t>
      </w:r>
      <w:proofErr w:type="gramEnd"/>
      <w:r w:rsidR="00CE7A64" w:rsidRPr="00235D2D">
        <w:rPr>
          <w:b/>
          <w:bCs/>
          <w:sz w:val="20"/>
          <w:szCs w:val="20"/>
        </w:rPr>
        <w:t>M</w:t>
      </w:r>
      <w:r w:rsidR="00A1351C" w:rsidRPr="00235D2D">
        <w:rPr>
          <w:b/>
          <w:bCs/>
          <w:sz w:val="20"/>
          <w:szCs w:val="20"/>
        </w:rPr>
        <w:t xml:space="preserve">(mean)10.1 </w:t>
      </w:r>
      <w:r w:rsidR="008F3467" w:rsidRPr="00235D2D">
        <w:rPr>
          <w:b/>
          <w:bCs/>
          <w:sz w:val="20"/>
          <w:szCs w:val="20"/>
        </w:rPr>
        <w:t xml:space="preserve"> </w:t>
      </w:r>
      <w:proofErr w:type="spellStart"/>
      <w:r w:rsidRPr="00235D2D">
        <w:rPr>
          <w:b/>
          <w:bCs/>
          <w:sz w:val="20"/>
          <w:szCs w:val="20"/>
        </w:rPr>
        <w:t>ton.m</w:t>
      </w:r>
      <w:proofErr w:type="spellEnd"/>
      <w:r w:rsidRPr="00235D2D">
        <w:rPr>
          <w:b/>
          <w:bCs/>
          <w:sz w:val="20"/>
          <w:szCs w:val="20"/>
        </w:rPr>
        <w:t>)</w:t>
      </w:r>
    </w:p>
    <w:p w:rsidR="00C265A6" w:rsidRPr="00235D2D" w:rsidRDefault="00C265A6" w:rsidP="00F836D7">
      <w:pPr>
        <w:tabs>
          <w:tab w:val="left" w:pos="975"/>
        </w:tabs>
        <w:rPr>
          <w:b/>
          <w:bCs/>
          <w:sz w:val="20"/>
          <w:szCs w:val="20"/>
        </w:rPr>
      </w:pPr>
    </w:p>
    <w:p w:rsidR="00612E62" w:rsidRPr="00235D2D" w:rsidRDefault="00C265A6" w:rsidP="00CE7A64">
      <w:pPr>
        <w:pStyle w:val="Heading3"/>
      </w:pPr>
      <w:bookmarkStart w:id="110" w:name="_Toc144807393"/>
      <w:r w:rsidRPr="00235D2D">
        <w:t>1</w:t>
      </w:r>
      <w:r w:rsidR="00CE7A64" w:rsidRPr="00235D2D">
        <w:t>1</w:t>
      </w:r>
      <w:r w:rsidRPr="00235D2D">
        <w:t>.</w:t>
      </w:r>
      <w:proofErr w:type="gramStart"/>
      <w:r w:rsidR="00F836D7" w:rsidRPr="00235D2D">
        <w:t>3</w:t>
      </w:r>
      <w:r w:rsidRPr="00235D2D">
        <w:t>.</w:t>
      </w:r>
      <w:r w:rsidR="006171B8" w:rsidRPr="00235D2D">
        <w:t>TEMPRATURE</w:t>
      </w:r>
      <w:proofErr w:type="gramEnd"/>
      <w:r w:rsidR="006171B8" w:rsidRPr="00235D2D">
        <w:t xml:space="preserve"> AND SHRINKAGE REINFORCEMENT CONTROL</w:t>
      </w:r>
      <w:bookmarkEnd w:id="110"/>
    </w:p>
    <w:p w:rsidR="006171B8" w:rsidRPr="00235D2D" w:rsidRDefault="006171B8" w:rsidP="006171B8">
      <w:pPr>
        <w:rPr>
          <w:lang w:val="en-GB"/>
        </w:rPr>
      </w:pPr>
    </w:p>
    <w:p w:rsidR="006171B8" w:rsidRPr="00235D2D" w:rsidRDefault="00AB56D8" w:rsidP="00A1351C">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s used</m:t>
              </m:r>
            </m:sub>
          </m:sSub>
          <m:r>
            <w:rPr>
              <w:rFonts w:ascii="Cambria Math" w:hAnsi="Cambria Math"/>
            </w:rPr>
            <m:t>=∅16@150 mm=12.06</m:t>
          </m:r>
          <m:f>
            <m:fPr>
              <m:ctrlPr>
                <w:rPr>
                  <w:rFonts w:ascii="Cambria Math" w:hAnsi="Cambria Math"/>
                  <w:i/>
                </w:rPr>
              </m:ctrlPr>
            </m:fPr>
            <m:num>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m</m:t>
              </m:r>
            </m:den>
          </m:f>
        </m:oMath>
      </m:oMathPara>
    </w:p>
    <w:p w:rsidR="006171B8" w:rsidRPr="00235D2D" w:rsidRDefault="006171B8" w:rsidP="006171B8"/>
    <w:p w:rsidR="006171B8" w:rsidRPr="00235D2D" w:rsidRDefault="00AB56D8" w:rsidP="00A1351C">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used</m:t>
              </m:r>
            </m:sub>
          </m:sSub>
          <m:r>
            <w:rPr>
              <w:rFonts w:ascii="Cambria Math" w:hAnsi="Cambria Math"/>
            </w:rPr>
            <m:t>=</m:t>
          </m:r>
          <m:f>
            <m:fPr>
              <m:ctrlPr>
                <w:rPr>
                  <w:rFonts w:ascii="Cambria Math" w:hAnsi="Cambria Math"/>
                  <w:i/>
                </w:rPr>
              </m:ctrlPr>
            </m:fPr>
            <m:num>
              <m:r>
                <w:rPr>
                  <w:rFonts w:ascii="Cambria Math" w:hAnsi="Cambria Math"/>
                </w:rPr>
                <m:t>12.06</m:t>
              </m:r>
            </m:num>
            <m:den>
              <m:r>
                <w:rPr>
                  <w:rFonts w:ascii="Cambria Math" w:hAnsi="Cambria Math"/>
                </w:rPr>
                <m:t>25*100</m:t>
              </m:r>
            </m:den>
          </m:f>
          <m:r>
            <w:rPr>
              <w:rFonts w:ascii="Cambria Math" w:hAnsi="Cambria Math"/>
            </w:rPr>
            <m:t>=0.0048</m:t>
          </m:r>
        </m:oMath>
      </m:oMathPara>
    </w:p>
    <w:p w:rsidR="006171B8" w:rsidRPr="00235D2D" w:rsidRDefault="006171B8" w:rsidP="006171B8"/>
    <w:p w:rsidR="006171B8" w:rsidRPr="00235D2D" w:rsidRDefault="00AB56D8" w:rsidP="00A1351C">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2.ρ</m:t>
              </m:r>
            </m:den>
          </m:f>
          <m:r>
            <w:rPr>
              <w:rFonts w:ascii="Cambria Math" w:hAnsi="Cambria Math"/>
            </w:rPr>
            <m:t>=</m:t>
          </m:r>
          <m:f>
            <m:fPr>
              <m:ctrlPr>
                <w:rPr>
                  <w:rFonts w:ascii="Cambria Math" w:hAnsi="Cambria Math"/>
                  <w:i/>
                </w:rPr>
              </m:ctrlPr>
            </m:fPr>
            <m:num>
              <m:r>
                <w:rPr>
                  <w:rFonts w:ascii="Cambria Math" w:hAnsi="Cambria Math"/>
                </w:rPr>
                <m:t>0.67×16</m:t>
              </m:r>
            </m:num>
            <m:den>
              <m:r>
                <w:rPr>
                  <w:rFonts w:ascii="Cambria Math" w:hAnsi="Cambria Math"/>
                </w:rPr>
                <m:t>2×0.0048</m:t>
              </m:r>
            </m:den>
          </m:f>
          <m:r>
            <w:rPr>
              <w:rFonts w:ascii="Cambria Math" w:hAnsi="Cambria Math"/>
            </w:rPr>
            <m:t>=1116mm=11.1cm</m:t>
          </m:r>
        </m:oMath>
      </m:oMathPara>
    </w:p>
    <w:p w:rsidR="006171B8" w:rsidRPr="00235D2D" w:rsidRDefault="006171B8" w:rsidP="006171B8"/>
    <w:p w:rsidR="006171B8" w:rsidRPr="00235D2D" w:rsidRDefault="00AB56D8" w:rsidP="006171B8">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=0.5×</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.α=0.5×28×12×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=16.8×</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p w:rsidR="006171B8" w:rsidRPr="00235D2D" w:rsidRDefault="006171B8" w:rsidP="006171B8"/>
    <w:p w:rsidR="006171B8" w:rsidRPr="00235D2D" w:rsidRDefault="006171B8" w:rsidP="00A1351C">
      <m:oMathPara>
        <m:oMathParaPr>
          <m:jc m:val="left"/>
        </m:oMathParaPr>
        <m:oMath>
          <m:r>
            <w:rPr>
              <w:rFonts w:ascii="Cambria Math" w:hAnsi="Cambria Math"/>
            </w:rPr>
            <w:lastRenderedPageBreak/>
            <m:t>ω=</m:t>
          </m:r>
          <m:sSub>
            <m:sSubPr>
              <m:ctrlPr>
                <w:rPr>
                  <w:rFonts w:ascii="Cambria Math" w:hAnsi="Cambria Math"/>
                  <w:i/>
                </w:rPr>
              </m:ctrlPr>
            </m:sSubPr>
            <m:e>
              <m:r>
                <w:rPr>
                  <w:rFonts w:ascii="Cambria Math" w:hAnsi="Cambria Math"/>
                </w:rPr>
                <m:t>S</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=1116×16.8×</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=0.187mm</m:t>
          </m:r>
        </m:oMath>
      </m:oMathPara>
    </w:p>
    <w:p w:rsidR="006171B8" w:rsidRPr="00235D2D" w:rsidRDefault="006171B8" w:rsidP="006171B8"/>
    <w:p w:rsidR="006171B8" w:rsidRPr="00235D2D" w:rsidRDefault="00AB56D8" w:rsidP="006171B8">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critical</m:t>
              </m:r>
            </m:sub>
          </m:sSub>
          <m:r>
            <w:rPr>
              <w:rFonts w:ascii="Cambria Math" w:hAnsi="Cambria Math"/>
            </w:rPr>
            <m:t>=</m:t>
          </m:r>
          <m:f>
            <m:fPr>
              <m:ctrlPr>
                <w:rPr>
                  <w:rFonts w:ascii="Cambria Math" w:hAnsi="Cambria Math"/>
                  <w:i/>
                </w:rPr>
              </m:ctrlPr>
            </m:fPr>
            <m:num>
              <m:r>
                <w:rPr>
                  <w:rFonts w:ascii="Cambria Math" w:hAnsi="Cambria Math"/>
                </w:rPr>
                <m:t>0.82</m:t>
              </m:r>
              <m:rad>
                <m:radPr>
                  <m:degHide m:val="1"/>
                  <m:ctrlPr>
                    <w:rPr>
                      <w:rFonts w:ascii="Cambria Math" w:hAnsi="Cambria Math"/>
                      <w:i/>
                    </w:rPr>
                  </m:ctrlPr>
                </m:radPr>
                <m:deg/>
                <m:e>
                  <m:r>
                    <w:rPr>
                      <w:rFonts w:ascii="Cambria Math" w:hAnsi="Cambria Math"/>
                    </w:rPr>
                    <m:t>f'c</m:t>
                  </m:r>
                </m:e>
              </m:rad>
            </m:num>
            <m:den>
              <m:sSub>
                <m:sSubPr>
                  <m:ctrlPr>
                    <w:rPr>
                      <w:rFonts w:ascii="Cambria Math" w:hAnsi="Cambria Math"/>
                      <w:i/>
                    </w:rPr>
                  </m:ctrlPr>
                </m:sSubPr>
                <m:e>
                  <m:r>
                    <w:rPr>
                      <w:rFonts w:ascii="Cambria Math" w:hAnsi="Cambria Math"/>
                    </w:rPr>
                    <m:t>f</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0.82</m:t>
              </m:r>
              <m:rad>
                <m:radPr>
                  <m:degHide m:val="1"/>
                  <m:ctrlPr>
                    <w:rPr>
                      <w:rFonts w:ascii="Cambria Math" w:hAnsi="Cambria Math"/>
                      <w:i/>
                    </w:rPr>
                  </m:ctrlPr>
                </m:radPr>
                <m:deg/>
                <m:e>
                  <m:r>
                    <w:rPr>
                      <w:rFonts w:ascii="Cambria Math" w:hAnsi="Cambria Math"/>
                    </w:rPr>
                    <m:t>300</m:t>
                  </m:r>
                </m:e>
              </m:rad>
            </m:num>
            <m:den>
              <m:r>
                <w:rPr>
                  <w:rFonts w:ascii="Cambria Math" w:hAnsi="Cambria Math"/>
                </w:rPr>
                <m:t>4000</m:t>
              </m:r>
            </m:den>
          </m:f>
          <m:r>
            <w:rPr>
              <w:rFonts w:ascii="Cambria Math" w:hAnsi="Cambria Math"/>
            </w:rPr>
            <m:t>=0.00355</m:t>
          </m:r>
        </m:oMath>
      </m:oMathPara>
    </w:p>
    <w:p w:rsidR="006171B8" w:rsidRPr="00235D2D" w:rsidRDefault="006171B8" w:rsidP="006171B8"/>
    <w:p w:rsidR="006171B8" w:rsidRPr="00235D2D" w:rsidRDefault="00AB56D8" w:rsidP="00A1351C">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cal</m:t>
              </m:r>
            </m:sub>
          </m:sSub>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ε</m:t>
                  </m:r>
                </m:e>
                <m:sub>
                  <m:r>
                    <w:rPr>
                      <w:rFonts w:ascii="Cambria Math" w:hAnsi="Cambria Math"/>
                    </w:rPr>
                    <m:t>T</m:t>
                  </m:r>
                </m:sub>
              </m:sSub>
            </m:num>
            <m:den>
              <m:r>
                <w:rPr>
                  <w:rFonts w:ascii="Cambria Math" w:hAnsi="Cambria Math"/>
                </w:rPr>
                <m:t>2.ω</m:t>
              </m:r>
            </m:den>
          </m:f>
          <m:r>
            <w:rPr>
              <w:rFonts w:ascii="Cambria Math" w:hAnsi="Cambria Math"/>
            </w:rPr>
            <m:t>=</m:t>
          </m:r>
          <m:f>
            <m:fPr>
              <m:ctrlPr>
                <w:rPr>
                  <w:rFonts w:ascii="Cambria Math" w:hAnsi="Cambria Math"/>
                  <w:i/>
                </w:rPr>
              </m:ctrlPr>
            </m:fPr>
            <m:num>
              <m:r>
                <w:rPr>
                  <w:rFonts w:ascii="Cambria Math" w:hAnsi="Cambria Math"/>
                </w:rPr>
                <m:t>0.67×16×16.8×</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2×0.187</m:t>
              </m:r>
            </m:den>
          </m:f>
          <m:r>
            <w:rPr>
              <w:rFonts w:ascii="Cambria Math" w:hAnsi="Cambria Math"/>
            </w:rPr>
            <m:t>=0.0048&gt;</m:t>
          </m:r>
          <m:sSub>
            <m:sSubPr>
              <m:ctrlPr>
                <w:rPr>
                  <w:rFonts w:ascii="Cambria Math" w:hAnsi="Cambria Math"/>
                  <w:i/>
                </w:rPr>
              </m:ctrlPr>
            </m:sSubPr>
            <m:e>
              <m:r>
                <w:rPr>
                  <w:rFonts w:ascii="Cambria Math" w:hAnsi="Cambria Math"/>
                </w:rPr>
                <m:t>ρ</m:t>
              </m:r>
            </m:e>
            <m:sub>
              <m:r>
                <w:rPr>
                  <w:rFonts w:ascii="Cambria Math" w:hAnsi="Cambria Math"/>
                </w:rPr>
                <m:t>critical</m:t>
              </m:r>
            </m:sub>
          </m:sSub>
          <m:r>
            <w:rPr>
              <w:rFonts w:ascii="Cambria Math" w:hAnsi="Cambria Math"/>
            </w:rPr>
            <m:t>=0.0035    ok.</m:t>
          </m:r>
        </m:oMath>
      </m:oMathPara>
    </w:p>
    <w:p w:rsidR="00746494" w:rsidRPr="00235D2D" w:rsidRDefault="00746494" w:rsidP="00321DFD"/>
    <w:p w:rsidR="006171B8" w:rsidRPr="00235D2D" w:rsidRDefault="00C265A6" w:rsidP="00F836D7">
      <w:pPr>
        <w:pStyle w:val="Heading3"/>
      </w:pPr>
      <w:bookmarkStart w:id="111" w:name="_Toc144807394"/>
      <w:r w:rsidRPr="00235D2D">
        <w:t>10.</w:t>
      </w:r>
      <w:proofErr w:type="gramStart"/>
      <w:r w:rsidR="00F836D7" w:rsidRPr="00235D2D">
        <w:t>4</w:t>
      </w:r>
      <w:r w:rsidRPr="00235D2D">
        <w:t>.</w:t>
      </w:r>
      <w:r w:rsidR="006171B8" w:rsidRPr="00235D2D">
        <w:t>DISTRIBUTION</w:t>
      </w:r>
      <w:proofErr w:type="gramEnd"/>
      <w:r w:rsidR="006171B8" w:rsidRPr="00235D2D">
        <w:t xml:space="preserve"> OF FLEXTURAL REINFORCEMENT</w:t>
      </w:r>
      <w:bookmarkEnd w:id="111"/>
      <w:r w:rsidR="006171B8" w:rsidRPr="00235D2D">
        <w:t xml:space="preserve"> </w:t>
      </w:r>
    </w:p>
    <w:p w:rsidR="006171B8" w:rsidRPr="00235D2D" w:rsidRDefault="006171B8" w:rsidP="006171B8">
      <w:pPr>
        <w:rPr>
          <w:lang w:val="en-GB"/>
        </w:rPr>
      </w:pPr>
    </w:p>
    <w:p w:rsidR="006171B8" w:rsidRPr="00235D2D" w:rsidRDefault="006171B8" w:rsidP="006171B8">
      <w:pPr>
        <w:jc w:val="right"/>
      </w:pPr>
      <w:r w:rsidRPr="00235D2D">
        <w:t xml:space="preserve">According to code 123 section 4-6-1 part </w:t>
      </w:r>
      <w:proofErr w:type="gramStart"/>
      <w:r w:rsidRPr="00235D2D">
        <w:t>3 :</w:t>
      </w:r>
      <w:proofErr w:type="gramEnd"/>
    </w:p>
    <w:p w:rsidR="006171B8" w:rsidRPr="00235D2D" w:rsidRDefault="00AB56D8" w:rsidP="00A04CD7">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s,max</m:t>
              </m:r>
            </m:sub>
          </m:sSub>
          <m:r>
            <w:rPr>
              <w:rFonts w:ascii="Cambria Math" w:hAnsi="Cambria Math"/>
            </w:rPr>
            <m:t>=</m:t>
          </m:r>
          <m:f>
            <m:fPr>
              <m:ctrlPr>
                <w:rPr>
                  <w:rFonts w:ascii="Cambria Math" w:hAnsi="Cambria Math"/>
                  <w:i/>
                </w:rPr>
              </m:ctrlPr>
            </m:fPr>
            <m:num>
              <m:r>
                <w:rPr>
                  <w:rFonts w:ascii="Cambria Math" w:hAnsi="Cambria Math"/>
                </w:rPr>
                <m:t>56000</m:t>
              </m:r>
            </m:num>
            <m:den>
              <m:r>
                <w:rPr>
                  <w:rFonts w:ascii="Cambria Math" w:hAnsi="Cambria Math"/>
                </w:rPr>
                <m:t>β</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m:t>
                  </m:r>
                  <m:sSup>
                    <m:sSupPr>
                      <m:ctrlPr>
                        <w:rPr>
                          <w:rFonts w:ascii="Cambria Math" w:hAnsi="Cambria Math"/>
                          <w:i/>
                        </w:rPr>
                      </m:ctrlPr>
                    </m:sSupPr>
                    <m:e>
                      <m:d>
                        <m:dPr>
                          <m:ctrlPr>
                            <w:rPr>
                              <w:rFonts w:ascii="Cambria Math" w:hAnsi="Cambria Math"/>
                              <w:i/>
                            </w:rPr>
                          </m:ctrlPr>
                        </m:dPr>
                        <m:e>
                          <m:r>
                            <w:rPr>
                              <w:rFonts w:ascii="Cambria Math" w:hAnsi="Cambria Math"/>
                            </w:rPr>
                            <m:t>50+</m:t>
                          </m:r>
                          <m:f>
                            <m:fPr>
                              <m:ctrlPr>
                                <w:rPr>
                                  <w:rFonts w:ascii="Cambria Math" w:hAnsi="Cambria Math"/>
                                  <w:i/>
                                </w:rPr>
                              </m:ctrlPr>
                            </m:fPr>
                            <m:num>
                              <m:r>
                                <w:rPr>
                                  <w:rFonts w:ascii="Cambria Math" w:hAnsi="Cambria Math"/>
                                </w:rPr>
                                <m:t>db</m:t>
                              </m:r>
                            </m:num>
                            <m:den>
                              <m:r>
                                <w:rPr>
                                  <w:rFonts w:ascii="Cambria Math" w:hAnsi="Cambria Math"/>
                                </w:rPr>
                                <m:t>2</m:t>
                              </m:r>
                            </m:den>
                          </m:f>
                        </m:e>
                      </m:d>
                    </m:e>
                    <m:sup>
                      <m:r>
                        <w:rPr>
                          <w:rFonts w:ascii="Cambria Math" w:hAnsi="Cambria Math"/>
                        </w:rPr>
                        <m:t>2</m:t>
                      </m:r>
                    </m:sup>
                  </m:sSup>
                </m:e>
              </m:rad>
            </m:den>
          </m:f>
          <m:r>
            <w:rPr>
              <w:rFonts w:ascii="Cambria Math" w:hAnsi="Cambria Math"/>
            </w:rPr>
            <m:t>=</m:t>
          </m:r>
          <m:f>
            <m:fPr>
              <m:ctrlPr>
                <w:rPr>
                  <w:rFonts w:ascii="Cambria Math" w:hAnsi="Cambria Math"/>
                  <w:i/>
                </w:rPr>
              </m:ctrlPr>
            </m:fPr>
            <m:num>
              <m:r>
                <w:rPr>
                  <w:rFonts w:ascii="Cambria Math" w:hAnsi="Cambria Math"/>
                </w:rPr>
                <m:t>56000</m:t>
              </m:r>
            </m:num>
            <m:den>
              <m:r>
                <w:rPr>
                  <w:rFonts w:ascii="Cambria Math" w:hAnsi="Cambria Math"/>
                </w:rPr>
                <m:t>1.35×</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200</m:t>
                      </m:r>
                    </m:e>
                    <m:sup>
                      <m:r>
                        <w:rPr>
                          <w:rFonts w:ascii="Cambria Math" w:hAnsi="Cambria Math"/>
                        </w:rPr>
                        <m:t>2</m:t>
                      </m:r>
                    </m:sup>
                  </m:sSup>
                  <m:r>
                    <w:rPr>
                      <w:rFonts w:ascii="Cambria Math" w:hAnsi="Cambria Math"/>
                    </w:rPr>
                    <m:t>+4</m:t>
                  </m:r>
                  <m:sSup>
                    <m:sSupPr>
                      <m:ctrlPr>
                        <w:rPr>
                          <w:rFonts w:ascii="Cambria Math" w:hAnsi="Cambria Math"/>
                          <w:i/>
                        </w:rPr>
                      </m:ctrlPr>
                    </m:sSupPr>
                    <m:e>
                      <m:d>
                        <m:dPr>
                          <m:ctrlPr>
                            <w:rPr>
                              <w:rFonts w:ascii="Cambria Math" w:hAnsi="Cambria Math"/>
                              <w:i/>
                            </w:rPr>
                          </m:ctrlPr>
                        </m:dPr>
                        <m:e>
                          <m:r>
                            <w:rPr>
                              <w:rFonts w:ascii="Cambria Math" w:hAnsi="Cambria Math"/>
                            </w:rPr>
                            <m:t>50+</m:t>
                          </m:r>
                          <m:f>
                            <m:fPr>
                              <m:ctrlPr>
                                <w:rPr>
                                  <w:rFonts w:ascii="Cambria Math" w:hAnsi="Cambria Math"/>
                                  <w:i/>
                                </w:rPr>
                              </m:ctrlPr>
                            </m:fPr>
                            <m:num>
                              <m:r>
                                <w:rPr>
                                  <w:rFonts w:ascii="Cambria Math" w:hAnsi="Cambria Math"/>
                                </w:rPr>
                                <m:t>25</m:t>
                              </m:r>
                            </m:num>
                            <m:den>
                              <m:r>
                                <w:rPr>
                                  <w:rFonts w:ascii="Cambria Math" w:hAnsi="Cambria Math"/>
                                </w:rPr>
                                <m:t>2</m:t>
                              </m:r>
                            </m:den>
                          </m:f>
                        </m:e>
                      </m:d>
                    </m:e>
                    <m:sup>
                      <m:r>
                        <w:rPr>
                          <w:rFonts w:ascii="Cambria Math" w:hAnsi="Cambria Math"/>
                        </w:rPr>
                        <m:t>2</m:t>
                      </m:r>
                    </m:sup>
                  </m:sSup>
                </m:e>
              </m:rad>
            </m:den>
          </m:f>
          <m:r>
            <w:rPr>
              <w:rFonts w:ascii="Cambria Math" w:hAnsi="Cambria Math"/>
            </w:rPr>
            <m:t>=175.88 N/mm2</m:t>
          </m:r>
        </m:oMath>
      </m:oMathPara>
    </w:p>
    <w:p w:rsidR="006171B8" w:rsidRPr="00235D2D" w:rsidRDefault="006171B8" w:rsidP="006171B8"/>
    <w:p w:rsidR="006171B8" w:rsidRPr="00235D2D" w:rsidRDefault="00AB56D8" w:rsidP="00A1351C">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 cal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service</m:t>
                  </m:r>
                </m:sub>
              </m:sSub>
            </m:num>
            <m:den>
              <m:r>
                <w:rPr>
                  <w:rFonts w:ascii="Cambria Math" w:hAnsi="Cambria Math"/>
                </w:rPr>
                <m:t>d.</m:t>
              </m:r>
              <m:sSub>
                <m:sSubPr>
                  <m:ctrlPr>
                    <w:rPr>
                      <w:rFonts w:ascii="Cambria Math" w:hAnsi="Cambria Math"/>
                      <w:i/>
                    </w:rPr>
                  </m:ctrlPr>
                </m:sSubPr>
                <m:e>
                  <m:r>
                    <w:rPr>
                      <w:rFonts w:ascii="Cambria Math" w:hAnsi="Cambria Math"/>
                    </w:rPr>
                    <m:t>A</m:t>
                  </m:r>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0.20×10^5</m:t>
              </m:r>
            </m:num>
            <m:den>
              <m:r>
                <w:rPr>
                  <w:rFonts w:ascii="Cambria Math" w:hAnsi="Cambria Math"/>
                </w:rPr>
                <m:t>19×12.06</m:t>
              </m:r>
            </m:den>
          </m:f>
          <m:r>
            <w:rPr>
              <w:rFonts w:ascii="Cambria Math" w:hAnsi="Cambria Math"/>
            </w:rPr>
            <m:t xml:space="preserve">=87.28 </m:t>
          </m:r>
          <m:f>
            <m:fPr>
              <m:ctrlPr>
                <w:rPr>
                  <w:rFonts w:ascii="Cambria Math" w:hAnsi="Cambria Math"/>
                  <w:i/>
                </w:rPr>
              </m:ctrlPr>
            </m:fPr>
            <m:num>
              <m:r>
                <w:rPr>
                  <w:rFonts w:ascii="Cambria Math" w:hAnsi="Cambria Math"/>
                </w:rPr>
                <m:t>N</m:t>
              </m:r>
            </m:num>
            <m:den>
              <m:r>
                <w:rPr>
                  <w:rFonts w:ascii="Cambria Math" w:hAnsi="Cambria Math"/>
                </w:rPr>
                <m:t>m</m:t>
              </m:r>
              <m:sSup>
                <m:sSupPr>
                  <m:ctrlPr>
                    <w:rPr>
                      <w:rFonts w:ascii="Cambria Math" w:hAnsi="Cambria Math"/>
                      <w:i/>
                    </w:rPr>
                  </m:ctrlPr>
                </m:sSupPr>
                <m:e>
                  <m:r>
                    <w:rPr>
                      <w:rFonts w:ascii="Cambria Math" w:hAnsi="Cambria Math"/>
                    </w:rPr>
                    <m:t>m</m:t>
                  </m:r>
                </m:e>
                <m:sup>
                  <m:r>
                    <w:rPr>
                      <w:rFonts w:ascii="Cambria Math" w:hAnsi="Cambria Math"/>
                    </w:rPr>
                    <m:t>2</m:t>
                  </m:r>
                </m:sup>
              </m:sSup>
            </m:den>
          </m:f>
        </m:oMath>
      </m:oMathPara>
    </w:p>
    <w:p w:rsidR="006171B8" w:rsidRPr="00235D2D" w:rsidRDefault="006171B8" w:rsidP="006171B8"/>
    <w:p w:rsidR="006171B8" w:rsidRPr="00235D2D" w:rsidRDefault="006171B8" w:rsidP="006171B8">
      <w:pPr>
        <w:jc w:val="right"/>
      </w:pPr>
      <w:r w:rsidRPr="00235D2D">
        <w:t>According to ACI-350-10.6.5 Maximum allowable reinforcement space is:</w:t>
      </w:r>
    </w:p>
    <w:p w:rsidR="006171B8" w:rsidRPr="00235D2D" w:rsidRDefault="006171B8" w:rsidP="006171B8">
      <w:pPr>
        <w:jc w:val="right"/>
      </w:pPr>
    </w:p>
    <w:p w:rsidR="006171B8" w:rsidRPr="00235D2D" w:rsidRDefault="00AB56D8" w:rsidP="006171B8">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=concrete cover in roof slab=7.5 cm</m:t>
          </m:r>
        </m:oMath>
      </m:oMathPara>
    </w:p>
    <w:p w:rsidR="006171B8" w:rsidRPr="00235D2D" w:rsidRDefault="006171B8" w:rsidP="006171B8"/>
    <w:p w:rsidR="006171B8" w:rsidRPr="00235D2D" w:rsidRDefault="006171B8" w:rsidP="00A1351C">
      <w:pPr>
        <w:jc w:val="right"/>
      </w:pPr>
      <m:oMath>
        <m:r>
          <w:rPr>
            <w:rFonts w:ascii="Cambria Math" w:hAnsi="Cambria Math"/>
          </w:rPr>
          <m:t>s=min</m:t>
        </m:r>
        <m:d>
          <m:dPr>
            <m:begChr m:val="{"/>
            <m:endChr m:val="}"/>
            <m:ctrlPr>
              <w:rPr>
                <w:rFonts w:ascii="Cambria Math" w:hAnsi="Cambria Math"/>
                <w:i/>
              </w:rPr>
            </m:ctrlPr>
          </m:dPr>
          <m:e>
            <m:r>
              <w:rPr>
                <w:rFonts w:ascii="Cambria Math" w:hAnsi="Cambria Math"/>
              </w:rPr>
              <m:t>300,</m:t>
            </m:r>
            <m:f>
              <m:fPr>
                <m:ctrlPr>
                  <w:rPr>
                    <w:rFonts w:ascii="Cambria Math" w:hAnsi="Cambria Math"/>
                    <w:i/>
                  </w:rPr>
                </m:ctrlPr>
              </m:fPr>
              <m:num>
                <m:r>
                  <w:rPr>
                    <w:rFonts w:ascii="Cambria Math" w:hAnsi="Cambria Math"/>
                  </w:rPr>
                  <m:t>94600</m:t>
                </m:r>
              </m:num>
              <m:den>
                <m:r>
                  <w:rPr>
                    <w:rFonts w:ascii="Cambria Math" w:hAnsi="Cambria Math"/>
                  </w:rPr>
                  <m:t>fs</m:t>
                </m:r>
              </m:den>
            </m:f>
            <m:r>
              <w:rPr>
                <w:rFonts w:ascii="Cambria Math" w:hAnsi="Cambria Math"/>
              </w:rPr>
              <m:t>-2.5</m:t>
            </m:r>
            <m:sSub>
              <m:sSubPr>
                <m:ctrlPr>
                  <w:rPr>
                    <w:rFonts w:ascii="Cambria Math" w:hAnsi="Cambria Math"/>
                    <w:i/>
                  </w:rPr>
                </m:ctrlPr>
              </m:sSubPr>
              <m:e>
                <m:r>
                  <w:rPr>
                    <w:rFonts w:ascii="Cambria Math" w:hAnsi="Cambria Math"/>
                  </w:rPr>
                  <m:t>C</m:t>
                </m:r>
              </m:e>
              <m:sub>
                <m:r>
                  <w:rPr>
                    <w:rFonts w:ascii="Cambria Math" w:hAnsi="Cambria Math"/>
                  </w:rPr>
                  <m:t>c</m:t>
                </m:r>
              </m:sub>
            </m:sSub>
          </m:e>
        </m:d>
      </m:oMath>
      <w:r w:rsidRPr="00235D2D">
        <w:t>=min</w:t>
      </w:r>
      <m:oMath>
        <m:d>
          <m:dPr>
            <m:begChr m:val="{"/>
            <m:endChr m:val="}"/>
            <m:ctrlPr>
              <w:rPr>
                <w:rFonts w:ascii="Cambria Math" w:hAnsi="Cambria Math"/>
                <w:i/>
              </w:rPr>
            </m:ctrlPr>
          </m:dPr>
          <m:e>
            <m:r>
              <w:rPr>
                <w:rFonts w:ascii="Cambria Math" w:hAnsi="Cambria Math"/>
              </w:rPr>
              <m:t>300,</m:t>
            </m:r>
            <m:f>
              <m:fPr>
                <m:ctrlPr>
                  <w:rPr>
                    <w:rFonts w:ascii="Cambria Math" w:hAnsi="Cambria Math"/>
                    <w:i/>
                  </w:rPr>
                </m:ctrlPr>
              </m:fPr>
              <m:num>
                <m:r>
                  <w:rPr>
                    <w:rFonts w:ascii="Cambria Math" w:hAnsi="Cambria Math"/>
                  </w:rPr>
                  <m:t>94600</m:t>
                </m:r>
              </m:num>
              <m:den>
                <m:r>
                  <w:rPr>
                    <w:rFonts w:ascii="Cambria Math" w:hAnsi="Cambria Math"/>
                  </w:rPr>
                  <m:t>87.28</m:t>
                </m:r>
              </m:den>
            </m:f>
            <m:r>
              <w:rPr>
                <w:rFonts w:ascii="Cambria Math" w:hAnsi="Cambria Math"/>
              </w:rPr>
              <m:t>-2.5*75</m:t>
            </m:r>
          </m:e>
        </m:d>
        <m:r>
          <w:rPr>
            <w:rFonts w:ascii="Cambria Math" w:hAnsi="Cambria Math"/>
          </w:rPr>
          <m:t>=300&gt;200</m:t>
        </m:r>
      </m:oMath>
    </w:p>
    <w:p w:rsidR="006171B8" w:rsidRPr="00235D2D" w:rsidRDefault="006171B8" w:rsidP="006171B8">
      <w:pPr>
        <w:jc w:val="right"/>
      </w:pPr>
      <w:r w:rsidRPr="00235D2D">
        <w:t xml:space="preserve">According to code 123 section </w:t>
      </w:r>
    </w:p>
    <w:p w:rsidR="006171B8" w:rsidRPr="00235D2D" w:rsidRDefault="006171B8" w:rsidP="006171B8">
      <w:pPr>
        <w:jc w:val="right"/>
      </w:pPr>
    </w:p>
    <w:p w:rsidR="006171B8" w:rsidRPr="00235D2D" w:rsidRDefault="006171B8" w:rsidP="003958E3">
      <m:oMathPara>
        <m:oMathParaPr>
          <m:jc m:val="left"/>
        </m:oMathParaPr>
        <m:oMath>
          <m:r>
            <w:rPr>
              <w:rFonts w:ascii="Cambria Math" w:hAnsi="Cambria Math"/>
            </w:rPr>
            <m:t>z=</m:t>
          </m:r>
          <m:sSub>
            <m:sSubPr>
              <m:ctrlPr>
                <w:rPr>
                  <w:rFonts w:ascii="Cambria Math" w:hAnsi="Cambria Math"/>
                  <w:i/>
                </w:rPr>
              </m:ctrlPr>
            </m:sSubPr>
            <m:e>
              <m:r>
                <w:rPr>
                  <w:rFonts w:ascii="Cambria Math" w:hAnsi="Cambria Math"/>
                </w:rPr>
                <m:t>f</m:t>
              </m:r>
            </m:e>
            <m:sub>
              <m:r>
                <w:rPr>
                  <w:rFonts w:ascii="Cambria Math" w:hAnsi="Cambria Math"/>
                </w:rPr>
                <m:t>s</m:t>
              </m:r>
            </m:sub>
          </m:sSub>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.A</m:t>
              </m:r>
            </m:e>
          </m:rad>
          <m:r>
            <w:rPr>
              <w:rFonts w:ascii="Cambria Math" w:hAnsi="Cambria Math"/>
            </w:rPr>
            <m:t>=87.28</m:t>
          </m:r>
          <m:rad>
            <m:radPr>
              <m:ctrlPr>
                <w:rPr>
                  <w:rFonts w:ascii="Cambria Math" w:hAnsi="Cambria Math"/>
                  <w:i/>
                </w:rPr>
              </m:ctrlPr>
            </m:radPr>
            <m:deg>
              <m:r>
                <w:rPr>
                  <w:rFonts w:ascii="Cambria Math" w:hAnsi="Cambria Math"/>
                </w:rPr>
                <m:t>3</m:t>
              </m:r>
            </m:deg>
            <m:e>
              <m:r>
                <w:rPr>
                  <w:rFonts w:ascii="Cambria Math" w:hAnsi="Cambria Math"/>
                </w:rPr>
                <m:t>80*250*150</m:t>
              </m:r>
            </m:e>
          </m:rad>
          <m:r>
            <w:rPr>
              <w:rFonts w:ascii="Cambria Math" w:hAnsi="Cambria Math"/>
            </w:rPr>
            <m:t>=12587&lt;23500  ok</m:t>
          </m:r>
        </m:oMath>
      </m:oMathPara>
    </w:p>
    <w:p w:rsidR="006171B8" w:rsidRPr="00235D2D" w:rsidRDefault="006171B8" w:rsidP="006171B8">
      <w:pPr>
        <w:jc w:val="center"/>
      </w:pPr>
      <w:r w:rsidRPr="00235D2D">
        <w:rPr>
          <w:noProof/>
        </w:rPr>
        <w:drawing>
          <wp:inline distT="0" distB="0" distL="0" distR="0" wp14:anchorId="72614DF3" wp14:editId="19F86535">
            <wp:extent cx="5519966" cy="12573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25345" cy="1258525"/>
                    </a:xfrm>
                    <a:prstGeom prst="rect">
                      <a:avLst/>
                    </a:prstGeom>
                    <a:noFill/>
                    <a:ln>
                      <a:noFill/>
                    </a:ln>
                  </pic:spPr>
                </pic:pic>
              </a:graphicData>
            </a:graphic>
          </wp:inline>
        </w:drawing>
      </w:r>
    </w:p>
    <w:p w:rsidR="002F1248" w:rsidRPr="00235D2D" w:rsidRDefault="006171B8" w:rsidP="007C2B53">
      <w:pPr>
        <w:pStyle w:val="ListParagraph"/>
        <w:numPr>
          <w:ilvl w:val="0"/>
          <w:numId w:val="43"/>
        </w:numPr>
        <w:bidi w:val="0"/>
        <w:ind w:left="360" w:firstLine="207"/>
        <w:jc w:val="center"/>
        <w:rPr>
          <w:b/>
          <w:bCs/>
          <w:sz w:val="20"/>
          <w:szCs w:val="20"/>
        </w:rPr>
      </w:pPr>
      <w:r w:rsidRPr="00235D2D">
        <w:rPr>
          <w:b/>
          <w:bCs/>
          <w:sz w:val="20"/>
          <w:szCs w:val="20"/>
        </w:rPr>
        <w:t>-A</w:t>
      </w:r>
      <w:r w:rsidR="001B10BE" w:rsidRPr="00235D2D">
        <w:rPr>
          <w:b/>
          <w:bCs/>
          <w:sz w:val="20"/>
          <w:szCs w:val="20"/>
        </w:rPr>
        <w:t>llowable Width Crack (code 123)</w:t>
      </w:r>
      <w:bookmarkEnd w:id="4"/>
      <w:bookmarkEnd w:id="5"/>
    </w:p>
    <w:p w:rsidR="00066B77" w:rsidRPr="00235D2D" w:rsidRDefault="00066B77" w:rsidP="007C2B53">
      <w:pPr>
        <w:bidi w:val="0"/>
        <w:rPr>
          <w:b/>
          <w:bCs/>
          <w:sz w:val="20"/>
          <w:szCs w:val="20"/>
        </w:rPr>
      </w:pPr>
    </w:p>
    <w:p w:rsidR="00066B77" w:rsidRPr="00235D2D" w:rsidRDefault="00066B77" w:rsidP="007D5C3A">
      <w:pPr>
        <w:keepNext/>
        <w:widowControl w:val="0"/>
        <w:numPr>
          <w:ilvl w:val="0"/>
          <w:numId w:val="1"/>
        </w:numPr>
        <w:bidi w:val="0"/>
        <w:spacing w:before="240" w:after="240" w:line="276" w:lineRule="auto"/>
        <w:ind w:hanging="578"/>
        <w:jc w:val="lowKashida"/>
        <w:outlineLvl w:val="0"/>
        <w:rPr>
          <w:b/>
          <w:bCs/>
        </w:rPr>
      </w:pPr>
      <w:bookmarkStart w:id="112" w:name="_Toc144807395"/>
      <w:r w:rsidRPr="00235D2D">
        <w:rPr>
          <w:b/>
          <w:bCs/>
        </w:rPr>
        <w:t xml:space="preserve">Shear Control </w:t>
      </w:r>
      <w:r w:rsidR="007D5C3A" w:rsidRPr="00235D2D">
        <w:rPr>
          <w:b/>
          <w:bCs/>
        </w:rPr>
        <w:t>U</w:t>
      </w:r>
      <w:r w:rsidR="009C204E" w:rsidRPr="00235D2D">
        <w:rPr>
          <w:b/>
          <w:bCs/>
        </w:rPr>
        <w:t xml:space="preserve">nder </w:t>
      </w:r>
      <w:proofErr w:type="gramStart"/>
      <w:r w:rsidRPr="00235D2D">
        <w:rPr>
          <w:b/>
          <w:bCs/>
        </w:rPr>
        <w:t>walls :</w:t>
      </w:r>
      <w:bookmarkEnd w:id="112"/>
      <w:proofErr w:type="gramEnd"/>
    </w:p>
    <w:p w:rsidR="00066B77" w:rsidRPr="00235D2D" w:rsidRDefault="00AB56D8" w:rsidP="003958E3">
      <w:pPr>
        <w:pStyle w:val="0-MAINTEXT"/>
        <w:jc w:val="left"/>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soil</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0</m:t>
              </m:r>
            </m:sub>
          </m:sSub>
          <m:r>
            <m:rPr>
              <m:sty m:val="p"/>
            </m:rPr>
            <w:rPr>
              <w:rFonts w:ascii="Cambria Math" w:hAnsi="Cambria Math"/>
            </w:rPr>
            <m:t>γ</m:t>
          </m:r>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=0.5×0.5×2×1000×</m:t>
          </m:r>
          <m:sSup>
            <m:sSupPr>
              <m:ctrlPr>
                <w:rPr>
                  <w:rFonts w:ascii="Cambria Math" w:hAnsi="Cambria Math"/>
                </w:rPr>
              </m:ctrlPr>
            </m:sSupPr>
            <m:e>
              <m:r>
                <m:rPr>
                  <m:sty m:val="p"/>
                </m:rPr>
                <w:rPr>
                  <w:rFonts w:ascii="Cambria Math" w:hAnsi="Cambria Math"/>
                </w:rPr>
                <m:t>2.78</m:t>
              </m:r>
            </m:e>
            <m:sup>
              <m:r>
                <m:rPr>
                  <m:sty m:val="p"/>
                </m:rPr>
                <w:rPr>
                  <w:rFonts w:ascii="Cambria Math" w:hAnsi="Cambria Math"/>
                </w:rPr>
                <m:t>2</m:t>
              </m:r>
            </m:sup>
          </m:sSup>
          <m:r>
            <m:rPr>
              <m:sty m:val="p"/>
            </m:rPr>
            <w:rPr>
              <w:rFonts w:ascii="Cambria Math" w:hAnsi="Cambria Math"/>
            </w:rPr>
            <m:t>=3864.2 kg/m</m:t>
          </m:r>
        </m:oMath>
      </m:oMathPara>
    </w:p>
    <w:p w:rsidR="00D10226" w:rsidRPr="00235D2D" w:rsidRDefault="00AB56D8" w:rsidP="005D7F4A">
      <w:pPr>
        <w:pStyle w:val="0-MAINTEXT"/>
        <w:jc w:val="left"/>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w</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iCs/>
                </w:rPr>
              </m:ctrlPr>
            </m:sSubPr>
            <m:e>
              <m:r>
                <w:rPr>
                  <w:rFonts w:ascii="Cambria Math" w:hAnsi="Cambria Math"/>
                </w:rPr>
                <m:t>γ</m:t>
              </m:r>
            </m:e>
            <m:sub>
              <m:r>
                <w:rPr>
                  <w:rFonts w:ascii="Cambria Math" w:hAnsi="Cambria Math"/>
                </w:rPr>
                <m:t>w</m:t>
              </m:r>
            </m:sub>
          </m:sSub>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=0.5×1×1000×1×</m:t>
          </m:r>
          <m:sSup>
            <m:sSupPr>
              <m:ctrlPr>
                <w:rPr>
                  <w:rFonts w:ascii="Cambria Math" w:hAnsi="Cambria Math"/>
                </w:rPr>
              </m:ctrlPr>
            </m:sSupPr>
            <m:e>
              <m:r>
                <m:rPr>
                  <m:sty m:val="p"/>
                </m:rPr>
                <w:rPr>
                  <w:rFonts w:ascii="Cambria Math" w:hAnsi="Cambria Math"/>
                </w:rPr>
                <m:t>2.3</m:t>
              </m:r>
            </m:e>
            <m:sup>
              <m:r>
                <m:rPr>
                  <m:sty m:val="p"/>
                </m:rPr>
                <w:rPr>
                  <w:rFonts w:ascii="Cambria Math" w:hAnsi="Cambria Math"/>
                </w:rPr>
                <m:t>2</m:t>
              </m:r>
            </m:sup>
          </m:sSup>
          <m:r>
            <m:rPr>
              <m:sty m:val="p"/>
            </m:rPr>
            <w:rPr>
              <w:rFonts w:ascii="Cambria Math" w:hAnsi="Cambria Math"/>
            </w:rPr>
            <m:t>=2645 kg/m</m:t>
          </m:r>
        </m:oMath>
      </m:oMathPara>
    </w:p>
    <w:p w:rsidR="00066B77" w:rsidRPr="00235D2D" w:rsidRDefault="00AB56D8" w:rsidP="00E93CD2">
      <w:pPr>
        <w:bidi w:val="0"/>
        <w:ind w:left="-142"/>
        <w:rPr>
          <w:iCs/>
          <w:sz w:val="20"/>
          <w:szCs w:val="20"/>
        </w:rPr>
      </w:pPr>
      <m:oMathPara>
        <m:oMathParaPr>
          <m:jc m:val="left"/>
        </m:oMathParaPr>
        <m:oMath>
          <m:sSub>
            <m:sSubPr>
              <m:ctrlPr>
                <w:rPr>
                  <w:rFonts w:ascii="Cambria Math" w:hAnsi="Cambria Math"/>
                  <w:iCs/>
                  <w:sz w:val="20"/>
                  <w:szCs w:val="20"/>
                </w:rPr>
              </m:ctrlPr>
            </m:sSubPr>
            <m:e>
              <m:r>
                <m:rPr>
                  <m:sty m:val="p"/>
                </m:rPr>
                <w:rPr>
                  <w:rFonts w:ascii="Cambria Math" w:hAnsi="Cambria Math"/>
                  <w:sz w:val="20"/>
                  <w:szCs w:val="20"/>
                </w:rPr>
                <m:t>F</m:t>
              </m:r>
            </m:e>
            <m:sub>
              <m:r>
                <m:rPr>
                  <m:sty m:val="p"/>
                </m:rPr>
                <w:rPr>
                  <w:rFonts w:ascii="Cambria Math" w:hAnsi="Cambria Math"/>
                  <w:sz w:val="20"/>
                  <w:szCs w:val="20"/>
                </w:rPr>
                <m:t>t</m:t>
              </m:r>
            </m:sub>
          </m:sSub>
          <m:r>
            <m:rPr>
              <m:sty m:val="p"/>
            </m:rPr>
            <w:rPr>
              <w:rFonts w:ascii="Cambria Math" w:hAnsi="Cambria Math"/>
              <w:sz w:val="20"/>
              <w:szCs w:val="20"/>
            </w:rPr>
            <m:t xml:space="preserve">=Fw+Fsoil=5290 </m:t>
          </m:r>
          <m:f>
            <m:fPr>
              <m:ctrlPr>
                <w:rPr>
                  <w:rFonts w:ascii="Cambria Math" w:hAnsi="Cambria Math"/>
                  <w:iCs/>
                  <w:sz w:val="20"/>
                  <w:szCs w:val="20"/>
                </w:rPr>
              </m:ctrlPr>
            </m:fPr>
            <m:num>
              <m:r>
                <m:rPr>
                  <m:sty m:val="p"/>
                </m:rPr>
                <w:rPr>
                  <w:rFonts w:ascii="Cambria Math" w:hAnsi="Cambria Math"/>
                  <w:sz w:val="20"/>
                  <w:szCs w:val="20"/>
                </w:rPr>
                <m:t>kg</m:t>
              </m:r>
            </m:num>
            <m:den>
              <m:r>
                <m:rPr>
                  <m:sty m:val="p"/>
                </m:rPr>
                <w:rPr>
                  <w:rFonts w:ascii="Cambria Math" w:hAnsi="Cambria Math"/>
                  <w:sz w:val="20"/>
                  <w:szCs w:val="20"/>
                </w:rPr>
                <m:t>m</m:t>
              </m:r>
            </m:den>
          </m:f>
          <m:r>
            <m:rPr>
              <m:sty m:val="p"/>
            </m:rPr>
            <w:rPr>
              <w:rFonts w:ascii="Cambria Math" w:hAnsi="Cambria Math"/>
              <w:sz w:val="20"/>
              <w:szCs w:val="20"/>
            </w:rPr>
            <m:t xml:space="preserve">   in 1 m=6509kg=6.509 ton</m:t>
          </m:r>
        </m:oMath>
      </m:oMathPara>
    </w:p>
    <w:p w:rsidR="00D10226" w:rsidRPr="00235D2D" w:rsidRDefault="00D10226" w:rsidP="00D10226">
      <w:pPr>
        <w:bidi w:val="0"/>
        <w:ind w:left="-142"/>
        <w:rPr>
          <w:iCs/>
          <w:sz w:val="20"/>
          <w:szCs w:val="20"/>
        </w:rPr>
      </w:pPr>
    </w:p>
    <w:p w:rsidR="00D10226" w:rsidRPr="00235D2D" w:rsidRDefault="00AB56D8" w:rsidP="005D7F4A">
      <w:pPr>
        <w:bidi w:val="0"/>
        <w:ind w:left="-142"/>
        <w:rPr>
          <w:iCs/>
          <w:sz w:val="20"/>
          <w:szCs w:val="20"/>
        </w:rPr>
      </w:pPr>
      <m:oMathPara>
        <m:oMathParaPr>
          <m:jc m:val="left"/>
        </m:oMathParaPr>
        <m:oMath>
          <m:sSub>
            <m:sSubPr>
              <m:ctrlPr>
                <w:rPr>
                  <w:rFonts w:ascii="Cambria Math" w:hAnsi="Cambria Math"/>
                  <w:iCs/>
                  <w:sz w:val="20"/>
                  <w:szCs w:val="20"/>
                </w:rPr>
              </m:ctrlPr>
            </m:sSubPr>
            <m:e>
              <m:r>
                <m:rPr>
                  <m:sty m:val="p"/>
                </m:rPr>
                <w:rPr>
                  <w:rFonts w:ascii="Cambria Math" w:hAnsi="Cambria Math"/>
                  <w:sz w:val="20"/>
                  <w:szCs w:val="20"/>
                </w:rPr>
                <m:t>V</m:t>
              </m:r>
            </m:e>
            <m:sub>
              <m:r>
                <m:rPr>
                  <m:sty m:val="p"/>
                </m:rPr>
                <w:rPr>
                  <w:rFonts w:ascii="Cambria Math" w:hAnsi="Cambria Math"/>
                  <w:sz w:val="20"/>
                  <w:szCs w:val="20"/>
                </w:rPr>
                <m:t>c</m:t>
              </m:r>
            </m:sub>
          </m:sSub>
          <m:r>
            <m:rPr>
              <m:sty m:val="p"/>
            </m:rPr>
            <w:rPr>
              <w:rFonts w:ascii="Cambria Math" w:hAnsi="Cambria Math"/>
              <w:sz w:val="20"/>
              <w:szCs w:val="20"/>
            </w:rPr>
            <m:t>=0.53</m:t>
          </m:r>
          <m:rad>
            <m:radPr>
              <m:degHide m:val="1"/>
              <m:ctrlPr>
                <w:rPr>
                  <w:rFonts w:ascii="Cambria Math" w:hAnsi="Cambria Math"/>
                  <w:iCs/>
                  <w:sz w:val="20"/>
                  <w:szCs w:val="20"/>
                </w:rPr>
              </m:ctrlPr>
            </m:radPr>
            <m:deg/>
            <m:e>
              <m:r>
                <m:rPr>
                  <m:sty m:val="p"/>
                </m:rPr>
                <w:rPr>
                  <w:rFonts w:ascii="Cambria Math" w:hAnsi="Cambria Math"/>
                  <w:sz w:val="20"/>
                  <w:szCs w:val="20"/>
                </w:rPr>
                <m:t>fc</m:t>
              </m:r>
            </m:e>
          </m:rad>
          <m:r>
            <m:rPr>
              <m:sty m:val="p"/>
            </m:rPr>
            <w:rPr>
              <w:rFonts w:ascii="Cambria Math" w:hAnsi="Cambria Math"/>
              <w:sz w:val="20"/>
              <w:szCs w:val="20"/>
            </w:rPr>
            <m:t xml:space="preserve"> bw d=0.53</m:t>
          </m:r>
          <m:rad>
            <m:radPr>
              <m:degHide m:val="1"/>
              <m:ctrlPr>
                <w:rPr>
                  <w:rFonts w:ascii="Cambria Math" w:hAnsi="Cambria Math"/>
                  <w:iCs/>
                  <w:sz w:val="20"/>
                  <w:szCs w:val="20"/>
                </w:rPr>
              </m:ctrlPr>
            </m:radPr>
            <m:deg/>
            <m:e>
              <m:r>
                <m:rPr>
                  <m:sty m:val="p"/>
                </m:rPr>
                <w:rPr>
                  <w:rFonts w:ascii="Cambria Math" w:hAnsi="Cambria Math"/>
                  <w:sz w:val="20"/>
                  <w:szCs w:val="20"/>
                </w:rPr>
                <m:t>300</m:t>
              </m:r>
            </m:e>
          </m:rad>
          <m:r>
            <m:rPr>
              <m:sty m:val="p"/>
            </m:rPr>
            <w:rPr>
              <w:rFonts w:ascii="Cambria Math" w:hAnsi="Cambria Math"/>
            </w:rPr>
            <m:t>×</m:t>
          </m:r>
          <m:r>
            <m:rPr>
              <m:sty m:val="p"/>
            </m:rPr>
            <w:rPr>
              <w:rFonts w:ascii="Cambria Math" w:hAnsi="Cambria Math"/>
              <w:sz w:val="20"/>
              <w:szCs w:val="20"/>
            </w:rPr>
            <m:t>100</m:t>
          </m:r>
          <m:r>
            <m:rPr>
              <m:sty m:val="p"/>
            </m:rPr>
            <w:rPr>
              <w:rFonts w:ascii="Cambria Math" w:hAnsi="Cambria Math"/>
            </w:rPr>
            <m:t>×</m:t>
          </m:r>
          <m:r>
            <m:rPr>
              <m:sty m:val="p"/>
            </m:rPr>
            <w:rPr>
              <w:rFonts w:ascii="Cambria Math" w:hAnsi="Cambria Math"/>
              <w:sz w:val="20"/>
              <w:szCs w:val="20"/>
            </w:rPr>
            <m:t xml:space="preserve">25=22949  kg=22.949  ton </m:t>
          </m:r>
          <m:d>
            <m:dPr>
              <m:ctrlPr>
                <w:rPr>
                  <w:rFonts w:ascii="Cambria Math" w:hAnsi="Cambria Math"/>
                  <w:iCs/>
                  <w:sz w:val="20"/>
                  <w:szCs w:val="20"/>
                </w:rPr>
              </m:ctrlPr>
            </m:dPr>
            <m:e>
              <m:r>
                <m:rPr>
                  <m:sty m:val="p"/>
                </m:rPr>
                <w:rPr>
                  <w:rFonts w:ascii="Cambria Math" w:hAnsi="Cambria Math"/>
                  <w:sz w:val="20"/>
                  <w:szCs w:val="20"/>
                </w:rPr>
                <m:t xml:space="preserve">in 1 m </m:t>
              </m:r>
            </m:e>
          </m:d>
          <m:r>
            <m:rPr>
              <m:sty m:val="p"/>
            </m:rPr>
            <w:rPr>
              <w:rFonts w:ascii="Cambria Math" w:hAnsi="Cambria Math"/>
              <w:sz w:val="20"/>
              <w:szCs w:val="20"/>
            </w:rPr>
            <m:t xml:space="preserve">≫Ft  ok </m:t>
          </m:r>
        </m:oMath>
      </m:oMathPara>
    </w:p>
    <w:p w:rsidR="009C204E" w:rsidRPr="00235D2D" w:rsidRDefault="009C204E" w:rsidP="00C83122">
      <w:pPr>
        <w:bidi w:val="0"/>
        <w:rPr>
          <w:iCs/>
          <w:sz w:val="20"/>
          <w:szCs w:val="20"/>
        </w:rPr>
      </w:pPr>
    </w:p>
    <w:p w:rsidR="00E93CD2" w:rsidRPr="00235D2D" w:rsidRDefault="00A01F4C" w:rsidP="00235D2D">
      <w:pPr>
        <w:pStyle w:val="0-MAINTEXT"/>
        <w:jc w:val="left"/>
        <w:rPr>
          <w:rFonts w:asciiTheme="minorBidi" w:hAnsiTheme="minorBidi" w:cs="Traditional Arabic"/>
          <w:sz w:val="22"/>
        </w:rPr>
      </w:pPr>
      <w:r w:rsidRPr="00235D2D">
        <w:rPr>
          <w:rFonts w:asciiTheme="minorBidi" w:hAnsiTheme="minorBidi" w:cs="Traditional Arabic"/>
          <w:sz w:val="22"/>
        </w:rPr>
        <w:t>According to sap analysis result maximum shear on wall is under critical load combination is a follows</w:t>
      </w:r>
    </w:p>
    <w:p w:rsidR="00E93CD2" w:rsidRPr="00235D2D" w:rsidRDefault="00E93CD2" w:rsidP="009C204E">
      <w:pPr>
        <w:pStyle w:val="0-MAINTEXT"/>
        <w:jc w:val="left"/>
        <w:rPr>
          <w:rFonts w:asciiTheme="minorBidi" w:hAnsiTheme="minorBidi" w:cs="Traditional Arabic"/>
          <w:sz w:val="22"/>
        </w:rPr>
      </w:pPr>
    </w:p>
    <w:tbl>
      <w:tblPr>
        <w:tblW w:w="9918" w:type="dxa"/>
        <w:tblLook w:val="04A0" w:firstRow="1" w:lastRow="0" w:firstColumn="1" w:lastColumn="0" w:noHBand="0" w:noVBand="1"/>
      </w:tblPr>
      <w:tblGrid>
        <w:gridCol w:w="1555"/>
        <w:gridCol w:w="1701"/>
        <w:gridCol w:w="1701"/>
        <w:gridCol w:w="1701"/>
        <w:gridCol w:w="1559"/>
        <w:gridCol w:w="1701"/>
      </w:tblGrid>
      <w:tr w:rsidR="00E93CD2" w:rsidRPr="00235D2D" w:rsidTr="00E93CD2">
        <w:trPr>
          <w:trHeight w:val="300"/>
        </w:trPr>
        <w:tc>
          <w:tcPr>
            <w:tcW w:w="9918" w:type="dxa"/>
            <w:gridSpan w:val="6"/>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E93CD2" w:rsidRPr="00235D2D" w:rsidRDefault="00E93CD2" w:rsidP="00E93CD2">
            <w:pPr>
              <w:bidi w:val="0"/>
              <w:rPr>
                <w:rFonts w:ascii="Calibri" w:hAnsi="Calibri" w:cs="Calibri"/>
                <w:b/>
                <w:bCs/>
                <w:color w:val="000000"/>
                <w:szCs w:val="22"/>
              </w:rPr>
            </w:pPr>
            <w:r w:rsidRPr="00235D2D">
              <w:rPr>
                <w:rFonts w:ascii="Calibri" w:hAnsi="Calibri" w:cs="Calibri"/>
                <w:b/>
                <w:bCs/>
                <w:color w:val="000000"/>
                <w:szCs w:val="22"/>
              </w:rPr>
              <w:t>TABLE:  Element Forces - Area Shells</w:t>
            </w:r>
          </w:p>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 </w:t>
            </w:r>
          </w:p>
          <w:p w:rsidR="00E93CD2" w:rsidRPr="00235D2D" w:rsidRDefault="00E93CD2" w:rsidP="00E93CD2">
            <w:pPr>
              <w:bidi w:val="0"/>
              <w:rPr>
                <w:rFonts w:ascii="Calibri" w:hAnsi="Calibri" w:cs="Calibri"/>
                <w:color w:val="000000"/>
                <w:szCs w:val="22"/>
              </w:rPr>
            </w:pP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b/>
                <w:bCs/>
                <w:color w:val="000000"/>
                <w:szCs w:val="22"/>
              </w:rPr>
            </w:pPr>
            <w:r w:rsidRPr="00235D2D">
              <w:rPr>
                <w:rFonts w:ascii="Calibri" w:hAnsi="Calibri" w:cs="Calibri"/>
                <w:b/>
                <w:bCs/>
                <w:color w:val="000000"/>
                <w:szCs w:val="22"/>
              </w:rPr>
              <w:t>Area</w:t>
            </w:r>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b/>
                <w:bCs/>
                <w:color w:val="000000"/>
                <w:szCs w:val="22"/>
              </w:rPr>
            </w:pPr>
            <w:proofErr w:type="spellStart"/>
            <w:r w:rsidRPr="00235D2D">
              <w:rPr>
                <w:rFonts w:ascii="Calibri" w:hAnsi="Calibri" w:cs="Calibri"/>
                <w:b/>
                <w:bCs/>
                <w:color w:val="000000"/>
                <w:szCs w:val="22"/>
              </w:rPr>
              <w:t>AreaElem</w:t>
            </w:r>
            <w:proofErr w:type="spellEnd"/>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b/>
                <w:bCs/>
                <w:color w:val="000000"/>
                <w:szCs w:val="22"/>
              </w:rPr>
            </w:pPr>
            <w:proofErr w:type="spellStart"/>
            <w:r w:rsidRPr="00235D2D">
              <w:rPr>
                <w:rFonts w:ascii="Calibri" w:hAnsi="Calibri" w:cs="Calibri"/>
                <w:b/>
                <w:bCs/>
                <w:color w:val="000000"/>
                <w:szCs w:val="22"/>
              </w:rPr>
              <w:t>OutputCase</w:t>
            </w:r>
            <w:proofErr w:type="spellEnd"/>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b/>
                <w:bCs/>
                <w:color w:val="000000"/>
                <w:szCs w:val="22"/>
              </w:rPr>
            </w:pPr>
            <w:proofErr w:type="spellStart"/>
            <w:r w:rsidRPr="00235D2D">
              <w:rPr>
                <w:rFonts w:ascii="Calibri" w:hAnsi="Calibri" w:cs="Calibri"/>
                <w:b/>
                <w:bCs/>
                <w:color w:val="000000"/>
                <w:szCs w:val="22"/>
              </w:rPr>
              <w:t>CaseType</w:t>
            </w:r>
            <w:proofErr w:type="spellEnd"/>
          </w:p>
        </w:tc>
        <w:tc>
          <w:tcPr>
            <w:tcW w:w="1559"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b/>
                <w:bCs/>
                <w:color w:val="000000"/>
                <w:szCs w:val="22"/>
              </w:rPr>
            </w:pPr>
            <w:r w:rsidRPr="00235D2D">
              <w:rPr>
                <w:rFonts w:ascii="Calibri" w:hAnsi="Calibri" w:cs="Calibri"/>
                <w:b/>
                <w:bCs/>
                <w:color w:val="000000"/>
                <w:szCs w:val="22"/>
              </w:rPr>
              <w:t>V13</w:t>
            </w:r>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b/>
                <w:bCs/>
                <w:color w:val="000000"/>
                <w:szCs w:val="22"/>
              </w:rPr>
            </w:pPr>
            <w:r w:rsidRPr="00235D2D">
              <w:rPr>
                <w:rFonts w:ascii="Calibri" w:hAnsi="Calibri" w:cs="Calibri"/>
                <w:b/>
                <w:bCs/>
                <w:color w:val="000000"/>
                <w:szCs w:val="22"/>
              </w:rPr>
              <w:t>V23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color w:val="000000"/>
                <w:szCs w:val="22"/>
              </w:rPr>
            </w:pPr>
            <w:r w:rsidRPr="00235D2D">
              <w:rPr>
                <w:rFonts w:ascii="Calibri" w:hAnsi="Calibri" w:cs="Calibri"/>
                <w:color w:val="000000"/>
                <w:szCs w:val="22"/>
              </w:rPr>
              <w:t>Text</w:t>
            </w:r>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color w:val="000000"/>
                <w:szCs w:val="22"/>
              </w:rPr>
            </w:pPr>
            <w:r w:rsidRPr="00235D2D">
              <w:rPr>
                <w:rFonts w:ascii="Calibri" w:hAnsi="Calibri" w:cs="Calibri"/>
                <w:color w:val="000000"/>
                <w:szCs w:val="22"/>
              </w:rPr>
              <w:t>Text</w:t>
            </w:r>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color w:val="000000"/>
                <w:szCs w:val="22"/>
              </w:rPr>
            </w:pPr>
            <w:r w:rsidRPr="00235D2D">
              <w:rPr>
                <w:rFonts w:ascii="Calibri" w:hAnsi="Calibri" w:cs="Calibri"/>
                <w:color w:val="000000"/>
                <w:szCs w:val="22"/>
              </w:rPr>
              <w:t>Text</w:t>
            </w:r>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color w:val="000000"/>
                <w:szCs w:val="22"/>
              </w:rPr>
            </w:pPr>
            <w:r w:rsidRPr="00235D2D">
              <w:rPr>
                <w:rFonts w:ascii="Calibri" w:hAnsi="Calibri" w:cs="Calibri"/>
                <w:color w:val="000000"/>
                <w:szCs w:val="22"/>
              </w:rPr>
              <w:t>Text</w:t>
            </w:r>
          </w:p>
        </w:tc>
        <w:tc>
          <w:tcPr>
            <w:tcW w:w="1559"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color w:val="000000"/>
                <w:szCs w:val="22"/>
              </w:rPr>
            </w:pPr>
            <w:proofErr w:type="spellStart"/>
            <w:r w:rsidRPr="00235D2D">
              <w:rPr>
                <w:rFonts w:ascii="Calibri" w:hAnsi="Calibri" w:cs="Calibri"/>
                <w:color w:val="000000"/>
                <w:szCs w:val="22"/>
              </w:rPr>
              <w:t>Tonf</w:t>
            </w:r>
            <w:proofErr w:type="spellEnd"/>
            <w:r w:rsidRPr="00235D2D">
              <w:rPr>
                <w:rFonts w:ascii="Calibri" w:hAnsi="Calibri" w:cs="Calibri"/>
                <w:color w:val="000000"/>
                <w:szCs w:val="22"/>
              </w:rPr>
              <w:t>/m</w:t>
            </w:r>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color w:val="000000"/>
                <w:szCs w:val="22"/>
              </w:rPr>
            </w:pPr>
            <w:proofErr w:type="spellStart"/>
            <w:r w:rsidRPr="00235D2D">
              <w:rPr>
                <w:rFonts w:ascii="Calibri" w:hAnsi="Calibri" w:cs="Calibri"/>
                <w:color w:val="000000"/>
                <w:szCs w:val="22"/>
              </w:rPr>
              <w:t>Tonf</w:t>
            </w:r>
            <w:proofErr w:type="spellEnd"/>
            <w:r w:rsidRPr="00235D2D">
              <w:rPr>
                <w:rFonts w:ascii="Calibri" w:hAnsi="Calibri" w:cs="Calibri"/>
                <w:color w:val="000000"/>
                <w:szCs w:val="22"/>
              </w:rPr>
              <w:t>/m</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13.609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-5.626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15.514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-5.626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15.514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2.773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13.609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2.773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7.062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-15.572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14.943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-15.572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14.943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0.595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7.062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0.595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-8.503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4.464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9.314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4.464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9.314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4.733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-8.503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4.733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-10.327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1.931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4.277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1.931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4.277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0.945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-10.327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0.945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-7.114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4.989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0.484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4.989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0.484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1.293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-7.114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1.293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-7.894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1.907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-2.183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1.907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-2.183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-3.773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-7.894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-3.773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-3.304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2.52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1.136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2.52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1.136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-3.304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lastRenderedPageBreak/>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-4.069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-2.215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-2.215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-3.561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-4.069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-3.561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-2.09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3.612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0.928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3.612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0.928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2.609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-2.09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2.609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-2.589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-2.612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0.339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-2.612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0.339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-3.591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-2.589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-3.591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-0.849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3.162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0.892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3.162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0.892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3.266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-0.849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3.266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-1.428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-3.058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0.612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-3.058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0.612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-3.105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-1.428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-3.105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-0.416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3.569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3.569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3.144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-0.416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3.144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-0.967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-2.845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-2.845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-3.003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-0.967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-3.003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0.491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0.491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3.399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3.399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-0.591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-2.859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0.119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-2.859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0.119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-2.779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-0.591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-2.779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0.205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3.454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0.259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3.454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0.259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lastRenderedPageBreak/>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0.205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-0.136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-0.136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-2.785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-2.785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0.469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0.134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0.134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3.453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0.469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3.453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-2.755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-0.257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-2.755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-0.257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-2.709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-2.709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-0.099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-0.099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-0.093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-2.718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-0.511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-2.718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-0.511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-2.828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-0.093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-2.828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3.056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-0.222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3.056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-0.222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3.495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3.495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0.313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-2.915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-0.678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-2.915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-0.678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0.313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1.526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3.135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-0.492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3.135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-0.492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3.055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1.526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3.055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0.751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-2.975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-1.012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-2.975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-1.012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-2.952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0.751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-2.952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2.726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2.451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-0.222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2.451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lastRenderedPageBreak/>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-0.222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2.726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1.952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-3.433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-3.433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-2.438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1.952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-2.438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4.095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2.51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2.51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2.329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4.095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2.329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3.277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-3.332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-1.207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-3.332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-1.207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-2.025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3.277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-2.025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7.972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1.042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2.148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1.042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2.148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4.722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7.972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4.722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7.036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-3.522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-0.448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-3.522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-0.448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2.175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7.036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2.175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10.454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4.413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-4.468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4.413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-4.468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4.142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10.454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4.142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8.375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1.266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-9.122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1.266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-9.122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2.027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8.375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2.027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-6.885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2.65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-14.742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2.65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-14.742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-5.275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-6.885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-5.275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-13.78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0.632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-15.689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0.632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-15.689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-15.918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-13.78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-15.918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-13.944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0.085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lastRenderedPageBreak/>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1.721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0.085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1.721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-13.312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-13.944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-13.312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-16.788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-2.711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-7.244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-2.711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-7.244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-19.484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-16.788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-19.484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17.35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-13.227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7.172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-13.227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7.172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0.398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17.35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0.398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12.757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-19.57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-1.652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-19.57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-1.652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-3.029</w:t>
            </w:r>
          </w:p>
        </w:tc>
      </w:tr>
      <w:tr w:rsidR="00E93CD2" w:rsidRPr="00235D2D" w:rsidTr="00E93CD2">
        <w:trPr>
          <w:trHeight w:val="300"/>
        </w:trPr>
        <w:tc>
          <w:tcPr>
            <w:tcW w:w="1555" w:type="dxa"/>
            <w:tcBorders>
              <w:top w:val="nil"/>
              <w:left w:val="single" w:sz="4" w:space="0" w:color="auto"/>
              <w:bottom w:val="nil"/>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nil"/>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nil"/>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12.757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-3.029</w:t>
            </w:r>
          </w:p>
        </w:tc>
      </w:tr>
      <w:tr w:rsidR="00E93CD2" w:rsidRPr="00235D2D" w:rsidTr="00E93CD2">
        <w:trPr>
          <w:trHeight w:val="300"/>
        </w:trPr>
        <w:tc>
          <w:tcPr>
            <w:tcW w:w="1555" w:type="dxa"/>
            <w:tcBorders>
              <w:top w:val="nil"/>
              <w:left w:val="nil"/>
              <w:bottom w:val="nil"/>
              <w:right w:val="nil"/>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p>
        </w:tc>
        <w:tc>
          <w:tcPr>
            <w:tcW w:w="1701" w:type="dxa"/>
            <w:tcBorders>
              <w:top w:val="nil"/>
              <w:left w:val="nil"/>
              <w:bottom w:val="nil"/>
              <w:right w:val="nil"/>
            </w:tcBorders>
            <w:shd w:val="clear" w:color="auto" w:fill="auto"/>
            <w:noWrap/>
            <w:vAlign w:val="bottom"/>
            <w:hideMark/>
          </w:tcPr>
          <w:p w:rsidR="00E93CD2" w:rsidRPr="00235D2D" w:rsidRDefault="00E93CD2" w:rsidP="00E93CD2">
            <w:pPr>
              <w:bidi w:val="0"/>
              <w:rPr>
                <w:rFonts w:ascii="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E93CD2" w:rsidRPr="00235D2D" w:rsidRDefault="00E93CD2" w:rsidP="00E93CD2">
            <w:pPr>
              <w:bidi w:val="0"/>
              <w:rPr>
                <w:rFonts w:ascii="Times New Roman" w:hAnsi="Times New Roman" w:cs="Times New Roman"/>
                <w:sz w:val="20"/>
                <w:szCs w:val="20"/>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Max</w:t>
            </w:r>
          </w:p>
        </w:tc>
        <w:tc>
          <w:tcPr>
            <w:tcW w:w="1559" w:type="dxa"/>
            <w:tcBorders>
              <w:top w:val="nil"/>
              <w:left w:val="nil"/>
              <w:bottom w:val="single" w:sz="4" w:space="0" w:color="auto"/>
              <w:right w:val="single" w:sz="4" w:space="0" w:color="auto"/>
            </w:tcBorders>
            <w:shd w:val="clear" w:color="000000" w:fill="FFFF00"/>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17.35</w:t>
            </w:r>
          </w:p>
        </w:tc>
        <w:tc>
          <w:tcPr>
            <w:tcW w:w="1701" w:type="dxa"/>
            <w:tcBorders>
              <w:top w:val="nil"/>
              <w:left w:val="nil"/>
              <w:bottom w:val="nil"/>
              <w:right w:val="nil"/>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p>
        </w:tc>
      </w:tr>
      <w:tr w:rsidR="00E93CD2" w:rsidRPr="00235D2D" w:rsidTr="00E93CD2">
        <w:trPr>
          <w:trHeight w:val="300"/>
        </w:trPr>
        <w:tc>
          <w:tcPr>
            <w:tcW w:w="1555" w:type="dxa"/>
            <w:tcBorders>
              <w:top w:val="nil"/>
              <w:left w:val="nil"/>
              <w:bottom w:val="nil"/>
              <w:right w:val="nil"/>
            </w:tcBorders>
            <w:shd w:val="clear" w:color="auto" w:fill="auto"/>
            <w:noWrap/>
            <w:vAlign w:val="bottom"/>
            <w:hideMark/>
          </w:tcPr>
          <w:p w:rsidR="00E93CD2" w:rsidRPr="00235D2D" w:rsidRDefault="00E93CD2" w:rsidP="00E93CD2">
            <w:pPr>
              <w:bidi w:val="0"/>
              <w:rPr>
                <w:rFonts w:ascii="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E93CD2" w:rsidRPr="00235D2D" w:rsidRDefault="00E93CD2" w:rsidP="00E93CD2">
            <w:pPr>
              <w:bidi w:val="0"/>
              <w:rPr>
                <w:rFonts w:ascii="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E93CD2" w:rsidRPr="00235D2D" w:rsidRDefault="00E93CD2" w:rsidP="00E93CD2">
            <w:pPr>
              <w:bidi w:val="0"/>
              <w:rPr>
                <w:rFonts w:ascii="Times New Roman" w:hAnsi="Times New Roman" w:cs="Times New Roman"/>
                <w:sz w:val="20"/>
                <w:szCs w:val="20"/>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Min</w:t>
            </w:r>
          </w:p>
        </w:tc>
        <w:tc>
          <w:tcPr>
            <w:tcW w:w="1559" w:type="dxa"/>
            <w:tcBorders>
              <w:top w:val="nil"/>
              <w:left w:val="nil"/>
              <w:bottom w:val="single" w:sz="4" w:space="0" w:color="auto"/>
              <w:right w:val="single" w:sz="4" w:space="0" w:color="auto"/>
            </w:tcBorders>
            <w:shd w:val="clear" w:color="000000" w:fill="FFFF00"/>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-16.788</w:t>
            </w:r>
          </w:p>
        </w:tc>
        <w:tc>
          <w:tcPr>
            <w:tcW w:w="1701" w:type="dxa"/>
            <w:tcBorders>
              <w:top w:val="nil"/>
              <w:left w:val="nil"/>
              <w:bottom w:val="nil"/>
              <w:right w:val="nil"/>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p>
        </w:tc>
      </w:tr>
    </w:tbl>
    <w:p w:rsidR="00A01F4C" w:rsidRPr="00235D2D" w:rsidRDefault="000B2FD6" w:rsidP="00E93CD2">
      <w:pPr>
        <w:pStyle w:val="0-MAINTEXT"/>
        <w:jc w:val="left"/>
      </w:pPr>
      <w:r>
        <w:rPr>
          <w:rFonts w:asciiTheme="minorBidi" w:hAnsiTheme="minorBidi" w:cs="Traditional Arabic"/>
          <w:sz w:val="22"/>
        </w:rPr>
        <w:t>V m</w:t>
      </w:r>
      <w:r w:rsidR="00E93CD2" w:rsidRPr="00235D2D">
        <w:rPr>
          <w:rFonts w:asciiTheme="minorBidi" w:hAnsiTheme="minorBidi" w:cs="Traditional Arabic"/>
          <w:sz w:val="22"/>
        </w:rPr>
        <w:t xml:space="preserve">ax &lt;22.949 ton </w:t>
      </w:r>
      <w:proofErr w:type="gramStart"/>
      <w:r w:rsidR="00E93CD2" w:rsidRPr="00235D2D">
        <w:rPr>
          <w:rFonts w:asciiTheme="minorBidi" w:hAnsiTheme="minorBidi" w:cs="Traditional Arabic"/>
          <w:sz w:val="22"/>
        </w:rPr>
        <w:t>ok .</w:t>
      </w:r>
      <w:proofErr w:type="gramEnd"/>
    </w:p>
    <w:p w:rsidR="009C204E" w:rsidRPr="00235D2D" w:rsidRDefault="009C204E" w:rsidP="009C204E">
      <w:pPr>
        <w:bidi w:val="0"/>
        <w:ind w:left="-142"/>
        <w:rPr>
          <w:iCs/>
          <w:sz w:val="20"/>
          <w:szCs w:val="20"/>
        </w:rPr>
      </w:pPr>
    </w:p>
    <w:p w:rsidR="00A01F4C" w:rsidRPr="00235D2D" w:rsidRDefault="00A01F4C" w:rsidP="00A01F4C">
      <w:pPr>
        <w:bidi w:val="0"/>
        <w:ind w:left="-142"/>
        <w:rPr>
          <w:iCs/>
          <w:sz w:val="20"/>
          <w:szCs w:val="20"/>
        </w:rPr>
      </w:pPr>
      <w:r w:rsidRPr="00235D2D">
        <w:rPr>
          <w:iCs/>
          <w:sz w:val="20"/>
          <w:szCs w:val="20"/>
        </w:rPr>
        <w:t xml:space="preserve">Maximum shear load is less than shear capacity of wall that is acceptable. </w:t>
      </w:r>
    </w:p>
    <w:p w:rsidR="005D64B5" w:rsidRPr="00235D2D" w:rsidRDefault="00C66B2C" w:rsidP="005D64B5">
      <w:pPr>
        <w:keepNext/>
        <w:widowControl w:val="0"/>
        <w:numPr>
          <w:ilvl w:val="0"/>
          <w:numId w:val="1"/>
        </w:numPr>
        <w:bidi w:val="0"/>
        <w:spacing w:before="240" w:after="240" w:line="276" w:lineRule="auto"/>
        <w:ind w:hanging="578"/>
        <w:jc w:val="lowKashida"/>
        <w:outlineLvl w:val="0"/>
        <w:rPr>
          <w:b/>
          <w:bCs/>
        </w:rPr>
      </w:pPr>
      <w:bookmarkStart w:id="113" w:name="_Toc144807396"/>
      <w:r w:rsidRPr="00235D2D">
        <w:rPr>
          <w:b/>
          <w:bCs/>
        </w:rPr>
        <w:t xml:space="preserve">Uplift Control Under </w:t>
      </w:r>
      <w:proofErr w:type="gramStart"/>
      <w:r w:rsidRPr="00235D2D">
        <w:rPr>
          <w:b/>
          <w:bCs/>
        </w:rPr>
        <w:t>Foundation :</w:t>
      </w:r>
      <w:bookmarkEnd w:id="113"/>
      <w:proofErr w:type="gramEnd"/>
    </w:p>
    <w:p w:rsidR="00C66B2C" w:rsidRPr="00235D2D" w:rsidRDefault="00AB56D8" w:rsidP="005D7F4A">
      <w:pPr>
        <w:pStyle w:val="0-MAINTEXT"/>
        <w:jc w:val="left"/>
        <w:rPr>
          <w:iCs/>
          <w:sz w:val="22"/>
          <w:szCs w:val="22"/>
        </w:rPr>
      </w:pPr>
      <m:oMathPara>
        <m:oMathParaPr>
          <m:jc m:val="left"/>
        </m:oMathParaPr>
        <m:oMath>
          <m:sSub>
            <m:sSubPr>
              <m:ctrlPr>
                <w:rPr>
                  <w:rFonts w:ascii="Cambria Math" w:hAnsi="Cambria Math"/>
                  <w:iCs/>
                  <w:sz w:val="22"/>
                  <w:szCs w:val="22"/>
                </w:rPr>
              </m:ctrlPr>
            </m:sSubPr>
            <m:e>
              <m:r>
                <m:rPr>
                  <m:sty m:val="p"/>
                </m:rPr>
                <w:rPr>
                  <w:rFonts w:ascii="Cambria Math" w:hAnsi="Cambria Math"/>
                  <w:sz w:val="22"/>
                  <w:szCs w:val="22"/>
                </w:rPr>
                <m:t>U</m:t>
              </m:r>
            </m:e>
            <m:sub>
              <m:r>
                <m:rPr>
                  <m:sty m:val="p"/>
                </m:rPr>
                <w:rPr>
                  <w:rFonts w:ascii="Cambria Math" w:hAnsi="Cambria Math"/>
                  <w:sz w:val="22"/>
                  <w:szCs w:val="22"/>
                </w:rPr>
                <m:t>water</m:t>
              </m:r>
            </m:sub>
          </m:sSub>
          <m:r>
            <m:rPr>
              <m:sty m:val="p"/>
            </m:rPr>
            <w:rPr>
              <w:rFonts w:ascii="Cambria Math" w:hAnsi="Cambria Math"/>
              <w:sz w:val="22"/>
              <w:szCs w:val="22"/>
            </w:rPr>
            <m:t>=γh=2.3×1000=2300</m:t>
          </m:r>
          <m:f>
            <m:fPr>
              <m:ctrlPr>
                <w:rPr>
                  <w:rFonts w:ascii="Cambria Math" w:hAnsi="Cambria Math"/>
                  <w:iCs/>
                  <w:sz w:val="22"/>
                  <w:szCs w:val="22"/>
                </w:rPr>
              </m:ctrlPr>
            </m:fPr>
            <m:num>
              <m:r>
                <m:rPr>
                  <m:sty m:val="p"/>
                </m:rPr>
                <w:rPr>
                  <w:rFonts w:ascii="Cambria Math" w:hAnsi="Cambria Math"/>
                  <w:sz w:val="22"/>
                  <w:szCs w:val="22"/>
                </w:rPr>
                <m:t>kg</m:t>
              </m:r>
            </m:num>
            <m:den>
              <m:r>
                <m:rPr>
                  <m:sty m:val="p"/>
                </m:rPr>
                <w:rPr>
                  <w:rFonts w:ascii="Cambria Math" w:hAnsi="Cambria Math"/>
                  <w:sz w:val="22"/>
                  <w:szCs w:val="22"/>
                </w:rPr>
                <m:t>m2</m:t>
              </m:r>
            </m:den>
          </m:f>
          <m:r>
            <w:rPr>
              <w:rFonts w:ascii="Cambria Math" w:hAnsi="Cambria Math"/>
              <w:sz w:val="22"/>
              <w:szCs w:val="22"/>
            </w:rPr>
            <m:t xml:space="preserve">      </m:t>
          </m:r>
        </m:oMath>
      </m:oMathPara>
    </w:p>
    <w:p w:rsidR="00C66B2C" w:rsidRPr="00235D2D" w:rsidRDefault="00AB56D8" w:rsidP="005D7F4A">
      <w:pPr>
        <w:pStyle w:val="0-MAINTEXT"/>
        <w:jc w:val="left"/>
        <w:rPr>
          <w:iCs/>
          <w:sz w:val="22"/>
          <w:szCs w:val="22"/>
        </w:rPr>
      </w:pPr>
      <m:oMathPara>
        <m:oMathParaPr>
          <m:jc m:val="left"/>
        </m:oMathParaPr>
        <m:oMath>
          <m:sSub>
            <m:sSubPr>
              <m:ctrlPr>
                <w:rPr>
                  <w:rFonts w:ascii="Cambria Math" w:hAnsi="Cambria Math"/>
                  <w:iCs/>
                  <w:sz w:val="22"/>
                  <w:szCs w:val="22"/>
                </w:rPr>
              </m:ctrlPr>
            </m:sSubPr>
            <m:e>
              <m:r>
                <m:rPr>
                  <m:sty m:val="p"/>
                </m:rPr>
                <w:rPr>
                  <w:rFonts w:ascii="Cambria Math" w:hAnsi="Cambria Math"/>
                  <w:sz w:val="22"/>
                  <w:szCs w:val="22"/>
                </w:rPr>
                <m:t>U</m:t>
              </m:r>
            </m:e>
            <m:sub>
              <m:r>
                <m:rPr>
                  <m:sty m:val="p"/>
                </m:rPr>
                <w:rPr>
                  <w:rFonts w:ascii="Cambria Math" w:hAnsi="Cambria Math"/>
                  <w:sz w:val="22"/>
                  <w:szCs w:val="22"/>
                </w:rPr>
                <m:t>water</m:t>
              </m:r>
            </m:sub>
          </m:sSub>
          <m:r>
            <m:rPr>
              <m:sty m:val="p"/>
            </m:rPr>
            <w:rPr>
              <w:rFonts w:ascii="Cambria Math" w:hAnsi="Cambria Math"/>
              <w:sz w:val="22"/>
              <w:szCs w:val="22"/>
            </w:rPr>
            <m:t xml:space="preserve">=2300×8×4=73600 kg=73.600 ton </m:t>
          </m:r>
          <m:r>
            <w:rPr>
              <w:rFonts w:ascii="Cambria Math" w:hAnsi="Cambria Math"/>
              <w:sz w:val="22"/>
              <w:szCs w:val="22"/>
            </w:rPr>
            <m:t xml:space="preserve">       </m:t>
          </m:r>
        </m:oMath>
      </m:oMathPara>
    </w:p>
    <w:p w:rsidR="00C66B2C" w:rsidRPr="00235D2D" w:rsidRDefault="00C66B2C" w:rsidP="0056396E">
      <w:pPr>
        <w:pStyle w:val="0-MAINTEXT"/>
        <w:jc w:val="left"/>
        <w:rPr>
          <w:iCs/>
          <w:sz w:val="22"/>
          <w:szCs w:val="22"/>
        </w:rPr>
      </w:pPr>
      <w:r w:rsidRPr="00235D2D">
        <w:rPr>
          <w:iCs/>
          <w:sz w:val="22"/>
          <w:szCs w:val="22"/>
        </w:rPr>
        <w:t>Weight of walls =</w:t>
      </w:r>
      <m:oMath>
        <m:d>
          <m:dPr>
            <m:ctrlPr>
              <w:rPr>
                <w:rFonts w:ascii="Cambria Math" w:hAnsi="Cambria Math"/>
                <w:i/>
                <w:sz w:val="22"/>
                <w:szCs w:val="22"/>
              </w:rPr>
            </m:ctrlPr>
          </m:dPr>
          <m:e>
            <m:r>
              <w:rPr>
                <w:rFonts w:ascii="Cambria Math" w:hAnsi="Cambria Math"/>
                <w:sz w:val="22"/>
                <w:szCs w:val="22"/>
              </w:rPr>
              <m:t>8.3+4.3</m:t>
            </m:r>
          </m:e>
        </m:d>
        <m:r>
          <m:rPr>
            <m:sty m:val="p"/>
          </m:rPr>
          <w:rPr>
            <w:rFonts w:ascii="Cambria Math" w:hAnsi="Cambria Math"/>
            <w:sz w:val="22"/>
            <w:szCs w:val="22"/>
          </w:rPr>
          <m:t>×2×0.3×2.5=</m:t>
        </m:r>
        <m:r>
          <w:rPr>
            <w:rFonts w:ascii="Cambria Math" w:hAnsi="Cambria Math"/>
            <w:sz w:val="22"/>
            <w:szCs w:val="22"/>
          </w:rPr>
          <m:t xml:space="preserve">18.9  ton </m:t>
        </m:r>
      </m:oMath>
    </w:p>
    <w:p w:rsidR="00C66B2C" w:rsidRPr="00235D2D" w:rsidRDefault="0056396E" w:rsidP="0056396E">
      <w:pPr>
        <w:pStyle w:val="0-MAINTEXT"/>
        <w:jc w:val="left"/>
        <w:rPr>
          <w:iCs/>
          <w:sz w:val="22"/>
          <w:szCs w:val="22"/>
        </w:rPr>
      </w:pPr>
      <w:r w:rsidRPr="00235D2D">
        <w:rPr>
          <w:iCs/>
          <w:sz w:val="22"/>
          <w:szCs w:val="22"/>
        </w:rPr>
        <w:t>Weight of Soil on Foundation</w:t>
      </w:r>
      <w:proofErr w:type="gramStart"/>
      <w:r w:rsidRPr="00235D2D">
        <w:rPr>
          <w:iCs/>
          <w:sz w:val="22"/>
          <w:szCs w:val="22"/>
        </w:rPr>
        <w:t>=(</w:t>
      </w:r>
      <w:proofErr w:type="gramEnd"/>
      <w:r w:rsidRPr="00235D2D">
        <w:rPr>
          <w:iCs/>
          <w:sz w:val="22"/>
          <w:szCs w:val="22"/>
        </w:rPr>
        <w:t>9+5)</w:t>
      </w:r>
      <m:oMath>
        <m:r>
          <m:rPr>
            <m:sty m:val="p"/>
          </m:rPr>
          <w:rPr>
            <w:rFonts w:ascii="Cambria Math" w:hAnsi="Cambria Math"/>
            <w:sz w:val="22"/>
            <w:szCs w:val="22"/>
          </w:rPr>
          <m:t xml:space="preserve"> ×</m:t>
        </m:r>
      </m:oMath>
      <w:r w:rsidRPr="00235D2D">
        <w:rPr>
          <w:iCs/>
          <w:sz w:val="22"/>
          <w:szCs w:val="22"/>
        </w:rPr>
        <w:t>2</w:t>
      </w:r>
      <m:oMath>
        <m:r>
          <m:rPr>
            <m:sty m:val="p"/>
          </m:rPr>
          <w:rPr>
            <w:rFonts w:ascii="Cambria Math" w:hAnsi="Cambria Math"/>
            <w:sz w:val="22"/>
            <w:szCs w:val="22"/>
          </w:rPr>
          <m:t>×</m:t>
        </m:r>
      </m:oMath>
      <w:r w:rsidRPr="00235D2D">
        <w:rPr>
          <w:iCs/>
          <w:sz w:val="22"/>
          <w:szCs w:val="22"/>
        </w:rPr>
        <w:t>0.4</w:t>
      </w:r>
      <m:oMath>
        <m:r>
          <m:rPr>
            <m:sty m:val="p"/>
          </m:rPr>
          <w:rPr>
            <w:rFonts w:ascii="Cambria Math" w:hAnsi="Cambria Math"/>
            <w:sz w:val="22"/>
            <w:szCs w:val="22"/>
          </w:rPr>
          <m:t>×</m:t>
        </m:r>
      </m:oMath>
      <w:r w:rsidRPr="00235D2D">
        <w:rPr>
          <w:iCs/>
          <w:sz w:val="22"/>
          <w:szCs w:val="22"/>
        </w:rPr>
        <w:t>2.78</w:t>
      </w:r>
      <m:oMath>
        <m:r>
          <m:rPr>
            <m:sty m:val="p"/>
          </m:rPr>
          <w:rPr>
            <w:rFonts w:ascii="Cambria Math" w:hAnsi="Cambria Math"/>
            <w:sz w:val="22"/>
            <w:szCs w:val="22"/>
          </w:rPr>
          <m:t>×</m:t>
        </m:r>
      </m:oMath>
      <w:r w:rsidRPr="00235D2D">
        <w:rPr>
          <w:iCs/>
          <w:sz w:val="22"/>
          <w:szCs w:val="22"/>
        </w:rPr>
        <w:t>1.9</w:t>
      </w:r>
      <m:oMath>
        <m:r>
          <m:rPr>
            <m:sty m:val="p"/>
          </m:rPr>
          <w:rPr>
            <w:rFonts w:ascii="Cambria Math" w:hAnsi="Cambria Math"/>
            <w:sz w:val="22"/>
            <w:szCs w:val="22"/>
          </w:rPr>
          <m:t>=59.19</m:t>
        </m:r>
        <m:r>
          <w:rPr>
            <w:rFonts w:ascii="Cambria Math" w:hAnsi="Cambria Math"/>
            <w:sz w:val="22"/>
            <w:szCs w:val="22"/>
          </w:rPr>
          <m:t xml:space="preserve">ton </m:t>
        </m:r>
      </m:oMath>
    </w:p>
    <w:p w:rsidR="00B51BB3" w:rsidRPr="00235D2D" w:rsidRDefault="00C66B2C" w:rsidP="0056396E">
      <w:pPr>
        <w:pStyle w:val="0-MAINTEXT"/>
        <w:jc w:val="left"/>
        <w:rPr>
          <w:sz w:val="22"/>
          <w:szCs w:val="22"/>
        </w:rPr>
      </w:pPr>
      <w:r w:rsidRPr="00235D2D">
        <w:rPr>
          <w:iCs/>
          <w:sz w:val="22"/>
          <w:szCs w:val="22"/>
        </w:rPr>
        <w:t>Weight of Foundation=</w:t>
      </w:r>
      <m:oMath>
        <m:r>
          <w:rPr>
            <w:rFonts w:ascii="Cambria Math" w:hAnsi="Cambria Math"/>
            <w:sz w:val="22"/>
            <w:szCs w:val="22"/>
          </w:rPr>
          <m:t>2.50</m:t>
        </m:r>
        <m:r>
          <m:rPr>
            <m:sty m:val="p"/>
          </m:rPr>
          <w:rPr>
            <w:rFonts w:ascii="Cambria Math" w:hAnsi="Cambria Math"/>
            <w:sz w:val="22"/>
            <w:szCs w:val="22"/>
          </w:rPr>
          <m:t>×</m:t>
        </m:r>
        <m:d>
          <m:dPr>
            <m:ctrlPr>
              <w:rPr>
                <w:rFonts w:ascii="Cambria Math" w:hAnsi="Cambria Math"/>
                <w:i/>
                <w:iCs/>
                <w:sz w:val="22"/>
                <w:szCs w:val="22"/>
              </w:rPr>
            </m:ctrlPr>
          </m:dPr>
          <m:e>
            <m:r>
              <w:rPr>
                <w:rFonts w:ascii="Cambria Math" w:hAnsi="Cambria Math"/>
                <w:sz w:val="22"/>
                <w:szCs w:val="22"/>
              </w:rPr>
              <m:t>9.4</m:t>
            </m:r>
            <m:r>
              <m:rPr>
                <m:sty m:val="p"/>
              </m:rPr>
              <w:rPr>
                <w:rFonts w:ascii="Cambria Math" w:hAnsi="Cambria Math"/>
                <w:sz w:val="22"/>
                <w:szCs w:val="22"/>
              </w:rPr>
              <m:t>×</m:t>
            </m:r>
            <m:r>
              <w:rPr>
                <w:rFonts w:ascii="Cambria Math" w:hAnsi="Cambria Math"/>
                <w:sz w:val="22"/>
                <w:szCs w:val="22"/>
              </w:rPr>
              <m:t>5.40</m:t>
            </m:r>
          </m:e>
        </m:d>
        <m:r>
          <w:rPr>
            <w:rFonts w:ascii="Cambria Math" w:hAnsi="Cambria Math"/>
            <w:sz w:val="22"/>
            <w:szCs w:val="22"/>
          </w:rPr>
          <m:t>×0.3=50.76 ton</m:t>
        </m:r>
      </m:oMath>
    </w:p>
    <w:p w:rsidR="00C66B2C" w:rsidRPr="00991D36" w:rsidRDefault="00C66B2C" w:rsidP="0056396E">
      <w:pPr>
        <w:pStyle w:val="0-MAINTEXT"/>
        <w:jc w:val="left"/>
        <w:rPr>
          <w:sz w:val="22"/>
          <w:szCs w:val="22"/>
        </w:rPr>
      </w:pPr>
      <m:oMathPara>
        <m:oMathParaPr>
          <m:jc m:val="left"/>
        </m:oMathParaPr>
        <m:oMath>
          <m:r>
            <w:rPr>
              <w:rFonts w:ascii="Cambria Math" w:hAnsi="Cambria Math"/>
              <w:sz w:val="22"/>
              <w:szCs w:val="22"/>
            </w:rPr>
            <m:t>SF=</m:t>
          </m:r>
          <m:f>
            <m:fPr>
              <m:ctrlPr>
                <w:rPr>
                  <w:rFonts w:ascii="Cambria Math" w:hAnsi="Cambria Math"/>
                  <w:i/>
                  <w:sz w:val="22"/>
                  <w:szCs w:val="22"/>
                </w:rPr>
              </m:ctrlPr>
            </m:fPr>
            <m:num>
              <m:r>
                <w:rPr>
                  <w:rFonts w:ascii="Cambria Math" w:hAnsi="Cambria Math"/>
                  <w:sz w:val="22"/>
                  <w:szCs w:val="22"/>
                </w:rPr>
                <m:t>18.90+59.19+50.76</m:t>
              </m:r>
            </m:num>
            <m:den>
              <m:r>
                <w:rPr>
                  <w:rFonts w:ascii="Cambria Math" w:hAnsi="Cambria Math"/>
                  <w:sz w:val="22"/>
                  <w:szCs w:val="22"/>
                </w:rPr>
                <m:t>73.600</m:t>
              </m:r>
            </m:den>
          </m:f>
          <m:r>
            <w:rPr>
              <w:rFonts w:ascii="Cambria Math" w:hAnsi="Cambria Math"/>
              <w:sz w:val="22"/>
              <w:szCs w:val="22"/>
            </w:rPr>
            <m:t xml:space="preserve">=1.75&gt;1.25 ok </m:t>
          </m:r>
        </m:oMath>
      </m:oMathPara>
    </w:p>
    <w:p w:rsidR="00C66B2C" w:rsidRPr="009C204E" w:rsidRDefault="00C66B2C" w:rsidP="00C66B2C">
      <w:pPr>
        <w:bidi w:val="0"/>
        <w:ind w:left="-142"/>
        <w:rPr>
          <w:iCs/>
          <w:sz w:val="20"/>
          <w:szCs w:val="20"/>
        </w:rPr>
      </w:pPr>
    </w:p>
    <w:sectPr w:rsidR="00C66B2C" w:rsidRPr="009C204E" w:rsidSect="00C25FC1">
      <w:headerReference w:type="default" r:id="rId91"/>
      <w:pgSz w:w="11907" w:h="16840" w:code="9"/>
      <w:pgMar w:top="3434" w:right="851"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5567A" w:rsidRDefault="0035567A" w:rsidP="00053F8D">
      <w:r>
        <w:separator/>
      </w:r>
    </w:p>
  </w:endnote>
  <w:endnote w:type="continuationSeparator" w:id="0">
    <w:p w:rsidR="0035567A" w:rsidRDefault="0035567A"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5567A" w:rsidRDefault="0035567A" w:rsidP="00053F8D">
      <w:r>
        <w:separator/>
      </w:r>
    </w:p>
  </w:footnote>
  <w:footnote w:type="continuationSeparator" w:id="0">
    <w:p w:rsidR="0035567A" w:rsidRDefault="0035567A"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35567A" w:rsidRPr="008C593B" w:rsidTr="006171B8">
      <w:trPr>
        <w:cantSplit/>
        <w:trHeight w:val="1843"/>
        <w:jc w:val="center"/>
      </w:trPr>
      <w:tc>
        <w:tcPr>
          <w:tcW w:w="2524" w:type="dxa"/>
          <w:tcBorders>
            <w:top w:val="single" w:sz="12" w:space="0" w:color="auto"/>
            <w:left w:val="single" w:sz="12" w:space="0" w:color="auto"/>
          </w:tcBorders>
        </w:tcPr>
        <w:p w:rsidR="0035567A" w:rsidRDefault="0035567A" w:rsidP="00711910">
          <w:pPr>
            <w:pStyle w:val="Header"/>
            <w:bidi w:val="0"/>
            <w:ind w:left="-113"/>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0528" behindDoc="0" locked="0" layoutInCell="1" allowOverlap="1" wp14:anchorId="65011009" wp14:editId="74D10C79">
                <wp:simplePos x="0" y="0"/>
                <wp:positionH relativeFrom="column">
                  <wp:posOffset>475017</wp:posOffset>
                </wp:positionH>
                <wp:positionV relativeFrom="paragraph">
                  <wp:posOffset>164465</wp:posOffset>
                </wp:positionV>
                <wp:extent cx="512064" cy="485416"/>
                <wp:effectExtent l="0" t="0" r="254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35567A" w:rsidRPr="00ED37F3" w:rsidRDefault="0035567A"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12D86AAE" wp14:editId="13815E45">
                <wp:simplePos x="0" y="0"/>
                <wp:positionH relativeFrom="column">
                  <wp:posOffset>815340</wp:posOffset>
                </wp:positionH>
                <wp:positionV relativeFrom="paragraph">
                  <wp:posOffset>482600</wp:posOffset>
                </wp:positionV>
                <wp:extent cx="508635" cy="371475"/>
                <wp:effectExtent l="0" t="0" r="5715"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43904" behindDoc="0" locked="0" layoutInCell="1" allowOverlap="1" wp14:anchorId="650A345D" wp14:editId="5387AF92">
                <wp:simplePos x="0" y="0"/>
                <wp:positionH relativeFrom="column">
                  <wp:posOffset>46355</wp:posOffset>
                </wp:positionH>
                <wp:positionV relativeFrom="paragraph">
                  <wp:posOffset>442595</wp:posOffset>
                </wp:positionV>
                <wp:extent cx="723900" cy="427231"/>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35567A" w:rsidRDefault="0035567A"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rsidR="0035567A" w:rsidRPr="00C6018E" w:rsidRDefault="0035567A"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rsidR="0035567A" w:rsidRDefault="0035567A" w:rsidP="00C6018E">
          <w:pPr>
            <w:tabs>
              <w:tab w:val="right" w:pos="29"/>
            </w:tabs>
            <w:jc w:val="center"/>
            <w:rPr>
              <w:rFonts w:ascii="Arial" w:hAnsi="Arial" w:cs="B Zar"/>
              <w:b/>
              <w:bCs/>
              <w:sz w:val="28"/>
              <w:szCs w:val="28"/>
              <w:lang w:bidi="fa-IR"/>
            </w:rPr>
          </w:pPr>
        </w:p>
        <w:p w:rsidR="0035567A" w:rsidRPr="00FA21C4" w:rsidRDefault="0035567A"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rsidR="0035567A" w:rsidRPr="0034040D" w:rsidRDefault="0035567A" w:rsidP="00EB2D3E">
          <w:pPr>
            <w:bidi w:val="0"/>
            <w:jc w:val="center"/>
            <w:rPr>
              <w:noProof/>
              <w:sz w:val="24"/>
              <w:rtl/>
            </w:rPr>
          </w:pPr>
          <w:r w:rsidRPr="0034040D">
            <w:rPr>
              <w:rFonts w:ascii="Arial" w:hAnsi="Arial" w:cs="B Zar"/>
              <w:noProof/>
              <w:color w:val="000000"/>
              <w:sz w:val="24"/>
            </w:rPr>
            <w:drawing>
              <wp:inline distT="0" distB="0" distL="0" distR="0" wp14:anchorId="17676170" wp14:editId="7411C0A7">
                <wp:extent cx="845634" cy="619125"/>
                <wp:effectExtent l="0" t="0" r="0" b="0"/>
                <wp:docPr id="73" name="Picture 73"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35567A" w:rsidRPr="0034040D" w:rsidRDefault="0035567A"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35567A" w:rsidRPr="008C593B" w:rsidTr="006171B8">
      <w:trPr>
        <w:cantSplit/>
        <w:trHeight w:val="150"/>
        <w:jc w:val="center"/>
      </w:trPr>
      <w:tc>
        <w:tcPr>
          <w:tcW w:w="2524" w:type="dxa"/>
          <w:vMerge w:val="restart"/>
          <w:tcBorders>
            <w:left w:val="single" w:sz="12" w:space="0" w:color="auto"/>
          </w:tcBorders>
          <w:vAlign w:val="center"/>
        </w:tcPr>
        <w:p w:rsidR="0035567A" w:rsidRPr="00F67855" w:rsidRDefault="0035567A"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E65520">
            <w:rPr>
              <w:rFonts w:ascii="Arial" w:hAnsi="Arial" w:cs="B Zar"/>
              <w:b/>
              <w:bCs/>
              <w:noProof/>
              <w:color w:val="000000"/>
              <w:sz w:val="18"/>
              <w:szCs w:val="18"/>
              <w:rtl/>
            </w:rPr>
            <w:t>21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E65520">
            <w:rPr>
              <w:rFonts w:ascii="Arial" w:hAnsi="Arial" w:cs="B Zar"/>
              <w:b/>
              <w:bCs/>
              <w:noProof/>
              <w:color w:val="000000"/>
              <w:sz w:val="18"/>
              <w:szCs w:val="18"/>
              <w:rtl/>
            </w:rPr>
            <w:t>33</w:t>
          </w:r>
          <w:r w:rsidRPr="00F1221B">
            <w:rPr>
              <w:rFonts w:ascii="Arial" w:hAnsi="Arial" w:cs="B Zar"/>
              <w:b/>
              <w:bCs/>
              <w:color w:val="000000"/>
              <w:sz w:val="18"/>
              <w:szCs w:val="18"/>
            </w:rPr>
            <w:fldChar w:fldCharType="end"/>
          </w:r>
        </w:p>
      </w:tc>
      <w:tc>
        <w:tcPr>
          <w:tcW w:w="5868" w:type="dxa"/>
          <w:gridSpan w:val="8"/>
          <w:vAlign w:val="center"/>
        </w:tcPr>
        <w:p w:rsidR="0035567A" w:rsidRPr="00E964CC" w:rsidRDefault="0035567A" w:rsidP="00E964CC">
          <w:pPr>
            <w:pStyle w:val="Header"/>
            <w:jc w:val="center"/>
            <w:rPr>
              <w:rFonts w:ascii="Arial" w:hAnsi="Arial" w:cs="B Zar"/>
              <w:b/>
              <w:bCs/>
              <w:color w:val="000000"/>
              <w:sz w:val="18"/>
              <w:szCs w:val="18"/>
              <w:lang w:bidi="fa-IR"/>
            </w:rPr>
          </w:pPr>
          <w:r w:rsidRPr="00E964CC">
            <w:rPr>
              <w:rFonts w:ascii="Arial" w:hAnsi="Arial" w:cs="B Zar"/>
              <w:b/>
              <w:bCs/>
              <w:color w:val="000000"/>
              <w:sz w:val="16"/>
              <w:szCs w:val="16"/>
              <w:lang w:bidi="fa-IR"/>
            </w:rPr>
            <w:t>C</w:t>
          </w:r>
          <w:r w:rsidR="004F7054">
            <w:rPr>
              <w:rFonts w:ascii="Arial" w:hAnsi="Arial" w:cs="B Zar"/>
              <w:b/>
              <w:bCs/>
              <w:color w:val="000000"/>
              <w:sz w:val="16"/>
              <w:szCs w:val="16"/>
              <w:lang w:bidi="fa-IR"/>
            </w:rPr>
            <w:t>ALCULATION</w:t>
          </w:r>
          <w:r w:rsidRPr="00E964CC">
            <w:rPr>
              <w:rFonts w:ascii="Arial" w:hAnsi="Arial" w:cs="B Zar"/>
              <w:b/>
              <w:bCs/>
              <w:color w:val="000000"/>
              <w:sz w:val="16"/>
              <w:szCs w:val="16"/>
              <w:lang w:bidi="fa-IR"/>
            </w:rPr>
            <w:t xml:space="preserve"> N</w:t>
          </w:r>
          <w:r w:rsidR="004F7054">
            <w:rPr>
              <w:rFonts w:ascii="Arial" w:hAnsi="Arial" w:cs="B Zar"/>
              <w:b/>
              <w:bCs/>
              <w:color w:val="000000"/>
              <w:sz w:val="16"/>
              <w:szCs w:val="16"/>
              <w:lang w:bidi="fa-IR"/>
            </w:rPr>
            <w:t>OTE</w:t>
          </w:r>
          <w:r w:rsidRPr="00E964CC">
            <w:rPr>
              <w:rFonts w:ascii="Arial" w:hAnsi="Arial" w:cs="B Zar"/>
              <w:b/>
              <w:bCs/>
              <w:color w:val="000000"/>
              <w:sz w:val="16"/>
              <w:szCs w:val="16"/>
              <w:lang w:bidi="fa-IR"/>
            </w:rPr>
            <w:t xml:space="preserve"> F</w:t>
          </w:r>
          <w:r w:rsidR="004F7054">
            <w:rPr>
              <w:rFonts w:ascii="Arial" w:hAnsi="Arial" w:cs="B Zar"/>
              <w:b/>
              <w:bCs/>
              <w:color w:val="000000"/>
              <w:sz w:val="16"/>
              <w:szCs w:val="16"/>
              <w:lang w:bidi="fa-IR"/>
            </w:rPr>
            <w:t>OR</w:t>
          </w:r>
          <w:r w:rsidRPr="00E964CC">
            <w:rPr>
              <w:rFonts w:ascii="Arial" w:hAnsi="Arial" w:cs="B Zar"/>
              <w:b/>
              <w:bCs/>
              <w:color w:val="000000"/>
              <w:sz w:val="16"/>
              <w:szCs w:val="16"/>
              <w:lang w:bidi="fa-IR"/>
            </w:rPr>
            <w:t xml:space="preserve"> O</w:t>
          </w:r>
          <w:r w:rsidR="004F7054">
            <w:rPr>
              <w:rFonts w:ascii="Arial" w:hAnsi="Arial" w:cs="B Zar"/>
              <w:b/>
              <w:bCs/>
              <w:color w:val="000000"/>
              <w:sz w:val="16"/>
              <w:szCs w:val="16"/>
              <w:lang w:bidi="fa-IR"/>
            </w:rPr>
            <w:t>ILY</w:t>
          </w:r>
          <w:r w:rsidRPr="00E964CC">
            <w:rPr>
              <w:rFonts w:ascii="Arial" w:hAnsi="Arial" w:cs="B Zar"/>
              <w:b/>
              <w:bCs/>
              <w:color w:val="000000"/>
              <w:sz w:val="16"/>
              <w:szCs w:val="16"/>
              <w:lang w:bidi="fa-IR"/>
            </w:rPr>
            <w:t xml:space="preserve"> W</w:t>
          </w:r>
          <w:r w:rsidR="004F7054">
            <w:rPr>
              <w:rFonts w:ascii="Arial" w:hAnsi="Arial" w:cs="B Zar"/>
              <w:b/>
              <w:bCs/>
              <w:color w:val="000000"/>
              <w:sz w:val="16"/>
              <w:szCs w:val="16"/>
              <w:lang w:bidi="fa-IR"/>
            </w:rPr>
            <w:t>ATER</w:t>
          </w:r>
          <w:r w:rsidRPr="00E964CC">
            <w:rPr>
              <w:rFonts w:ascii="Arial" w:hAnsi="Arial" w:cs="B Zar"/>
              <w:b/>
              <w:bCs/>
              <w:color w:val="000000"/>
              <w:sz w:val="16"/>
              <w:szCs w:val="16"/>
              <w:lang w:bidi="fa-IR"/>
            </w:rPr>
            <w:t xml:space="preserve"> S</w:t>
          </w:r>
          <w:r w:rsidR="004F7054">
            <w:rPr>
              <w:rFonts w:ascii="Arial" w:hAnsi="Arial" w:cs="B Zar"/>
              <w:b/>
              <w:bCs/>
              <w:color w:val="000000"/>
              <w:sz w:val="16"/>
              <w:szCs w:val="16"/>
              <w:lang w:bidi="fa-IR"/>
            </w:rPr>
            <w:t>UMP</w:t>
          </w:r>
          <w:r w:rsidRPr="00E964CC">
            <w:rPr>
              <w:rFonts w:ascii="Arial" w:hAnsi="Arial" w:cs="B Zar"/>
              <w:b/>
              <w:bCs/>
              <w:color w:val="000000"/>
              <w:sz w:val="16"/>
              <w:szCs w:val="16"/>
              <w:lang w:bidi="fa-IR"/>
            </w:rPr>
            <w:t xml:space="preserve"> P</w:t>
          </w:r>
          <w:r w:rsidR="004F7054">
            <w:rPr>
              <w:rFonts w:ascii="Arial" w:hAnsi="Arial" w:cs="B Zar"/>
              <w:b/>
              <w:bCs/>
              <w:color w:val="000000"/>
              <w:sz w:val="16"/>
              <w:szCs w:val="16"/>
              <w:lang w:bidi="fa-IR"/>
            </w:rPr>
            <w:t>IT</w:t>
          </w:r>
          <w:r w:rsidRPr="00E964CC">
            <w:rPr>
              <w:rFonts w:ascii="Arial" w:hAnsi="Arial" w:cs="B Zar"/>
              <w:b/>
              <w:bCs/>
              <w:color w:val="000000"/>
              <w:sz w:val="16"/>
              <w:szCs w:val="16"/>
              <w:lang w:bidi="fa-IR"/>
            </w:rPr>
            <w:t xml:space="preserve"> (SU-220</w:t>
          </w:r>
          <w:r w:rsidR="00AB56D8">
            <w:rPr>
              <w:rFonts w:ascii="Arial" w:hAnsi="Arial" w:cs="B Zar"/>
              <w:b/>
              <w:bCs/>
              <w:color w:val="000000"/>
              <w:sz w:val="16"/>
              <w:szCs w:val="16"/>
              <w:lang w:bidi="fa-IR"/>
            </w:rPr>
            <w:t>2</w:t>
          </w:r>
          <w:r w:rsidRPr="00E964CC">
            <w:rPr>
              <w:rFonts w:ascii="Arial" w:hAnsi="Arial" w:cs="B Zar"/>
              <w:b/>
              <w:bCs/>
              <w:color w:val="000000"/>
              <w:sz w:val="16"/>
              <w:szCs w:val="16"/>
              <w:lang w:bidi="fa-IR"/>
            </w:rPr>
            <w:t>)</w:t>
          </w:r>
        </w:p>
      </w:tc>
      <w:tc>
        <w:tcPr>
          <w:tcW w:w="2327" w:type="dxa"/>
          <w:tcBorders>
            <w:bottom w:val="nil"/>
            <w:right w:val="single" w:sz="12" w:space="0" w:color="auto"/>
          </w:tcBorders>
          <w:vAlign w:val="center"/>
        </w:tcPr>
        <w:p w:rsidR="0035567A" w:rsidRPr="007B6EBF" w:rsidRDefault="0035567A"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35567A" w:rsidRPr="008C593B" w:rsidTr="006171B8">
      <w:trPr>
        <w:cantSplit/>
        <w:trHeight w:val="207"/>
        <w:jc w:val="center"/>
      </w:trPr>
      <w:tc>
        <w:tcPr>
          <w:tcW w:w="2524" w:type="dxa"/>
          <w:vMerge/>
          <w:tcBorders>
            <w:left w:val="single" w:sz="12" w:space="0" w:color="auto"/>
          </w:tcBorders>
          <w:vAlign w:val="center"/>
        </w:tcPr>
        <w:p w:rsidR="0035567A" w:rsidRPr="00F1221B" w:rsidRDefault="0035567A"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35567A" w:rsidRPr="00E964CC" w:rsidRDefault="0035567A" w:rsidP="00EB2D3E">
          <w:pPr>
            <w:pStyle w:val="Header"/>
            <w:bidi w:val="0"/>
            <w:jc w:val="center"/>
            <w:rPr>
              <w:rFonts w:ascii="Arial" w:hAnsi="Arial" w:cs="B Zar"/>
              <w:b/>
              <w:bCs/>
              <w:color w:val="000000"/>
              <w:sz w:val="15"/>
              <w:szCs w:val="15"/>
              <w:rtl/>
              <w:lang w:bidi="fa-IR"/>
            </w:rPr>
          </w:pPr>
          <w:r w:rsidRPr="00E964CC">
            <w:rPr>
              <w:rFonts w:ascii="Arial" w:hAnsi="Arial" w:cs="B Zar" w:hint="cs"/>
              <w:b/>
              <w:bCs/>
              <w:color w:val="000000"/>
              <w:sz w:val="15"/>
              <w:szCs w:val="15"/>
              <w:rtl/>
            </w:rPr>
            <w:t>نسخه</w:t>
          </w:r>
        </w:p>
      </w:tc>
      <w:tc>
        <w:tcPr>
          <w:tcW w:w="711" w:type="dxa"/>
          <w:vAlign w:val="center"/>
        </w:tcPr>
        <w:p w:rsidR="0035567A" w:rsidRPr="00E964CC" w:rsidRDefault="0035567A" w:rsidP="00EB2D3E">
          <w:pPr>
            <w:pStyle w:val="Header"/>
            <w:bidi w:val="0"/>
            <w:jc w:val="center"/>
            <w:rPr>
              <w:rFonts w:ascii="Arial" w:hAnsi="Arial" w:cs="B Zar"/>
              <w:b/>
              <w:bCs/>
              <w:color w:val="000000"/>
              <w:sz w:val="15"/>
              <w:szCs w:val="15"/>
              <w:rtl/>
              <w:lang w:bidi="fa-IR"/>
            </w:rPr>
          </w:pPr>
          <w:r w:rsidRPr="00E964CC">
            <w:rPr>
              <w:rFonts w:ascii="Arial" w:hAnsi="Arial" w:cs="B Zar" w:hint="cs"/>
              <w:b/>
              <w:bCs/>
              <w:color w:val="000000"/>
              <w:sz w:val="15"/>
              <w:szCs w:val="15"/>
              <w:rtl/>
              <w:lang w:bidi="fa-IR"/>
            </w:rPr>
            <w:t>سریال</w:t>
          </w:r>
        </w:p>
      </w:tc>
      <w:tc>
        <w:tcPr>
          <w:tcW w:w="900" w:type="dxa"/>
          <w:vAlign w:val="center"/>
        </w:tcPr>
        <w:p w:rsidR="0035567A" w:rsidRPr="00E964CC" w:rsidRDefault="0035567A" w:rsidP="00EB2D3E">
          <w:pPr>
            <w:pStyle w:val="Header"/>
            <w:bidi w:val="0"/>
            <w:jc w:val="center"/>
            <w:rPr>
              <w:rFonts w:ascii="Arial" w:hAnsi="Arial" w:cs="B Zar"/>
              <w:b/>
              <w:bCs/>
              <w:color w:val="000000"/>
              <w:sz w:val="15"/>
              <w:szCs w:val="15"/>
            </w:rPr>
          </w:pPr>
          <w:r w:rsidRPr="00E964CC">
            <w:rPr>
              <w:rFonts w:ascii="Arial" w:hAnsi="Arial" w:cs="B Zar" w:hint="cs"/>
              <w:b/>
              <w:bCs/>
              <w:color w:val="000000"/>
              <w:sz w:val="15"/>
              <w:szCs w:val="15"/>
              <w:rtl/>
            </w:rPr>
            <w:t>نوع مدرک</w:t>
          </w:r>
          <w:r w:rsidRPr="00E964CC">
            <w:rPr>
              <w:rFonts w:ascii="Arial" w:hAnsi="Arial" w:cs="B Zar"/>
              <w:b/>
              <w:bCs/>
              <w:color w:val="000000"/>
              <w:sz w:val="15"/>
              <w:szCs w:val="15"/>
            </w:rPr>
            <w:t xml:space="preserve"> </w:t>
          </w:r>
        </w:p>
      </w:tc>
      <w:tc>
        <w:tcPr>
          <w:tcW w:w="540" w:type="dxa"/>
          <w:vAlign w:val="center"/>
        </w:tcPr>
        <w:p w:rsidR="0035567A" w:rsidRPr="00E964CC" w:rsidRDefault="0035567A" w:rsidP="00EB2D3E">
          <w:pPr>
            <w:pStyle w:val="Header"/>
            <w:bidi w:val="0"/>
            <w:ind w:left="-108" w:right="-108"/>
            <w:jc w:val="center"/>
            <w:rPr>
              <w:rFonts w:ascii="Arial" w:hAnsi="Arial" w:cs="B Zar"/>
              <w:b/>
              <w:bCs/>
              <w:color w:val="000000"/>
              <w:sz w:val="15"/>
              <w:szCs w:val="15"/>
            </w:rPr>
          </w:pPr>
          <w:r w:rsidRPr="00E964CC">
            <w:rPr>
              <w:rFonts w:ascii="Arial" w:hAnsi="Arial" w:cs="B Zar" w:hint="cs"/>
              <w:b/>
              <w:bCs/>
              <w:color w:val="000000"/>
              <w:sz w:val="15"/>
              <w:szCs w:val="15"/>
              <w:rtl/>
              <w:lang w:bidi="fa-IR"/>
            </w:rPr>
            <w:t>رشته</w:t>
          </w:r>
          <w:r w:rsidRPr="00E964CC">
            <w:rPr>
              <w:rFonts w:ascii="Arial" w:hAnsi="Arial" w:cs="B Zar"/>
              <w:b/>
              <w:bCs/>
              <w:color w:val="000000"/>
              <w:sz w:val="15"/>
              <w:szCs w:val="15"/>
            </w:rPr>
            <w:t xml:space="preserve"> </w:t>
          </w:r>
        </w:p>
      </w:tc>
      <w:tc>
        <w:tcPr>
          <w:tcW w:w="720" w:type="dxa"/>
          <w:vAlign w:val="center"/>
        </w:tcPr>
        <w:p w:rsidR="0035567A" w:rsidRPr="00E964CC" w:rsidRDefault="0035567A" w:rsidP="00EB2D3E">
          <w:pPr>
            <w:pStyle w:val="Header"/>
            <w:bidi w:val="0"/>
            <w:jc w:val="center"/>
            <w:rPr>
              <w:rFonts w:ascii="Arial" w:hAnsi="Arial" w:cs="B Zar"/>
              <w:b/>
              <w:bCs/>
              <w:color w:val="000000"/>
              <w:sz w:val="15"/>
              <w:szCs w:val="15"/>
            </w:rPr>
          </w:pPr>
          <w:r w:rsidRPr="00E964CC">
            <w:rPr>
              <w:rFonts w:ascii="Arial" w:hAnsi="Arial" w:cs="B Zar" w:hint="cs"/>
              <w:b/>
              <w:bCs/>
              <w:color w:val="000000"/>
              <w:sz w:val="15"/>
              <w:szCs w:val="15"/>
              <w:rtl/>
            </w:rPr>
            <w:t>تسهیلات</w:t>
          </w:r>
        </w:p>
      </w:tc>
      <w:tc>
        <w:tcPr>
          <w:tcW w:w="900" w:type="dxa"/>
          <w:vAlign w:val="center"/>
        </w:tcPr>
        <w:p w:rsidR="0035567A" w:rsidRPr="00E964CC" w:rsidRDefault="0035567A" w:rsidP="00EB2D3E">
          <w:pPr>
            <w:pStyle w:val="Header"/>
            <w:bidi w:val="0"/>
            <w:jc w:val="center"/>
            <w:rPr>
              <w:rFonts w:ascii="Arial" w:hAnsi="Arial" w:cs="B Zar"/>
              <w:b/>
              <w:bCs/>
              <w:color w:val="000000"/>
              <w:sz w:val="15"/>
              <w:szCs w:val="15"/>
              <w:rtl/>
              <w:lang w:bidi="fa-IR"/>
            </w:rPr>
          </w:pPr>
          <w:r w:rsidRPr="00E964CC">
            <w:rPr>
              <w:rFonts w:ascii="Arial" w:hAnsi="Arial" w:cs="B Zar" w:hint="cs"/>
              <w:b/>
              <w:bCs/>
              <w:color w:val="000000"/>
              <w:sz w:val="15"/>
              <w:szCs w:val="15"/>
              <w:rtl/>
              <w:lang w:bidi="fa-IR"/>
            </w:rPr>
            <w:t>صادرکننده</w:t>
          </w:r>
        </w:p>
      </w:tc>
      <w:tc>
        <w:tcPr>
          <w:tcW w:w="810" w:type="dxa"/>
          <w:vAlign w:val="center"/>
        </w:tcPr>
        <w:p w:rsidR="0035567A" w:rsidRPr="00E964CC" w:rsidRDefault="0035567A" w:rsidP="00EB2D3E">
          <w:pPr>
            <w:pStyle w:val="Header"/>
            <w:bidi w:val="0"/>
            <w:jc w:val="center"/>
            <w:rPr>
              <w:rFonts w:ascii="Arial" w:hAnsi="Arial" w:cs="B Zar"/>
              <w:b/>
              <w:bCs/>
              <w:color w:val="000000"/>
              <w:sz w:val="15"/>
              <w:szCs w:val="15"/>
            </w:rPr>
          </w:pPr>
          <w:r w:rsidRPr="00E964CC">
            <w:rPr>
              <w:rFonts w:ascii="Arial" w:hAnsi="Arial" w:cs="B Zar" w:hint="cs"/>
              <w:b/>
              <w:bCs/>
              <w:color w:val="000000"/>
              <w:sz w:val="15"/>
              <w:szCs w:val="15"/>
              <w:rtl/>
            </w:rPr>
            <w:t>بسته کاری</w:t>
          </w:r>
        </w:p>
      </w:tc>
      <w:tc>
        <w:tcPr>
          <w:tcW w:w="720" w:type="dxa"/>
          <w:vAlign w:val="center"/>
        </w:tcPr>
        <w:p w:rsidR="0035567A" w:rsidRPr="00E964CC" w:rsidRDefault="0035567A" w:rsidP="00EB2D3E">
          <w:pPr>
            <w:pStyle w:val="Header"/>
            <w:bidi w:val="0"/>
            <w:jc w:val="center"/>
            <w:rPr>
              <w:rFonts w:ascii="Arial" w:hAnsi="Arial" w:cs="B Zar"/>
              <w:b/>
              <w:bCs/>
              <w:color w:val="000000"/>
              <w:sz w:val="15"/>
              <w:szCs w:val="15"/>
            </w:rPr>
          </w:pPr>
          <w:r w:rsidRPr="00E964CC">
            <w:rPr>
              <w:rFonts w:ascii="Arial" w:hAnsi="Arial" w:cs="B Zar" w:hint="cs"/>
              <w:b/>
              <w:bCs/>
              <w:color w:val="000000"/>
              <w:sz w:val="15"/>
              <w:szCs w:val="15"/>
              <w:rtl/>
            </w:rPr>
            <w:t>پروژه</w:t>
          </w:r>
          <w:r w:rsidRPr="00E964CC">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35567A" w:rsidRPr="00470459" w:rsidRDefault="0035567A"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35567A" w:rsidRPr="008C593B" w:rsidTr="006171B8">
      <w:trPr>
        <w:cantSplit/>
        <w:trHeight w:val="206"/>
        <w:jc w:val="center"/>
      </w:trPr>
      <w:tc>
        <w:tcPr>
          <w:tcW w:w="2524" w:type="dxa"/>
          <w:vMerge/>
          <w:tcBorders>
            <w:left w:val="single" w:sz="12" w:space="0" w:color="auto"/>
            <w:bottom w:val="single" w:sz="12" w:space="0" w:color="auto"/>
          </w:tcBorders>
          <w:vAlign w:val="center"/>
        </w:tcPr>
        <w:p w:rsidR="0035567A" w:rsidRPr="008C593B" w:rsidRDefault="0035567A" w:rsidP="006171B8">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35567A" w:rsidRPr="00E964CC" w:rsidRDefault="0035567A" w:rsidP="002C4D08">
          <w:pPr>
            <w:pStyle w:val="Header"/>
            <w:bidi w:val="0"/>
            <w:jc w:val="center"/>
            <w:rPr>
              <w:rFonts w:ascii="Arial" w:hAnsi="Arial" w:cs="B Zar"/>
              <w:color w:val="000000"/>
              <w:sz w:val="16"/>
              <w:szCs w:val="16"/>
            </w:rPr>
          </w:pPr>
          <w:r w:rsidRPr="00E964CC">
            <w:rPr>
              <w:rFonts w:ascii="Arial" w:hAnsi="Arial" w:cs="B Zar"/>
              <w:color w:val="000000"/>
              <w:sz w:val="16"/>
              <w:szCs w:val="16"/>
            </w:rPr>
            <w:t>D0</w:t>
          </w:r>
          <w:r>
            <w:rPr>
              <w:rFonts w:ascii="Arial" w:hAnsi="Arial" w:cs="B Zar"/>
              <w:color w:val="000000"/>
              <w:sz w:val="16"/>
              <w:szCs w:val="16"/>
            </w:rPr>
            <w:t>2</w:t>
          </w:r>
        </w:p>
      </w:tc>
      <w:tc>
        <w:tcPr>
          <w:tcW w:w="711" w:type="dxa"/>
          <w:tcBorders>
            <w:bottom w:val="single" w:sz="12" w:space="0" w:color="auto"/>
          </w:tcBorders>
          <w:vAlign w:val="center"/>
        </w:tcPr>
        <w:p w:rsidR="0035567A" w:rsidRPr="00E964CC" w:rsidRDefault="0035567A" w:rsidP="00E964CC">
          <w:pPr>
            <w:pStyle w:val="Header"/>
            <w:bidi w:val="0"/>
            <w:jc w:val="center"/>
            <w:rPr>
              <w:rFonts w:ascii="Arial" w:hAnsi="Arial" w:cs="B Zar"/>
              <w:color w:val="000000"/>
              <w:sz w:val="16"/>
              <w:szCs w:val="16"/>
            </w:rPr>
          </w:pPr>
          <w:r w:rsidRPr="00E964CC">
            <w:rPr>
              <w:rFonts w:ascii="Arial" w:hAnsi="Arial" w:cs="B Zar"/>
              <w:color w:val="000000"/>
              <w:sz w:val="16"/>
              <w:szCs w:val="16"/>
            </w:rPr>
            <w:t>0013</w:t>
          </w:r>
        </w:p>
      </w:tc>
      <w:tc>
        <w:tcPr>
          <w:tcW w:w="900" w:type="dxa"/>
          <w:tcBorders>
            <w:bottom w:val="single" w:sz="12" w:space="0" w:color="auto"/>
          </w:tcBorders>
          <w:vAlign w:val="center"/>
        </w:tcPr>
        <w:p w:rsidR="0035567A" w:rsidRPr="00E964CC" w:rsidRDefault="0035567A" w:rsidP="006171B8">
          <w:pPr>
            <w:pStyle w:val="Header"/>
            <w:bidi w:val="0"/>
            <w:jc w:val="center"/>
            <w:rPr>
              <w:rFonts w:ascii="Arial" w:hAnsi="Arial" w:cs="B Zar"/>
              <w:color w:val="000000"/>
              <w:sz w:val="16"/>
              <w:szCs w:val="16"/>
            </w:rPr>
          </w:pPr>
          <w:r w:rsidRPr="00E964CC">
            <w:rPr>
              <w:rFonts w:ascii="Arial" w:hAnsi="Arial" w:cs="B Zar"/>
              <w:color w:val="000000"/>
              <w:sz w:val="16"/>
              <w:szCs w:val="16"/>
            </w:rPr>
            <w:t>CN</w:t>
          </w:r>
        </w:p>
      </w:tc>
      <w:tc>
        <w:tcPr>
          <w:tcW w:w="540" w:type="dxa"/>
          <w:tcBorders>
            <w:bottom w:val="single" w:sz="12" w:space="0" w:color="auto"/>
          </w:tcBorders>
          <w:vAlign w:val="center"/>
        </w:tcPr>
        <w:p w:rsidR="0035567A" w:rsidRPr="00E964CC" w:rsidRDefault="0035567A" w:rsidP="006171B8">
          <w:pPr>
            <w:pStyle w:val="Header"/>
            <w:bidi w:val="0"/>
            <w:jc w:val="center"/>
            <w:rPr>
              <w:rFonts w:ascii="Arial" w:hAnsi="Arial" w:cs="B Zar"/>
              <w:color w:val="000000"/>
              <w:sz w:val="16"/>
              <w:szCs w:val="16"/>
            </w:rPr>
          </w:pPr>
          <w:r w:rsidRPr="00E964CC">
            <w:rPr>
              <w:rFonts w:ascii="Arial" w:hAnsi="Arial" w:cs="B Zar"/>
              <w:color w:val="000000"/>
              <w:sz w:val="16"/>
              <w:szCs w:val="16"/>
            </w:rPr>
            <w:t>ST</w:t>
          </w:r>
        </w:p>
      </w:tc>
      <w:tc>
        <w:tcPr>
          <w:tcW w:w="720" w:type="dxa"/>
          <w:tcBorders>
            <w:bottom w:val="single" w:sz="12" w:space="0" w:color="auto"/>
          </w:tcBorders>
          <w:vAlign w:val="center"/>
        </w:tcPr>
        <w:p w:rsidR="0035567A" w:rsidRPr="00E964CC" w:rsidRDefault="0035567A" w:rsidP="006171B8">
          <w:pPr>
            <w:pStyle w:val="Header"/>
            <w:bidi w:val="0"/>
            <w:jc w:val="center"/>
            <w:rPr>
              <w:rFonts w:ascii="Arial" w:hAnsi="Arial" w:cs="B Zar"/>
              <w:color w:val="000000"/>
              <w:sz w:val="16"/>
              <w:szCs w:val="16"/>
              <w:lang w:bidi="fa-IR"/>
            </w:rPr>
          </w:pPr>
          <w:r w:rsidRPr="00E964CC">
            <w:rPr>
              <w:rFonts w:ascii="Arial" w:hAnsi="Arial" w:cs="B Zar"/>
              <w:color w:val="000000"/>
              <w:sz w:val="16"/>
              <w:szCs w:val="16"/>
              <w:lang w:bidi="fa-IR"/>
            </w:rPr>
            <w:t>120</w:t>
          </w:r>
        </w:p>
      </w:tc>
      <w:tc>
        <w:tcPr>
          <w:tcW w:w="900" w:type="dxa"/>
          <w:tcBorders>
            <w:bottom w:val="single" w:sz="12" w:space="0" w:color="auto"/>
          </w:tcBorders>
          <w:vAlign w:val="center"/>
        </w:tcPr>
        <w:p w:rsidR="0035567A" w:rsidRPr="00E964CC" w:rsidRDefault="0035567A" w:rsidP="006171B8">
          <w:pPr>
            <w:pStyle w:val="Header"/>
            <w:bidi w:val="0"/>
            <w:jc w:val="center"/>
            <w:rPr>
              <w:rFonts w:ascii="Arial" w:hAnsi="Arial" w:cs="B Zar"/>
              <w:color w:val="000000"/>
              <w:sz w:val="16"/>
              <w:szCs w:val="16"/>
              <w:lang w:bidi="fa-IR"/>
            </w:rPr>
          </w:pPr>
          <w:r w:rsidRPr="00E964CC">
            <w:rPr>
              <w:rFonts w:ascii="Arial" w:hAnsi="Arial" w:cs="B Zar"/>
              <w:color w:val="000000"/>
              <w:sz w:val="16"/>
              <w:szCs w:val="16"/>
              <w:lang w:bidi="fa-IR"/>
            </w:rPr>
            <w:t>PEDCO</w:t>
          </w:r>
        </w:p>
      </w:tc>
      <w:tc>
        <w:tcPr>
          <w:tcW w:w="810" w:type="dxa"/>
          <w:tcBorders>
            <w:bottom w:val="single" w:sz="12" w:space="0" w:color="auto"/>
          </w:tcBorders>
          <w:vAlign w:val="center"/>
        </w:tcPr>
        <w:p w:rsidR="0035567A" w:rsidRPr="00E964CC" w:rsidRDefault="0035567A" w:rsidP="006171B8">
          <w:pPr>
            <w:pStyle w:val="Header"/>
            <w:bidi w:val="0"/>
            <w:jc w:val="center"/>
            <w:rPr>
              <w:rFonts w:ascii="Arial" w:hAnsi="Arial" w:cs="B Zar"/>
              <w:color w:val="000000"/>
              <w:sz w:val="16"/>
              <w:szCs w:val="16"/>
              <w:lang w:bidi="fa-IR"/>
            </w:rPr>
          </w:pPr>
          <w:r w:rsidRPr="00E964CC">
            <w:rPr>
              <w:rFonts w:ascii="Arial" w:hAnsi="Arial" w:cs="B Zar"/>
              <w:color w:val="000000"/>
              <w:sz w:val="16"/>
              <w:szCs w:val="16"/>
              <w:lang w:bidi="fa-IR"/>
            </w:rPr>
            <w:t>GCS</w:t>
          </w:r>
        </w:p>
      </w:tc>
      <w:tc>
        <w:tcPr>
          <w:tcW w:w="720" w:type="dxa"/>
          <w:tcBorders>
            <w:bottom w:val="single" w:sz="12" w:space="0" w:color="auto"/>
          </w:tcBorders>
          <w:vAlign w:val="center"/>
        </w:tcPr>
        <w:p w:rsidR="0035567A" w:rsidRPr="00E964CC" w:rsidRDefault="0035567A" w:rsidP="006171B8">
          <w:pPr>
            <w:pStyle w:val="Header"/>
            <w:bidi w:val="0"/>
            <w:jc w:val="center"/>
            <w:rPr>
              <w:rFonts w:ascii="Arial" w:hAnsi="Arial" w:cs="B Zar"/>
              <w:color w:val="000000"/>
              <w:sz w:val="16"/>
              <w:szCs w:val="16"/>
              <w:lang w:bidi="fa-IR"/>
            </w:rPr>
          </w:pPr>
          <w:r w:rsidRPr="00E964CC">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35567A" w:rsidRPr="008C593B" w:rsidRDefault="0035567A" w:rsidP="006171B8">
          <w:pPr>
            <w:bidi w:val="0"/>
            <w:jc w:val="center"/>
            <w:rPr>
              <w:rFonts w:ascii="Arial" w:hAnsi="Arial" w:cs="Arial"/>
              <w:b/>
              <w:bCs/>
              <w:rtl/>
              <w:lang w:bidi="fa-IR"/>
            </w:rPr>
          </w:pPr>
        </w:p>
      </w:tc>
    </w:tr>
  </w:tbl>
  <w:p w:rsidR="0035567A" w:rsidRPr="00CE0376" w:rsidRDefault="0035567A"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B2515"/>
    <w:multiLevelType w:val="hybridMultilevel"/>
    <w:tmpl w:val="908A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D225C"/>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 w15:restartNumberingAfterBreak="0">
    <w:nsid w:val="06FE681E"/>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4546EF"/>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1AE87CB5"/>
    <w:multiLevelType w:val="hybridMultilevel"/>
    <w:tmpl w:val="838A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596DA0"/>
    <w:multiLevelType w:val="hybridMultilevel"/>
    <w:tmpl w:val="CED0AF5A"/>
    <w:lvl w:ilvl="0" w:tplc="41689F4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21196E12"/>
    <w:multiLevelType w:val="hybridMultilevel"/>
    <w:tmpl w:val="A146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C0BF3"/>
    <w:multiLevelType w:val="hybridMultilevel"/>
    <w:tmpl w:val="364A0B3E"/>
    <w:lvl w:ilvl="0" w:tplc="C5B89DA2">
      <w:start w:val="1"/>
      <w:numFmt w:val="bullet"/>
      <w:lvlText w:val="-"/>
      <w:lvlJc w:val="left"/>
      <w:pPr>
        <w:ind w:left="1211" w:hanging="360"/>
      </w:pPr>
      <w:rPr>
        <w:rFonts w:ascii="Times New Roman" w:eastAsia="Times New Roman" w:hAnsi="Times New Roman" w:cs="Times New Roman"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2" w15:restartNumberingAfterBreak="0">
    <w:nsid w:val="2B685FFA"/>
    <w:multiLevelType w:val="hybridMultilevel"/>
    <w:tmpl w:val="7278CBD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3" w15:restartNumberingAfterBreak="0">
    <w:nsid w:val="2D5C558B"/>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653420"/>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7073ABB"/>
    <w:multiLevelType w:val="hybridMultilevel"/>
    <w:tmpl w:val="D2CC680A"/>
    <w:lvl w:ilvl="0" w:tplc="04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37852185"/>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15:restartNumberingAfterBreak="0">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20" w15:restartNumberingAfterBreak="0">
    <w:nsid w:val="44773CC7"/>
    <w:multiLevelType w:val="hybridMultilevel"/>
    <w:tmpl w:val="B59EE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DB54E9F"/>
    <w:multiLevelType w:val="hybridMultilevel"/>
    <w:tmpl w:val="566AA7CC"/>
    <w:lvl w:ilvl="0" w:tplc="0409000F">
      <w:start w:val="1"/>
      <w:numFmt w:val="decimal"/>
      <w:lvlText w:val="%1."/>
      <w:lvlJc w:val="left"/>
      <w:pPr>
        <w:ind w:left="3272" w:hanging="360"/>
      </w:pPr>
    </w:lvl>
    <w:lvl w:ilvl="1" w:tplc="B30C4D06">
      <w:start w:val="1"/>
      <w:numFmt w:val="lowerLetter"/>
      <w:lvlText w:val="%2."/>
      <w:lvlJc w:val="left"/>
      <w:pPr>
        <w:ind w:left="2716" w:hanging="360"/>
      </w:pPr>
      <w:rPr>
        <w:sz w:val="22"/>
        <w:szCs w:val="22"/>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2" w15:restartNumberingAfterBreak="0">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23"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3A644EF"/>
    <w:multiLevelType w:val="hybridMultilevel"/>
    <w:tmpl w:val="8E8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4B51A5"/>
    <w:multiLevelType w:val="hybridMultilevel"/>
    <w:tmpl w:val="C4F47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29"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5A8E3387"/>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15:restartNumberingAfterBreak="0">
    <w:nsid w:val="60C81A87"/>
    <w:multiLevelType w:val="hybridMultilevel"/>
    <w:tmpl w:val="7BEA45B2"/>
    <w:lvl w:ilvl="0" w:tplc="C08C57A8">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15:restartNumberingAfterBreak="0">
    <w:nsid w:val="65053EE0"/>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36" w15:restartNumberingAfterBreak="0">
    <w:nsid w:val="67882BBB"/>
    <w:multiLevelType w:val="hybridMultilevel"/>
    <w:tmpl w:val="7DA82966"/>
    <w:lvl w:ilvl="0" w:tplc="9352598E">
      <w:start w:val="1"/>
      <w:numFmt w:val="bullet"/>
      <w:lvlText w:val=""/>
      <w:lvlJc w:val="left"/>
      <w:pPr>
        <w:ind w:left="1997" w:hanging="360"/>
      </w:pPr>
      <w:rPr>
        <w:rFonts w:ascii="Symbol" w:hAnsi="Symbol" w:hint="default"/>
      </w:rPr>
    </w:lvl>
    <w:lvl w:ilvl="1" w:tplc="04090003" w:tentative="1">
      <w:start w:val="1"/>
      <w:numFmt w:val="bullet"/>
      <w:lvlText w:val="o"/>
      <w:lvlJc w:val="left"/>
      <w:pPr>
        <w:ind w:left="2717" w:hanging="360"/>
      </w:pPr>
      <w:rPr>
        <w:rFonts w:ascii="Courier New" w:hAnsi="Courier New" w:cs="Courier New" w:hint="default"/>
      </w:rPr>
    </w:lvl>
    <w:lvl w:ilvl="2" w:tplc="04090005" w:tentative="1">
      <w:start w:val="1"/>
      <w:numFmt w:val="bullet"/>
      <w:lvlText w:val=""/>
      <w:lvlJc w:val="left"/>
      <w:pPr>
        <w:ind w:left="3437" w:hanging="360"/>
      </w:pPr>
      <w:rPr>
        <w:rFonts w:ascii="Wingdings" w:hAnsi="Wingdings" w:hint="default"/>
      </w:rPr>
    </w:lvl>
    <w:lvl w:ilvl="3" w:tplc="04090001" w:tentative="1">
      <w:start w:val="1"/>
      <w:numFmt w:val="bullet"/>
      <w:lvlText w:val=""/>
      <w:lvlJc w:val="left"/>
      <w:pPr>
        <w:ind w:left="4157" w:hanging="360"/>
      </w:pPr>
      <w:rPr>
        <w:rFonts w:ascii="Symbol" w:hAnsi="Symbol" w:hint="default"/>
      </w:rPr>
    </w:lvl>
    <w:lvl w:ilvl="4" w:tplc="04090003" w:tentative="1">
      <w:start w:val="1"/>
      <w:numFmt w:val="bullet"/>
      <w:lvlText w:val="o"/>
      <w:lvlJc w:val="left"/>
      <w:pPr>
        <w:ind w:left="4877" w:hanging="360"/>
      </w:pPr>
      <w:rPr>
        <w:rFonts w:ascii="Courier New" w:hAnsi="Courier New" w:cs="Courier New" w:hint="default"/>
      </w:rPr>
    </w:lvl>
    <w:lvl w:ilvl="5" w:tplc="04090005" w:tentative="1">
      <w:start w:val="1"/>
      <w:numFmt w:val="bullet"/>
      <w:lvlText w:val=""/>
      <w:lvlJc w:val="left"/>
      <w:pPr>
        <w:ind w:left="5597" w:hanging="360"/>
      </w:pPr>
      <w:rPr>
        <w:rFonts w:ascii="Wingdings" w:hAnsi="Wingdings" w:hint="default"/>
      </w:rPr>
    </w:lvl>
    <w:lvl w:ilvl="6" w:tplc="04090001" w:tentative="1">
      <w:start w:val="1"/>
      <w:numFmt w:val="bullet"/>
      <w:lvlText w:val=""/>
      <w:lvlJc w:val="left"/>
      <w:pPr>
        <w:ind w:left="6317" w:hanging="360"/>
      </w:pPr>
      <w:rPr>
        <w:rFonts w:ascii="Symbol" w:hAnsi="Symbol" w:hint="default"/>
      </w:rPr>
    </w:lvl>
    <w:lvl w:ilvl="7" w:tplc="04090003" w:tentative="1">
      <w:start w:val="1"/>
      <w:numFmt w:val="bullet"/>
      <w:lvlText w:val="o"/>
      <w:lvlJc w:val="left"/>
      <w:pPr>
        <w:ind w:left="7037" w:hanging="360"/>
      </w:pPr>
      <w:rPr>
        <w:rFonts w:ascii="Courier New" w:hAnsi="Courier New" w:cs="Courier New" w:hint="default"/>
      </w:rPr>
    </w:lvl>
    <w:lvl w:ilvl="8" w:tplc="04090005" w:tentative="1">
      <w:start w:val="1"/>
      <w:numFmt w:val="bullet"/>
      <w:lvlText w:val=""/>
      <w:lvlJc w:val="left"/>
      <w:pPr>
        <w:ind w:left="7757" w:hanging="360"/>
      </w:pPr>
      <w:rPr>
        <w:rFonts w:ascii="Wingdings" w:hAnsi="Wingdings" w:hint="default"/>
      </w:rPr>
    </w:lvl>
  </w:abstractNum>
  <w:abstractNum w:abstractNumId="37" w15:restartNumberingAfterBreak="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922E3F"/>
    <w:multiLevelType w:val="multilevel"/>
    <w:tmpl w:val="D4D0D3DA"/>
    <w:lvl w:ilvl="0">
      <w:start w:val="1"/>
      <w:numFmt w:val="decimal"/>
      <w:pStyle w:val="NumberedItems1"/>
      <w:lvlText w:val="%1)"/>
      <w:lvlJc w:val="left"/>
      <w:pPr>
        <w:ind w:left="644" w:hanging="360"/>
      </w:pPr>
      <w:rPr>
        <w:rFonts w:hint="default"/>
      </w:rPr>
    </w:lvl>
    <w:lvl w:ilvl="1">
      <w:start w:val="1"/>
      <w:numFmt w:val="lowerLetter"/>
      <w:pStyle w:val="NumberedItems2"/>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40"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1" w15:restartNumberingAfterBreak="0">
    <w:nsid w:val="7F040D42"/>
    <w:multiLevelType w:val="hybridMultilevel"/>
    <w:tmpl w:val="F61067A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16cid:durableId="1836721572">
    <w:abstractNumId w:val="29"/>
  </w:num>
  <w:num w:numId="2" w16cid:durableId="542137251">
    <w:abstractNumId w:val="40"/>
  </w:num>
  <w:num w:numId="3" w16cid:durableId="2138521978">
    <w:abstractNumId w:val="35"/>
  </w:num>
  <w:num w:numId="4" w16cid:durableId="1939752712">
    <w:abstractNumId w:val="32"/>
  </w:num>
  <w:num w:numId="5" w16cid:durableId="1613856111">
    <w:abstractNumId w:val="5"/>
  </w:num>
  <w:num w:numId="6" w16cid:durableId="2068189145">
    <w:abstractNumId w:val="24"/>
  </w:num>
  <w:num w:numId="7" w16cid:durableId="2003073178">
    <w:abstractNumId w:val="7"/>
  </w:num>
  <w:num w:numId="8" w16cid:durableId="223835724">
    <w:abstractNumId w:val="28"/>
  </w:num>
  <w:num w:numId="9" w16cid:durableId="75252119">
    <w:abstractNumId w:val="38"/>
  </w:num>
  <w:num w:numId="10" w16cid:durableId="534730494">
    <w:abstractNumId w:val="4"/>
  </w:num>
  <w:num w:numId="11" w16cid:durableId="1940986579">
    <w:abstractNumId w:val="31"/>
  </w:num>
  <w:num w:numId="12" w16cid:durableId="2108190187">
    <w:abstractNumId w:val="22"/>
  </w:num>
  <w:num w:numId="13" w16cid:durableId="902833129">
    <w:abstractNumId w:val="19"/>
  </w:num>
  <w:num w:numId="14" w16cid:durableId="1448348234">
    <w:abstractNumId w:val="37"/>
  </w:num>
  <w:num w:numId="15" w16cid:durableId="1013610752">
    <w:abstractNumId w:val="27"/>
  </w:num>
  <w:num w:numId="16" w16cid:durableId="1181318798">
    <w:abstractNumId w:val="23"/>
  </w:num>
  <w:num w:numId="17" w16cid:durableId="2119254752">
    <w:abstractNumId w:val="15"/>
  </w:num>
  <w:num w:numId="18" w16cid:durableId="2030059168">
    <w:abstractNumId w:val="2"/>
  </w:num>
  <w:num w:numId="19" w16cid:durableId="1183936178">
    <w:abstractNumId w:val="28"/>
  </w:num>
  <w:num w:numId="20" w16cid:durableId="409348297">
    <w:abstractNumId w:val="18"/>
  </w:num>
  <w:num w:numId="21" w16cid:durableId="1319727024">
    <w:abstractNumId w:val="21"/>
  </w:num>
  <w:num w:numId="22" w16cid:durableId="821433874">
    <w:abstractNumId w:val="28"/>
  </w:num>
  <w:num w:numId="23" w16cid:durableId="1596133845">
    <w:abstractNumId w:val="8"/>
  </w:num>
  <w:num w:numId="24" w16cid:durableId="2097706219">
    <w:abstractNumId w:val="33"/>
  </w:num>
  <w:num w:numId="25" w16cid:durableId="1093166467">
    <w:abstractNumId w:val="41"/>
  </w:num>
  <w:num w:numId="26" w16cid:durableId="205026801">
    <w:abstractNumId w:val="3"/>
  </w:num>
  <w:num w:numId="27" w16cid:durableId="1269966265">
    <w:abstractNumId w:val="12"/>
  </w:num>
  <w:num w:numId="28" w16cid:durableId="1402875345">
    <w:abstractNumId w:val="25"/>
  </w:num>
  <w:num w:numId="29" w16cid:durableId="14891142">
    <w:abstractNumId w:val="9"/>
  </w:num>
  <w:num w:numId="30" w16cid:durableId="1497956807">
    <w:abstractNumId w:val="39"/>
  </w:num>
  <w:num w:numId="31" w16cid:durableId="105971768">
    <w:abstractNumId w:val="20"/>
  </w:num>
  <w:num w:numId="32" w16cid:durableId="18097780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01375318">
    <w:abstractNumId w:val="10"/>
  </w:num>
  <w:num w:numId="34" w16cid:durableId="1908608204">
    <w:abstractNumId w:val="0"/>
  </w:num>
  <w:num w:numId="35" w16cid:durableId="29304903">
    <w:abstractNumId w:val="36"/>
  </w:num>
  <w:num w:numId="36" w16cid:durableId="12156988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977589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705362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89000395">
    <w:abstractNumId w:val="26"/>
  </w:num>
  <w:num w:numId="40" w16cid:durableId="683097872">
    <w:abstractNumId w:val="34"/>
  </w:num>
  <w:num w:numId="41" w16cid:durableId="1982074152">
    <w:abstractNumId w:val="14"/>
  </w:num>
  <w:num w:numId="42" w16cid:durableId="2075157256">
    <w:abstractNumId w:val="6"/>
  </w:num>
  <w:num w:numId="43" w16cid:durableId="161971793">
    <w:abstractNumId w:val="1"/>
  </w:num>
  <w:num w:numId="44" w16cid:durableId="962729907">
    <w:abstractNumId w:val="17"/>
  </w:num>
  <w:num w:numId="45" w16cid:durableId="1467819573">
    <w:abstractNumId w:val="13"/>
  </w:num>
  <w:num w:numId="46" w16cid:durableId="761680824">
    <w:abstractNumId w:val="30"/>
  </w:num>
  <w:num w:numId="47" w16cid:durableId="1384597772">
    <w:abstractNumId w:val="11"/>
  </w:num>
  <w:num w:numId="48" w16cid:durableId="1548644712">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434"/>
    <w:rsid w:val="00001EAD"/>
    <w:rsid w:val="00003ED3"/>
    <w:rsid w:val="00005BDB"/>
    <w:rsid w:val="00005D34"/>
    <w:rsid w:val="00006505"/>
    <w:rsid w:val="0001269C"/>
    <w:rsid w:val="00013403"/>
    <w:rsid w:val="00013924"/>
    <w:rsid w:val="00015633"/>
    <w:rsid w:val="00020199"/>
    <w:rsid w:val="000208CE"/>
    <w:rsid w:val="00020FA7"/>
    <w:rsid w:val="000221F5"/>
    <w:rsid w:val="000222DB"/>
    <w:rsid w:val="00022C3B"/>
    <w:rsid w:val="00022D03"/>
    <w:rsid w:val="000234A9"/>
    <w:rsid w:val="000238E3"/>
    <w:rsid w:val="00024794"/>
    <w:rsid w:val="000256A3"/>
    <w:rsid w:val="00025DE7"/>
    <w:rsid w:val="00030372"/>
    <w:rsid w:val="00031D56"/>
    <w:rsid w:val="0003337B"/>
    <w:rsid w:val="000333BE"/>
    <w:rsid w:val="0003381E"/>
    <w:rsid w:val="0003384E"/>
    <w:rsid w:val="00033F6A"/>
    <w:rsid w:val="00034F16"/>
    <w:rsid w:val="000352E8"/>
    <w:rsid w:val="00037CA8"/>
    <w:rsid w:val="00037E23"/>
    <w:rsid w:val="00040079"/>
    <w:rsid w:val="000400E5"/>
    <w:rsid w:val="00041515"/>
    <w:rsid w:val="00041C66"/>
    <w:rsid w:val="00042BC4"/>
    <w:rsid w:val="00043331"/>
    <w:rsid w:val="000450FE"/>
    <w:rsid w:val="00046A73"/>
    <w:rsid w:val="00050550"/>
    <w:rsid w:val="00051064"/>
    <w:rsid w:val="0005129D"/>
    <w:rsid w:val="00052E33"/>
    <w:rsid w:val="00053F8D"/>
    <w:rsid w:val="00054599"/>
    <w:rsid w:val="00054A11"/>
    <w:rsid w:val="00055236"/>
    <w:rsid w:val="00057727"/>
    <w:rsid w:val="00057C4F"/>
    <w:rsid w:val="00060880"/>
    <w:rsid w:val="00060B19"/>
    <w:rsid w:val="00060DF1"/>
    <w:rsid w:val="000617F0"/>
    <w:rsid w:val="00063ED5"/>
    <w:rsid w:val="000648E7"/>
    <w:rsid w:val="00064A6F"/>
    <w:rsid w:val="00066B77"/>
    <w:rsid w:val="000701F1"/>
    <w:rsid w:val="00070A5C"/>
    <w:rsid w:val="0007135F"/>
    <w:rsid w:val="00071989"/>
    <w:rsid w:val="0007288C"/>
    <w:rsid w:val="00077927"/>
    <w:rsid w:val="00077C76"/>
    <w:rsid w:val="00080BDD"/>
    <w:rsid w:val="000839BB"/>
    <w:rsid w:val="00085FC6"/>
    <w:rsid w:val="00086F57"/>
    <w:rsid w:val="00087D8D"/>
    <w:rsid w:val="00090AC4"/>
    <w:rsid w:val="00090F55"/>
    <w:rsid w:val="000913D5"/>
    <w:rsid w:val="00091822"/>
    <w:rsid w:val="00092EBC"/>
    <w:rsid w:val="0009491A"/>
    <w:rsid w:val="000967D6"/>
    <w:rsid w:val="00097E0E"/>
    <w:rsid w:val="000A14FA"/>
    <w:rsid w:val="000A23E4"/>
    <w:rsid w:val="000A33BC"/>
    <w:rsid w:val="000A348F"/>
    <w:rsid w:val="000A44D4"/>
    <w:rsid w:val="000A4E5E"/>
    <w:rsid w:val="000A5A99"/>
    <w:rsid w:val="000A6A96"/>
    <w:rsid w:val="000A6B82"/>
    <w:rsid w:val="000B027C"/>
    <w:rsid w:val="000B2FD6"/>
    <w:rsid w:val="000B3362"/>
    <w:rsid w:val="000B3486"/>
    <w:rsid w:val="000B3776"/>
    <w:rsid w:val="000B3C40"/>
    <w:rsid w:val="000B45B5"/>
    <w:rsid w:val="000B45B9"/>
    <w:rsid w:val="000B581E"/>
    <w:rsid w:val="000B6462"/>
    <w:rsid w:val="000B6582"/>
    <w:rsid w:val="000B659D"/>
    <w:rsid w:val="000B73E6"/>
    <w:rsid w:val="000B7B46"/>
    <w:rsid w:val="000C0C3C"/>
    <w:rsid w:val="000C0EA0"/>
    <w:rsid w:val="000C194C"/>
    <w:rsid w:val="000C21F6"/>
    <w:rsid w:val="000C2A9C"/>
    <w:rsid w:val="000C326F"/>
    <w:rsid w:val="000C38B1"/>
    <w:rsid w:val="000C3C86"/>
    <w:rsid w:val="000C4EAB"/>
    <w:rsid w:val="000C7433"/>
    <w:rsid w:val="000D60E4"/>
    <w:rsid w:val="000D628C"/>
    <w:rsid w:val="000D69BB"/>
    <w:rsid w:val="000D6E7B"/>
    <w:rsid w:val="000D719F"/>
    <w:rsid w:val="000D7763"/>
    <w:rsid w:val="000D7DBD"/>
    <w:rsid w:val="000E07D7"/>
    <w:rsid w:val="000E2DDE"/>
    <w:rsid w:val="000E5C72"/>
    <w:rsid w:val="000F0CBA"/>
    <w:rsid w:val="000F16D7"/>
    <w:rsid w:val="000F2F6A"/>
    <w:rsid w:val="000F3ACA"/>
    <w:rsid w:val="000F3AE9"/>
    <w:rsid w:val="000F5F03"/>
    <w:rsid w:val="000F5F87"/>
    <w:rsid w:val="000F70A5"/>
    <w:rsid w:val="001026AE"/>
    <w:rsid w:val="00102AC5"/>
    <w:rsid w:val="00105D6C"/>
    <w:rsid w:val="001065CF"/>
    <w:rsid w:val="00110C11"/>
    <w:rsid w:val="00111AB5"/>
    <w:rsid w:val="00112423"/>
    <w:rsid w:val="00112D2E"/>
    <w:rsid w:val="00113474"/>
    <w:rsid w:val="001135CD"/>
    <w:rsid w:val="00113941"/>
    <w:rsid w:val="00115393"/>
    <w:rsid w:val="001176BD"/>
    <w:rsid w:val="0011775F"/>
    <w:rsid w:val="001206DC"/>
    <w:rsid w:val="00121163"/>
    <w:rsid w:val="00121CC9"/>
    <w:rsid w:val="001220DD"/>
    <w:rsid w:val="00122515"/>
    <w:rsid w:val="00122603"/>
    <w:rsid w:val="00123330"/>
    <w:rsid w:val="001236BD"/>
    <w:rsid w:val="0012415D"/>
    <w:rsid w:val="00126B66"/>
    <w:rsid w:val="00126C3E"/>
    <w:rsid w:val="00130F25"/>
    <w:rsid w:val="001328A8"/>
    <w:rsid w:val="00136C72"/>
    <w:rsid w:val="00137743"/>
    <w:rsid w:val="00141B66"/>
    <w:rsid w:val="00143A1F"/>
    <w:rsid w:val="00144153"/>
    <w:rsid w:val="001443B4"/>
    <w:rsid w:val="001443DE"/>
    <w:rsid w:val="001448D9"/>
    <w:rsid w:val="0014610C"/>
    <w:rsid w:val="00146CD9"/>
    <w:rsid w:val="00147625"/>
    <w:rsid w:val="00150478"/>
    <w:rsid w:val="00150794"/>
    <w:rsid w:val="00150A83"/>
    <w:rsid w:val="00151ACC"/>
    <w:rsid w:val="001531B5"/>
    <w:rsid w:val="00154E36"/>
    <w:rsid w:val="001553C2"/>
    <w:rsid w:val="00156CFB"/>
    <w:rsid w:val="001574C8"/>
    <w:rsid w:val="001576EE"/>
    <w:rsid w:val="001604DD"/>
    <w:rsid w:val="00160688"/>
    <w:rsid w:val="00163D3B"/>
    <w:rsid w:val="00163DC6"/>
    <w:rsid w:val="00164186"/>
    <w:rsid w:val="00164327"/>
    <w:rsid w:val="0016573C"/>
    <w:rsid w:val="00166250"/>
    <w:rsid w:val="00166908"/>
    <w:rsid w:val="0016777A"/>
    <w:rsid w:val="0017007F"/>
    <w:rsid w:val="00170892"/>
    <w:rsid w:val="00170E10"/>
    <w:rsid w:val="00174739"/>
    <w:rsid w:val="00174930"/>
    <w:rsid w:val="00174C8D"/>
    <w:rsid w:val="001751D5"/>
    <w:rsid w:val="00177BB0"/>
    <w:rsid w:val="00180D86"/>
    <w:rsid w:val="00181BFD"/>
    <w:rsid w:val="00182157"/>
    <w:rsid w:val="0018275F"/>
    <w:rsid w:val="00183B1E"/>
    <w:rsid w:val="00186124"/>
    <w:rsid w:val="00186884"/>
    <w:rsid w:val="00190386"/>
    <w:rsid w:val="00195780"/>
    <w:rsid w:val="0019579A"/>
    <w:rsid w:val="00195956"/>
    <w:rsid w:val="00196025"/>
    <w:rsid w:val="00196407"/>
    <w:rsid w:val="001A020A"/>
    <w:rsid w:val="001A0B59"/>
    <w:rsid w:val="001A3E70"/>
    <w:rsid w:val="001A4127"/>
    <w:rsid w:val="001A64FC"/>
    <w:rsid w:val="001A69CF"/>
    <w:rsid w:val="001B10BE"/>
    <w:rsid w:val="001B172A"/>
    <w:rsid w:val="001B172B"/>
    <w:rsid w:val="001B55C6"/>
    <w:rsid w:val="001B5DD3"/>
    <w:rsid w:val="001B75C8"/>
    <w:rsid w:val="001B77A3"/>
    <w:rsid w:val="001B7D19"/>
    <w:rsid w:val="001C072C"/>
    <w:rsid w:val="001C21AB"/>
    <w:rsid w:val="001C2BE4"/>
    <w:rsid w:val="001C2F14"/>
    <w:rsid w:val="001C3536"/>
    <w:rsid w:val="001C4E3A"/>
    <w:rsid w:val="001C55B5"/>
    <w:rsid w:val="001C650E"/>
    <w:rsid w:val="001C7A69"/>
    <w:rsid w:val="001C7AE4"/>
    <w:rsid w:val="001C7B0A"/>
    <w:rsid w:val="001D02D9"/>
    <w:rsid w:val="001D0FE4"/>
    <w:rsid w:val="001D2044"/>
    <w:rsid w:val="001D3C5A"/>
    <w:rsid w:val="001D3D57"/>
    <w:rsid w:val="001D4C9F"/>
    <w:rsid w:val="001D5B7F"/>
    <w:rsid w:val="001D6873"/>
    <w:rsid w:val="001D692B"/>
    <w:rsid w:val="001D694C"/>
    <w:rsid w:val="001D7F25"/>
    <w:rsid w:val="001E0FD6"/>
    <w:rsid w:val="001E1ED7"/>
    <w:rsid w:val="001E3690"/>
    <w:rsid w:val="001E3946"/>
    <w:rsid w:val="001E4809"/>
    <w:rsid w:val="001E4C59"/>
    <w:rsid w:val="001E4D12"/>
    <w:rsid w:val="001E5B5F"/>
    <w:rsid w:val="001E6769"/>
    <w:rsid w:val="001E6B44"/>
    <w:rsid w:val="001E744C"/>
    <w:rsid w:val="001F0228"/>
    <w:rsid w:val="001F0E95"/>
    <w:rsid w:val="001F15BC"/>
    <w:rsid w:val="001F20FC"/>
    <w:rsid w:val="001F2ECB"/>
    <w:rsid w:val="001F310F"/>
    <w:rsid w:val="001F3284"/>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191C"/>
    <w:rsid w:val="00212905"/>
    <w:rsid w:val="00213724"/>
    <w:rsid w:val="0021470D"/>
    <w:rsid w:val="0021481B"/>
    <w:rsid w:val="002148C7"/>
    <w:rsid w:val="0021540F"/>
    <w:rsid w:val="00216102"/>
    <w:rsid w:val="00217F89"/>
    <w:rsid w:val="0022151F"/>
    <w:rsid w:val="00222D22"/>
    <w:rsid w:val="00226297"/>
    <w:rsid w:val="00231A23"/>
    <w:rsid w:val="00233609"/>
    <w:rsid w:val="00234F8A"/>
    <w:rsid w:val="00235D2D"/>
    <w:rsid w:val="00235EE8"/>
    <w:rsid w:val="00236DB2"/>
    <w:rsid w:val="002374B6"/>
    <w:rsid w:val="00243421"/>
    <w:rsid w:val="00243ECA"/>
    <w:rsid w:val="00244285"/>
    <w:rsid w:val="00245158"/>
    <w:rsid w:val="0024547B"/>
    <w:rsid w:val="00246731"/>
    <w:rsid w:val="00251A3F"/>
    <w:rsid w:val="00252228"/>
    <w:rsid w:val="0025316F"/>
    <w:rsid w:val="002539AC"/>
    <w:rsid w:val="00253C0F"/>
    <w:rsid w:val="00253C38"/>
    <w:rsid w:val="002545B8"/>
    <w:rsid w:val="00254D25"/>
    <w:rsid w:val="00255364"/>
    <w:rsid w:val="00257024"/>
    <w:rsid w:val="00257977"/>
    <w:rsid w:val="00257A8D"/>
    <w:rsid w:val="00260743"/>
    <w:rsid w:val="002607DD"/>
    <w:rsid w:val="00265187"/>
    <w:rsid w:val="00265AC7"/>
    <w:rsid w:val="00267FD9"/>
    <w:rsid w:val="0027058A"/>
    <w:rsid w:val="00270DA5"/>
    <w:rsid w:val="0027282A"/>
    <w:rsid w:val="00274B2E"/>
    <w:rsid w:val="0027726D"/>
    <w:rsid w:val="00280952"/>
    <w:rsid w:val="00280A4E"/>
    <w:rsid w:val="00281BFA"/>
    <w:rsid w:val="002827B3"/>
    <w:rsid w:val="0028359F"/>
    <w:rsid w:val="0028402F"/>
    <w:rsid w:val="00284B14"/>
    <w:rsid w:val="00286183"/>
    <w:rsid w:val="00287530"/>
    <w:rsid w:val="00291A41"/>
    <w:rsid w:val="00292627"/>
    <w:rsid w:val="002933ED"/>
    <w:rsid w:val="0029340B"/>
    <w:rsid w:val="00293484"/>
    <w:rsid w:val="00294CBA"/>
    <w:rsid w:val="00294FC3"/>
    <w:rsid w:val="00294FFC"/>
    <w:rsid w:val="00295345"/>
    <w:rsid w:val="00295A85"/>
    <w:rsid w:val="00295CEE"/>
    <w:rsid w:val="00296D5E"/>
    <w:rsid w:val="00297496"/>
    <w:rsid w:val="002A0643"/>
    <w:rsid w:val="002A0850"/>
    <w:rsid w:val="002A15D7"/>
    <w:rsid w:val="002A1C02"/>
    <w:rsid w:val="002A5D65"/>
    <w:rsid w:val="002A6D11"/>
    <w:rsid w:val="002B15CA"/>
    <w:rsid w:val="002B2368"/>
    <w:rsid w:val="002B30C8"/>
    <w:rsid w:val="002B37E0"/>
    <w:rsid w:val="002B4E5B"/>
    <w:rsid w:val="002B5588"/>
    <w:rsid w:val="002B55EE"/>
    <w:rsid w:val="002C076E"/>
    <w:rsid w:val="002C0A08"/>
    <w:rsid w:val="002C1C3A"/>
    <w:rsid w:val="002C3272"/>
    <w:rsid w:val="002C3E50"/>
    <w:rsid w:val="002C4D08"/>
    <w:rsid w:val="002C5D64"/>
    <w:rsid w:val="002C65DD"/>
    <w:rsid w:val="002C70F4"/>
    <w:rsid w:val="002C737E"/>
    <w:rsid w:val="002D05AE"/>
    <w:rsid w:val="002D0A01"/>
    <w:rsid w:val="002D0E1B"/>
    <w:rsid w:val="002D0EE6"/>
    <w:rsid w:val="002D111E"/>
    <w:rsid w:val="002D1B6E"/>
    <w:rsid w:val="002D33E4"/>
    <w:rsid w:val="002D33EB"/>
    <w:rsid w:val="002D3FEF"/>
    <w:rsid w:val="002D4CC3"/>
    <w:rsid w:val="002E0372"/>
    <w:rsid w:val="002E1ED9"/>
    <w:rsid w:val="002E3B0C"/>
    <w:rsid w:val="002E3D3D"/>
    <w:rsid w:val="002E4A3F"/>
    <w:rsid w:val="002E50A1"/>
    <w:rsid w:val="002E54D9"/>
    <w:rsid w:val="002E5823"/>
    <w:rsid w:val="002E5CFC"/>
    <w:rsid w:val="002E6410"/>
    <w:rsid w:val="002F0458"/>
    <w:rsid w:val="002F1248"/>
    <w:rsid w:val="002F148F"/>
    <w:rsid w:val="002F1681"/>
    <w:rsid w:val="002F1E53"/>
    <w:rsid w:val="002F3961"/>
    <w:rsid w:val="002F7477"/>
    <w:rsid w:val="002F7868"/>
    <w:rsid w:val="002F7B4E"/>
    <w:rsid w:val="003006B8"/>
    <w:rsid w:val="00300EB6"/>
    <w:rsid w:val="00301C02"/>
    <w:rsid w:val="00302048"/>
    <w:rsid w:val="003036E7"/>
    <w:rsid w:val="003039C9"/>
    <w:rsid w:val="0030436C"/>
    <w:rsid w:val="0030566B"/>
    <w:rsid w:val="00305B83"/>
    <w:rsid w:val="00306040"/>
    <w:rsid w:val="00306222"/>
    <w:rsid w:val="00306E83"/>
    <w:rsid w:val="003109E7"/>
    <w:rsid w:val="003110C2"/>
    <w:rsid w:val="003134DF"/>
    <w:rsid w:val="00313623"/>
    <w:rsid w:val="00314520"/>
    <w:rsid w:val="003147B4"/>
    <w:rsid w:val="00314BD5"/>
    <w:rsid w:val="00314E57"/>
    <w:rsid w:val="0031550C"/>
    <w:rsid w:val="00315DB9"/>
    <w:rsid w:val="00321617"/>
    <w:rsid w:val="00321DFD"/>
    <w:rsid w:val="003223A8"/>
    <w:rsid w:val="003233FC"/>
    <w:rsid w:val="00324D0D"/>
    <w:rsid w:val="00325956"/>
    <w:rsid w:val="0032677B"/>
    <w:rsid w:val="00326803"/>
    <w:rsid w:val="00326813"/>
    <w:rsid w:val="00327126"/>
    <w:rsid w:val="00327C1C"/>
    <w:rsid w:val="00330C3E"/>
    <w:rsid w:val="0033267C"/>
    <w:rsid w:val="003326A4"/>
    <w:rsid w:val="003327BF"/>
    <w:rsid w:val="00334B91"/>
    <w:rsid w:val="003363BC"/>
    <w:rsid w:val="003372AB"/>
    <w:rsid w:val="00342588"/>
    <w:rsid w:val="00344DD0"/>
    <w:rsid w:val="003451C7"/>
    <w:rsid w:val="00346632"/>
    <w:rsid w:val="003477D5"/>
    <w:rsid w:val="0035055E"/>
    <w:rsid w:val="00350C28"/>
    <w:rsid w:val="00351B3B"/>
    <w:rsid w:val="00352FCF"/>
    <w:rsid w:val="003555D5"/>
    <w:rsid w:val="0035567A"/>
    <w:rsid w:val="00355C7B"/>
    <w:rsid w:val="00356151"/>
    <w:rsid w:val="003573CF"/>
    <w:rsid w:val="003625B4"/>
    <w:rsid w:val="0036312D"/>
    <w:rsid w:val="003631F0"/>
    <w:rsid w:val="00363271"/>
    <w:rsid w:val="003655D9"/>
    <w:rsid w:val="00366E3B"/>
    <w:rsid w:val="003671D8"/>
    <w:rsid w:val="0036768E"/>
    <w:rsid w:val="003715CB"/>
    <w:rsid w:val="00371D4B"/>
    <w:rsid w:val="00371D80"/>
    <w:rsid w:val="003753E2"/>
    <w:rsid w:val="0037546A"/>
    <w:rsid w:val="00376F24"/>
    <w:rsid w:val="0037704A"/>
    <w:rsid w:val="00377323"/>
    <w:rsid w:val="00380B81"/>
    <w:rsid w:val="00380FB9"/>
    <w:rsid w:val="003820A9"/>
    <w:rsid w:val="00383301"/>
    <w:rsid w:val="0038530A"/>
    <w:rsid w:val="00387DEA"/>
    <w:rsid w:val="003900DD"/>
    <w:rsid w:val="003907F9"/>
    <w:rsid w:val="003919F0"/>
    <w:rsid w:val="0039443B"/>
    <w:rsid w:val="00394F1B"/>
    <w:rsid w:val="003958E3"/>
    <w:rsid w:val="0039668D"/>
    <w:rsid w:val="00396EB1"/>
    <w:rsid w:val="003A16F1"/>
    <w:rsid w:val="003A2447"/>
    <w:rsid w:val="003A43F7"/>
    <w:rsid w:val="003A4F59"/>
    <w:rsid w:val="003A59C3"/>
    <w:rsid w:val="003A603E"/>
    <w:rsid w:val="003A6F06"/>
    <w:rsid w:val="003B02ED"/>
    <w:rsid w:val="003B1A41"/>
    <w:rsid w:val="003B1B97"/>
    <w:rsid w:val="003B20EF"/>
    <w:rsid w:val="003B2CE0"/>
    <w:rsid w:val="003B35C2"/>
    <w:rsid w:val="003B49E5"/>
    <w:rsid w:val="003B7EA2"/>
    <w:rsid w:val="003C208B"/>
    <w:rsid w:val="003C369B"/>
    <w:rsid w:val="003C54A9"/>
    <w:rsid w:val="003C5919"/>
    <w:rsid w:val="003C5F6E"/>
    <w:rsid w:val="003C740A"/>
    <w:rsid w:val="003D061E"/>
    <w:rsid w:val="003D0D79"/>
    <w:rsid w:val="003D14D0"/>
    <w:rsid w:val="003D28AB"/>
    <w:rsid w:val="003D39FC"/>
    <w:rsid w:val="003D3CF7"/>
    <w:rsid w:val="003D3FDF"/>
    <w:rsid w:val="003D5293"/>
    <w:rsid w:val="003D5DD9"/>
    <w:rsid w:val="003D61D1"/>
    <w:rsid w:val="003E0353"/>
    <w:rsid w:val="003E0357"/>
    <w:rsid w:val="003E0389"/>
    <w:rsid w:val="003E1FF9"/>
    <w:rsid w:val="003E261A"/>
    <w:rsid w:val="003E39C6"/>
    <w:rsid w:val="003E56DD"/>
    <w:rsid w:val="003E5A3B"/>
    <w:rsid w:val="003E79A8"/>
    <w:rsid w:val="003F3138"/>
    <w:rsid w:val="003F3624"/>
    <w:rsid w:val="003F4ED4"/>
    <w:rsid w:val="003F6F9C"/>
    <w:rsid w:val="004007D5"/>
    <w:rsid w:val="004036F7"/>
    <w:rsid w:val="00403715"/>
    <w:rsid w:val="0040687C"/>
    <w:rsid w:val="00407AD4"/>
    <w:rsid w:val="00410E60"/>
    <w:rsid w:val="00411071"/>
    <w:rsid w:val="004120AB"/>
    <w:rsid w:val="00413803"/>
    <w:rsid w:val="004138B9"/>
    <w:rsid w:val="0041786C"/>
    <w:rsid w:val="00417C20"/>
    <w:rsid w:val="0042177C"/>
    <w:rsid w:val="00421E64"/>
    <w:rsid w:val="00422F7A"/>
    <w:rsid w:val="004232CF"/>
    <w:rsid w:val="00423386"/>
    <w:rsid w:val="00423A16"/>
    <w:rsid w:val="00423C43"/>
    <w:rsid w:val="0042473D"/>
    <w:rsid w:val="00424830"/>
    <w:rsid w:val="004254E1"/>
    <w:rsid w:val="00425C30"/>
    <w:rsid w:val="00426114"/>
    <w:rsid w:val="004266CA"/>
    <w:rsid w:val="00426B75"/>
    <w:rsid w:val="0042783D"/>
    <w:rsid w:val="00432BF4"/>
    <w:rsid w:val="00433639"/>
    <w:rsid w:val="0043473F"/>
    <w:rsid w:val="0043489A"/>
    <w:rsid w:val="00434E01"/>
    <w:rsid w:val="00434E95"/>
    <w:rsid w:val="00435532"/>
    <w:rsid w:val="004420AF"/>
    <w:rsid w:val="00445BE9"/>
    <w:rsid w:val="0044624C"/>
    <w:rsid w:val="00446580"/>
    <w:rsid w:val="00446B94"/>
    <w:rsid w:val="00447CC2"/>
    <w:rsid w:val="00447F6C"/>
    <w:rsid w:val="00450002"/>
    <w:rsid w:val="0045046C"/>
    <w:rsid w:val="0045374C"/>
    <w:rsid w:val="004537C1"/>
    <w:rsid w:val="00456B7B"/>
    <w:rsid w:val="00457B04"/>
    <w:rsid w:val="00457CBE"/>
    <w:rsid w:val="0046213A"/>
    <w:rsid w:val="004633A9"/>
    <w:rsid w:val="00463955"/>
    <w:rsid w:val="004641BA"/>
    <w:rsid w:val="004642AC"/>
    <w:rsid w:val="00465183"/>
    <w:rsid w:val="00465D93"/>
    <w:rsid w:val="0046617A"/>
    <w:rsid w:val="00470459"/>
    <w:rsid w:val="004710C1"/>
    <w:rsid w:val="0047113F"/>
    <w:rsid w:val="00471A33"/>
    <w:rsid w:val="00472335"/>
    <w:rsid w:val="00472C85"/>
    <w:rsid w:val="00473480"/>
    <w:rsid w:val="00477B82"/>
    <w:rsid w:val="004822FE"/>
    <w:rsid w:val="004824E4"/>
    <w:rsid w:val="00482674"/>
    <w:rsid w:val="00484A23"/>
    <w:rsid w:val="00485398"/>
    <w:rsid w:val="00487F42"/>
    <w:rsid w:val="00490353"/>
    <w:rsid w:val="00491C2B"/>
    <w:rsid w:val="004929C4"/>
    <w:rsid w:val="00495A5D"/>
    <w:rsid w:val="00495DA7"/>
    <w:rsid w:val="00496C4A"/>
    <w:rsid w:val="004A0391"/>
    <w:rsid w:val="004A194B"/>
    <w:rsid w:val="004A2C4F"/>
    <w:rsid w:val="004A3F9E"/>
    <w:rsid w:val="004A659F"/>
    <w:rsid w:val="004A7857"/>
    <w:rsid w:val="004B04D8"/>
    <w:rsid w:val="004B0AF9"/>
    <w:rsid w:val="004B1238"/>
    <w:rsid w:val="004B2995"/>
    <w:rsid w:val="004B484A"/>
    <w:rsid w:val="004B484D"/>
    <w:rsid w:val="004B5764"/>
    <w:rsid w:val="004B5BE6"/>
    <w:rsid w:val="004C0007"/>
    <w:rsid w:val="004C0274"/>
    <w:rsid w:val="004C0FA2"/>
    <w:rsid w:val="004C1155"/>
    <w:rsid w:val="004C16DA"/>
    <w:rsid w:val="004C18A3"/>
    <w:rsid w:val="004C1E95"/>
    <w:rsid w:val="004C2147"/>
    <w:rsid w:val="004C3076"/>
    <w:rsid w:val="004C3241"/>
    <w:rsid w:val="004C3299"/>
    <w:rsid w:val="004C3A93"/>
    <w:rsid w:val="004C50BA"/>
    <w:rsid w:val="004C6763"/>
    <w:rsid w:val="004C6B55"/>
    <w:rsid w:val="004C7089"/>
    <w:rsid w:val="004C76BF"/>
    <w:rsid w:val="004D2013"/>
    <w:rsid w:val="004D2941"/>
    <w:rsid w:val="004D7319"/>
    <w:rsid w:val="004E088B"/>
    <w:rsid w:val="004E0E53"/>
    <w:rsid w:val="004E0E58"/>
    <w:rsid w:val="004E1446"/>
    <w:rsid w:val="004E213B"/>
    <w:rsid w:val="004E2729"/>
    <w:rsid w:val="004E2FE8"/>
    <w:rsid w:val="004E3838"/>
    <w:rsid w:val="004E3E87"/>
    <w:rsid w:val="004E424D"/>
    <w:rsid w:val="004E4914"/>
    <w:rsid w:val="004E58C0"/>
    <w:rsid w:val="004E6108"/>
    <w:rsid w:val="004E6363"/>
    <w:rsid w:val="004E69EE"/>
    <w:rsid w:val="004E757E"/>
    <w:rsid w:val="004F0595"/>
    <w:rsid w:val="004F26CA"/>
    <w:rsid w:val="004F294E"/>
    <w:rsid w:val="004F61BE"/>
    <w:rsid w:val="004F6C09"/>
    <w:rsid w:val="004F7054"/>
    <w:rsid w:val="005006D3"/>
    <w:rsid w:val="0050193F"/>
    <w:rsid w:val="005020AF"/>
    <w:rsid w:val="0050312F"/>
    <w:rsid w:val="005037AF"/>
    <w:rsid w:val="005044A8"/>
    <w:rsid w:val="0050479F"/>
    <w:rsid w:val="00505B85"/>
    <w:rsid w:val="00506772"/>
    <w:rsid w:val="00506D7B"/>
    <w:rsid w:val="00506F11"/>
    <w:rsid w:val="00506F7A"/>
    <w:rsid w:val="005110E0"/>
    <w:rsid w:val="00512A74"/>
    <w:rsid w:val="005132AE"/>
    <w:rsid w:val="005147AD"/>
    <w:rsid w:val="00517A66"/>
    <w:rsid w:val="00520379"/>
    <w:rsid w:val="005205C2"/>
    <w:rsid w:val="00521131"/>
    <w:rsid w:val="0052274F"/>
    <w:rsid w:val="005236A4"/>
    <w:rsid w:val="005237C3"/>
    <w:rsid w:val="00524A93"/>
    <w:rsid w:val="00525114"/>
    <w:rsid w:val="0052522A"/>
    <w:rsid w:val="005259D7"/>
    <w:rsid w:val="005277EC"/>
    <w:rsid w:val="005300A5"/>
    <w:rsid w:val="005300D9"/>
    <w:rsid w:val="00530CF9"/>
    <w:rsid w:val="00530D6B"/>
    <w:rsid w:val="00532ECB"/>
    <w:rsid w:val="00532F7D"/>
    <w:rsid w:val="0053540F"/>
    <w:rsid w:val="00536F77"/>
    <w:rsid w:val="0053707D"/>
    <w:rsid w:val="00542916"/>
    <w:rsid w:val="005429CA"/>
    <w:rsid w:val="00543486"/>
    <w:rsid w:val="00546023"/>
    <w:rsid w:val="00551EAC"/>
    <w:rsid w:val="00552066"/>
    <w:rsid w:val="00552E71"/>
    <w:rsid w:val="005533F0"/>
    <w:rsid w:val="00553B1B"/>
    <w:rsid w:val="0055514A"/>
    <w:rsid w:val="005563BA"/>
    <w:rsid w:val="00556ECB"/>
    <w:rsid w:val="005572B8"/>
    <w:rsid w:val="00557362"/>
    <w:rsid w:val="00557821"/>
    <w:rsid w:val="005618E7"/>
    <w:rsid w:val="00561E6D"/>
    <w:rsid w:val="0056396E"/>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2D5C"/>
    <w:rsid w:val="00584CF5"/>
    <w:rsid w:val="0058590B"/>
    <w:rsid w:val="00586CB8"/>
    <w:rsid w:val="00591DC3"/>
    <w:rsid w:val="00593B76"/>
    <w:rsid w:val="00593D98"/>
    <w:rsid w:val="0059405D"/>
    <w:rsid w:val="005951AE"/>
    <w:rsid w:val="00595443"/>
    <w:rsid w:val="00595948"/>
    <w:rsid w:val="00596246"/>
    <w:rsid w:val="005968D5"/>
    <w:rsid w:val="00596E13"/>
    <w:rsid w:val="005976FC"/>
    <w:rsid w:val="005A075B"/>
    <w:rsid w:val="005A09D7"/>
    <w:rsid w:val="005A144B"/>
    <w:rsid w:val="005A1814"/>
    <w:rsid w:val="005A1E01"/>
    <w:rsid w:val="005A3DD9"/>
    <w:rsid w:val="005A4C74"/>
    <w:rsid w:val="005A57BF"/>
    <w:rsid w:val="005A683B"/>
    <w:rsid w:val="005A7F8E"/>
    <w:rsid w:val="005B08D3"/>
    <w:rsid w:val="005B1A70"/>
    <w:rsid w:val="005B23EE"/>
    <w:rsid w:val="005B3E3E"/>
    <w:rsid w:val="005B3FB9"/>
    <w:rsid w:val="005B499D"/>
    <w:rsid w:val="005B6099"/>
    <w:rsid w:val="005B6A60"/>
    <w:rsid w:val="005B6A7C"/>
    <w:rsid w:val="005B6E39"/>
    <w:rsid w:val="005B6FAD"/>
    <w:rsid w:val="005B7BA6"/>
    <w:rsid w:val="005C0591"/>
    <w:rsid w:val="005C0B0A"/>
    <w:rsid w:val="005C0DC4"/>
    <w:rsid w:val="005C1E5F"/>
    <w:rsid w:val="005C2A36"/>
    <w:rsid w:val="005C2E79"/>
    <w:rsid w:val="005C363F"/>
    <w:rsid w:val="005C3D3F"/>
    <w:rsid w:val="005C682E"/>
    <w:rsid w:val="005D2E2B"/>
    <w:rsid w:val="005D34AA"/>
    <w:rsid w:val="005D3675"/>
    <w:rsid w:val="005D3A15"/>
    <w:rsid w:val="005D4379"/>
    <w:rsid w:val="005D5192"/>
    <w:rsid w:val="005D5D4F"/>
    <w:rsid w:val="005D639E"/>
    <w:rsid w:val="005D64B5"/>
    <w:rsid w:val="005D69AC"/>
    <w:rsid w:val="005D7F43"/>
    <w:rsid w:val="005D7F4A"/>
    <w:rsid w:val="005E0398"/>
    <w:rsid w:val="005E0495"/>
    <w:rsid w:val="005E1155"/>
    <w:rsid w:val="005E1A4E"/>
    <w:rsid w:val="005E1A7F"/>
    <w:rsid w:val="005E2BA9"/>
    <w:rsid w:val="005E3DDA"/>
    <w:rsid w:val="005E41EF"/>
    <w:rsid w:val="005E448A"/>
    <w:rsid w:val="005E44F4"/>
    <w:rsid w:val="005E4E9A"/>
    <w:rsid w:val="005E561F"/>
    <w:rsid w:val="005E63BA"/>
    <w:rsid w:val="005E64AC"/>
    <w:rsid w:val="005E6650"/>
    <w:rsid w:val="005E7218"/>
    <w:rsid w:val="005E7A61"/>
    <w:rsid w:val="005F0CE3"/>
    <w:rsid w:val="005F0E34"/>
    <w:rsid w:val="005F13DF"/>
    <w:rsid w:val="005F5DD0"/>
    <w:rsid w:val="005F64DD"/>
    <w:rsid w:val="005F6504"/>
    <w:rsid w:val="005F6941"/>
    <w:rsid w:val="005F752D"/>
    <w:rsid w:val="00600634"/>
    <w:rsid w:val="006018FB"/>
    <w:rsid w:val="0060299C"/>
    <w:rsid w:val="00603427"/>
    <w:rsid w:val="00603DCA"/>
    <w:rsid w:val="00610171"/>
    <w:rsid w:val="00611BF2"/>
    <w:rsid w:val="006129F7"/>
    <w:rsid w:val="00612E62"/>
    <w:rsid w:val="00612F70"/>
    <w:rsid w:val="00613A0C"/>
    <w:rsid w:val="00613C36"/>
    <w:rsid w:val="00614CA8"/>
    <w:rsid w:val="006159C2"/>
    <w:rsid w:val="00616885"/>
    <w:rsid w:val="006171B8"/>
    <w:rsid w:val="00617241"/>
    <w:rsid w:val="00623060"/>
    <w:rsid w:val="00623755"/>
    <w:rsid w:val="00623DC5"/>
    <w:rsid w:val="00626690"/>
    <w:rsid w:val="00630302"/>
    <w:rsid w:val="0063049B"/>
    <w:rsid w:val="00630525"/>
    <w:rsid w:val="006310AE"/>
    <w:rsid w:val="00632247"/>
    <w:rsid w:val="0063263D"/>
    <w:rsid w:val="0063270F"/>
    <w:rsid w:val="00632ED4"/>
    <w:rsid w:val="00632FC6"/>
    <w:rsid w:val="00635598"/>
    <w:rsid w:val="0063636B"/>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27C0"/>
    <w:rsid w:val="006843E8"/>
    <w:rsid w:val="006858E5"/>
    <w:rsid w:val="00687D7A"/>
    <w:rsid w:val="0069004B"/>
    <w:rsid w:val="00690CA8"/>
    <w:rsid w:val="006913EA"/>
    <w:rsid w:val="00691458"/>
    <w:rsid w:val="00692C01"/>
    <w:rsid w:val="00693D9A"/>
    <w:rsid w:val="006946F7"/>
    <w:rsid w:val="00696B26"/>
    <w:rsid w:val="00696CF3"/>
    <w:rsid w:val="00696DEB"/>
    <w:rsid w:val="006973B9"/>
    <w:rsid w:val="006A0A2F"/>
    <w:rsid w:val="006A1B9B"/>
    <w:rsid w:val="006A2F9B"/>
    <w:rsid w:val="006A33FB"/>
    <w:rsid w:val="006A3526"/>
    <w:rsid w:val="006A5BD3"/>
    <w:rsid w:val="006A71F7"/>
    <w:rsid w:val="006B1142"/>
    <w:rsid w:val="006B2CA5"/>
    <w:rsid w:val="006B3415"/>
    <w:rsid w:val="006B3563"/>
    <w:rsid w:val="006B3F9C"/>
    <w:rsid w:val="006B451C"/>
    <w:rsid w:val="006B6A69"/>
    <w:rsid w:val="006B7C9C"/>
    <w:rsid w:val="006B7CE7"/>
    <w:rsid w:val="006C1D9F"/>
    <w:rsid w:val="006C1E18"/>
    <w:rsid w:val="006C2E88"/>
    <w:rsid w:val="006C3483"/>
    <w:rsid w:val="006C3EA3"/>
    <w:rsid w:val="006C4D8F"/>
    <w:rsid w:val="006C5511"/>
    <w:rsid w:val="006C7BF1"/>
    <w:rsid w:val="006D38A3"/>
    <w:rsid w:val="006D3CB9"/>
    <w:rsid w:val="006D4B08"/>
    <w:rsid w:val="006D4E25"/>
    <w:rsid w:val="006D59C2"/>
    <w:rsid w:val="006D7372"/>
    <w:rsid w:val="006E085D"/>
    <w:rsid w:val="006E19D7"/>
    <w:rsid w:val="006E2505"/>
    <w:rsid w:val="006E251E"/>
    <w:rsid w:val="006E2C22"/>
    <w:rsid w:val="006E483B"/>
    <w:rsid w:val="006E48FE"/>
    <w:rsid w:val="006E5713"/>
    <w:rsid w:val="006E582B"/>
    <w:rsid w:val="006E5C67"/>
    <w:rsid w:val="006E7645"/>
    <w:rsid w:val="006E7D08"/>
    <w:rsid w:val="006F07C4"/>
    <w:rsid w:val="006F07EC"/>
    <w:rsid w:val="006F1EC5"/>
    <w:rsid w:val="006F3723"/>
    <w:rsid w:val="006F6005"/>
    <w:rsid w:val="006F6FF8"/>
    <w:rsid w:val="006F7F7B"/>
    <w:rsid w:val="006F7FA8"/>
    <w:rsid w:val="006F7FCC"/>
    <w:rsid w:val="007001DC"/>
    <w:rsid w:val="007031D7"/>
    <w:rsid w:val="00703FF4"/>
    <w:rsid w:val="007040A4"/>
    <w:rsid w:val="00704AC0"/>
    <w:rsid w:val="00704CC9"/>
    <w:rsid w:val="00704E44"/>
    <w:rsid w:val="00705336"/>
    <w:rsid w:val="00705C40"/>
    <w:rsid w:val="00706EB7"/>
    <w:rsid w:val="00706EFC"/>
    <w:rsid w:val="007071E8"/>
    <w:rsid w:val="00711910"/>
    <w:rsid w:val="00712FE8"/>
    <w:rsid w:val="00713128"/>
    <w:rsid w:val="0071361A"/>
    <w:rsid w:val="00714744"/>
    <w:rsid w:val="00714B1C"/>
    <w:rsid w:val="00721368"/>
    <w:rsid w:val="0072144F"/>
    <w:rsid w:val="007215B0"/>
    <w:rsid w:val="007220F0"/>
    <w:rsid w:val="007230C2"/>
    <w:rsid w:val="00723BE6"/>
    <w:rsid w:val="00724C3D"/>
    <w:rsid w:val="00725A93"/>
    <w:rsid w:val="007266CC"/>
    <w:rsid w:val="00727098"/>
    <w:rsid w:val="00727C7B"/>
    <w:rsid w:val="00730A4D"/>
    <w:rsid w:val="007310CB"/>
    <w:rsid w:val="00731411"/>
    <w:rsid w:val="00732A8E"/>
    <w:rsid w:val="00732F2F"/>
    <w:rsid w:val="00734F5F"/>
    <w:rsid w:val="00735B02"/>
    <w:rsid w:val="00735D0E"/>
    <w:rsid w:val="00736740"/>
    <w:rsid w:val="00736C4F"/>
    <w:rsid w:val="00737455"/>
    <w:rsid w:val="00737635"/>
    <w:rsid w:val="00737940"/>
    <w:rsid w:val="00737DA1"/>
    <w:rsid w:val="00737F90"/>
    <w:rsid w:val="007402E7"/>
    <w:rsid w:val="007408D5"/>
    <w:rsid w:val="00742C45"/>
    <w:rsid w:val="007440EB"/>
    <w:rsid w:val="0074478E"/>
    <w:rsid w:val="00745B3A"/>
    <w:rsid w:val="007463F1"/>
    <w:rsid w:val="00746494"/>
    <w:rsid w:val="0074659C"/>
    <w:rsid w:val="00746AE7"/>
    <w:rsid w:val="0074725E"/>
    <w:rsid w:val="00747697"/>
    <w:rsid w:val="00750665"/>
    <w:rsid w:val="00751ED1"/>
    <w:rsid w:val="0075241F"/>
    <w:rsid w:val="00753466"/>
    <w:rsid w:val="0075546C"/>
    <w:rsid w:val="00755958"/>
    <w:rsid w:val="00762975"/>
    <w:rsid w:val="007639A7"/>
    <w:rsid w:val="00764739"/>
    <w:rsid w:val="0076521A"/>
    <w:rsid w:val="007653BE"/>
    <w:rsid w:val="007667DB"/>
    <w:rsid w:val="00770C17"/>
    <w:rsid w:val="0077266D"/>
    <w:rsid w:val="00775E6A"/>
    <w:rsid w:val="00776586"/>
    <w:rsid w:val="00776D71"/>
    <w:rsid w:val="007812E8"/>
    <w:rsid w:val="00781F54"/>
    <w:rsid w:val="00784129"/>
    <w:rsid w:val="00784170"/>
    <w:rsid w:val="0078450A"/>
    <w:rsid w:val="007852A8"/>
    <w:rsid w:val="00785CC8"/>
    <w:rsid w:val="00785DC0"/>
    <w:rsid w:val="0079003A"/>
    <w:rsid w:val="00790253"/>
    <w:rsid w:val="0079120E"/>
    <w:rsid w:val="00791741"/>
    <w:rsid w:val="007919D8"/>
    <w:rsid w:val="00792065"/>
    <w:rsid w:val="00792323"/>
    <w:rsid w:val="0079477B"/>
    <w:rsid w:val="00794A7B"/>
    <w:rsid w:val="00794F57"/>
    <w:rsid w:val="00795965"/>
    <w:rsid w:val="00796921"/>
    <w:rsid w:val="00797BC2"/>
    <w:rsid w:val="007A0299"/>
    <w:rsid w:val="007A1BA6"/>
    <w:rsid w:val="007A2491"/>
    <w:rsid w:val="007A251C"/>
    <w:rsid w:val="007A3BA3"/>
    <w:rsid w:val="007A413F"/>
    <w:rsid w:val="007A630A"/>
    <w:rsid w:val="007A760D"/>
    <w:rsid w:val="007A77BB"/>
    <w:rsid w:val="007B048F"/>
    <w:rsid w:val="007B13B6"/>
    <w:rsid w:val="007B1F32"/>
    <w:rsid w:val="007B200D"/>
    <w:rsid w:val="007B2034"/>
    <w:rsid w:val="007B42CE"/>
    <w:rsid w:val="007B6EBF"/>
    <w:rsid w:val="007B792A"/>
    <w:rsid w:val="007C03CE"/>
    <w:rsid w:val="007C2B53"/>
    <w:rsid w:val="007C3EA8"/>
    <w:rsid w:val="007C46E3"/>
    <w:rsid w:val="007C691F"/>
    <w:rsid w:val="007D09E9"/>
    <w:rsid w:val="007D162E"/>
    <w:rsid w:val="007D2451"/>
    <w:rsid w:val="007D4304"/>
    <w:rsid w:val="007D5C3A"/>
    <w:rsid w:val="007D6052"/>
    <w:rsid w:val="007D6811"/>
    <w:rsid w:val="007D74AC"/>
    <w:rsid w:val="007E0385"/>
    <w:rsid w:val="007E5134"/>
    <w:rsid w:val="007E516B"/>
    <w:rsid w:val="007E53E4"/>
    <w:rsid w:val="007E6439"/>
    <w:rsid w:val="007E7BD5"/>
    <w:rsid w:val="007F0398"/>
    <w:rsid w:val="007F112E"/>
    <w:rsid w:val="007F4D95"/>
    <w:rsid w:val="007F50DE"/>
    <w:rsid w:val="007F5E8A"/>
    <w:rsid w:val="007F6E88"/>
    <w:rsid w:val="008006D0"/>
    <w:rsid w:val="00800F3C"/>
    <w:rsid w:val="00801152"/>
    <w:rsid w:val="00801D8A"/>
    <w:rsid w:val="0080257D"/>
    <w:rsid w:val="00804237"/>
    <w:rsid w:val="0080489A"/>
    <w:rsid w:val="008054B6"/>
    <w:rsid w:val="0080562C"/>
    <w:rsid w:val="00805B11"/>
    <w:rsid w:val="00805D91"/>
    <w:rsid w:val="00812F8C"/>
    <w:rsid w:val="00813764"/>
    <w:rsid w:val="008154F7"/>
    <w:rsid w:val="008157B8"/>
    <w:rsid w:val="00815865"/>
    <w:rsid w:val="0081638F"/>
    <w:rsid w:val="0081649A"/>
    <w:rsid w:val="00816F6A"/>
    <w:rsid w:val="008208C2"/>
    <w:rsid w:val="0082104D"/>
    <w:rsid w:val="00821229"/>
    <w:rsid w:val="008212FC"/>
    <w:rsid w:val="0082197D"/>
    <w:rsid w:val="00821E84"/>
    <w:rsid w:val="00821E8D"/>
    <w:rsid w:val="008233A2"/>
    <w:rsid w:val="00823557"/>
    <w:rsid w:val="0082436C"/>
    <w:rsid w:val="008246B6"/>
    <w:rsid w:val="00824A7D"/>
    <w:rsid w:val="00824FDE"/>
    <w:rsid w:val="00825126"/>
    <w:rsid w:val="008255D0"/>
    <w:rsid w:val="00826078"/>
    <w:rsid w:val="008313BE"/>
    <w:rsid w:val="00831481"/>
    <w:rsid w:val="008315B0"/>
    <w:rsid w:val="0083247B"/>
    <w:rsid w:val="00835705"/>
    <w:rsid w:val="00835FA6"/>
    <w:rsid w:val="00836F8B"/>
    <w:rsid w:val="0084090C"/>
    <w:rsid w:val="00841CA2"/>
    <w:rsid w:val="008422AA"/>
    <w:rsid w:val="00842AC4"/>
    <w:rsid w:val="00842F52"/>
    <w:rsid w:val="00843A47"/>
    <w:rsid w:val="00843AF1"/>
    <w:rsid w:val="0084580C"/>
    <w:rsid w:val="00847D72"/>
    <w:rsid w:val="00853FA9"/>
    <w:rsid w:val="00855832"/>
    <w:rsid w:val="00856238"/>
    <w:rsid w:val="00857BAF"/>
    <w:rsid w:val="008611C9"/>
    <w:rsid w:val="00862887"/>
    <w:rsid w:val="0086453D"/>
    <w:rsid w:val="008649B1"/>
    <w:rsid w:val="008709CE"/>
    <w:rsid w:val="00870DA6"/>
    <w:rsid w:val="008734CF"/>
    <w:rsid w:val="00873B1D"/>
    <w:rsid w:val="00873B21"/>
    <w:rsid w:val="00874625"/>
    <w:rsid w:val="0087573B"/>
    <w:rsid w:val="00877308"/>
    <w:rsid w:val="00877F3F"/>
    <w:rsid w:val="00880150"/>
    <w:rsid w:val="00880668"/>
    <w:rsid w:val="00880761"/>
    <w:rsid w:val="00890A2D"/>
    <w:rsid w:val="008921D7"/>
    <w:rsid w:val="008951E8"/>
    <w:rsid w:val="008978BF"/>
    <w:rsid w:val="00897F48"/>
    <w:rsid w:val="008A05A2"/>
    <w:rsid w:val="008A0890"/>
    <w:rsid w:val="008A13F1"/>
    <w:rsid w:val="008A1494"/>
    <w:rsid w:val="008A2EF1"/>
    <w:rsid w:val="008A3242"/>
    <w:rsid w:val="008A361D"/>
    <w:rsid w:val="008A3C6D"/>
    <w:rsid w:val="008A3EC7"/>
    <w:rsid w:val="008A408C"/>
    <w:rsid w:val="008A575D"/>
    <w:rsid w:val="008A668A"/>
    <w:rsid w:val="008A7ACE"/>
    <w:rsid w:val="008B07D7"/>
    <w:rsid w:val="008B18F7"/>
    <w:rsid w:val="008B1A9B"/>
    <w:rsid w:val="008B1C55"/>
    <w:rsid w:val="008B20C9"/>
    <w:rsid w:val="008B27EF"/>
    <w:rsid w:val="008B4454"/>
    <w:rsid w:val="008B472D"/>
    <w:rsid w:val="008B5738"/>
    <w:rsid w:val="008C1AE4"/>
    <w:rsid w:val="008C2A59"/>
    <w:rsid w:val="008C2D58"/>
    <w:rsid w:val="008C3B32"/>
    <w:rsid w:val="008C425D"/>
    <w:rsid w:val="008C4534"/>
    <w:rsid w:val="008C5473"/>
    <w:rsid w:val="008C5614"/>
    <w:rsid w:val="008C5C41"/>
    <w:rsid w:val="008C6D69"/>
    <w:rsid w:val="008C7834"/>
    <w:rsid w:val="008D04AC"/>
    <w:rsid w:val="008D1B77"/>
    <w:rsid w:val="008D2BBD"/>
    <w:rsid w:val="008D3067"/>
    <w:rsid w:val="008D314B"/>
    <w:rsid w:val="008D34BA"/>
    <w:rsid w:val="008D510B"/>
    <w:rsid w:val="008D6038"/>
    <w:rsid w:val="008D6AC8"/>
    <w:rsid w:val="008D793A"/>
    <w:rsid w:val="008D7A70"/>
    <w:rsid w:val="008E03C4"/>
    <w:rsid w:val="008E20D0"/>
    <w:rsid w:val="008E2F94"/>
    <w:rsid w:val="008E2FF9"/>
    <w:rsid w:val="008E3268"/>
    <w:rsid w:val="008E4A41"/>
    <w:rsid w:val="008E5FB7"/>
    <w:rsid w:val="008E63A4"/>
    <w:rsid w:val="008E7D60"/>
    <w:rsid w:val="008F2ABF"/>
    <w:rsid w:val="008F3467"/>
    <w:rsid w:val="008F4325"/>
    <w:rsid w:val="008F556C"/>
    <w:rsid w:val="008F7539"/>
    <w:rsid w:val="009010BE"/>
    <w:rsid w:val="00902120"/>
    <w:rsid w:val="009034F5"/>
    <w:rsid w:val="00904031"/>
    <w:rsid w:val="00904033"/>
    <w:rsid w:val="00907F1D"/>
    <w:rsid w:val="00914348"/>
    <w:rsid w:val="0091436E"/>
    <w:rsid w:val="00914E3E"/>
    <w:rsid w:val="00915C34"/>
    <w:rsid w:val="009204DD"/>
    <w:rsid w:val="009215C8"/>
    <w:rsid w:val="009230C2"/>
    <w:rsid w:val="00923245"/>
    <w:rsid w:val="009242FA"/>
    <w:rsid w:val="00924C28"/>
    <w:rsid w:val="00925474"/>
    <w:rsid w:val="00925D41"/>
    <w:rsid w:val="00925F3F"/>
    <w:rsid w:val="00925F85"/>
    <w:rsid w:val="00930EDA"/>
    <w:rsid w:val="0093304D"/>
    <w:rsid w:val="00933641"/>
    <w:rsid w:val="00933694"/>
    <w:rsid w:val="0093471B"/>
    <w:rsid w:val="00934D7D"/>
    <w:rsid w:val="0093522B"/>
    <w:rsid w:val="00936754"/>
    <w:rsid w:val="009375CB"/>
    <w:rsid w:val="009414C6"/>
    <w:rsid w:val="00942981"/>
    <w:rsid w:val="00943759"/>
    <w:rsid w:val="00944C14"/>
    <w:rsid w:val="0094501D"/>
    <w:rsid w:val="00945880"/>
    <w:rsid w:val="00945D84"/>
    <w:rsid w:val="00947E1D"/>
    <w:rsid w:val="00950DD4"/>
    <w:rsid w:val="00953B13"/>
    <w:rsid w:val="00956369"/>
    <w:rsid w:val="0095738C"/>
    <w:rsid w:val="00960D1A"/>
    <w:rsid w:val="0096333B"/>
    <w:rsid w:val="0096616D"/>
    <w:rsid w:val="009665A9"/>
    <w:rsid w:val="00970DAE"/>
    <w:rsid w:val="00971918"/>
    <w:rsid w:val="00977773"/>
    <w:rsid w:val="00977B56"/>
    <w:rsid w:val="00980246"/>
    <w:rsid w:val="009802ED"/>
    <w:rsid w:val="00980EE6"/>
    <w:rsid w:val="00983290"/>
    <w:rsid w:val="0098455D"/>
    <w:rsid w:val="00984CA6"/>
    <w:rsid w:val="009857EC"/>
    <w:rsid w:val="00985F26"/>
    <w:rsid w:val="0098601F"/>
    <w:rsid w:val="00986C1D"/>
    <w:rsid w:val="00987D00"/>
    <w:rsid w:val="00990A9F"/>
    <w:rsid w:val="00990FC5"/>
    <w:rsid w:val="00991D36"/>
    <w:rsid w:val="00992BB1"/>
    <w:rsid w:val="00992ED1"/>
    <w:rsid w:val="00993175"/>
    <w:rsid w:val="009966F1"/>
    <w:rsid w:val="00997593"/>
    <w:rsid w:val="00997B90"/>
    <w:rsid w:val="009A0E93"/>
    <w:rsid w:val="009A22EB"/>
    <w:rsid w:val="009A24B9"/>
    <w:rsid w:val="009A28F2"/>
    <w:rsid w:val="009A320C"/>
    <w:rsid w:val="009A3B1B"/>
    <w:rsid w:val="009A40F5"/>
    <w:rsid w:val="009A43AF"/>
    <w:rsid w:val="009A47E8"/>
    <w:rsid w:val="009A5745"/>
    <w:rsid w:val="009B328B"/>
    <w:rsid w:val="009B350E"/>
    <w:rsid w:val="009B379B"/>
    <w:rsid w:val="009B39D2"/>
    <w:rsid w:val="009B6BE8"/>
    <w:rsid w:val="009B70B5"/>
    <w:rsid w:val="009C1887"/>
    <w:rsid w:val="009C1A43"/>
    <w:rsid w:val="009C204E"/>
    <w:rsid w:val="009C2A6B"/>
    <w:rsid w:val="009C3223"/>
    <w:rsid w:val="009C3981"/>
    <w:rsid w:val="009C3E01"/>
    <w:rsid w:val="009C410A"/>
    <w:rsid w:val="009C43F8"/>
    <w:rsid w:val="009C4B5E"/>
    <w:rsid w:val="009C51B9"/>
    <w:rsid w:val="009C534A"/>
    <w:rsid w:val="009C5FFA"/>
    <w:rsid w:val="009C79CE"/>
    <w:rsid w:val="009D0E0F"/>
    <w:rsid w:val="009D165C"/>
    <w:rsid w:val="009D22BE"/>
    <w:rsid w:val="009D29E7"/>
    <w:rsid w:val="009D3264"/>
    <w:rsid w:val="009D7258"/>
    <w:rsid w:val="009D734C"/>
    <w:rsid w:val="009D75B9"/>
    <w:rsid w:val="009D77B9"/>
    <w:rsid w:val="009E1983"/>
    <w:rsid w:val="009E259A"/>
    <w:rsid w:val="009E33D0"/>
    <w:rsid w:val="009E418B"/>
    <w:rsid w:val="009E496B"/>
    <w:rsid w:val="009E4E5B"/>
    <w:rsid w:val="009E7B95"/>
    <w:rsid w:val="009F0B28"/>
    <w:rsid w:val="009F1202"/>
    <w:rsid w:val="009F179B"/>
    <w:rsid w:val="009F2D00"/>
    <w:rsid w:val="009F5ECB"/>
    <w:rsid w:val="009F6228"/>
    <w:rsid w:val="009F6B17"/>
    <w:rsid w:val="009F7162"/>
    <w:rsid w:val="009F7400"/>
    <w:rsid w:val="00A009A4"/>
    <w:rsid w:val="00A009A8"/>
    <w:rsid w:val="00A012AD"/>
    <w:rsid w:val="00A01AC8"/>
    <w:rsid w:val="00A01C66"/>
    <w:rsid w:val="00A01F4C"/>
    <w:rsid w:val="00A02587"/>
    <w:rsid w:val="00A02600"/>
    <w:rsid w:val="00A031B5"/>
    <w:rsid w:val="00A04CD7"/>
    <w:rsid w:val="00A04EFB"/>
    <w:rsid w:val="00A052FF"/>
    <w:rsid w:val="00A07CE6"/>
    <w:rsid w:val="00A07FAC"/>
    <w:rsid w:val="00A111FB"/>
    <w:rsid w:val="00A11DA4"/>
    <w:rsid w:val="00A1351C"/>
    <w:rsid w:val="00A15B24"/>
    <w:rsid w:val="00A173BE"/>
    <w:rsid w:val="00A23C22"/>
    <w:rsid w:val="00A25226"/>
    <w:rsid w:val="00A26C9A"/>
    <w:rsid w:val="00A30EDC"/>
    <w:rsid w:val="00A31CB1"/>
    <w:rsid w:val="00A31D47"/>
    <w:rsid w:val="00A33135"/>
    <w:rsid w:val="00A36189"/>
    <w:rsid w:val="00A37381"/>
    <w:rsid w:val="00A40A81"/>
    <w:rsid w:val="00A41585"/>
    <w:rsid w:val="00A41A5D"/>
    <w:rsid w:val="00A425B2"/>
    <w:rsid w:val="00A47755"/>
    <w:rsid w:val="00A51E4C"/>
    <w:rsid w:val="00A51E75"/>
    <w:rsid w:val="00A528A6"/>
    <w:rsid w:val="00A52E50"/>
    <w:rsid w:val="00A53E90"/>
    <w:rsid w:val="00A542FB"/>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242A"/>
    <w:rsid w:val="00A73566"/>
    <w:rsid w:val="00A745E1"/>
    <w:rsid w:val="00A74996"/>
    <w:rsid w:val="00A74C9E"/>
    <w:rsid w:val="00A779EE"/>
    <w:rsid w:val="00A81938"/>
    <w:rsid w:val="00A843E9"/>
    <w:rsid w:val="00A85431"/>
    <w:rsid w:val="00A85E7F"/>
    <w:rsid w:val="00A860D1"/>
    <w:rsid w:val="00A866DE"/>
    <w:rsid w:val="00A86952"/>
    <w:rsid w:val="00A86996"/>
    <w:rsid w:val="00A935D0"/>
    <w:rsid w:val="00A93C6A"/>
    <w:rsid w:val="00A953EB"/>
    <w:rsid w:val="00A953F9"/>
    <w:rsid w:val="00A95752"/>
    <w:rsid w:val="00A95804"/>
    <w:rsid w:val="00A97D64"/>
    <w:rsid w:val="00AA19C9"/>
    <w:rsid w:val="00AA1BB9"/>
    <w:rsid w:val="00AA2D39"/>
    <w:rsid w:val="00AA4462"/>
    <w:rsid w:val="00AA604B"/>
    <w:rsid w:val="00AA60FC"/>
    <w:rsid w:val="00AA694F"/>
    <w:rsid w:val="00AA724D"/>
    <w:rsid w:val="00AA725F"/>
    <w:rsid w:val="00AB0C14"/>
    <w:rsid w:val="00AB20AB"/>
    <w:rsid w:val="00AB2AB3"/>
    <w:rsid w:val="00AB2F30"/>
    <w:rsid w:val="00AB4BA5"/>
    <w:rsid w:val="00AB56D8"/>
    <w:rsid w:val="00AB5FF3"/>
    <w:rsid w:val="00AB7D13"/>
    <w:rsid w:val="00AC000F"/>
    <w:rsid w:val="00AC0600"/>
    <w:rsid w:val="00AC0648"/>
    <w:rsid w:val="00AC13F9"/>
    <w:rsid w:val="00AC2306"/>
    <w:rsid w:val="00AC2717"/>
    <w:rsid w:val="00AC3817"/>
    <w:rsid w:val="00AC39DB"/>
    <w:rsid w:val="00AC3CD1"/>
    <w:rsid w:val="00AC3CF2"/>
    <w:rsid w:val="00AC5741"/>
    <w:rsid w:val="00AC5831"/>
    <w:rsid w:val="00AC665A"/>
    <w:rsid w:val="00AC79DC"/>
    <w:rsid w:val="00AD0633"/>
    <w:rsid w:val="00AD1748"/>
    <w:rsid w:val="00AD18C1"/>
    <w:rsid w:val="00AD321C"/>
    <w:rsid w:val="00AD359B"/>
    <w:rsid w:val="00AD37E0"/>
    <w:rsid w:val="00AD3929"/>
    <w:rsid w:val="00AD4B30"/>
    <w:rsid w:val="00AD593B"/>
    <w:rsid w:val="00AD6457"/>
    <w:rsid w:val="00AD6BFF"/>
    <w:rsid w:val="00AD77E1"/>
    <w:rsid w:val="00AD79F6"/>
    <w:rsid w:val="00AE1B2E"/>
    <w:rsid w:val="00AE2B83"/>
    <w:rsid w:val="00AE365E"/>
    <w:rsid w:val="00AE73B4"/>
    <w:rsid w:val="00AE7DF7"/>
    <w:rsid w:val="00AF094B"/>
    <w:rsid w:val="00AF0B9D"/>
    <w:rsid w:val="00AF0FA4"/>
    <w:rsid w:val="00AF14F9"/>
    <w:rsid w:val="00AF38DB"/>
    <w:rsid w:val="00AF4D7D"/>
    <w:rsid w:val="00AF6BD8"/>
    <w:rsid w:val="00AF715B"/>
    <w:rsid w:val="00AF732C"/>
    <w:rsid w:val="00B00C7D"/>
    <w:rsid w:val="00B01537"/>
    <w:rsid w:val="00B04396"/>
    <w:rsid w:val="00B0457A"/>
    <w:rsid w:val="00B04A1F"/>
    <w:rsid w:val="00B04E5C"/>
    <w:rsid w:val="00B0523E"/>
    <w:rsid w:val="00B05255"/>
    <w:rsid w:val="00B07C89"/>
    <w:rsid w:val="00B1172D"/>
    <w:rsid w:val="00B11AC7"/>
    <w:rsid w:val="00B12A9D"/>
    <w:rsid w:val="00B12E7B"/>
    <w:rsid w:val="00B132D6"/>
    <w:rsid w:val="00B13AC2"/>
    <w:rsid w:val="00B1456B"/>
    <w:rsid w:val="00B1493F"/>
    <w:rsid w:val="00B152A4"/>
    <w:rsid w:val="00B1697C"/>
    <w:rsid w:val="00B17810"/>
    <w:rsid w:val="00B2049D"/>
    <w:rsid w:val="00B22454"/>
    <w:rsid w:val="00B22573"/>
    <w:rsid w:val="00B23D05"/>
    <w:rsid w:val="00B246E4"/>
    <w:rsid w:val="00B250A9"/>
    <w:rsid w:val="00B25C71"/>
    <w:rsid w:val="00B263F3"/>
    <w:rsid w:val="00B269B5"/>
    <w:rsid w:val="00B30C55"/>
    <w:rsid w:val="00B31A83"/>
    <w:rsid w:val="00B33AC0"/>
    <w:rsid w:val="00B34155"/>
    <w:rsid w:val="00B341A0"/>
    <w:rsid w:val="00B343EC"/>
    <w:rsid w:val="00B350DC"/>
    <w:rsid w:val="00B356E1"/>
    <w:rsid w:val="00B371E9"/>
    <w:rsid w:val="00B373A7"/>
    <w:rsid w:val="00B3779E"/>
    <w:rsid w:val="00B40234"/>
    <w:rsid w:val="00B4053D"/>
    <w:rsid w:val="00B41E61"/>
    <w:rsid w:val="00B43748"/>
    <w:rsid w:val="00B43C03"/>
    <w:rsid w:val="00B43EBD"/>
    <w:rsid w:val="00B44536"/>
    <w:rsid w:val="00B459C5"/>
    <w:rsid w:val="00B45AC6"/>
    <w:rsid w:val="00B5027F"/>
    <w:rsid w:val="00B51BB3"/>
    <w:rsid w:val="00B524AA"/>
    <w:rsid w:val="00B52776"/>
    <w:rsid w:val="00B5348B"/>
    <w:rsid w:val="00B54187"/>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6CD5"/>
    <w:rsid w:val="00B67842"/>
    <w:rsid w:val="00B679A3"/>
    <w:rsid w:val="00B7001A"/>
    <w:rsid w:val="00B700F7"/>
    <w:rsid w:val="00B70DA8"/>
    <w:rsid w:val="00B71152"/>
    <w:rsid w:val="00B7158C"/>
    <w:rsid w:val="00B71FA4"/>
    <w:rsid w:val="00B720D2"/>
    <w:rsid w:val="00B72806"/>
    <w:rsid w:val="00B7346A"/>
    <w:rsid w:val="00B76AD5"/>
    <w:rsid w:val="00B77774"/>
    <w:rsid w:val="00B77C9A"/>
    <w:rsid w:val="00B81021"/>
    <w:rsid w:val="00B83FB9"/>
    <w:rsid w:val="00B86A3D"/>
    <w:rsid w:val="00B91F23"/>
    <w:rsid w:val="00B92AA7"/>
    <w:rsid w:val="00B92E7F"/>
    <w:rsid w:val="00B93193"/>
    <w:rsid w:val="00B938C0"/>
    <w:rsid w:val="00B97347"/>
    <w:rsid w:val="00B97B4B"/>
    <w:rsid w:val="00BA0529"/>
    <w:rsid w:val="00BA0A13"/>
    <w:rsid w:val="00BA30F7"/>
    <w:rsid w:val="00BA378D"/>
    <w:rsid w:val="00BA6B8D"/>
    <w:rsid w:val="00BA7996"/>
    <w:rsid w:val="00BB331C"/>
    <w:rsid w:val="00BB396D"/>
    <w:rsid w:val="00BB4BCD"/>
    <w:rsid w:val="00BB4C58"/>
    <w:rsid w:val="00BB5CAC"/>
    <w:rsid w:val="00BB64C1"/>
    <w:rsid w:val="00BB68EA"/>
    <w:rsid w:val="00BB7064"/>
    <w:rsid w:val="00BB7C85"/>
    <w:rsid w:val="00BC1743"/>
    <w:rsid w:val="00BC18A5"/>
    <w:rsid w:val="00BC1B73"/>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D7BDD"/>
    <w:rsid w:val="00BD7E12"/>
    <w:rsid w:val="00BE0A4A"/>
    <w:rsid w:val="00BE175B"/>
    <w:rsid w:val="00BE214C"/>
    <w:rsid w:val="00BE259C"/>
    <w:rsid w:val="00BE401A"/>
    <w:rsid w:val="00BE5596"/>
    <w:rsid w:val="00BE6153"/>
    <w:rsid w:val="00BE64EC"/>
    <w:rsid w:val="00BE6B87"/>
    <w:rsid w:val="00BE72CE"/>
    <w:rsid w:val="00BE7407"/>
    <w:rsid w:val="00BE7D6D"/>
    <w:rsid w:val="00BF47C7"/>
    <w:rsid w:val="00BF47EE"/>
    <w:rsid w:val="00BF5394"/>
    <w:rsid w:val="00BF6E2D"/>
    <w:rsid w:val="00BF7B75"/>
    <w:rsid w:val="00C0112E"/>
    <w:rsid w:val="00C01458"/>
    <w:rsid w:val="00C01958"/>
    <w:rsid w:val="00C01E16"/>
    <w:rsid w:val="00C01E20"/>
    <w:rsid w:val="00C02308"/>
    <w:rsid w:val="00C037E5"/>
    <w:rsid w:val="00C0423A"/>
    <w:rsid w:val="00C04BCB"/>
    <w:rsid w:val="00C06720"/>
    <w:rsid w:val="00C10E61"/>
    <w:rsid w:val="00C11AB5"/>
    <w:rsid w:val="00C128B6"/>
    <w:rsid w:val="00C1354B"/>
    <w:rsid w:val="00C13831"/>
    <w:rsid w:val="00C15709"/>
    <w:rsid w:val="00C165CD"/>
    <w:rsid w:val="00C1695E"/>
    <w:rsid w:val="00C170D2"/>
    <w:rsid w:val="00C20C0C"/>
    <w:rsid w:val="00C210D8"/>
    <w:rsid w:val="00C213F5"/>
    <w:rsid w:val="00C2188B"/>
    <w:rsid w:val="00C21B14"/>
    <w:rsid w:val="00C24789"/>
    <w:rsid w:val="00C25359"/>
    <w:rsid w:val="00C25CFC"/>
    <w:rsid w:val="00C25F51"/>
    <w:rsid w:val="00C25FC1"/>
    <w:rsid w:val="00C265A6"/>
    <w:rsid w:val="00C31165"/>
    <w:rsid w:val="00C323A1"/>
    <w:rsid w:val="00C32458"/>
    <w:rsid w:val="00C33042"/>
    <w:rsid w:val="00C33210"/>
    <w:rsid w:val="00C33219"/>
    <w:rsid w:val="00C332EE"/>
    <w:rsid w:val="00C35F8F"/>
    <w:rsid w:val="00C369B5"/>
    <w:rsid w:val="00C36CFC"/>
    <w:rsid w:val="00C36DDE"/>
    <w:rsid w:val="00C36E94"/>
    <w:rsid w:val="00C37927"/>
    <w:rsid w:val="00C41454"/>
    <w:rsid w:val="00C42F6C"/>
    <w:rsid w:val="00C43A8F"/>
    <w:rsid w:val="00C43C6F"/>
    <w:rsid w:val="00C455B4"/>
    <w:rsid w:val="00C46D67"/>
    <w:rsid w:val="00C4732D"/>
    <w:rsid w:val="00C4767B"/>
    <w:rsid w:val="00C479D1"/>
    <w:rsid w:val="00C47A2B"/>
    <w:rsid w:val="00C5076B"/>
    <w:rsid w:val="00C50D11"/>
    <w:rsid w:val="00C53C22"/>
    <w:rsid w:val="00C5721E"/>
    <w:rsid w:val="00C57967"/>
    <w:rsid w:val="00C57D6F"/>
    <w:rsid w:val="00C6018E"/>
    <w:rsid w:val="00C601D2"/>
    <w:rsid w:val="00C60285"/>
    <w:rsid w:val="00C605FB"/>
    <w:rsid w:val="00C633DD"/>
    <w:rsid w:val="00C65CD9"/>
    <w:rsid w:val="00C65EF4"/>
    <w:rsid w:val="00C6606B"/>
    <w:rsid w:val="00C66B2C"/>
    <w:rsid w:val="00C67515"/>
    <w:rsid w:val="00C67997"/>
    <w:rsid w:val="00C7025D"/>
    <w:rsid w:val="00C7107B"/>
    <w:rsid w:val="00C7134C"/>
    <w:rsid w:val="00C71535"/>
    <w:rsid w:val="00C71831"/>
    <w:rsid w:val="00C7327C"/>
    <w:rsid w:val="00C73741"/>
    <w:rsid w:val="00C7494E"/>
    <w:rsid w:val="00C74CA3"/>
    <w:rsid w:val="00C74CE8"/>
    <w:rsid w:val="00C7504E"/>
    <w:rsid w:val="00C757CE"/>
    <w:rsid w:val="00C75D30"/>
    <w:rsid w:val="00C75EBF"/>
    <w:rsid w:val="00C7776B"/>
    <w:rsid w:val="00C8014A"/>
    <w:rsid w:val="00C807D4"/>
    <w:rsid w:val="00C8096C"/>
    <w:rsid w:val="00C81CF2"/>
    <w:rsid w:val="00C82D74"/>
    <w:rsid w:val="00C83122"/>
    <w:rsid w:val="00C86DF2"/>
    <w:rsid w:val="00C87336"/>
    <w:rsid w:val="00C879FF"/>
    <w:rsid w:val="00C9109A"/>
    <w:rsid w:val="00C91A5D"/>
    <w:rsid w:val="00C946AB"/>
    <w:rsid w:val="00CA07D7"/>
    <w:rsid w:val="00CA0F62"/>
    <w:rsid w:val="00CA11BC"/>
    <w:rsid w:val="00CA2858"/>
    <w:rsid w:val="00CA4FB5"/>
    <w:rsid w:val="00CA6A17"/>
    <w:rsid w:val="00CB05D8"/>
    <w:rsid w:val="00CB0C15"/>
    <w:rsid w:val="00CB42EB"/>
    <w:rsid w:val="00CB52CB"/>
    <w:rsid w:val="00CB76D2"/>
    <w:rsid w:val="00CB7A37"/>
    <w:rsid w:val="00CC3E75"/>
    <w:rsid w:val="00CC5EBD"/>
    <w:rsid w:val="00CC666E"/>
    <w:rsid w:val="00CC6969"/>
    <w:rsid w:val="00CD0E25"/>
    <w:rsid w:val="00CD240F"/>
    <w:rsid w:val="00CD3973"/>
    <w:rsid w:val="00CD3CCA"/>
    <w:rsid w:val="00CD571B"/>
    <w:rsid w:val="00CD5D2A"/>
    <w:rsid w:val="00CE0376"/>
    <w:rsid w:val="00CE0876"/>
    <w:rsid w:val="00CE215C"/>
    <w:rsid w:val="00CE2B47"/>
    <w:rsid w:val="00CE3732"/>
    <w:rsid w:val="00CE3C27"/>
    <w:rsid w:val="00CE3E5E"/>
    <w:rsid w:val="00CE3F44"/>
    <w:rsid w:val="00CE599A"/>
    <w:rsid w:val="00CE5A81"/>
    <w:rsid w:val="00CE66E4"/>
    <w:rsid w:val="00CE7A64"/>
    <w:rsid w:val="00CF0266"/>
    <w:rsid w:val="00CF08CF"/>
    <w:rsid w:val="00CF179E"/>
    <w:rsid w:val="00CF1A60"/>
    <w:rsid w:val="00CF3AD3"/>
    <w:rsid w:val="00CF4F91"/>
    <w:rsid w:val="00CF54B1"/>
    <w:rsid w:val="00CF5BD4"/>
    <w:rsid w:val="00CF6870"/>
    <w:rsid w:val="00CF703E"/>
    <w:rsid w:val="00D00287"/>
    <w:rsid w:val="00D00741"/>
    <w:rsid w:val="00D009AE"/>
    <w:rsid w:val="00D011BE"/>
    <w:rsid w:val="00D013F4"/>
    <w:rsid w:val="00D01796"/>
    <w:rsid w:val="00D01DDC"/>
    <w:rsid w:val="00D022BF"/>
    <w:rsid w:val="00D03210"/>
    <w:rsid w:val="00D037F5"/>
    <w:rsid w:val="00D04174"/>
    <w:rsid w:val="00D04F32"/>
    <w:rsid w:val="00D053D5"/>
    <w:rsid w:val="00D05E26"/>
    <w:rsid w:val="00D067A4"/>
    <w:rsid w:val="00D10226"/>
    <w:rsid w:val="00D10A86"/>
    <w:rsid w:val="00D13B9F"/>
    <w:rsid w:val="00D16757"/>
    <w:rsid w:val="00D20F66"/>
    <w:rsid w:val="00D22226"/>
    <w:rsid w:val="00D22C39"/>
    <w:rsid w:val="00D2355C"/>
    <w:rsid w:val="00D26BCE"/>
    <w:rsid w:val="00D27443"/>
    <w:rsid w:val="00D327EA"/>
    <w:rsid w:val="00D3378E"/>
    <w:rsid w:val="00D34DEF"/>
    <w:rsid w:val="00D35D28"/>
    <w:rsid w:val="00D36D69"/>
    <w:rsid w:val="00D37E27"/>
    <w:rsid w:val="00D416D0"/>
    <w:rsid w:val="00D43893"/>
    <w:rsid w:val="00D4580D"/>
    <w:rsid w:val="00D467DC"/>
    <w:rsid w:val="00D46DAD"/>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70889"/>
    <w:rsid w:val="00D70B5F"/>
    <w:rsid w:val="00D71234"/>
    <w:rsid w:val="00D71778"/>
    <w:rsid w:val="00D7399F"/>
    <w:rsid w:val="00D74F6F"/>
    <w:rsid w:val="00D75A7B"/>
    <w:rsid w:val="00D7616D"/>
    <w:rsid w:val="00D76F37"/>
    <w:rsid w:val="00D80358"/>
    <w:rsid w:val="00D813B2"/>
    <w:rsid w:val="00D82106"/>
    <w:rsid w:val="00D824EF"/>
    <w:rsid w:val="00D83877"/>
    <w:rsid w:val="00D83F56"/>
    <w:rsid w:val="00D843D0"/>
    <w:rsid w:val="00D868C9"/>
    <w:rsid w:val="00D874EC"/>
    <w:rsid w:val="00D87A7B"/>
    <w:rsid w:val="00D87AE9"/>
    <w:rsid w:val="00D9001E"/>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601"/>
    <w:rsid w:val="00DB074C"/>
    <w:rsid w:val="00DB0F15"/>
    <w:rsid w:val="00DB1A99"/>
    <w:rsid w:val="00DB219C"/>
    <w:rsid w:val="00DB39A8"/>
    <w:rsid w:val="00DB7C64"/>
    <w:rsid w:val="00DC0341"/>
    <w:rsid w:val="00DC0A10"/>
    <w:rsid w:val="00DC157C"/>
    <w:rsid w:val="00DC1805"/>
    <w:rsid w:val="00DC2472"/>
    <w:rsid w:val="00DC3E9D"/>
    <w:rsid w:val="00DC3F6D"/>
    <w:rsid w:val="00DC5793"/>
    <w:rsid w:val="00DC6A0A"/>
    <w:rsid w:val="00DC7AE4"/>
    <w:rsid w:val="00DD171B"/>
    <w:rsid w:val="00DD1729"/>
    <w:rsid w:val="00DD2E19"/>
    <w:rsid w:val="00DD4D39"/>
    <w:rsid w:val="00DD5999"/>
    <w:rsid w:val="00DD5D92"/>
    <w:rsid w:val="00DD61AE"/>
    <w:rsid w:val="00DD6FE8"/>
    <w:rsid w:val="00DD7807"/>
    <w:rsid w:val="00DD7FEC"/>
    <w:rsid w:val="00DE1759"/>
    <w:rsid w:val="00DE185F"/>
    <w:rsid w:val="00DE2526"/>
    <w:rsid w:val="00DE3386"/>
    <w:rsid w:val="00DE34D7"/>
    <w:rsid w:val="00DE452E"/>
    <w:rsid w:val="00DE4757"/>
    <w:rsid w:val="00DE54A3"/>
    <w:rsid w:val="00DE63E8"/>
    <w:rsid w:val="00DE794A"/>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E0A"/>
    <w:rsid w:val="00E20FCA"/>
    <w:rsid w:val="00E21138"/>
    <w:rsid w:val="00E21B50"/>
    <w:rsid w:val="00E2361E"/>
    <w:rsid w:val="00E242D1"/>
    <w:rsid w:val="00E243B9"/>
    <w:rsid w:val="00E24B71"/>
    <w:rsid w:val="00E25CED"/>
    <w:rsid w:val="00E26A7D"/>
    <w:rsid w:val="00E26AC9"/>
    <w:rsid w:val="00E27507"/>
    <w:rsid w:val="00E27AF3"/>
    <w:rsid w:val="00E3308C"/>
    <w:rsid w:val="00E33279"/>
    <w:rsid w:val="00E332EB"/>
    <w:rsid w:val="00E335AF"/>
    <w:rsid w:val="00E3382C"/>
    <w:rsid w:val="00E345A1"/>
    <w:rsid w:val="00E3461B"/>
    <w:rsid w:val="00E34FDE"/>
    <w:rsid w:val="00E378FE"/>
    <w:rsid w:val="00E37EE3"/>
    <w:rsid w:val="00E40AE8"/>
    <w:rsid w:val="00E40D03"/>
    <w:rsid w:val="00E4115A"/>
    <w:rsid w:val="00E41370"/>
    <w:rsid w:val="00E42337"/>
    <w:rsid w:val="00E427CB"/>
    <w:rsid w:val="00E4347A"/>
    <w:rsid w:val="00E45CB2"/>
    <w:rsid w:val="00E45D00"/>
    <w:rsid w:val="00E50B7B"/>
    <w:rsid w:val="00E5148A"/>
    <w:rsid w:val="00E52921"/>
    <w:rsid w:val="00E53A40"/>
    <w:rsid w:val="00E54373"/>
    <w:rsid w:val="00E5458E"/>
    <w:rsid w:val="00E56DF1"/>
    <w:rsid w:val="00E573D8"/>
    <w:rsid w:val="00E57790"/>
    <w:rsid w:val="00E57D15"/>
    <w:rsid w:val="00E60898"/>
    <w:rsid w:val="00E6101E"/>
    <w:rsid w:val="00E64322"/>
    <w:rsid w:val="00E64892"/>
    <w:rsid w:val="00E64BC0"/>
    <w:rsid w:val="00E65341"/>
    <w:rsid w:val="00E65520"/>
    <w:rsid w:val="00E65AE1"/>
    <w:rsid w:val="00E660FC"/>
    <w:rsid w:val="00E66D90"/>
    <w:rsid w:val="00E715D1"/>
    <w:rsid w:val="00E72C45"/>
    <w:rsid w:val="00E756E8"/>
    <w:rsid w:val="00E75BF7"/>
    <w:rsid w:val="00E7719D"/>
    <w:rsid w:val="00E77D17"/>
    <w:rsid w:val="00E77F4E"/>
    <w:rsid w:val="00E80D1B"/>
    <w:rsid w:val="00E81394"/>
    <w:rsid w:val="00E8263D"/>
    <w:rsid w:val="00E82848"/>
    <w:rsid w:val="00E83713"/>
    <w:rsid w:val="00E83EF8"/>
    <w:rsid w:val="00E84FCF"/>
    <w:rsid w:val="00E85172"/>
    <w:rsid w:val="00E85787"/>
    <w:rsid w:val="00E859B8"/>
    <w:rsid w:val="00E85BCF"/>
    <w:rsid w:val="00E860F5"/>
    <w:rsid w:val="00E870F2"/>
    <w:rsid w:val="00E871A2"/>
    <w:rsid w:val="00E8781D"/>
    <w:rsid w:val="00E87926"/>
    <w:rsid w:val="00E90109"/>
    <w:rsid w:val="00E90961"/>
    <w:rsid w:val="00E930A7"/>
    <w:rsid w:val="00E9342E"/>
    <w:rsid w:val="00E93CD2"/>
    <w:rsid w:val="00E941FE"/>
    <w:rsid w:val="00E94675"/>
    <w:rsid w:val="00E964CC"/>
    <w:rsid w:val="00E968A3"/>
    <w:rsid w:val="00E97416"/>
    <w:rsid w:val="00E97FBF"/>
    <w:rsid w:val="00EA009D"/>
    <w:rsid w:val="00EA0162"/>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1F3E"/>
    <w:rsid w:val="00EC217E"/>
    <w:rsid w:val="00EC223D"/>
    <w:rsid w:val="00EC392A"/>
    <w:rsid w:val="00EC4898"/>
    <w:rsid w:val="00EC5CDC"/>
    <w:rsid w:val="00EC6841"/>
    <w:rsid w:val="00ED0733"/>
    <w:rsid w:val="00ED0DFE"/>
    <w:rsid w:val="00ED1066"/>
    <w:rsid w:val="00ED18C2"/>
    <w:rsid w:val="00ED1A76"/>
    <w:rsid w:val="00ED2F17"/>
    <w:rsid w:val="00ED37F3"/>
    <w:rsid w:val="00ED4061"/>
    <w:rsid w:val="00ED4764"/>
    <w:rsid w:val="00ED54D5"/>
    <w:rsid w:val="00ED5EC0"/>
    <w:rsid w:val="00ED6036"/>
    <w:rsid w:val="00ED6252"/>
    <w:rsid w:val="00ED7419"/>
    <w:rsid w:val="00ED7FD7"/>
    <w:rsid w:val="00EE1A14"/>
    <w:rsid w:val="00EE30A7"/>
    <w:rsid w:val="00EE38B7"/>
    <w:rsid w:val="00EE3DFE"/>
    <w:rsid w:val="00EE410D"/>
    <w:rsid w:val="00EE442F"/>
    <w:rsid w:val="00EF2C75"/>
    <w:rsid w:val="00EF37DD"/>
    <w:rsid w:val="00EF40D1"/>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44DD"/>
    <w:rsid w:val="00F0539C"/>
    <w:rsid w:val="00F06117"/>
    <w:rsid w:val="00F11041"/>
    <w:rsid w:val="00F11197"/>
    <w:rsid w:val="00F11931"/>
    <w:rsid w:val="00F1221B"/>
    <w:rsid w:val="00F12586"/>
    <w:rsid w:val="00F14B36"/>
    <w:rsid w:val="00F14F2B"/>
    <w:rsid w:val="00F151F2"/>
    <w:rsid w:val="00F15FF0"/>
    <w:rsid w:val="00F1639F"/>
    <w:rsid w:val="00F21B96"/>
    <w:rsid w:val="00F21C0C"/>
    <w:rsid w:val="00F21C23"/>
    <w:rsid w:val="00F2203F"/>
    <w:rsid w:val="00F221EF"/>
    <w:rsid w:val="00F2379E"/>
    <w:rsid w:val="00F239AE"/>
    <w:rsid w:val="00F251F1"/>
    <w:rsid w:val="00F25538"/>
    <w:rsid w:val="00F257E2"/>
    <w:rsid w:val="00F26A88"/>
    <w:rsid w:val="00F27C91"/>
    <w:rsid w:val="00F31045"/>
    <w:rsid w:val="00F31463"/>
    <w:rsid w:val="00F3387D"/>
    <w:rsid w:val="00F33BFB"/>
    <w:rsid w:val="00F33E8E"/>
    <w:rsid w:val="00F36DB5"/>
    <w:rsid w:val="00F37D13"/>
    <w:rsid w:val="00F40DF0"/>
    <w:rsid w:val="00F42153"/>
    <w:rsid w:val="00F42723"/>
    <w:rsid w:val="00F43233"/>
    <w:rsid w:val="00F4396C"/>
    <w:rsid w:val="00F44C19"/>
    <w:rsid w:val="00F45558"/>
    <w:rsid w:val="00F466CC"/>
    <w:rsid w:val="00F46A4D"/>
    <w:rsid w:val="00F46D9D"/>
    <w:rsid w:val="00F4742D"/>
    <w:rsid w:val="00F51839"/>
    <w:rsid w:val="00F51B2F"/>
    <w:rsid w:val="00F55DCC"/>
    <w:rsid w:val="00F55F7E"/>
    <w:rsid w:val="00F5641A"/>
    <w:rsid w:val="00F61F33"/>
    <w:rsid w:val="00F62DD9"/>
    <w:rsid w:val="00F62EBA"/>
    <w:rsid w:val="00F639EA"/>
    <w:rsid w:val="00F64221"/>
    <w:rsid w:val="00F649C6"/>
    <w:rsid w:val="00F64E18"/>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6D7"/>
    <w:rsid w:val="00F83C38"/>
    <w:rsid w:val="00F84FAF"/>
    <w:rsid w:val="00F8588F"/>
    <w:rsid w:val="00F86A45"/>
    <w:rsid w:val="00F9048B"/>
    <w:rsid w:val="00F91F9D"/>
    <w:rsid w:val="00F95825"/>
    <w:rsid w:val="00F95B51"/>
    <w:rsid w:val="00F964E4"/>
    <w:rsid w:val="00F9784F"/>
    <w:rsid w:val="00FA0E9D"/>
    <w:rsid w:val="00FA1B90"/>
    <w:rsid w:val="00FA21C4"/>
    <w:rsid w:val="00FA3E65"/>
    <w:rsid w:val="00FA3F45"/>
    <w:rsid w:val="00FA40DE"/>
    <w:rsid w:val="00FA442D"/>
    <w:rsid w:val="00FB14E1"/>
    <w:rsid w:val="00FB1B97"/>
    <w:rsid w:val="00FB21FE"/>
    <w:rsid w:val="00FB6FEA"/>
    <w:rsid w:val="00FB72E8"/>
    <w:rsid w:val="00FC1B0F"/>
    <w:rsid w:val="00FC4809"/>
    <w:rsid w:val="00FC4BE1"/>
    <w:rsid w:val="00FD088F"/>
    <w:rsid w:val="00FD1E2A"/>
    <w:rsid w:val="00FD21BD"/>
    <w:rsid w:val="00FD33B1"/>
    <w:rsid w:val="00FD3BF7"/>
    <w:rsid w:val="00FD3D35"/>
    <w:rsid w:val="00FD4231"/>
    <w:rsid w:val="00FD5474"/>
    <w:rsid w:val="00FD59E4"/>
    <w:rsid w:val="00FD77F8"/>
    <w:rsid w:val="00FD7D28"/>
    <w:rsid w:val="00FD7E9C"/>
    <w:rsid w:val="00FE0AC1"/>
    <w:rsid w:val="00FE1E4A"/>
    <w:rsid w:val="00FE25FB"/>
    <w:rsid w:val="00FE2723"/>
    <w:rsid w:val="00FE2CC3"/>
    <w:rsid w:val="00FE34E5"/>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BF118B5"/>
  <w15:docId w15:val="{12FB62B4-3282-4E38-B3D6-E8BC7038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C265A6"/>
    <w:pPr>
      <w:keepNext/>
      <w:bidi w:val="0"/>
      <w:spacing w:before="360" w:after="60" w:line="288" w:lineRule="auto"/>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053F8D"/>
    <w:pPr>
      <w:tabs>
        <w:tab w:val="center" w:pos="4320"/>
        <w:tab w:val="right" w:pos="8640"/>
      </w:tabs>
    </w:pPr>
  </w:style>
  <w:style w:type="character" w:customStyle="1" w:styleId="HeaderChar">
    <w:name w:val="Header Char"/>
    <w:aliases w:val="Header1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nhideWhenUsed/>
    <w:rsid w:val="006B6A69"/>
    <w:rPr>
      <w:rFonts w:ascii="Tahoma" w:hAnsi="Tahoma" w:cs="Tahoma"/>
      <w:sz w:val="16"/>
      <w:szCs w:val="16"/>
    </w:rPr>
  </w:style>
  <w:style w:type="character" w:customStyle="1" w:styleId="BalloonTextChar">
    <w:name w:val="Balloon Text Char"/>
    <w:basedOn w:val="DefaultParagraphFont"/>
    <w:link w:val="BalloonText"/>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C265A6"/>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3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2B30C8"/>
    <w:pPr>
      <w:tabs>
        <w:tab w:val="left" w:pos="1320"/>
        <w:tab w:val="right" w:leader="dot" w:pos="9486"/>
      </w:tabs>
      <w:bidi w:val="0"/>
      <w:spacing w:after="100"/>
      <w:ind w:left="400" w:right="-143"/>
      <w:jc w:val="both"/>
    </w:pPr>
  </w:style>
  <w:style w:type="paragraph" w:styleId="TOC4">
    <w:name w:val="toc 4"/>
    <w:basedOn w:val="Normal"/>
    <w:next w:val="Normal"/>
    <w:autoRedefine/>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qFormat/>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link w:val="ListBullet2Char"/>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link w:val="1-Titr1Char"/>
    <w:qFormat/>
    <w:rsid w:val="00150478"/>
    <w:pPr>
      <w:keepLines/>
      <w:numPr>
        <w:numId w:val="20"/>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20"/>
      </w:numPr>
      <w:spacing w:after="200"/>
      <w:ind w:left="576" w:hanging="576"/>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link w:val="3-Titr3Char"/>
    <w:qFormat/>
    <w:rsid w:val="00150478"/>
    <w:pPr>
      <w:keepNext w:val="0"/>
      <w:numPr>
        <w:ilvl w:val="2"/>
        <w:numId w:val="20"/>
      </w:numPr>
      <w:tabs>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20"/>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paragraph" w:customStyle="1" w:styleId="0-Pars-MainTEXT">
    <w:name w:val="0-Pars-Main TEXT"/>
    <w:basedOn w:val="Normal"/>
    <w:link w:val="0-Pars-MainTEXTChar"/>
    <w:qFormat/>
    <w:rsid w:val="00CF179E"/>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CF179E"/>
    <w:rPr>
      <w:rFonts w:ascii="Times New Roman" w:eastAsia="Times New Roman" w:hAnsi="Times New Roman" w:cs="Times New Roman"/>
      <w:sz w:val="22"/>
      <w:szCs w:val="23"/>
      <w:lang w:bidi="fa-IR"/>
    </w:rPr>
  </w:style>
  <w:style w:type="paragraph" w:styleId="NormalIndent">
    <w:name w:val="Normal Indent"/>
    <w:aliases w:val="Corpo di testo spec,Rientro normale Carattere,Rientro normale Carattere1 Carattere,Rientro normale Carattere Carattere Carattere,Rientro normale Carattere1 Carattere Carattere Carattere"/>
    <w:basedOn w:val="Normal"/>
    <w:link w:val="NormalIndentChar"/>
    <w:unhideWhenUsed/>
    <w:rsid w:val="00164327"/>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164327"/>
    <w:rPr>
      <w:rFonts w:ascii="Times New Roman" w:eastAsia="Times New Roman" w:hAnsi="Times New Roman" w:cs="Traditional Arabic"/>
      <w:szCs w:val="24"/>
    </w:rPr>
  </w:style>
  <w:style w:type="paragraph" w:customStyle="1" w:styleId="xl75">
    <w:name w:val="xl75"/>
    <w:basedOn w:val="Normal"/>
    <w:rsid w:val="00870DA6"/>
    <w:pPr>
      <w:pBdr>
        <w:top w:val="single" w:sz="4" w:space="0" w:color="000000"/>
        <w:left w:val="single" w:sz="4" w:space="0" w:color="000000"/>
        <w:right w:val="single" w:sz="4" w:space="0" w:color="000000"/>
      </w:pBdr>
      <w:bidi w:val="0"/>
      <w:spacing w:before="100" w:beforeAutospacing="1" w:after="100" w:afterAutospacing="1"/>
    </w:pPr>
    <w:rPr>
      <w:rFonts w:ascii="Times New Roman" w:hAnsi="Times New Roman" w:cs="Times New Roman"/>
      <w:sz w:val="24"/>
    </w:rPr>
  </w:style>
  <w:style w:type="paragraph" w:customStyle="1" w:styleId="xl76">
    <w:name w:val="xl76"/>
    <w:basedOn w:val="Normal"/>
    <w:rsid w:val="00870DA6"/>
    <w:pPr>
      <w:pBdr>
        <w:top w:val="single" w:sz="12" w:space="0" w:color="000000"/>
        <w:left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7">
    <w:name w:val="xl77"/>
    <w:basedOn w:val="Normal"/>
    <w:rsid w:val="00870DA6"/>
    <w:pPr>
      <w:pBdr>
        <w:top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8">
    <w:name w:val="xl78"/>
    <w:basedOn w:val="Normal"/>
    <w:rsid w:val="00870DA6"/>
    <w:pPr>
      <w:pBdr>
        <w:top w:val="single" w:sz="12" w:space="0" w:color="000000"/>
        <w:bottom w:val="single" w:sz="12" w:space="0" w:color="000000"/>
        <w:right w:val="single" w:sz="12" w:space="0" w:color="000000"/>
      </w:pBdr>
      <w:bidi w:val="0"/>
      <w:spacing w:before="100" w:beforeAutospacing="1" w:after="100" w:afterAutospacing="1"/>
    </w:pPr>
    <w:rPr>
      <w:rFonts w:ascii="Times New Roman" w:hAnsi="Times New Roman" w:cs="Times New Roman"/>
      <w:sz w:val="24"/>
    </w:rPr>
  </w:style>
  <w:style w:type="paragraph" w:customStyle="1" w:styleId="xl79">
    <w:name w:val="xl79"/>
    <w:basedOn w:val="Normal"/>
    <w:rsid w:val="005147AD"/>
    <w:pPr>
      <w:pBdr>
        <w:top w:val="single" w:sz="12" w:space="0" w:color="000000"/>
        <w:bottom w:val="single" w:sz="12" w:space="0" w:color="000000"/>
        <w:right w:val="single" w:sz="12"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0">
    <w:name w:val="xl80"/>
    <w:basedOn w:val="Normal"/>
    <w:rsid w:val="005147AD"/>
    <w:pP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1">
    <w:name w:val="xl81"/>
    <w:basedOn w:val="Normal"/>
    <w:rsid w:val="005147AD"/>
    <w:pPr>
      <w:pBdr>
        <w:top w:val="single" w:sz="8" w:space="0" w:color="000000"/>
        <w:left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2">
    <w:name w:val="xl82"/>
    <w:basedOn w:val="Normal"/>
    <w:rsid w:val="005147AD"/>
    <w:pPr>
      <w:pBdr>
        <w:top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character" w:customStyle="1" w:styleId="1-Titr1Char">
    <w:name w:val="1-Titr 1 Char"/>
    <w:basedOn w:val="DefaultParagraphFont"/>
    <w:link w:val="1-Titr1"/>
    <w:rsid w:val="006171B8"/>
    <w:rPr>
      <w:rFonts w:asciiTheme="majorBidi" w:eastAsiaTheme="majorEastAsia" w:hAnsiTheme="majorBidi" w:cstheme="majorBidi"/>
      <w:b/>
      <w:bCs/>
      <w:sz w:val="28"/>
      <w:szCs w:val="32"/>
    </w:rPr>
  </w:style>
  <w:style w:type="paragraph" w:styleId="NormalWeb">
    <w:name w:val="Normal (Web)"/>
    <w:basedOn w:val="Normal"/>
    <w:rsid w:val="006171B8"/>
    <w:pPr>
      <w:bidi w:val="0"/>
      <w:spacing w:before="120" w:after="60" w:line="288" w:lineRule="auto"/>
      <w:ind w:left="720"/>
    </w:pPr>
    <w:rPr>
      <w:rFonts w:ascii="Times New Roman" w:hAnsi="Times New Roman" w:cs="Times New Roman"/>
      <w:sz w:val="24"/>
      <w:lang w:bidi="fa-IR"/>
    </w:rPr>
  </w:style>
  <w:style w:type="paragraph" w:customStyle="1" w:styleId="Testoparagrafo">
    <w:name w:val="Testo paragrafo"/>
    <w:rsid w:val="006171B8"/>
    <w:pPr>
      <w:spacing w:after="120"/>
      <w:ind w:left="709" w:right="284"/>
      <w:jc w:val="both"/>
    </w:pPr>
    <w:rPr>
      <w:rFonts w:ascii="Arial" w:eastAsia="Times New Roman" w:hAnsi="Arial"/>
      <w:noProof/>
      <w:lang w:val="it-IT" w:eastAsia="it-IT"/>
    </w:rPr>
  </w:style>
  <w:style w:type="paragraph" w:styleId="Date">
    <w:name w:val="Date"/>
    <w:basedOn w:val="Normal"/>
    <w:next w:val="Normal"/>
    <w:link w:val="DateChar"/>
    <w:rsid w:val="006171B8"/>
    <w:pPr>
      <w:bidi w:val="0"/>
      <w:spacing w:before="120" w:after="60" w:line="288" w:lineRule="auto"/>
      <w:ind w:left="720"/>
    </w:pPr>
    <w:rPr>
      <w:rFonts w:ascii="Garamond" w:hAnsi="Garamond" w:cs="Times New Roman"/>
      <w:sz w:val="24"/>
      <w:lang w:bidi="fa-IR"/>
    </w:rPr>
  </w:style>
  <w:style w:type="character" w:customStyle="1" w:styleId="DateChar">
    <w:name w:val="Date Char"/>
    <w:basedOn w:val="DefaultParagraphFont"/>
    <w:link w:val="Date"/>
    <w:rsid w:val="006171B8"/>
    <w:rPr>
      <w:rFonts w:ascii="Garamond" w:eastAsia="Times New Roman" w:hAnsi="Garamond" w:cs="Times New Roman"/>
      <w:sz w:val="24"/>
      <w:szCs w:val="24"/>
      <w:lang w:bidi="fa-IR"/>
    </w:rPr>
  </w:style>
  <w:style w:type="character" w:customStyle="1" w:styleId="ListBullet2Char">
    <w:name w:val="List Bullet 2 Char"/>
    <w:link w:val="ListBullet2"/>
    <w:rsid w:val="006171B8"/>
    <w:rPr>
      <w:rFonts w:ascii="Times New Roman" w:eastAsia="Times New Roman" w:hAnsi="Times New Roman" w:cs="Times New Roman"/>
      <w:sz w:val="24"/>
    </w:rPr>
  </w:style>
  <w:style w:type="paragraph" w:customStyle="1" w:styleId="NumberedItems1">
    <w:name w:val="Numbered Items 1"/>
    <w:basedOn w:val="ListParagraph"/>
    <w:qFormat/>
    <w:rsid w:val="006171B8"/>
    <w:pPr>
      <w:numPr>
        <w:numId w:val="30"/>
      </w:numPr>
      <w:tabs>
        <w:tab w:val="left" w:pos="567"/>
        <w:tab w:val="left" w:pos="1278"/>
        <w:tab w:val="left" w:pos="3692"/>
      </w:tabs>
      <w:bidi w:val="0"/>
      <w:spacing w:before="120" w:after="120" w:line="276" w:lineRule="auto"/>
      <w:ind w:left="568" w:hanging="284"/>
      <w:jc w:val="both"/>
    </w:pPr>
    <w:rPr>
      <w:rFonts w:ascii="Arial" w:eastAsia="Calibri" w:hAnsi="Arial" w:cs="Arial"/>
      <w:sz w:val="24"/>
      <w:szCs w:val="28"/>
      <w:lang w:val="en-GB" w:eastAsia="it-IT"/>
    </w:rPr>
  </w:style>
  <w:style w:type="paragraph" w:customStyle="1" w:styleId="NumberedItems2">
    <w:name w:val="Numbered Items 2"/>
    <w:basedOn w:val="NumberedItems1"/>
    <w:qFormat/>
    <w:rsid w:val="006171B8"/>
    <w:pPr>
      <w:numPr>
        <w:ilvl w:val="1"/>
      </w:numPr>
      <w:ind w:left="924" w:hanging="357"/>
    </w:pPr>
  </w:style>
  <w:style w:type="character" w:customStyle="1" w:styleId="3-Titr3Char">
    <w:name w:val="3-Titr 3 Char"/>
    <w:basedOn w:val="1-Titr1Char"/>
    <w:link w:val="3-Titr3"/>
    <w:rsid w:val="006171B8"/>
    <w:rPr>
      <w:rFonts w:asciiTheme="majorBidi" w:eastAsia="Times New Roman" w:hAnsiTheme="majorBidi" w:cs="Times New Roman"/>
      <w:b/>
      <w:bCs/>
      <w:sz w:val="24"/>
      <w:szCs w:val="28"/>
      <w:lang w:val="it-IT" w:eastAsia="it-IT"/>
    </w:rPr>
  </w:style>
  <w:style w:type="paragraph" w:customStyle="1" w:styleId="bullet-LVL2">
    <w:name w:val="bullet-LVL2"/>
    <w:basedOn w:val="ListParagraph"/>
    <w:qFormat/>
    <w:rsid w:val="006171B8"/>
    <w:pPr>
      <w:autoSpaceDE w:val="0"/>
      <w:autoSpaceDN w:val="0"/>
      <w:bidi w:val="0"/>
      <w:adjustRightInd w:val="0"/>
      <w:spacing w:before="120" w:after="120" w:line="276" w:lineRule="auto"/>
      <w:ind w:left="846" w:hanging="360"/>
      <w:jc w:val="both"/>
    </w:pPr>
    <w:rPr>
      <w:rFonts w:ascii="Times New Roman" w:hAnsi="Times New Roman" w:cs="Times New Roman"/>
      <w:sz w:val="24"/>
      <w:szCs w:val="23"/>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22629">
      <w:bodyDiv w:val="1"/>
      <w:marLeft w:val="0"/>
      <w:marRight w:val="0"/>
      <w:marTop w:val="0"/>
      <w:marBottom w:val="0"/>
      <w:divBdr>
        <w:top w:val="none" w:sz="0" w:space="0" w:color="auto"/>
        <w:left w:val="none" w:sz="0" w:space="0" w:color="auto"/>
        <w:bottom w:val="none" w:sz="0" w:space="0" w:color="auto"/>
        <w:right w:val="none" w:sz="0" w:space="0" w:color="auto"/>
      </w:divBdr>
    </w:div>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119958721">
      <w:bodyDiv w:val="1"/>
      <w:marLeft w:val="0"/>
      <w:marRight w:val="0"/>
      <w:marTop w:val="0"/>
      <w:marBottom w:val="0"/>
      <w:divBdr>
        <w:top w:val="none" w:sz="0" w:space="0" w:color="auto"/>
        <w:left w:val="none" w:sz="0" w:space="0" w:color="auto"/>
        <w:bottom w:val="none" w:sz="0" w:space="0" w:color="auto"/>
        <w:right w:val="none" w:sz="0" w:space="0" w:color="auto"/>
      </w:divBdr>
    </w:div>
    <w:div w:id="290136819">
      <w:bodyDiv w:val="1"/>
      <w:marLeft w:val="0"/>
      <w:marRight w:val="0"/>
      <w:marTop w:val="0"/>
      <w:marBottom w:val="0"/>
      <w:divBdr>
        <w:top w:val="none" w:sz="0" w:space="0" w:color="auto"/>
        <w:left w:val="none" w:sz="0" w:space="0" w:color="auto"/>
        <w:bottom w:val="none" w:sz="0" w:space="0" w:color="auto"/>
        <w:right w:val="none" w:sz="0" w:space="0" w:color="auto"/>
      </w:divBdr>
    </w:div>
    <w:div w:id="408160378">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3730493">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733238123">
      <w:bodyDiv w:val="1"/>
      <w:marLeft w:val="0"/>
      <w:marRight w:val="0"/>
      <w:marTop w:val="0"/>
      <w:marBottom w:val="0"/>
      <w:divBdr>
        <w:top w:val="none" w:sz="0" w:space="0" w:color="auto"/>
        <w:left w:val="none" w:sz="0" w:space="0" w:color="auto"/>
        <w:bottom w:val="none" w:sz="0" w:space="0" w:color="auto"/>
        <w:right w:val="none" w:sz="0" w:space="0" w:color="auto"/>
      </w:divBdr>
    </w:div>
    <w:div w:id="792795405">
      <w:bodyDiv w:val="1"/>
      <w:marLeft w:val="0"/>
      <w:marRight w:val="0"/>
      <w:marTop w:val="0"/>
      <w:marBottom w:val="0"/>
      <w:divBdr>
        <w:top w:val="none" w:sz="0" w:space="0" w:color="auto"/>
        <w:left w:val="none" w:sz="0" w:space="0" w:color="auto"/>
        <w:bottom w:val="none" w:sz="0" w:space="0" w:color="auto"/>
        <w:right w:val="none" w:sz="0" w:space="0" w:color="auto"/>
      </w:divBdr>
    </w:div>
    <w:div w:id="883178763">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21888606">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26102453">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1989480349">
      <w:bodyDiv w:val="1"/>
      <w:marLeft w:val="0"/>
      <w:marRight w:val="0"/>
      <w:marTop w:val="0"/>
      <w:marBottom w:val="0"/>
      <w:divBdr>
        <w:top w:val="none" w:sz="0" w:space="0" w:color="auto"/>
        <w:left w:val="none" w:sz="0" w:space="0" w:color="auto"/>
        <w:bottom w:val="none" w:sz="0" w:space="0" w:color="auto"/>
        <w:right w:val="none" w:sz="0" w:space="0" w:color="auto"/>
      </w:divBdr>
    </w:div>
    <w:div w:id="2073389212">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00716421">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4.png"/><Relationship Id="rId42" Type="http://schemas.openxmlformats.org/officeDocument/2006/relationships/image" Target="media/image29.wmf"/><Relationship Id="rId47" Type="http://schemas.openxmlformats.org/officeDocument/2006/relationships/oleObject" Target="embeddings/oleObject9.bin"/><Relationship Id="rId63" Type="http://schemas.openxmlformats.org/officeDocument/2006/relationships/image" Target="media/image40.png"/><Relationship Id="rId68" Type="http://schemas.openxmlformats.org/officeDocument/2006/relationships/oleObject" Target="embeddings/oleObject17.bin"/><Relationship Id="rId84" Type="http://schemas.openxmlformats.org/officeDocument/2006/relationships/image" Target="media/image53.png"/><Relationship Id="rId89" Type="http://schemas.openxmlformats.org/officeDocument/2006/relationships/image" Target="media/image58.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oleObject" Target="embeddings/oleObject12.bin"/><Relationship Id="rId58" Type="http://schemas.openxmlformats.org/officeDocument/2006/relationships/image" Target="media/image37.wmf"/><Relationship Id="rId74" Type="http://schemas.openxmlformats.org/officeDocument/2006/relationships/oleObject" Target="embeddings/oleObject20.bin"/><Relationship Id="rId79" Type="http://schemas.openxmlformats.org/officeDocument/2006/relationships/image" Target="media/image50.wmf"/><Relationship Id="rId5" Type="http://schemas.openxmlformats.org/officeDocument/2006/relationships/webSettings" Target="webSettings.xml"/><Relationship Id="rId90" Type="http://schemas.openxmlformats.org/officeDocument/2006/relationships/image" Target="media/image59.png"/><Relationship Id="rId22" Type="http://schemas.openxmlformats.org/officeDocument/2006/relationships/image" Target="media/image15.wmf"/><Relationship Id="rId27"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32.wmf"/><Relationship Id="rId64" Type="http://schemas.openxmlformats.org/officeDocument/2006/relationships/image" Target="media/image41.png"/><Relationship Id="rId69" Type="http://schemas.openxmlformats.org/officeDocument/2006/relationships/image" Target="media/image45.wmf"/><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image" Target="media/image54.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1.wmf"/><Relationship Id="rId38" Type="http://schemas.openxmlformats.org/officeDocument/2006/relationships/image" Target="media/image25.png"/><Relationship Id="rId46" Type="http://schemas.openxmlformats.org/officeDocument/2006/relationships/image" Target="media/image31.wmf"/><Relationship Id="rId59" Type="http://schemas.openxmlformats.org/officeDocument/2006/relationships/oleObject" Target="embeddings/oleObject15.bin"/><Relationship Id="rId67" Type="http://schemas.openxmlformats.org/officeDocument/2006/relationships/image" Target="media/image44.wmf"/><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35.wmf"/><Relationship Id="rId62" Type="http://schemas.openxmlformats.org/officeDocument/2006/relationships/image" Target="media/image39.png"/><Relationship Id="rId70" Type="http://schemas.openxmlformats.org/officeDocument/2006/relationships/oleObject" Target="embeddings/oleObject18.bin"/><Relationship Id="rId75" Type="http://schemas.openxmlformats.org/officeDocument/2006/relationships/image" Target="media/image48.wmf"/><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8.wmf"/><Relationship Id="rId36" Type="http://schemas.openxmlformats.org/officeDocument/2006/relationships/image" Target="media/image23.png"/><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image" Target="media/image3.png"/><Relationship Id="rId31" Type="http://schemas.openxmlformats.org/officeDocument/2006/relationships/oleObject" Target="embeddings/oleObject5.bin"/><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8.wmf"/><Relationship Id="rId65" Type="http://schemas.openxmlformats.org/officeDocument/2006/relationships/image" Target="media/image42.png"/><Relationship Id="rId73" Type="http://schemas.openxmlformats.org/officeDocument/2006/relationships/image" Target="media/image47.wmf"/><Relationship Id="rId78" Type="http://schemas.openxmlformats.org/officeDocument/2006/relationships/oleObject" Target="embeddings/oleObject22.bin"/><Relationship Id="rId81" Type="http://schemas.openxmlformats.org/officeDocument/2006/relationships/image" Target="media/image51.wmf"/><Relationship Id="rId86"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 Id="rId34" Type="http://schemas.openxmlformats.org/officeDocument/2006/relationships/oleObject" Target="embeddings/oleObject6.bin"/><Relationship Id="rId50" Type="http://schemas.openxmlformats.org/officeDocument/2006/relationships/image" Target="media/image33.wmf"/><Relationship Id="rId55" Type="http://schemas.openxmlformats.org/officeDocument/2006/relationships/oleObject" Target="embeddings/oleObject13.bin"/><Relationship Id="rId76" Type="http://schemas.openxmlformats.org/officeDocument/2006/relationships/oleObject" Target="embeddings/oleObject21.bin"/><Relationship Id="rId7" Type="http://schemas.openxmlformats.org/officeDocument/2006/relationships/endnotes" Target="endnotes.xml"/><Relationship Id="rId71" Type="http://schemas.openxmlformats.org/officeDocument/2006/relationships/image" Target="media/image46.w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6.wmf"/><Relationship Id="rId40" Type="http://schemas.openxmlformats.org/officeDocument/2006/relationships/image" Target="media/image27.png"/><Relationship Id="rId45" Type="http://schemas.openxmlformats.org/officeDocument/2006/relationships/oleObject" Target="embeddings/oleObject8.bin"/><Relationship Id="rId66" Type="http://schemas.openxmlformats.org/officeDocument/2006/relationships/image" Target="media/image43.png"/><Relationship Id="rId87" Type="http://schemas.openxmlformats.org/officeDocument/2006/relationships/image" Target="media/image56.png"/><Relationship Id="rId61" Type="http://schemas.openxmlformats.org/officeDocument/2006/relationships/oleObject" Target="embeddings/oleObject16.bin"/><Relationship Id="rId82" Type="http://schemas.openxmlformats.org/officeDocument/2006/relationships/oleObject" Target="embeddings/oleObject24.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9.wmf"/><Relationship Id="rId35" Type="http://schemas.openxmlformats.org/officeDocument/2006/relationships/image" Target="media/image22.png"/><Relationship Id="rId56" Type="http://schemas.openxmlformats.org/officeDocument/2006/relationships/image" Target="media/image36.wmf"/><Relationship Id="rId77" Type="http://schemas.openxmlformats.org/officeDocument/2006/relationships/image" Target="media/image49.wmf"/></Relationships>
</file>

<file path=word/_rels/header1.xml.rels><?xml version="1.0" encoding="UTF-8" standalone="yes"?>
<Relationships xmlns="http://schemas.openxmlformats.org/package/2006/relationships"><Relationship Id="rId3" Type="http://schemas.openxmlformats.org/officeDocument/2006/relationships/image" Target="media/image62.png"/><Relationship Id="rId2" Type="http://schemas.openxmlformats.org/officeDocument/2006/relationships/image" Target="media/image61.emf"/><Relationship Id="rId1" Type="http://schemas.openxmlformats.org/officeDocument/2006/relationships/image" Target="media/image60.jpeg"/><Relationship Id="rId4"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7B245-7717-41DE-83D8-92C5CED32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3748</Words>
  <Characters>21369</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25067</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Niloofar Ayati</dc:creator>
  <cp:keywords/>
  <dc:description/>
  <cp:lastModifiedBy>Ali Fathizadeh</cp:lastModifiedBy>
  <cp:revision>2</cp:revision>
  <cp:lastPrinted>2024-07-06T05:39:00Z</cp:lastPrinted>
  <dcterms:created xsi:type="dcterms:W3CDTF">2024-07-20T07:25:00Z</dcterms:created>
  <dcterms:modified xsi:type="dcterms:W3CDTF">2024-07-20T07:25:00Z</dcterms:modified>
</cp:coreProperties>
</file>