
<file path=[Content_Types].xml><?xml version="1.0" encoding="utf-8"?>
<Types xmlns="http://schemas.openxmlformats.org/package/2006/content-types">
  <Default Extension="emf" ContentType="image/x-emf"/>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44"/>
        <w:gridCol w:w="2073"/>
        <w:gridCol w:w="1525"/>
        <w:gridCol w:w="1350"/>
        <w:gridCol w:w="1678"/>
        <w:gridCol w:w="1777"/>
        <w:gridCol w:w="8"/>
      </w:tblGrid>
      <w:tr w:rsidR="008F7539" w:rsidRPr="00070ED8" w14:paraId="4D09A2B8" w14:textId="77777777"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5075AA0D" w14:textId="77777777"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14:paraId="069DCAF6" w14:textId="77777777" w:rsidTr="00E9237F">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14:paraId="05B43933" w14:textId="6FF89246" w:rsidR="00F173A3" w:rsidRDefault="00B4438B" w:rsidP="00317D0B">
            <w:pPr>
              <w:widowControl w:val="0"/>
              <w:jc w:val="center"/>
              <w:rPr>
                <w:rFonts w:ascii="Arial" w:hAnsi="Arial" w:cs="Arial"/>
                <w:b/>
                <w:bCs/>
                <w:sz w:val="32"/>
                <w:szCs w:val="32"/>
              </w:rPr>
            </w:pPr>
            <w:r w:rsidRPr="00257D99">
              <w:rPr>
                <w:rFonts w:ascii="Arial" w:hAnsi="Arial" w:cs="Arial"/>
                <w:b/>
                <w:bCs/>
                <w:sz w:val="32"/>
                <w:szCs w:val="32"/>
              </w:rPr>
              <w:t xml:space="preserve">PMR </w:t>
            </w:r>
            <w:r w:rsidRPr="00B4438B">
              <w:rPr>
                <w:rFonts w:ascii="Arial" w:hAnsi="Arial" w:cs="Arial"/>
                <w:b/>
                <w:bCs/>
                <w:sz w:val="32"/>
                <w:szCs w:val="32"/>
              </w:rPr>
              <w:t xml:space="preserve">FOR </w:t>
            </w:r>
            <w:r w:rsidR="00317D0B">
              <w:rPr>
                <w:rFonts w:ascii="Arial" w:hAnsi="Arial" w:cs="Arial"/>
                <w:b/>
                <w:bCs/>
                <w:sz w:val="32"/>
                <w:szCs w:val="32"/>
              </w:rPr>
              <w:t>LBV</w:t>
            </w:r>
          </w:p>
          <w:p w14:paraId="6E031086" w14:textId="77777777" w:rsidR="00F173A3" w:rsidRPr="00317D0B" w:rsidRDefault="00F173A3" w:rsidP="00956369">
            <w:pPr>
              <w:widowControl w:val="0"/>
              <w:jc w:val="center"/>
              <w:rPr>
                <w:rFonts w:ascii="Arial" w:hAnsi="Arial" w:cs="Arial"/>
                <w:b/>
                <w:bCs/>
                <w:sz w:val="32"/>
                <w:szCs w:val="32"/>
                <w:rtl/>
              </w:rPr>
            </w:pPr>
            <w:r w:rsidRPr="00317D0B">
              <w:rPr>
                <w:rFonts w:ascii="Arial" w:hAnsi="Arial" w:cs="B Zar" w:hint="cs"/>
                <w:b/>
                <w:bCs/>
                <w:color w:val="365F91" w:themeColor="accent1" w:themeShade="BF"/>
                <w:sz w:val="32"/>
                <w:szCs w:val="32"/>
                <w:rtl/>
                <w:lang w:bidi="fa-IR"/>
              </w:rPr>
              <w:t>نگهداشت و افزایش تولید میدان نفتی بینک</w:t>
            </w:r>
          </w:p>
        </w:tc>
      </w:tr>
      <w:tr w:rsidR="002B2368" w:rsidRPr="000E2E1E" w14:paraId="1E897D6F"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12" w:space="0" w:color="auto"/>
              <w:bottom w:val="single" w:sz="2" w:space="0" w:color="auto"/>
              <w:right w:val="single" w:sz="2" w:space="0" w:color="auto"/>
            </w:tcBorders>
            <w:vAlign w:val="center"/>
          </w:tcPr>
          <w:p w14:paraId="6E7FF098"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344" w:type="dxa"/>
            <w:tcBorders>
              <w:top w:val="single" w:sz="12" w:space="0" w:color="auto"/>
              <w:left w:val="single" w:sz="2" w:space="0" w:color="auto"/>
              <w:bottom w:val="single" w:sz="2" w:space="0" w:color="auto"/>
              <w:right w:val="single" w:sz="2" w:space="0" w:color="auto"/>
            </w:tcBorders>
            <w:vAlign w:val="center"/>
          </w:tcPr>
          <w:p w14:paraId="3D3DDE05" w14:textId="77777777"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073" w:type="dxa"/>
            <w:tcBorders>
              <w:top w:val="single" w:sz="12" w:space="0" w:color="auto"/>
              <w:left w:val="single" w:sz="2" w:space="0" w:color="auto"/>
              <w:bottom w:val="single" w:sz="2" w:space="0" w:color="auto"/>
              <w:right w:val="single" w:sz="2" w:space="0" w:color="auto"/>
            </w:tcBorders>
            <w:vAlign w:val="center"/>
          </w:tcPr>
          <w:p w14:paraId="097B47C0" w14:textId="77777777"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25" w:type="dxa"/>
            <w:tcBorders>
              <w:top w:val="single" w:sz="12" w:space="0" w:color="auto"/>
              <w:left w:val="single" w:sz="2" w:space="0" w:color="auto"/>
              <w:bottom w:val="single" w:sz="2" w:space="0" w:color="auto"/>
              <w:right w:val="single" w:sz="2" w:space="0" w:color="auto"/>
            </w:tcBorders>
            <w:vAlign w:val="center"/>
          </w:tcPr>
          <w:p w14:paraId="597C53BC" w14:textId="77777777"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14:paraId="11A53BFA"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678" w:type="dxa"/>
            <w:tcBorders>
              <w:top w:val="single" w:sz="12" w:space="0" w:color="auto"/>
              <w:left w:val="single" w:sz="2" w:space="0" w:color="auto"/>
              <w:bottom w:val="single" w:sz="2" w:space="0" w:color="auto"/>
              <w:right w:val="single" w:sz="2" w:space="0" w:color="auto"/>
            </w:tcBorders>
            <w:vAlign w:val="center"/>
          </w:tcPr>
          <w:p w14:paraId="0AFA8FC9" w14:textId="77777777"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777" w:type="dxa"/>
            <w:tcBorders>
              <w:left w:val="single" w:sz="2" w:space="0" w:color="auto"/>
              <w:bottom w:val="single" w:sz="2" w:space="0" w:color="auto"/>
            </w:tcBorders>
            <w:vAlign w:val="center"/>
          </w:tcPr>
          <w:p w14:paraId="496ABAB5" w14:textId="77777777"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14:paraId="25A14FB1"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1B9DD056" w14:textId="77777777" w:rsidR="00EB2D3E" w:rsidRPr="000E2E1E" w:rsidRDefault="00EB2D3E" w:rsidP="00EB2D3E">
            <w:pPr>
              <w:widowControl w:val="0"/>
              <w:bidi w:val="0"/>
              <w:spacing w:before="20" w:after="20"/>
              <w:jc w:val="center"/>
              <w:rPr>
                <w:rFonts w:ascii="Arial" w:hAnsi="Arial" w:cs="Arial"/>
                <w:szCs w:val="20"/>
              </w:rPr>
            </w:pPr>
          </w:p>
        </w:tc>
        <w:tc>
          <w:tcPr>
            <w:tcW w:w="1344" w:type="dxa"/>
            <w:tcBorders>
              <w:top w:val="single" w:sz="2" w:space="0" w:color="auto"/>
              <w:left w:val="single" w:sz="2" w:space="0" w:color="auto"/>
              <w:bottom w:val="single" w:sz="2" w:space="0" w:color="auto"/>
              <w:right w:val="single" w:sz="2" w:space="0" w:color="auto"/>
            </w:tcBorders>
            <w:vAlign w:val="center"/>
          </w:tcPr>
          <w:p w14:paraId="104E31E3"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2073" w:type="dxa"/>
            <w:tcBorders>
              <w:top w:val="single" w:sz="2" w:space="0" w:color="auto"/>
              <w:left w:val="single" w:sz="2" w:space="0" w:color="auto"/>
              <w:bottom w:val="single" w:sz="2" w:space="0" w:color="auto"/>
              <w:right w:val="single" w:sz="2" w:space="0" w:color="auto"/>
            </w:tcBorders>
            <w:vAlign w:val="center"/>
          </w:tcPr>
          <w:p w14:paraId="22DC7F40" w14:textId="77777777" w:rsidR="00EB2D3E" w:rsidRPr="000E2E1E" w:rsidRDefault="00EB2D3E" w:rsidP="00EB2D3E">
            <w:pPr>
              <w:widowControl w:val="0"/>
              <w:bidi w:val="0"/>
              <w:spacing w:before="20" w:after="20"/>
              <w:ind w:left="-64" w:right="-115"/>
              <w:jc w:val="center"/>
              <w:rPr>
                <w:rFonts w:ascii="Arial" w:hAnsi="Arial" w:cs="Arial"/>
                <w:szCs w:val="20"/>
              </w:rPr>
            </w:pPr>
          </w:p>
        </w:tc>
        <w:tc>
          <w:tcPr>
            <w:tcW w:w="1525" w:type="dxa"/>
            <w:tcBorders>
              <w:top w:val="single" w:sz="2" w:space="0" w:color="auto"/>
              <w:left w:val="single" w:sz="2" w:space="0" w:color="auto"/>
              <w:bottom w:val="single" w:sz="2" w:space="0" w:color="auto"/>
              <w:right w:val="single" w:sz="2" w:space="0" w:color="auto"/>
            </w:tcBorders>
            <w:vAlign w:val="center"/>
          </w:tcPr>
          <w:p w14:paraId="000A6D0E" w14:textId="77777777"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14:paraId="2B066B68" w14:textId="77777777" w:rsidR="00EB2D3E" w:rsidRPr="000E2E1E" w:rsidRDefault="00EB2D3E" w:rsidP="00EB2D3E">
            <w:pPr>
              <w:widowControl w:val="0"/>
              <w:bidi w:val="0"/>
              <w:spacing w:before="20" w:after="20"/>
              <w:jc w:val="center"/>
              <w:rPr>
                <w:rFonts w:ascii="Arial" w:hAnsi="Arial" w:cs="Arial"/>
                <w:szCs w:val="20"/>
              </w:rPr>
            </w:pPr>
          </w:p>
        </w:tc>
        <w:tc>
          <w:tcPr>
            <w:tcW w:w="1678" w:type="dxa"/>
            <w:tcBorders>
              <w:top w:val="single" w:sz="2" w:space="0" w:color="auto"/>
              <w:left w:val="single" w:sz="2" w:space="0" w:color="auto"/>
              <w:bottom w:val="single" w:sz="2" w:space="0" w:color="auto"/>
              <w:right w:val="single" w:sz="2" w:space="0" w:color="auto"/>
            </w:tcBorders>
            <w:vAlign w:val="center"/>
          </w:tcPr>
          <w:p w14:paraId="30534CE6" w14:textId="77777777" w:rsidR="00EB2D3E" w:rsidRPr="002918D6" w:rsidRDefault="00EB2D3E" w:rsidP="00EB2D3E">
            <w:pPr>
              <w:widowControl w:val="0"/>
              <w:bidi w:val="0"/>
              <w:spacing w:before="20" w:after="20"/>
              <w:jc w:val="center"/>
              <w:rPr>
                <w:rFonts w:ascii="Arial" w:hAnsi="Arial" w:cs="Arial"/>
                <w:szCs w:val="20"/>
              </w:rPr>
            </w:pPr>
          </w:p>
        </w:tc>
        <w:tc>
          <w:tcPr>
            <w:tcW w:w="1777" w:type="dxa"/>
            <w:tcBorders>
              <w:top w:val="single" w:sz="2" w:space="0" w:color="auto"/>
              <w:left w:val="single" w:sz="2" w:space="0" w:color="auto"/>
              <w:bottom w:val="single" w:sz="2" w:space="0" w:color="auto"/>
            </w:tcBorders>
            <w:vAlign w:val="center"/>
          </w:tcPr>
          <w:p w14:paraId="06B9EC0C" w14:textId="77777777" w:rsidR="00EB2D3E" w:rsidRPr="000E2E1E" w:rsidRDefault="00EB2D3E" w:rsidP="00EB2D3E">
            <w:pPr>
              <w:widowControl w:val="0"/>
              <w:bidi w:val="0"/>
              <w:spacing w:before="20" w:after="20"/>
              <w:ind w:left="180"/>
              <w:jc w:val="center"/>
              <w:rPr>
                <w:rFonts w:ascii="Arial" w:hAnsi="Arial" w:cs="Arial"/>
                <w:color w:val="000000"/>
                <w:szCs w:val="20"/>
              </w:rPr>
            </w:pPr>
          </w:p>
        </w:tc>
      </w:tr>
      <w:tr w:rsidR="00E11B4C" w:rsidRPr="000E2E1E" w14:paraId="127DD670"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72" w:type="dxa"/>
            <w:tcBorders>
              <w:top w:val="single" w:sz="2" w:space="0" w:color="auto"/>
              <w:bottom w:val="single" w:sz="2" w:space="0" w:color="auto"/>
              <w:right w:val="single" w:sz="2" w:space="0" w:color="auto"/>
            </w:tcBorders>
            <w:vAlign w:val="center"/>
          </w:tcPr>
          <w:p w14:paraId="387B1025" w14:textId="09AC15D1" w:rsidR="00E11B4C" w:rsidRPr="000E2E1E" w:rsidRDefault="00E11B4C" w:rsidP="00E11B4C">
            <w:pPr>
              <w:widowControl w:val="0"/>
              <w:bidi w:val="0"/>
              <w:spacing w:before="20" w:after="20"/>
              <w:jc w:val="center"/>
              <w:rPr>
                <w:rFonts w:ascii="Arial" w:hAnsi="Arial" w:cs="Arial"/>
                <w:szCs w:val="20"/>
              </w:rPr>
            </w:pPr>
            <w:r>
              <w:rPr>
                <w:rFonts w:ascii="Arial" w:hAnsi="Arial" w:cs="Arial"/>
                <w:szCs w:val="20"/>
              </w:rPr>
              <w:t>D0</w:t>
            </w:r>
            <w:r>
              <w:rPr>
                <w:rFonts w:ascii="Arial" w:hAnsi="Arial" w:cs="Arial" w:hint="cs"/>
                <w:szCs w:val="20"/>
                <w:rtl/>
              </w:rPr>
              <w:t>2</w:t>
            </w:r>
          </w:p>
        </w:tc>
        <w:tc>
          <w:tcPr>
            <w:tcW w:w="1344" w:type="dxa"/>
            <w:tcBorders>
              <w:top w:val="single" w:sz="2" w:space="0" w:color="auto"/>
              <w:left w:val="single" w:sz="2" w:space="0" w:color="auto"/>
              <w:bottom w:val="single" w:sz="2" w:space="0" w:color="auto"/>
              <w:right w:val="single" w:sz="2" w:space="0" w:color="auto"/>
            </w:tcBorders>
            <w:vAlign w:val="center"/>
          </w:tcPr>
          <w:p w14:paraId="642722EC" w14:textId="57FF6534" w:rsidR="00E11B4C" w:rsidRPr="000E2E1E" w:rsidRDefault="00E11B4C" w:rsidP="00E11B4C">
            <w:pPr>
              <w:widowControl w:val="0"/>
              <w:bidi w:val="0"/>
              <w:spacing w:before="20" w:after="20"/>
              <w:ind w:left="-64" w:right="-115" w:hanging="180"/>
              <w:jc w:val="center"/>
              <w:rPr>
                <w:rFonts w:ascii="Arial" w:hAnsi="Arial" w:cs="Arial"/>
                <w:szCs w:val="20"/>
              </w:rPr>
            </w:pPr>
            <w:r>
              <w:rPr>
                <w:rFonts w:ascii="Arial" w:hAnsi="Arial" w:cs="Arial" w:hint="cs"/>
                <w:szCs w:val="20"/>
                <w:rtl/>
              </w:rPr>
              <w:t xml:space="preserve">   </w:t>
            </w:r>
            <w:r w:rsidR="00EF351D">
              <w:rPr>
                <w:rFonts w:ascii="Arial" w:hAnsi="Arial" w:cs="Arial"/>
                <w:szCs w:val="20"/>
              </w:rPr>
              <w:t>NOV.</w:t>
            </w:r>
            <w:r>
              <w:rPr>
                <w:rFonts w:ascii="Arial" w:hAnsi="Arial" w:cs="Arial"/>
                <w:szCs w:val="20"/>
              </w:rPr>
              <w:t xml:space="preserve"> 2024</w:t>
            </w:r>
          </w:p>
        </w:tc>
        <w:tc>
          <w:tcPr>
            <w:tcW w:w="2073" w:type="dxa"/>
            <w:tcBorders>
              <w:top w:val="single" w:sz="2" w:space="0" w:color="auto"/>
              <w:left w:val="single" w:sz="2" w:space="0" w:color="auto"/>
              <w:bottom w:val="single" w:sz="2" w:space="0" w:color="auto"/>
              <w:right w:val="single" w:sz="2" w:space="0" w:color="auto"/>
            </w:tcBorders>
            <w:vAlign w:val="center"/>
          </w:tcPr>
          <w:p w14:paraId="4C739C83" w14:textId="562B5051" w:rsidR="00E11B4C" w:rsidRPr="000E2E1E" w:rsidRDefault="00E11B4C" w:rsidP="00E11B4C">
            <w:pPr>
              <w:widowControl w:val="0"/>
              <w:bidi w:val="0"/>
              <w:spacing w:before="20" w:after="20"/>
              <w:ind w:left="-64" w:right="-115"/>
              <w:jc w:val="center"/>
              <w:rPr>
                <w:rFonts w:ascii="Arial" w:hAnsi="Arial" w:cs="Arial"/>
                <w:szCs w:val="20"/>
              </w:rPr>
            </w:pPr>
            <w:r>
              <w:rPr>
                <w:rFonts w:ascii="Arial" w:hAnsi="Arial" w:cs="Arial"/>
                <w:szCs w:val="20"/>
              </w:rPr>
              <w:t>FI</w:t>
            </w:r>
          </w:p>
        </w:tc>
        <w:tc>
          <w:tcPr>
            <w:tcW w:w="1525" w:type="dxa"/>
            <w:tcBorders>
              <w:top w:val="single" w:sz="2" w:space="0" w:color="auto"/>
              <w:left w:val="single" w:sz="2" w:space="0" w:color="auto"/>
              <w:bottom w:val="single" w:sz="2" w:space="0" w:color="auto"/>
              <w:right w:val="single" w:sz="2" w:space="0" w:color="auto"/>
            </w:tcBorders>
            <w:vAlign w:val="center"/>
          </w:tcPr>
          <w:p w14:paraId="0A483332" w14:textId="613B95D8" w:rsidR="00E11B4C" w:rsidRPr="000E2E1E" w:rsidRDefault="00E11B4C" w:rsidP="00E11B4C">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2" w:space="0" w:color="auto"/>
              <w:right w:val="single" w:sz="2" w:space="0" w:color="auto"/>
            </w:tcBorders>
            <w:vAlign w:val="center"/>
          </w:tcPr>
          <w:p w14:paraId="0EE0C455" w14:textId="45F06093" w:rsidR="00E11B4C" w:rsidRPr="000E2E1E" w:rsidRDefault="00E11B4C" w:rsidP="00E11B4C">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2" w:space="0" w:color="auto"/>
              <w:right w:val="single" w:sz="2" w:space="0" w:color="auto"/>
            </w:tcBorders>
            <w:vAlign w:val="center"/>
          </w:tcPr>
          <w:p w14:paraId="5FD8A913" w14:textId="082A0572" w:rsidR="00E11B4C" w:rsidRPr="000E2E1E" w:rsidRDefault="00E11B4C" w:rsidP="00E11B4C">
            <w:pPr>
              <w:widowControl w:val="0"/>
              <w:bidi w:val="0"/>
              <w:spacing w:before="20" w:after="20"/>
              <w:jc w:val="center"/>
              <w:rPr>
                <w:rFonts w:ascii="Arial" w:hAnsi="Arial" w:cs="Arial"/>
                <w:szCs w:val="20"/>
              </w:rPr>
            </w:pPr>
            <w:r>
              <w:rPr>
                <w:rFonts w:ascii="Arial" w:hAnsi="Arial" w:cs="Arial"/>
                <w:szCs w:val="20"/>
              </w:rPr>
              <w:t>M.Sadeghian</w:t>
            </w:r>
          </w:p>
        </w:tc>
        <w:tc>
          <w:tcPr>
            <w:tcW w:w="1777" w:type="dxa"/>
            <w:tcBorders>
              <w:top w:val="single" w:sz="2" w:space="0" w:color="auto"/>
              <w:left w:val="single" w:sz="2" w:space="0" w:color="auto"/>
              <w:bottom w:val="single" w:sz="2" w:space="0" w:color="auto"/>
            </w:tcBorders>
            <w:vAlign w:val="center"/>
          </w:tcPr>
          <w:p w14:paraId="15DB2096" w14:textId="77777777" w:rsidR="00E11B4C" w:rsidRPr="000E2E1E" w:rsidRDefault="00E11B4C" w:rsidP="00E11B4C">
            <w:pPr>
              <w:widowControl w:val="0"/>
              <w:bidi w:val="0"/>
              <w:spacing w:before="20" w:after="20"/>
              <w:ind w:left="180"/>
              <w:jc w:val="center"/>
              <w:rPr>
                <w:rFonts w:ascii="Arial" w:hAnsi="Arial" w:cs="Arial"/>
                <w:color w:val="000000"/>
                <w:szCs w:val="20"/>
              </w:rPr>
            </w:pPr>
          </w:p>
        </w:tc>
      </w:tr>
      <w:tr w:rsidR="009533C8" w:rsidRPr="000E2E1E" w14:paraId="1C8E62BF"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00984628" w14:textId="6513B81A"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D01</w:t>
            </w:r>
          </w:p>
        </w:tc>
        <w:tc>
          <w:tcPr>
            <w:tcW w:w="1344" w:type="dxa"/>
            <w:tcBorders>
              <w:top w:val="single" w:sz="2" w:space="0" w:color="auto"/>
              <w:left w:val="single" w:sz="2" w:space="0" w:color="auto"/>
              <w:bottom w:val="single" w:sz="4" w:space="0" w:color="auto"/>
              <w:right w:val="single" w:sz="2" w:space="0" w:color="auto"/>
            </w:tcBorders>
            <w:vAlign w:val="center"/>
          </w:tcPr>
          <w:p w14:paraId="6CC81A3C" w14:textId="7F40F208"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FEB. 2024</w:t>
            </w:r>
          </w:p>
        </w:tc>
        <w:tc>
          <w:tcPr>
            <w:tcW w:w="2073" w:type="dxa"/>
            <w:tcBorders>
              <w:top w:val="single" w:sz="2" w:space="0" w:color="auto"/>
              <w:left w:val="single" w:sz="2" w:space="0" w:color="auto"/>
              <w:bottom w:val="single" w:sz="4" w:space="0" w:color="auto"/>
              <w:right w:val="single" w:sz="2" w:space="0" w:color="auto"/>
            </w:tcBorders>
            <w:vAlign w:val="center"/>
          </w:tcPr>
          <w:p w14:paraId="53A3685B" w14:textId="2522D5EA"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3EE75A7A" w14:textId="44753944" w:rsidR="009533C8" w:rsidRPr="00C66E37" w:rsidRDefault="009533C8" w:rsidP="009533C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4C86D7FB" w14:textId="6022B593"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6C1893F8" w14:textId="2E9CBA5F" w:rsidR="009533C8" w:rsidRPr="002918D6" w:rsidRDefault="009533C8" w:rsidP="009533C8">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4" w:space="0" w:color="auto"/>
            </w:tcBorders>
            <w:vAlign w:val="center"/>
          </w:tcPr>
          <w:p w14:paraId="05F17E7E" w14:textId="77777777" w:rsidR="009533C8" w:rsidRPr="00C9109A" w:rsidRDefault="009533C8" w:rsidP="009533C8">
            <w:pPr>
              <w:widowControl w:val="0"/>
              <w:bidi w:val="0"/>
              <w:spacing w:before="20" w:after="20"/>
              <w:jc w:val="center"/>
              <w:rPr>
                <w:rFonts w:ascii="Arial" w:hAnsi="Arial" w:cs="Arial"/>
                <w:szCs w:val="20"/>
              </w:rPr>
            </w:pPr>
          </w:p>
        </w:tc>
      </w:tr>
      <w:tr w:rsidR="009533C8" w:rsidRPr="000E2E1E" w14:paraId="7E19EB74"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4" w:space="0" w:color="auto"/>
              <w:right w:val="single" w:sz="2" w:space="0" w:color="auto"/>
            </w:tcBorders>
            <w:vAlign w:val="center"/>
          </w:tcPr>
          <w:p w14:paraId="1D6EEAFE" w14:textId="77777777"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D00</w:t>
            </w:r>
          </w:p>
        </w:tc>
        <w:tc>
          <w:tcPr>
            <w:tcW w:w="1344" w:type="dxa"/>
            <w:tcBorders>
              <w:top w:val="single" w:sz="2" w:space="0" w:color="auto"/>
              <w:left w:val="single" w:sz="2" w:space="0" w:color="auto"/>
              <w:bottom w:val="single" w:sz="4" w:space="0" w:color="auto"/>
              <w:right w:val="single" w:sz="2" w:space="0" w:color="auto"/>
            </w:tcBorders>
            <w:vAlign w:val="center"/>
          </w:tcPr>
          <w:p w14:paraId="4339CF31" w14:textId="1B1F6567"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JAN. 2024</w:t>
            </w:r>
          </w:p>
        </w:tc>
        <w:tc>
          <w:tcPr>
            <w:tcW w:w="2073" w:type="dxa"/>
            <w:tcBorders>
              <w:top w:val="single" w:sz="2" w:space="0" w:color="auto"/>
              <w:left w:val="single" w:sz="2" w:space="0" w:color="auto"/>
              <w:bottom w:val="single" w:sz="4" w:space="0" w:color="auto"/>
              <w:right w:val="single" w:sz="2" w:space="0" w:color="auto"/>
            </w:tcBorders>
            <w:vAlign w:val="center"/>
          </w:tcPr>
          <w:p w14:paraId="1BCE5821" w14:textId="77777777" w:rsidR="009533C8" w:rsidRPr="000E2E1E" w:rsidRDefault="009533C8" w:rsidP="009533C8">
            <w:pPr>
              <w:widowControl w:val="0"/>
              <w:bidi w:val="0"/>
              <w:spacing w:before="20" w:after="20"/>
              <w:ind w:left="-64" w:right="-115"/>
              <w:jc w:val="center"/>
              <w:rPr>
                <w:rFonts w:ascii="Arial" w:hAnsi="Arial" w:cs="Arial"/>
                <w:szCs w:val="20"/>
              </w:rPr>
            </w:pPr>
            <w:r>
              <w:rPr>
                <w:rFonts w:ascii="Arial" w:hAnsi="Arial" w:cs="Arial"/>
                <w:szCs w:val="20"/>
              </w:rPr>
              <w:t>IFI</w:t>
            </w:r>
          </w:p>
        </w:tc>
        <w:tc>
          <w:tcPr>
            <w:tcW w:w="1525" w:type="dxa"/>
            <w:tcBorders>
              <w:top w:val="single" w:sz="2" w:space="0" w:color="auto"/>
              <w:left w:val="single" w:sz="2" w:space="0" w:color="auto"/>
              <w:bottom w:val="single" w:sz="4" w:space="0" w:color="auto"/>
              <w:right w:val="single" w:sz="2" w:space="0" w:color="auto"/>
            </w:tcBorders>
            <w:vAlign w:val="center"/>
          </w:tcPr>
          <w:p w14:paraId="5617AED9" w14:textId="77777777" w:rsidR="009533C8" w:rsidRPr="00C66E37" w:rsidRDefault="009533C8" w:rsidP="009533C8">
            <w:pPr>
              <w:widowControl w:val="0"/>
              <w:bidi w:val="0"/>
              <w:spacing w:before="20" w:after="20"/>
              <w:ind w:left="-46"/>
              <w:jc w:val="center"/>
              <w:rPr>
                <w:rFonts w:ascii="Arial" w:hAnsi="Arial" w:cs="Arial"/>
                <w:szCs w:val="20"/>
              </w:rPr>
            </w:pPr>
            <w:r>
              <w:rPr>
                <w:rFonts w:ascii="Arial" w:hAnsi="Arial" w:cs="Arial"/>
                <w:szCs w:val="20"/>
              </w:rPr>
              <w:t>P.Hajisadeghi</w:t>
            </w:r>
          </w:p>
        </w:tc>
        <w:tc>
          <w:tcPr>
            <w:tcW w:w="1350" w:type="dxa"/>
            <w:tcBorders>
              <w:top w:val="single" w:sz="2" w:space="0" w:color="auto"/>
              <w:left w:val="single" w:sz="2" w:space="0" w:color="auto"/>
              <w:bottom w:val="single" w:sz="4" w:space="0" w:color="auto"/>
              <w:right w:val="single" w:sz="2" w:space="0" w:color="auto"/>
            </w:tcBorders>
            <w:vAlign w:val="center"/>
          </w:tcPr>
          <w:p w14:paraId="659B91E6" w14:textId="77777777" w:rsidR="009533C8" w:rsidRPr="000E2E1E" w:rsidRDefault="009533C8" w:rsidP="009533C8">
            <w:pPr>
              <w:widowControl w:val="0"/>
              <w:bidi w:val="0"/>
              <w:spacing w:before="20" w:after="20"/>
              <w:jc w:val="center"/>
              <w:rPr>
                <w:rFonts w:ascii="Arial" w:hAnsi="Arial" w:cs="Arial"/>
                <w:szCs w:val="20"/>
              </w:rPr>
            </w:pPr>
            <w:r>
              <w:rPr>
                <w:rFonts w:ascii="Arial" w:hAnsi="Arial" w:cs="Arial"/>
                <w:szCs w:val="20"/>
              </w:rPr>
              <w:t>M.Fakharian</w:t>
            </w:r>
          </w:p>
        </w:tc>
        <w:tc>
          <w:tcPr>
            <w:tcW w:w="1678" w:type="dxa"/>
            <w:tcBorders>
              <w:top w:val="single" w:sz="2" w:space="0" w:color="auto"/>
              <w:left w:val="single" w:sz="2" w:space="0" w:color="auto"/>
              <w:bottom w:val="single" w:sz="4" w:space="0" w:color="auto"/>
              <w:right w:val="single" w:sz="2" w:space="0" w:color="auto"/>
            </w:tcBorders>
            <w:vAlign w:val="center"/>
          </w:tcPr>
          <w:p w14:paraId="1C3900F2" w14:textId="61A89587" w:rsidR="009533C8" w:rsidRPr="002918D6" w:rsidRDefault="009533C8" w:rsidP="009533C8">
            <w:pPr>
              <w:widowControl w:val="0"/>
              <w:bidi w:val="0"/>
              <w:spacing w:before="20" w:after="20"/>
              <w:jc w:val="center"/>
              <w:rPr>
                <w:rFonts w:ascii="Arial" w:hAnsi="Arial" w:cs="Arial"/>
                <w:szCs w:val="20"/>
              </w:rPr>
            </w:pPr>
            <w:r>
              <w:rPr>
                <w:rFonts w:ascii="Arial" w:hAnsi="Arial" w:cs="Arial"/>
                <w:szCs w:val="20"/>
              </w:rPr>
              <w:t>S.Faramarzpour</w:t>
            </w:r>
          </w:p>
        </w:tc>
        <w:tc>
          <w:tcPr>
            <w:tcW w:w="1777" w:type="dxa"/>
            <w:tcBorders>
              <w:top w:val="single" w:sz="2" w:space="0" w:color="auto"/>
              <w:left w:val="single" w:sz="2" w:space="0" w:color="auto"/>
              <w:bottom w:val="single" w:sz="4" w:space="0" w:color="auto"/>
            </w:tcBorders>
            <w:vAlign w:val="center"/>
          </w:tcPr>
          <w:p w14:paraId="51E5F5F7" w14:textId="77777777" w:rsidR="009533C8" w:rsidRPr="00C9109A" w:rsidRDefault="009533C8" w:rsidP="009533C8">
            <w:pPr>
              <w:widowControl w:val="0"/>
              <w:bidi w:val="0"/>
              <w:spacing w:before="20" w:after="20"/>
              <w:jc w:val="center"/>
              <w:rPr>
                <w:rFonts w:ascii="Arial" w:hAnsi="Arial" w:cs="Arial"/>
                <w:szCs w:val="20"/>
              </w:rPr>
            </w:pPr>
          </w:p>
        </w:tc>
      </w:tr>
      <w:tr w:rsidR="009533C8" w:rsidRPr="000E2E1E" w14:paraId="00B28286"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72" w:type="dxa"/>
            <w:tcBorders>
              <w:top w:val="single" w:sz="2" w:space="0" w:color="auto"/>
              <w:bottom w:val="single" w:sz="12" w:space="0" w:color="auto"/>
              <w:right w:val="single" w:sz="2" w:space="0" w:color="auto"/>
            </w:tcBorders>
            <w:vAlign w:val="center"/>
          </w:tcPr>
          <w:p w14:paraId="436AC278" w14:textId="77777777" w:rsidR="009533C8" w:rsidRPr="00CD3973" w:rsidRDefault="009533C8" w:rsidP="009533C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344" w:type="dxa"/>
            <w:tcBorders>
              <w:top w:val="single" w:sz="2" w:space="0" w:color="auto"/>
              <w:left w:val="single" w:sz="2" w:space="0" w:color="auto"/>
              <w:bottom w:val="single" w:sz="12" w:space="0" w:color="auto"/>
              <w:right w:val="single" w:sz="2" w:space="0" w:color="auto"/>
            </w:tcBorders>
            <w:vAlign w:val="center"/>
          </w:tcPr>
          <w:p w14:paraId="71B33CD9" w14:textId="77777777" w:rsidR="009533C8" w:rsidRPr="00CD3973" w:rsidRDefault="009533C8" w:rsidP="009533C8">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073" w:type="dxa"/>
            <w:tcBorders>
              <w:top w:val="single" w:sz="2" w:space="0" w:color="auto"/>
              <w:left w:val="single" w:sz="2" w:space="0" w:color="auto"/>
              <w:bottom w:val="single" w:sz="12" w:space="0" w:color="auto"/>
              <w:right w:val="single" w:sz="2" w:space="0" w:color="auto"/>
            </w:tcBorders>
            <w:vAlign w:val="center"/>
          </w:tcPr>
          <w:p w14:paraId="04324713" w14:textId="77777777" w:rsidR="009533C8" w:rsidRPr="00CD3973" w:rsidRDefault="009533C8" w:rsidP="009533C8">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25" w:type="dxa"/>
            <w:tcBorders>
              <w:top w:val="single" w:sz="2" w:space="0" w:color="auto"/>
              <w:left w:val="single" w:sz="2" w:space="0" w:color="auto"/>
              <w:bottom w:val="single" w:sz="12" w:space="0" w:color="auto"/>
              <w:right w:val="single" w:sz="2" w:space="0" w:color="auto"/>
            </w:tcBorders>
            <w:vAlign w:val="center"/>
          </w:tcPr>
          <w:p w14:paraId="17DD494B" w14:textId="77777777" w:rsidR="009533C8" w:rsidRPr="00CD3973" w:rsidRDefault="009533C8" w:rsidP="009533C8">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14:paraId="1F518E3A" w14:textId="77777777" w:rsidR="009533C8" w:rsidRPr="00CD3973" w:rsidRDefault="009533C8" w:rsidP="009533C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678" w:type="dxa"/>
            <w:tcBorders>
              <w:top w:val="single" w:sz="2" w:space="0" w:color="auto"/>
              <w:left w:val="single" w:sz="2" w:space="0" w:color="auto"/>
              <w:bottom w:val="single" w:sz="12" w:space="0" w:color="auto"/>
              <w:right w:val="single" w:sz="2" w:space="0" w:color="auto"/>
            </w:tcBorders>
            <w:vAlign w:val="center"/>
          </w:tcPr>
          <w:p w14:paraId="16CA0198" w14:textId="77777777" w:rsidR="009533C8" w:rsidRPr="00CD3973" w:rsidRDefault="009533C8" w:rsidP="009533C8">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777" w:type="dxa"/>
            <w:tcBorders>
              <w:top w:val="single" w:sz="2" w:space="0" w:color="auto"/>
              <w:left w:val="single" w:sz="2" w:space="0" w:color="auto"/>
              <w:bottom w:val="single" w:sz="12" w:space="0" w:color="auto"/>
            </w:tcBorders>
            <w:vAlign w:val="center"/>
          </w:tcPr>
          <w:p w14:paraId="5EABD25F" w14:textId="77777777" w:rsidR="009533C8" w:rsidRPr="00CD3973" w:rsidRDefault="009533C8" w:rsidP="009533C8">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533C8" w:rsidRPr="00FB14E1" w14:paraId="370C5549"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16" w:type="dxa"/>
            <w:gridSpan w:val="2"/>
            <w:tcBorders>
              <w:top w:val="single" w:sz="12" w:space="0" w:color="auto"/>
              <w:bottom w:val="single" w:sz="4" w:space="0" w:color="auto"/>
              <w:right w:val="single" w:sz="2" w:space="0" w:color="auto"/>
            </w:tcBorders>
            <w:vAlign w:val="center"/>
          </w:tcPr>
          <w:p w14:paraId="5B45F365" w14:textId="77777777" w:rsidR="009533C8" w:rsidRPr="00FB14E1" w:rsidRDefault="009533C8" w:rsidP="009533C8">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403" w:type="dxa"/>
            <w:gridSpan w:val="5"/>
            <w:tcBorders>
              <w:top w:val="single" w:sz="12" w:space="0" w:color="auto"/>
              <w:left w:val="single" w:sz="2" w:space="0" w:color="auto"/>
              <w:bottom w:val="single" w:sz="4" w:space="0" w:color="auto"/>
            </w:tcBorders>
            <w:vAlign w:val="center"/>
          </w:tcPr>
          <w:p w14:paraId="259743AF" w14:textId="39183B02" w:rsidR="009533C8" w:rsidRPr="00FB14E1" w:rsidRDefault="009533C8" w:rsidP="009533C8">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6140A3">
              <w:rPr>
                <w:rFonts w:asciiTheme="minorBidi" w:hAnsiTheme="minorBidi" w:cstheme="minorBidi"/>
                <w:b/>
                <w:bCs/>
                <w:color w:val="000000"/>
                <w:sz w:val="17"/>
                <w:szCs w:val="17"/>
              </w:rPr>
              <w:t>F0Z-70</w:t>
            </w:r>
            <w:r>
              <w:rPr>
                <w:rFonts w:asciiTheme="minorBidi" w:hAnsiTheme="minorBidi" w:cstheme="minorBidi"/>
                <w:b/>
                <w:bCs/>
                <w:color w:val="000000"/>
                <w:sz w:val="17"/>
                <w:szCs w:val="17"/>
              </w:rPr>
              <w:t>8</w:t>
            </w:r>
            <w:r w:rsidR="00071721">
              <w:rPr>
                <w:rFonts w:asciiTheme="minorBidi" w:hAnsiTheme="minorBidi" w:cstheme="minorBidi"/>
                <w:b/>
                <w:bCs/>
                <w:color w:val="000000"/>
                <w:sz w:val="17"/>
                <w:szCs w:val="17"/>
              </w:rPr>
              <w:t>702</w:t>
            </w:r>
          </w:p>
        </w:tc>
      </w:tr>
      <w:tr w:rsidR="009533C8" w:rsidRPr="00FB14E1" w14:paraId="36943A64" w14:textId="77777777" w:rsidTr="009533C8">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72" w:type="dxa"/>
            <w:tcBorders>
              <w:top w:val="single" w:sz="4" w:space="0" w:color="auto"/>
              <w:right w:val="nil"/>
            </w:tcBorders>
          </w:tcPr>
          <w:p w14:paraId="6F309AA6" w14:textId="77777777" w:rsidR="009533C8" w:rsidRPr="00FB14E1" w:rsidRDefault="009533C8" w:rsidP="009533C8">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7" w:type="dxa"/>
            <w:gridSpan w:val="6"/>
            <w:tcBorders>
              <w:top w:val="single" w:sz="4" w:space="0" w:color="auto"/>
              <w:left w:val="nil"/>
              <w:bottom w:val="single" w:sz="12" w:space="0" w:color="auto"/>
            </w:tcBorders>
          </w:tcPr>
          <w:p w14:paraId="36A9B6EF" w14:textId="77777777" w:rsidR="009533C8" w:rsidRDefault="009533C8" w:rsidP="009533C8">
            <w:pPr>
              <w:widowControl w:val="0"/>
              <w:bidi w:val="0"/>
              <w:spacing w:before="60" w:after="60"/>
              <w:ind w:hanging="57"/>
              <w:rPr>
                <w:rFonts w:asciiTheme="minorBidi" w:hAnsiTheme="minorBidi" w:cstheme="minorBidi"/>
                <w:b/>
                <w:bCs/>
                <w:color w:val="000000"/>
                <w:sz w:val="14"/>
                <w:szCs w:val="14"/>
              </w:rPr>
            </w:pPr>
          </w:p>
          <w:p w14:paraId="27DBC691"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14:paraId="355D770D"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14:paraId="5DAD0769"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14:paraId="5202313E"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14:paraId="3927F928"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14:paraId="4D8E4102"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14:paraId="6560BC85"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14:paraId="4B2D2F81"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14:paraId="1F844500" w14:textId="77777777" w:rsidR="009533C8" w:rsidRPr="00C10E61" w:rsidRDefault="009533C8" w:rsidP="009533C8">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14:paraId="3057E260" w14:textId="77777777" w:rsidR="009533C8" w:rsidRPr="003B1A41" w:rsidRDefault="009533C8" w:rsidP="009533C8">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14:paraId="6F90ED09" w14:textId="77777777" w:rsidR="008F7539" w:rsidRDefault="008F7539" w:rsidP="00956369">
      <w:pPr>
        <w:widowControl w:val="0"/>
        <w:spacing w:line="360" w:lineRule="auto"/>
        <w:ind w:left="720" w:right="540"/>
        <w:jc w:val="center"/>
        <w:rPr>
          <w:rFonts w:ascii="Arial" w:hAnsi="Arial" w:cs="Arial"/>
          <w:sz w:val="4"/>
          <w:szCs w:val="4"/>
          <w:lang w:bidi="fa-IR"/>
        </w:rPr>
      </w:pPr>
    </w:p>
    <w:p w14:paraId="25E262E4" w14:textId="77777777" w:rsidR="009857EC" w:rsidRDefault="009857EC" w:rsidP="00956369">
      <w:pPr>
        <w:widowControl w:val="0"/>
        <w:spacing w:before="120" w:after="120"/>
        <w:jc w:val="center"/>
        <w:rPr>
          <w:rFonts w:ascii="Arial" w:hAnsi="Arial" w:cs="Arial"/>
          <w:b/>
          <w:szCs w:val="20"/>
        </w:rPr>
      </w:pPr>
    </w:p>
    <w:p w14:paraId="78F8789A" w14:textId="77777777"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14:paraId="0535E9C8" w14:textId="77777777" w:rsidTr="00B5542E">
        <w:trPr>
          <w:trHeight w:hRule="exact" w:val="359"/>
          <w:jc w:val="center"/>
        </w:trPr>
        <w:tc>
          <w:tcPr>
            <w:tcW w:w="951" w:type="dxa"/>
            <w:vAlign w:val="center"/>
          </w:tcPr>
          <w:p w14:paraId="6F37997D"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14:paraId="43083FD4"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14:paraId="2E8585C1" w14:textId="77777777" w:rsidR="00737F90" w:rsidRDefault="00737F90" w:rsidP="00956369">
            <w:pPr>
              <w:widowControl w:val="0"/>
              <w:jc w:val="center"/>
            </w:pPr>
            <w:r>
              <w:rPr>
                <w:rFonts w:ascii="Arial" w:hAnsi="Arial" w:cs="Arial"/>
                <w:b/>
                <w:sz w:val="16"/>
                <w:szCs w:val="16"/>
              </w:rPr>
              <w:t>D01</w:t>
            </w:r>
          </w:p>
        </w:tc>
        <w:tc>
          <w:tcPr>
            <w:tcW w:w="678" w:type="dxa"/>
            <w:vAlign w:val="center"/>
          </w:tcPr>
          <w:p w14:paraId="5368F981" w14:textId="77777777" w:rsidR="00737F90" w:rsidRDefault="00737F90" w:rsidP="00956369">
            <w:pPr>
              <w:widowControl w:val="0"/>
              <w:jc w:val="center"/>
            </w:pPr>
            <w:r>
              <w:rPr>
                <w:rFonts w:ascii="Arial" w:hAnsi="Arial" w:cs="Arial"/>
                <w:b/>
                <w:sz w:val="16"/>
                <w:szCs w:val="16"/>
              </w:rPr>
              <w:t>D02</w:t>
            </w:r>
          </w:p>
        </w:tc>
        <w:tc>
          <w:tcPr>
            <w:tcW w:w="636" w:type="dxa"/>
            <w:vAlign w:val="center"/>
          </w:tcPr>
          <w:p w14:paraId="7D38B322" w14:textId="77777777" w:rsidR="00737F90" w:rsidRDefault="00737F90" w:rsidP="00956369">
            <w:pPr>
              <w:widowControl w:val="0"/>
              <w:jc w:val="center"/>
            </w:pPr>
            <w:r>
              <w:rPr>
                <w:rFonts w:ascii="Arial" w:hAnsi="Arial" w:cs="Arial"/>
                <w:b/>
                <w:sz w:val="16"/>
                <w:szCs w:val="16"/>
              </w:rPr>
              <w:t>D03</w:t>
            </w:r>
          </w:p>
        </w:tc>
        <w:tc>
          <w:tcPr>
            <w:tcW w:w="636" w:type="dxa"/>
            <w:vAlign w:val="center"/>
          </w:tcPr>
          <w:p w14:paraId="033D276D" w14:textId="77777777"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14:paraId="5C1E2EAD" w14:textId="77777777"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14:paraId="0CF197E4" w14:textId="77777777"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14:paraId="2B5CC5AB" w14:textId="77777777"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14:paraId="211801AC" w14:textId="77777777"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14:paraId="3104E114" w14:textId="77777777"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14:paraId="233B7B95" w14:textId="77777777"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14:paraId="3C00C943" w14:textId="77777777" w:rsidR="00737F90" w:rsidRDefault="00737F90" w:rsidP="00956369">
            <w:pPr>
              <w:widowControl w:val="0"/>
              <w:jc w:val="center"/>
            </w:pPr>
            <w:r>
              <w:rPr>
                <w:rFonts w:ascii="Arial" w:hAnsi="Arial" w:cs="Arial"/>
                <w:b/>
                <w:sz w:val="16"/>
                <w:szCs w:val="16"/>
              </w:rPr>
              <w:t>D04</w:t>
            </w:r>
          </w:p>
        </w:tc>
      </w:tr>
      <w:tr w:rsidR="00E11B4C" w:rsidRPr="005F03BB" w14:paraId="242013E5" w14:textId="77777777" w:rsidTr="00FF0DB1">
        <w:trPr>
          <w:trHeight w:hRule="exact" w:val="170"/>
          <w:jc w:val="center"/>
        </w:trPr>
        <w:tc>
          <w:tcPr>
            <w:tcW w:w="951" w:type="dxa"/>
            <w:vAlign w:val="center"/>
          </w:tcPr>
          <w:p w14:paraId="00565A5A" w14:textId="77777777" w:rsidR="00E11B4C" w:rsidRPr="00A54E86" w:rsidRDefault="00E11B4C" w:rsidP="00E11B4C">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14:paraId="0BD4E71F" w14:textId="77777777" w:rsidR="00E11B4C" w:rsidRPr="00290A48" w:rsidRDefault="00E11B4C" w:rsidP="00E11B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1B33B20" w14:textId="6BB77414" w:rsidR="00E11B4C" w:rsidRPr="00290A48" w:rsidRDefault="00E11B4C" w:rsidP="00E11B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53EFF895" w14:textId="777EB033" w:rsidR="00E11B4C" w:rsidRPr="0090540C" w:rsidRDefault="00E11B4C" w:rsidP="00E11B4C">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38203F08" w14:textId="77777777" w:rsidR="00E11B4C" w:rsidRPr="0090540C" w:rsidRDefault="00E11B4C" w:rsidP="00E11B4C">
            <w:pPr>
              <w:widowControl w:val="0"/>
              <w:spacing w:line="192" w:lineRule="auto"/>
              <w:jc w:val="center"/>
              <w:rPr>
                <w:rFonts w:ascii="Arial" w:hAnsi="Arial" w:cs="Arial"/>
                <w:b/>
                <w:sz w:val="16"/>
                <w:szCs w:val="16"/>
              </w:rPr>
            </w:pPr>
          </w:p>
        </w:tc>
        <w:tc>
          <w:tcPr>
            <w:tcW w:w="636" w:type="dxa"/>
            <w:vAlign w:val="center"/>
          </w:tcPr>
          <w:p w14:paraId="481EE3C2" w14:textId="77777777" w:rsidR="00E11B4C" w:rsidRPr="0090540C" w:rsidRDefault="00E11B4C" w:rsidP="00E11B4C">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41458C0" w14:textId="77777777" w:rsidR="00E11B4C" w:rsidRPr="005F03BB" w:rsidRDefault="00E11B4C" w:rsidP="00E11B4C">
            <w:pPr>
              <w:widowControl w:val="0"/>
              <w:spacing w:line="192" w:lineRule="auto"/>
              <w:jc w:val="center"/>
              <w:rPr>
                <w:rFonts w:cs="Arial"/>
                <w:b/>
                <w:sz w:val="16"/>
                <w:szCs w:val="16"/>
              </w:rPr>
            </w:pPr>
          </w:p>
        </w:tc>
        <w:tc>
          <w:tcPr>
            <w:tcW w:w="915" w:type="dxa"/>
            <w:shd w:val="clear" w:color="auto" w:fill="auto"/>
            <w:vAlign w:val="center"/>
          </w:tcPr>
          <w:p w14:paraId="7B9D9E54" w14:textId="77777777" w:rsidR="00E11B4C" w:rsidRPr="00A54E86" w:rsidRDefault="00E11B4C" w:rsidP="00E11B4C">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14:paraId="68D001E3" w14:textId="77777777" w:rsidR="00E11B4C" w:rsidRPr="0090540C" w:rsidRDefault="00E11B4C" w:rsidP="00E11B4C">
            <w:pPr>
              <w:widowControl w:val="0"/>
              <w:spacing w:line="192" w:lineRule="auto"/>
              <w:jc w:val="center"/>
              <w:rPr>
                <w:rFonts w:ascii="Arial" w:hAnsi="Arial" w:cs="Arial"/>
                <w:b/>
                <w:sz w:val="16"/>
                <w:szCs w:val="16"/>
              </w:rPr>
            </w:pPr>
          </w:p>
        </w:tc>
        <w:tc>
          <w:tcPr>
            <w:tcW w:w="630" w:type="dxa"/>
            <w:shd w:val="clear" w:color="auto" w:fill="auto"/>
            <w:vAlign w:val="center"/>
          </w:tcPr>
          <w:p w14:paraId="0EE54798" w14:textId="77777777" w:rsidR="00E11B4C" w:rsidRPr="0090540C" w:rsidRDefault="00E11B4C" w:rsidP="00E11B4C">
            <w:pPr>
              <w:widowControl w:val="0"/>
              <w:spacing w:line="192" w:lineRule="auto"/>
              <w:jc w:val="center"/>
              <w:rPr>
                <w:rFonts w:ascii="Arial" w:hAnsi="Arial" w:cs="Arial"/>
                <w:b/>
                <w:sz w:val="16"/>
                <w:szCs w:val="16"/>
              </w:rPr>
            </w:pPr>
          </w:p>
        </w:tc>
        <w:tc>
          <w:tcPr>
            <w:tcW w:w="562" w:type="dxa"/>
            <w:shd w:val="clear" w:color="auto" w:fill="auto"/>
            <w:vAlign w:val="center"/>
          </w:tcPr>
          <w:p w14:paraId="0CF85BCD" w14:textId="77777777" w:rsidR="00E11B4C" w:rsidRPr="0090540C" w:rsidRDefault="00E11B4C" w:rsidP="00E11B4C">
            <w:pPr>
              <w:widowControl w:val="0"/>
              <w:spacing w:line="192" w:lineRule="auto"/>
              <w:jc w:val="center"/>
              <w:rPr>
                <w:rFonts w:ascii="Arial" w:hAnsi="Arial" w:cs="Arial"/>
                <w:b/>
                <w:sz w:val="16"/>
                <w:szCs w:val="16"/>
              </w:rPr>
            </w:pPr>
          </w:p>
        </w:tc>
        <w:tc>
          <w:tcPr>
            <w:tcW w:w="648" w:type="dxa"/>
            <w:shd w:val="clear" w:color="auto" w:fill="auto"/>
            <w:vAlign w:val="center"/>
          </w:tcPr>
          <w:p w14:paraId="2EE68930" w14:textId="77777777" w:rsidR="00E11B4C" w:rsidRPr="0090540C" w:rsidRDefault="00E11B4C" w:rsidP="00E11B4C">
            <w:pPr>
              <w:widowControl w:val="0"/>
              <w:spacing w:line="192" w:lineRule="auto"/>
              <w:jc w:val="center"/>
              <w:rPr>
                <w:rFonts w:ascii="Arial" w:hAnsi="Arial" w:cs="Arial"/>
                <w:b/>
                <w:sz w:val="16"/>
                <w:szCs w:val="16"/>
              </w:rPr>
            </w:pPr>
          </w:p>
        </w:tc>
        <w:tc>
          <w:tcPr>
            <w:tcW w:w="649" w:type="dxa"/>
            <w:shd w:val="clear" w:color="auto" w:fill="auto"/>
            <w:vAlign w:val="center"/>
          </w:tcPr>
          <w:p w14:paraId="5D29B560" w14:textId="77777777" w:rsidR="00E11B4C" w:rsidRPr="0090540C" w:rsidRDefault="00E11B4C" w:rsidP="00E11B4C">
            <w:pPr>
              <w:widowControl w:val="0"/>
              <w:spacing w:line="192" w:lineRule="auto"/>
              <w:jc w:val="center"/>
              <w:rPr>
                <w:rFonts w:ascii="Arial" w:hAnsi="Arial" w:cs="Arial"/>
                <w:b/>
                <w:sz w:val="16"/>
                <w:szCs w:val="16"/>
              </w:rPr>
            </w:pPr>
          </w:p>
        </w:tc>
      </w:tr>
      <w:tr w:rsidR="00E11B4C" w:rsidRPr="005F03BB" w14:paraId="4314BD3D" w14:textId="77777777" w:rsidTr="00FF0DB1">
        <w:trPr>
          <w:trHeight w:hRule="exact" w:val="170"/>
          <w:jc w:val="center"/>
        </w:trPr>
        <w:tc>
          <w:tcPr>
            <w:tcW w:w="951" w:type="dxa"/>
            <w:vAlign w:val="center"/>
          </w:tcPr>
          <w:p w14:paraId="7DA800DE" w14:textId="77777777" w:rsidR="00E11B4C" w:rsidRPr="00A54E86" w:rsidRDefault="00E11B4C" w:rsidP="00E11B4C">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14:paraId="31364C32" w14:textId="77777777" w:rsidR="00E11B4C" w:rsidRPr="00290A48" w:rsidRDefault="00E11B4C" w:rsidP="00E11B4C">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15E446" w14:textId="77ED18D3" w:rsidR="00E11B4C" w:rsidRPr="00290A48" w:rsidRDefault="00E11B4C" w:rsidP="00E11B4C">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1E2F731" w14:textId="523A7B41" w:rsidR="00E11B4C" w:rsidRPr="00290A48" w:rsidRDefault="00E11B4C" w:rsidP="00E11B4C">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14:paraId="5B32019E" w14:textId="77777777" w:rsidR="00E11B4C" w:rsidRPr="00290A48" w:rsidRDefault="00E11B4C" w:rsidP="00E11B4C">
            <w:pPr>
              <w:widowControl w:val="0"/>
              <w:spacing w:line="192" w:lineRule="auto"/>
              <w:jc w:val="center"/>
              <w:rPr>
                <w:rFonts w:ascii="Arial" w:hAnsi="Arial" w:cs="Arial"/>
                <w:bCs/>
                <w:sz w:val="16"/>
                <w:szCs w:val="16"/>
              </w:rPr>
            </w:pPr>
          </w:p>
        </w:tc>
        <w:tc>
          <w:tcPr>
            <w:tcW w:w="636" w:type="dxa"/>
            <w:vAlign w:val="center"/>
          </w:tcPr>
          <w:p w14:paraId="2874FD0A" w14:textId="77777777" w:rsidR="00E11B4C" w:rsidRPr="00290A48" w:rsidRDefault="00E11B4C" w:rsidP="00E11B4C">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B1C3F07" w14:textId="77777777" w:rsidR="00E11B4C" w:rsidRPr="005F03BB" w:rsidRDefault="00E11B4C" w:rsidP="00E11B4C">
            <w:pPr>
              <w:widowControl w:val="0"/>
              <w:spacing w:line="192" w:lineRule="auto"/>
              <w:jc w:val="center"/>
              <w:rPr>
                <w:rFonts w:cs="Arial"/>
                <w:b/>
                <w:sz w:val="16"/>
                <w:szCs w:val="16"/>
              </w:rPr>
            </w:pPr>
          </w:p>
        </w:tc>
        <w:tc>
          <w:tcPr>
            <w:tcW w:w="915" w:type="dxa"/>
            <w:shd w:val="clear" w:color="auto" w:fill="auto"/>
            <w:vAlign w:val="center"/>
          </w:tcPr>
          <w:p w14:paraId="75AAB393" w14:textId="77777777" w:rsidR="00E11B4C" w:rsidRPr="00A54E86" w:rsidRDefault="00E11B4C" w:rsidP="00E11B4C">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14:paraId="30B80BE9" w14:textId="77777777" w:rsidR="00E11B4C" w:rsidRPr="0090540C" w:rsidRDefault="00E11B4C" w:rsidP="00E11B4C">
            <w:pPr>
              <w:widowControl w:val="0"/>
              <w:spacing w:line="192" w:lineRule="auto"/>
              <w:jc w:val="center"/>
              <w:rPr>
                <w:rFonts w:ascii="Arial" w:hAnsi="Arial" w:cs="Arial"/>
                <w:b/>
                <w:sz w:val="16"/>
                <w:szCs w:val="16"/>
              </w:rPr>
            </w:pPr>
          </w:p>
        </w:tc>
        <w:tc>
          <w:tcPr>
            <w:tcW w:w="630" w:type="dxa"/>
            <w:shd w:val="clear" w:color="auto" w:fill="auto"/>
            <w:vAlign w:val="center"/>
          </w:tcPr>
          <w:p w14:paraId="1FADA6B7" w14:textId="77777777" w:rsidR="00E11B4C" w:rsidRPr="0090540C" w:rsidRDefault="00E11B4C" w:rsidP="00E11B4C">
            <w:pPr>
              <w:widowControl w:val="0"/>
              <w:spacing w:line="192" w:lineRule="auto"/>
              <w:jc w:val="center"/>
              <w:rPr>
                <w:rFonts w:ascii="Arial" w:hAnsi="Arial" w:cs="Arial"/>
                <w:b/>
                <w:sz w:val="16"/>
                <w:szCs w:val="16"/>
              </w:rPr>
            </w:pPr>
          </w:p>
        </w:tc>
        <w:tc>
          <w:tcPr>
            <w:tcW w:w="562" w:type="dxa"/>
            <w:shd w:val="clear" w:color="auto" w:fill="auto"/>
            <w:vAlign w:val="center"/>
          </w:tcPr>
          <w:p w14:paraId="63E16F61" w14:textId="77777777" w:rsidR="00E11B4C" w:rsidRPr="0090540C" w:rsidRDefault="00E11B4C" w:rsidP="00E11B4C">
            <w:pPr>
              <w:widowControl w:val="0"/>
              <w:spacing w:line="192" w:lineRule="auto"/>
              <w:jc w:val="center"/>
              <w:rPr>
                <w:rFonts w:ascii="Arial" w:hAnsi="Arial" w:cs="Arial"/>
                <w:b/>
                <w:sz w:val="16"/>
                <w:szCs w:val="16"/>
              </w:rPr>
            </w:pPr>
          </w:p>
        </w:tc>
        <w:tc>
          <w:tcPr>
            <w:tcW w:w="648" w:type="dxa"/>
            <w:shd w:val="clear" w:color="auto" w:fill="auto"/>
            <w:vAlign w:val="center"/>
          </w:tcPr>
          <w:p w14:paraId="5A7ABF38" w14:textId="77777777" w:rsidR="00E11B4C" w:rsidRPr="0090540C" w:rsidRDefault="00E11B4C" w:rsidP="00E11B4C">
            <w:pPr>
              <w:widowControl w:val="0"/>
              <w:spacing w:line="192" w:lineRule="auto"/>
              <w:jc w:val="center"/>
              <w:rPr>
                <w:rFonts w:ascii="Arial" w:hAnsi="Arial" w:cs="Arial"/>
                <w:b/>
                <w:sz w:val="16"/>
                <w:szCs w:val="16"/>
              </w:rPr>
            </w:pPr>
          </w:p>
        </w:tc>
        <w:tc>
          <w:tcPr>
            <w:tcW w:w="649" w:type="dxa"/>
            <w:shd w:val="clear" w:color="auto" w:fill="auto"/>
            <w:vAlign w:val="center"/>
          </w:tcPr>
          <w:p w14:paraId="32069F29" w14:textId="77777777" w:rsidR="00E11B4C" w:rsidRPr="0090540C" w:rsidRDefault="00E11B4C" w:rsidP="00E11B4C">
            <w:pPr>
              <w:widowControl w:val="0"/>
              <w:spacing w:line="192" w:lineRule="auto"/>
              <w:jc w:val="center"/>
              <w:rPr>
                <w:rFonts w:ascii="Arial" w:hAnsi="Arial" w:cs="Arial"/>
                <w:b/>
                <w:sz w:val="16"/>
                <w:szCs w:val="16"/>
              </w:rPr>
            </w:pPr>
          </w:p>
        </w:tc>
      </w:tr>
      <w:tr w:rsidR="009533C8" w:rsidRPr="005F03BB" w14:paraId="47FF8E84" w14:textId="77777777" w:rsidTr="00FF0DB1">
        <w:trPr>
          <w:trHeight w:hRule="exact" w:val="170"/>
          <w:jc w:val="center"/>
        </w:trPr>
        <w:tc>
          <w:tcPr>
            <w:tcW w:w="951" w:type="dxa"/>
            <w:vAlign w:val="center"/>
          </w:tcPr>
          <w:p w14:paraId="0DACA2B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14:paraId="32EBA40B"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501181C" w14:textId="77777777" w:rsidR="009533C8" w:rsidRPr="00290A48" w:rsidRDefault="009533C8" w:rsidP="009533C8">
            <w:pPr>
              <w:widowControl w:val="0"/>
              <w:spacing w:line="192" w:lineRule="auto"/>
              <w:jc w:val="center"/>
              <w:rPr>
                <w:rFonts w:ascii="Arial" w:hAnsi="Arial" w:cs="Arial"/>
                <w:bCs/>
                <w:sz w:val="16"/>
                <w:szCs w:val="16"/>
              </w:rPr>
            </w:pPr>
          </w:p>
        </w:tc>
        <w:tc>
          <w:tcPr>
            <w:tcW w:w="678" w:type="dxa"/>
            <w:vAlign w:val="center"/>
          </w:tcPr>
          <w:p w14:paraId="6606A30A"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27A9B1AB"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3411AA57" w14:textId="77777777" w:rsidR="009533C8" w:rsidRPr="00290A48" w:rsidRDefault="009533C8" w:rsidP="009533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4C08E7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A255FC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14:paraId="56D8A0F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FA35894"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889F87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00E9B4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B6760F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119014D" w14:textId="77777777" w:rsidTr="00FF0DB1">
        <w:trPr>
          <w:trHeight w:hRule="exact" w:val="170"/>
          <w:jc w:val="center"/>
        </w:trPr>
        <w:tc>
          <w:tcPr>
            <w:tcW w:w="951" w:type="dxa"/>
            <w:vAlign w:val="center"/>
          </w:tcPr>
          <w:p w14:paraId="320B2D0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14:paraId="71CA4B0A"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8ADAA00" w14:textId="77777777" w:rsidR="009533C8" w:rsidRPr="00290A48" w:rsidRDefault="009533C8" w:rsidP="009533C8">
            <w:pPr>
              <w:widowControl w:val="0"/>
              <w:spacing w:line="192" w:lineRule="auto"/>
              <w:jc w:val="center"/>
              <w:rPr>
                <w:rFonts w:ascii="Arial" w:hAnsi="Arial" w:cs="Arial"/>
                <w:bCs/>
                <w:sz w:val="16"/>
                <w:szCs w:val="16"/>
              </w:rPr>
            </w:pPr>
          </w:p>
        </w:tc>
        <w:tc>
          <w:tcPr>
            <w:tcW w:w="678" w:type="dxa"/>
            <w:vAlign w:val="center"/>
          </w:tcPr>
          <w:p w14:paraId="395FCD71"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2B59433D" w14:textId="77777777" w:rsidR="009533C8" w:rsidRPr="00290A48" w:rsidRDefault="009533C8" w:rsidP="009533C8">
            <w:pPr>
              <w:widowControl w:val="0"/>
              <w:spacing w:line="192" w:lineRule="auto"/>
              <w:jc w:val="center"/>
              <w:rPr>
                <w:rFonts w:ascii="Arial" w:hAnsi="Arial" w:cs="Arial"/>
                <w:bCs/>
                <w:sz w:val="16"/>
                <w:szCs w:val="16"/>
              </w:rPr>
            </w:pPr>
          </w:p>
        </w:tc>
        <w:tc>
          <w:tcPr>
            <w:tcW w:w="636" w:type="dxa"/>
            <w:vAlign w:val="center"/>
          </w:tcPr>
          <w:p w14:paraId="1A75572D" w14:textId="77777777" w:rsidR="009533C8" w:rsidRPr="00290A48" w:rsidRDefault="009533C8" w:rsidP="009533C8">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14:paraId="229E0EE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4AF48B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14:paraId="7384FA7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F8A196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FFD3A4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0B219BA" w14:textId="77777777" w:rsidR="009533C8" w:rsidRPr="0090540C" w:rsidRDefault="009533C8" w:rsidP="009533C8">
            <w:pPr>
              <w:widowControl w:val="0"/>
              <w:spacing w:line="192" w:lineRule="auto"/>
              <w:jc w:val="center"/>
              <w:rPr>
                <w:rFonts w:ascii="Arial" w:hAnsi="Arial" w:cs="Arial"/>
                <w:b/>
                <w:sz w:val="16"/>
                <w:szCs w:val="16"/>
                <w:lang w:bidi="fa-IR"/>
              </w:rPr>
            </w:pPr>
          </w:p>
        </w:tc>
        <w:tc>
          <w:tcPr>
            <w:tcW w:w="649" w:type="dxa"/>
            <w:shd w:val="clear" w:color="auto" w:fill="auto"/>
            <w:vAlign w:val="center"/>
          </w:tcPr>
          <w:p w14:paraId="3B91BD54"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9A6998B" w14:textId="77777777" w:rsidTr="00FF0DB1">
        <w:trPr>
          <w:trHeight w:hRule="exact" w:val="170"/>
          <w:jc w:val="center"/>
        </w:trPr>
        <w:tc>
          <w:tcPr>
            <w:tcW w:w="951" w:type="dxa"/>
            <w:vAlign w:val="center"/>
          </w:tcPr>
          <w:p w14:paraId="1753D33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14:paraId="05DBDD6D"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ECA414A" w14:textId="77777777" w:rsidR="009533C8" w:rsidRPr="00B909F2" w:rsidRDefault="009533C8" w:rsidP="009533C8">
            <w:pPr>
              <w:widowControl w:val="0"/>
              <w:spacing w:line="192" w:lineRule="auto"/>
              <w:jc w:val="center"/>
              <w:rPr>
                <w:rFonts w:ascii="Arial" w:hAnsi="Arial" w:cs="Arial"/>
                <w:bCs/>
                <w:sz w:val="16"/>
                <w:szCs w:val="16"/>
              </w:rPr>
            </w:pPr>
          </w:p>
        </w:tc>
        <w:tc>
          <w:tcPr>
            <w:tcW w:w="678" w:type="dxa"/>
            <w:vAlign w:val="center"/>
          </w:tcPr>
          <w:p w14:paraId="1037918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ED75D4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722808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1AA828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55F598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14:paraId="65FB598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6A5774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4DD3788"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5A82F59"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02D6C7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302BFFA" w14:textId="77777777" w:rsidTr="00FF0DB1">
        <w:trPr>
          <w:trHeight w:hRule="exact" w:val="170"/>
          <w:jc w:val="center"/>
        </w:trPr>
        <w:tc>
          <w:tcPr>
            <w:tcW w:w="951" w:type="dxa"/>
            <w:vAlign w:val="center"/>
          </w:tcPr>
          <w:p w14:paraId="075D6FE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14:paraId="269B5F1E"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19CC616" w14:textId="3A1DB019" w:rsidR="009533C8" w:rsidRPr="00B909F2" w:rsidRDefault="00E9237F"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14:paraId="6667F8B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DBD12D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89A3B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599D5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8F6A70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14:paraId="4972211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A6B502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1EE02B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2EB0291"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CCE5794"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92A6680" w14:textId="77777777" w:rsidTr="00FF0DB1">
        <w:trPr>
          <w:trHeight w:hRule="exact" w:val="170"/>
          <w:jc w:val="center"/>
        </w:trPr>
        <w:tc>
          <w:tcPr>
            <w:tcW w:w="951" w:type="dxa"/>
            <w:vAlign w:val="center"/>
          </w:tcPr>
          <w:p w14:paraId="5B8BB35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14:paraId="196CAC96"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925BA00" w14:textId="77777777" w:rsidR="009533C8" w:rsidRPr="00B909F2" w:rsidRDefault="009533C8" w:rsidP="009533C8">
            <w:pPr>
              <w:widowControl w:val="0"/>
              <w:spacing w:line="192" w:lineRule="auto"/>
              <w:jc w:val="center"/>
              <w:rPr>
                <w:rFonts w:ascii="Arial" w:hAnsi="Arial" w:cs="Arial"/>
                <w:bCs/>
                <w:sz w:val="16"/>
                <w:szCs w:val="16"/>
              </w:rPr>
            </w:pPr>
          </w:p>
        </w:tc>
        <w:tc>
          <w:tcPr>
            <w:tcW w:w="678" w:type="dxa"/>
            <w:vAlign w:val="center"/>
          </w:tcPr>
          <w:p w14:paraId="375D851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C79D3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E658D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4EAE32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2185D9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14:paraId="6BCAC28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C95344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304024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BD8404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2225A4A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303F284" w14:textId="77777777" w:rsidTr="00FF0DB1">
        <w:trPr>
          <w:trHeight w:hRule="exact" w:val="170"/>
          <w:jc w:val="center"/>
        </w:trPr>
        <w:tc>
          <w:tcPr>
            <w:tcW w:w="951" w:type="dxa"/>
            <w:vAlign w:val="center"/>
          </w:tcPr>
          <w:p w14:paraId="0AAAE91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14:paraId="59BCA764"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356E7C3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AA068D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6E269D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703AC0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2EC897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761DDF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14:paraId="508E0B4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4527601"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A8609D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333375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EE003E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BAC1658" w14:textId="77777777" w:rsidTr="00FF0DB1">
        <w:trPr>
          <w:trHeight w:hRule="exact" w:val="170"/>
          <w:jc w:val="center"/>
        </w:trPr>
        <w:tc>
          <w:tcPr>
            <w:tcW w:w="951" w:type="dxa"/>
            <w:vAlign w:val="center"/>
          </w:tcPr>
          <w:p w14:paraId="797B942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14:paraId="14F0AE03"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705061F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6CAEF0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41100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50FA0C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3979E6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AA594E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14:paraId="3D4E9C4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BCDACA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C65553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683E57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D0609A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57DCC58" w14:textId="77777777" w:rsidTr="00FF0DB1">
        <w:trPr>
          <w:trHeight w:hRule="exact" w:val="170"/>
          <w:jc w:val="center"/>
        </w:trPr>
        <w:tc>
          <w:tcPr>
            <w:tcW w:w="951" w:type="dxa"/>
            <w:vAlign w:val="center"/>
          </w:tcPr>
          <w:p w14:paraId="53E1F1E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14:paraId="1E0B07A3"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830B954" w14:textId="1FF977D7" w:rsidR="009533C8" w:rsidRPr="0090540C" w:rsidRDefault="00E9237F" w:rsidP="009533C8">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14:paraId="70429F6F" w14:textId="75573565" w:rsidR="009533C8" w:rsidRPr="0090540C" w:rsidRDefault="00071721" w:rsidP="009533C8">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14:paraId="46EB4FF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C66E30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220AE3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AC8DEB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14:paraId="671588D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02FA94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F7EB8D9"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B8660C8"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2D3BAD8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2B2C11B" w14:textId="77777777" w:rsidTr="00FF0DB1">
        <w:trPr>
          <w:trHeight w:hRule="exact" w:val="170"/>
          <w:jc w:val="center"/>
        </w:trPr>
        <w:tc>
          <w:tcPr>
            <w:tcW w:w="951" w:type="dxa"/>
            <w:vAlign w:val="center"/>
          </w:tcPr>
          <w:p w14:paraId="261528C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14:paraId="14CB42B3"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4CA9B0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BAA38C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C501C7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8606DF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667CF8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790973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14:paraId="41056BB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8027D24"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28774E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19C2C1E"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F5533D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1E70723" w14:textId="77777777" w:rsidTr="00FF0DB1">
        <w:trPr>
          <w:trHeight w:hRule="exact" w:val="170"/>
          <w:jc w:val="center"/>
        </w:trPr>
        <w:tc>
          <w:tcPr>
            <w:tcW w:w="951" w:type="dxa"/>
            <w:vAlign w:val="center"/>
          </w:tcPr>
          <w:p w14:paraId="7EA713B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14:paraId="6AACCE7D"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27A7E6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05126D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44AE62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86B9EC3"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B674B6"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9A823B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14:paraId="226FD74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7A2EC41"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04E4033"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5019C0C"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9CC690E"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823756F" w14:textId="77777777" w:rsidTr="00FF0DB1">
        <w:trPr>
          <w:trHeight w:hRule="exact" w:val="170"/>
          <w:jc w:val="center"/>
        </w:trPr>
        <w:tc>
          <w:tcPr>
            <w:tcW w:w="951" w:type="dxa"/>
            <w:vAlign w:val="center"/>
          </w:tcPr>
          <w:p w14:paraId="4709CDB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14:paraId="5E26A798"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0BF86D8E"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48F935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3133CC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40F7A88"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C7DE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5D6361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14:paraId="75E52AC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3A5FC4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1CB819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736487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8866D7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BFC32FF" w14:textId="77777777" w:rsidTr="00FF0DB1">
        <w:trPr>
          <w:trHeight w:hRule="exact" w:val="170"/>
          <w:jc w:val="center"/>
        </w:trPr>
        <w:tc>
          <w:tcPr>
            <w:tcW w:w="951" w:type="dxa"/>
            <w:vAlign w:val="center"/>
          </w:tcPr>
          <w:p w14:paraId="235CE41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14:paraId="3DA61141"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26F0C37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D88097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6E10F5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3179F3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C446D9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82D9E9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14:paraId="592AB591"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6844EEC"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CD4860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025BF2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322755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AD58592" w14:textId="77777777" w:rsidTr="00FF0DB1">
        <w:trPr>
          <w:trHeight w:hRule="exact" w:val="170"/>
          <w:jc w:val="center"/>
        </w:trPr>
        <w:tc>
          <w:tcPr>
            <w:tcW w:w="951" w:type="dxa"/>
            <w:vAlign w:val="center"/>
          </w:tcPr>
          <w:p w14:paraId="653D108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14:paraId="72AF7469"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5011E5E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9AD3E8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643E38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57CBE3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D9AD7D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85831D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14:paraId="5A7D0F4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ABFC82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A6F0E5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1186B91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878515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A9DD46D" w14:textId="77777777" w:rsidTr="00FF0DB1">
        <w:trPr>
          <w:trHeight w:hRule="exact" w:val="170"/>
          <w:jc w:val="center"/>
        </w:trPr>
        <w:tc>
          <w:tcPr>
            <w:tcW w:w="951" w:type="dxa"/>
            <w:vAlign w:val="center"/>
          </w:tcPr>
          <w:p w14:paraId="2C71FB6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14:paraId="2BC624DD"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6B80FD9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E8D526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E9E733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FB6B0E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EACDF3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8FCFAC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14:paraId="0C2D996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C6300F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D283FC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C234C1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12A30C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DFF2A60" w14:textId="77777777" w:rsidTr="00FF0DB1">
        <w:trPr>
          <w:trHeight w:hRule="exact" w:val="170"/>
          <w:jc w:val="center"/>
        </w:trPr>
        <w:tc>
          <w:tcPr>
            <w:tcW w:w="951" w:type="dxa"/>
            <w:vAlign w:val="center"/>
          </w:tcPr>
          <w:p w14:paraId="73EB31C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14:paraId="20E1E435" w14:textId="77777777" w:rsidR="009533C8" w:rsidRPr="00290A48" w:rsidRDefault="009533C8" w:rsidP="009533C8">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14:paraId="14FC8638"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6B5D854" w14:textId="743A22D5"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938DB0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53713C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FD8AC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5C2194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14:paraId="2250DE7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3731FA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291E16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181B5F6"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82E946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78DD94C" w14:textId="77777777" w:rsidTr="00FF0DB1">
        <w:trPr>
          <w:trHeight w:hRule="exact" w:val="170"/>
          <w:jc w:val="center"/>
        </w:trPr>
        <w:tc>
          <w:tcPr>
            <w:tcW w:w="951" w:type="dxa"/>
            <w:vAlign w:val="center"/>
          </w:tcPr>
          <w:p w14:paraId="5109763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14:paraId="730A32C3" w14:textId="77777777" w:rsidR="009533C8" w:rsidRPr="00290A48" w:rsidRDefault="009533C8" w:rsidP="009533C8">
            <w:pPr>
              <w:widowControl w:val="0"/>
              <w:spacing w:line="192" w:lineRule="auto"/>
              <w:jc w:val="center"/>
              <w:rPr>
                <w:rFonts w:ascii="Arial" w:hAnsi="Arial" w:cs="Arial"/>
                <w:bCs/>
                <w:sz w:val="16"/>
                <w:szCs w:val="16"/>
              </w:rPr>
            </w:pPr>
          </w:p>
        </w:tc>
        <w:tc>
          <w:tcPr>
            <w:tcW w:w="576" w:type="dxa"/>
            <w:vAlign w:val="center"/>
          </w:tcPr>
          <w:p w14:paraId="694A67E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681464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871526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E731FF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9F46A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666B71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14:paraId="5D8B6E5C"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9159A7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CD36EF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653F7B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E53952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5176966" w14:textId="77777777" w:rsidTr="00FF0DB1">
        <w:trPr>
          <w:trHeight w:hRule="exact" w:val="170"/>
          <w:jc w:val="center"/>
        </w:trPr>
        <w:tc>
          <w:tcPr>
            <w:tcW w:w="951" w:type="dxa"/>
            <w:vAlign w:val="center"/>
          </w:tcPr>
          <w:p w14:paraId="17D63A8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14:paraId="1090726A" w14:textId="77777777" w:rsidR="009533C8" w:rsidRPr="00290A48" w:rsidRDefault="009533C8" w:rsidP="009533C8">
            <w:pPr>
              <w:widowControl w:val="0"/>
              <w:spacing w:line="192" w:lineRule="auto"/>
              <w:jc w:val="center"/>
              <w:rPr>
                <w:rFonts w:ascii="Arial" w:hAnsi="Arial" w:cs="Arial"/>
                <w:bCs/>
                <w:sz w:val="16"/>
                <w:szCs w:val="16"/>
              </w:rPr>
            </w:pPr>
          </w:p>
        </w:tc>
        <w:tc>
          <w:tcPr>
            <w:tcW w:w="576" w:type="dxa"/>
            <w:vAlign w:val="center"/>
          </w:tcPr>
          <w:p w14:paraId="1081FB6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596E01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8205A6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C38FF2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1A15DE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69D100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14:paraId="627BFE8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9DF9CA4"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2890A2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E5689EC"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8F61F3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E27C7E4" w14:textId="77777777" w:rsidTr="00FF0DB1">
        <w:trPr>
          <w:trHeight w:hRule="exact" w:val="170"/>
          <w:jc w:val="center"/>
        </w:trPr>
        <w:tc>
          <w:tcPr>
            <w:tcW w:w="951" w:type="dxa"/>
            <w:vAlign w:val="center"/>
          </w:tcPr>
          <w:p w14:paraId="1E335CA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14:paraId="33762A0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737A463"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CAA533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D482CDD"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4EE151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AC087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ECDB9C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14:paraId="355C435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F8FF77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1152CB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460D02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11D5A8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AC361D1" w14:textId="77777777" w:rsidTr="00FF0DB1">
        <w:trPr>
          <w:trHeight w:hRule="exact" w:val="170"/>
          <w:jc w:val="center"/>
        </w:trPr>
        <w:tc>
          <w:tcPr>
            <w:tcW w:w="951" w:type="dxa"/>
            <w:vAlign w:val="center"/>
          </w:tcPr>
          <w:p w14:paraId="272C224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14:paraId="632B332A"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0B56AF6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793871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1B154B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B0AE90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99E25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68D240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14:paraId="2FAC2D7C"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B59BB1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3C6A974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03959E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339C83C"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33914E8" w14:textId="77777777" w:rsidTr="00FF0DB1">
        <w:trPr>
          <w:trHeight w:hRule="exact" w:val="170"/>
          <w:jc w:val="center"/>
        </w:trPr>
        <w:tc>
          <w:tcPr>
            <w:tcW w:w="951" w:type="dxa"/>
            <w:vAlign w:val="center"/>
          </w:tcPr>
          <w:p w14:paraId="248C555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14:paraId="36B37A5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E6A611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21B42E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AE2CE2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A0B31B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A7E1B6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2ED4E6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14:paraId="64E58A0D"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4EDFD40"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91959A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C90B6C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6C1C89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7F52DDE" w14:textId="77777777" w:rsidTr="00FF0DB1">
        <w:trPr>
          <w:trHeight w:hRule="exact" w:val="170"/>
          <w:jc w:val="center"/>
        </w:trPr>
        <w:tc>
          <w:tcPr>
            <w:tcW w:w="951" w:type="dxa"/>
            <w:vAlign w:val="center"/>
          </w:tcPr>
          <w:p w14:paraId="4FE3F02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14:paraId="768018B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B4253C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A94742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C37B50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027EF3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710AA2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55C9B9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14:paraId="1CC8FE1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5C982B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EA87AB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078052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76AD18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07B6408" w14:textId="77777777" w:rsidTr="00FF0DB1">
        <w:trPr>
          <w:trHeight w:hRule="exact" w:val="170"/>
          <w:jc w:val="center"/>
        </w:trPr>
        <w:tc>
          <w:tcPr>
            <w:tcW w:w="951" w:type="dxa"/>
            <w:vAlign w:val="center"/>
          </w:tcPr>
          <w:p w14:paraId="33ED60D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14:paraId="34A9AF24"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CB0BC0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32A9BC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4A8157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F4C31B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91C689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1E52F4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14:paraId="7053F9D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0A432F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64374B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4E13B31"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FA88EC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2609133" w14:textId="77777777" w:rsidTr="00FF0DB1">
        <w:trPr>
          <w:trHeight w:hRule="exact" w:val="170"/>
          <w:jc w:val="center"/>
        </w:trPr>
        <w:tc>
          <w:tcPr>
            <w:tcW w:w="951" w:type="dxa"/>
            <w:vAlign w:val="center"/>
          </w:tcPr>
          <w:p w14:paraId="58B94FA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14:paraId="5831EE8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0E9936C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6D6E91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DB9538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9C53328"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D4887A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28A0B9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14:paraId="34EC1AA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0C6DD9E"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830E0A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1627098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2A4ABD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897BEBD" w14:textId="77777777" w:rsidTr="00FF0DB1">
        <w:trPr>
          <w:trHeight w:hRule="exact" w:val="170"/>
          <w:jc w:val="center"/>
        </w:trPr>
        <w:tc>
          <w:tcPr>
            <w:tcW w:w="951" w:type="dxa"/>
            <w:vAlign w:val="center"/>
          </w:tcPr>
          <w:p w14:paraId="3DAF196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14:paraId="016DA5DD"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680B9E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36953C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ABFAB5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61D35B3"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9A1C8A0"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E9A8F9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14:paraId="1A83A29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7017C0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F001E7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29C9F3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2D956D88"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B4E5C47" w14:textId="77777777" w:rsidTr="00FF0DB1">
        <w:trPr>
          <w:trHeight w:hRule="exact" w:val="170"/>
          <w:jc w:val="center"/>
        </w:trPr>
        <w:tc>
          <w:tcPr>
            <w:tcW w:w="951" w:type="dxa"/>
            <w:vAlign w:val="center"/>
          </w:tcPr>
          <w:p w14:paraId="507D4BA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14:paraId="71CCFEB7"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054AEA3"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BBC7C4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8F9950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9D7EFF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C1D7AE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2017F4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14:paraId="6E7DCFC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B996D45"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801D7B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9BC833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00357DB"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9C19871" w14:textId="77777777" w:rsidTr="00FF0DB1">
        <w:trPr>
          <w:trHeight w:hRule="exact" w:val="170"/>
          <w:jc w:val="center"/>
        </w:trPr>
        <w:tc>
          <w:tcPr>
            <w:tcW w:w="951" w:type="dxa"/>
            <w:vAlign w:val="center"/>
          </w:tcPr>
          <w:p w14:paraId="7836E2F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14:paraId="6CADE908"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6D1C6D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8C759A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2C7A3E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FE6AF6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FE3D2E4"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21E51D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14:paraId="0035825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FD6EF8C"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3B0857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5FCB92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B593E8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C912D6C" w14:textId="77777777" w:rsidTr="00FF0DB1">
        <w:trPr>
          <w:trHeight w:hRule="exact" w:val="170"/>
          <w:jc w:val="center"/>
        </w:trPr>
        <w:tc>
          <w:tcPr>
            <w:tcW w:w="951" w:type="dxa"/>
            <w:vAlign w:val="center"/>
          </w:tcPr>
          <w:p w14:paraId="0301EC3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14:paraId="7BCFA03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7416A11"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38EFF1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FDD0B4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E071257"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057622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35C739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14:paraId="7CCC2FE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0562E9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546654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8A8D38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FC891E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B313B85" w14:textId="77777777" w:rsidTr="00FF0DB1">
        <w:trPr>
          <w:trHeight w:hRule="exact" w:val="170"/>
          <w:jc w:val="center"/>
        </w:trPr>
        <w:tc>
          <w:tcPr>
            <w:tcW w:w="951" w:type="dxa"/>
            <w:vAlign w:val="center"/>
          </w:tcPr>
          <w:p w14:paraId="3888430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14:paraId="5E813A1D"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E9F560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1B54A0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2E5BA7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2E815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D244C2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48A86C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14:paraId="1162525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3FECF9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16DCB5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C1E7E0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8D5BFF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60D97814" w14:textId="77777777" w:rsidTr="00FF0DB1">
        <w:trPr>
          <w:trHeight w:hRule="exact" w:val="170"/>
          <w:jc w:val="center"/>
        </w:trPr>
        <w:tc>
          <w:tcPr>
            <w:tcW w:w="951" w:type="dxa"/>
            <w:vAlign w:val="center"/>
          </w:tcPr>
          <w:p w14:paraId="3AC5354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14:paraId="3A99EE7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E5D0C0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2A2BA5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7D2662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DA4DC60"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8A7274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F9B289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14:paraId="6E71C3A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D6B0B5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E9E312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5D0F31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C09D91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351CD80" w14:textId="77777777" w:rsidTr="00FF0DB1">
        <w:trPr>
          <w:trHeight w:hRule="exact" w:val="170"/>
          <w:jc w:val="center"/>
        </w:trPr>
        <w:tc>
          <w:tcPr>
            <w:tcW w:w="951" w:type="dxa"/>
            <w:vAlign w:val="center"/>
          </w:tcPr>
          <w:p w14:paraId="11E090B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14:paraId="6F1CF3E7"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44C5D7E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4F9BEC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C18685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F67338F"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531D50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3C5825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14:paraId="1B25607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3F2F640"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ADDA52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414BF7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B017E2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9662EC1" w14:textId="77777777" w:rsidTr="00FF0DB1">
        <w:trPr>
          <w:trHeight w:hRule="exact" w:val="170"/>
          <w:jc w:val="center"/>
        </w:trPr>
        <w:tc>
          <w:tcPr>
            <w:tcW w:w="951" w:type="dxa"/>
            <w:vAlign w:val="center"/>
          </w:tcPr>
          <w:p w14:paraId="644582D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14:paraId="59B935B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14D9AF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93FFE5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70DBB1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4CFD0A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3855CF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E4CE4B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14:paraId="66F04BE0"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B9BBE2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0DA6F4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6EAD3F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9D2DC9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7F04055" w14:textId="77777777" w:rsidTr="00FF0DB1">
        <w:trPr>
          <w:trHeight w:hRule="exact" w:val="170"/>
          <w:jc w:val="center"/>
        </w:trPr>
        <w:tc>
          <w:tcPr>
            <w:tcW w:w="951" w:type="dxa"/>
            <w:vAlign w:val="center"/>
          </w:tcPr>
          <w:p w14:paraId="701C730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34</w:t>
            </w:r>
          </w:p>
          <w:p w14:paraId="0E7600B5" w14:textId="77777777" w:rsidR="009533C8" w:rsidRPr="00A54E86" w:rsidRDefault="009533C8" w:rsidP="009533C8">
            <w:pPr>
              <w:widowControl w:val="0"/>
              <w:jc w:val="center"/>
              <w:rPr>
                <w:rFonts w:ascii="Arial" w:hAnsi="Arial" w:cs="Arial"/>
                <w:b/>
                <w:sz w:val="16"/>
                <w:szCs w:val="16"/>
              </w:rPr>
            </w:pPr>
          </w:p>
        </w:tc>
        <w:tc>
          <w:tcPr>
            <w:tcW w:w="540" w:type="dxa"/>
            <w:vAlign w:val="center"/>
          </w:tcPr>
          <w:p w14:paraId="6005CA89"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937DF1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F76F9E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25D1C3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910E80F"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8A3857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444871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14:paraId="13FF5B2B"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65943F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991D95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1B4B9A5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E6C331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9A4878E" w14:textId="77777777" w:rsidTr="00FF0DB1">
        <w:trPr>
          <w:trHeight w:hRule="exact" w:val="170"/>
          <w:jc w:val="center"/>
        </w:trPr>
        <w:tc>
          <w:tcPr>
            <w:tcW w:w="951" w:type="dxa"/>
            <w:vAlign w:val="center"/>
          </w:tcPr>
          <w:p w14:paraId="36E0F45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14:paraId="6F098F6E"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CD05E2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0B8ED4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173F1A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80B1965"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D9FD3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1D4632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14:paraId="2BEBA04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970EC4F"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C2659B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64D3C4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C0DD4AC"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2864519" w14:textId="77777777" w:rsidTr="00FF0DB1">
        <w:trPr>
          <w:trHeight w:hRule="exact" w:val="170"/>
          <w:jc w:val="center"/>
        </w:trPr>
        <w:tc>
          <w:tcPr>
            <w:tcW w:w="951" w:type="dxa"/>
            <w:vAlign w:val="center"/>
          </w:tcPr>
          <w:p w14:paraId="07F1077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14:paraId="44B90307"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08B5FB5D"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878CDC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D7AADC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669490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23E2BE"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BBE724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14:paraId="243222A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267F78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98F928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3F4ACB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C91DAD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0B1C9F5" w14:textId="77777777" w:rsidTr="00FF0DB1">
        <w:trPr>
          <w:trHeight w:hRule="exact" w:val="170"/>
          <w:jc w:val="center"/>
        </w:trPr>
        <w:tc>
          <w:tcPr>
            <w:tcW w:w="951" w:type="dxa"/>
            <w:vAlign w:val="center"/>
          </w:tcPr>
          <w:p w14:paraId="0415B0B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14:paraId="4F2A28A3"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F65D73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0FE6FA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C0E8AF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4F55CF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3FCAE5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FB969C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14:paraId="171B717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2DC1C2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131A43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874CE56"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41C674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1CD82606" w14:textId="77777777" w:rsidTr="00FF0DB1">
        <w:trPr>
          <w:trHeight w:hRule="exact" w:val="170"/>
          <w:jc w:val="center"/>
        </w:trPr>
        <w:tc>
          <w:tcPr>
            <w:tcW w:w="951" w:type="dxa"/>
            <w:vAlign w:val="center"/>
          </w:tcPr>
          <w:p w14:paraId="4F9D8F5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14:paraId="6A903C64"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A69AEF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36AA72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D9C5AF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259911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120DCE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4C75BD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14:paraId="6F1A28DB"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99E41C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74E88F9"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AE980D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B007D6A"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85D617C" w14:textId="77777777" w:rsidTr="00FF0DB1">
        <w:trPr>
          <w:trHeight w:hRule="exact" w:val="170"/>
          <w:jc w:val="center"/>
        </w:trPr>
        <w:tc>
          <w:tcPr>
            <w:tcW w:w="951" w:type="dxa"/>
            <w:vAlign w:val="center"/>
          </w:tcPr>
          <w:p w14:paraId="2B3777D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14:paraId="09FD4DC6"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59D502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F192DA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3FA3E8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3EBF5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C3EC90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FB26D9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14:paraId="4B22996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964386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4D4601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2766329"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2C706D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B51CC90" w14:textId="77777777" w:rsidTr="00FF0DB1">
        <w:trPr>
          <w:trHeight w:hRule="exact" w:val="170"/>
          <w:jc w:val="center"/>
        </w:trPr>
        <w:tc>
          <w:tcPr>
            <w:tcW w:w="951" w:type="dxa"/>
            <w:vAlign w:val="center"/>
          </w:tcPr>
          <w:p w14:paraId="7171988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14:paraId="2DF6568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E61615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8DF1AB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210EAD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E0D5C4B"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19A999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30224D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14:paraId="644D46A4"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39BF44C"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0F7BE9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B58269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FCD200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31ECB9F" w14:textId="77777777" w:rsidTr="00FF0DB1">
        <w:trPr>
          <w:trHeight w:hRule="exact" w:val="170"/>
          <w:jc w:val="center"/>
        </w:trPr>
        <w:tc>
          <w:tcPr>
            <w:tcW w:w="951" w:type="dxa"/>
            <w:vAlign w:val="center"/>
          </w:tcPr>
          <w:p w14:paraId="5C21700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14:paraId="09D298FA"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F4374A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9DF0F9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D662DD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3F928A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898AA0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3C01DA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14:paraId="3C3E1EE1"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63372B5"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EC462D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F10D12E"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335D450"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AFC9F28" w14:textId="77777777" w:rsidTr="00FF0DB1">
        <w:trPr>
          <w:trHeight w:hRule="exact" w:val="170"/>
          <w:jc w:val="center"/>
        </w:trPr>
        <w:tc>
          <w:tcPr>
            <w:tcW w:w="951" w:type="dxa"/>
            <w:vAlign w:val="center"/>
          </w:tcPr>
          <w:p w14:paraId="4F763BF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14:paraId="05E7958E"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06127C1"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A3ECF4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6A3EC6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9B0278B"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35E9E55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90F753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14:paraId="1110DDE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F1DCAB9"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4F6F2F3"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0D322A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EE53A5B"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83D8863" w14:textId="77777777" w:rsidTr="00FF0DB1">
        <w:trPr>
          <w:trHeight w:hRule="exact" w:val="170"/>
          <w:jc w:val="center"/>
        </w:trPr>
        <w:tc>
          <w:tcPr>
            <w:tcW w:w="951" w:type="dxa"/>
            <w:vAlign w:val="center"/>
          </w:tcPr>
          <w:p w14:paraId="5872A32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14:paraId="40EA4FBC"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801B217"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741A118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71FDEA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CACBE4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A0D5475"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C6DE71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14:paraId="2F474E5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D9582DF"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BCA9D59"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7032E3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011718B"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6D427EE" w14:textId="77777777" w:rsidTr="00FF0DB1">
        <w:trPr>
          <w:trHeight w:hRule="exact" w:val="170"/>
          <w:jc w:val="center"/>
        </w:trPr>
        <w:tc>
          <w:tcPr>
            <w:tcW w:w="951" w:type="dxa"/>
            <w:vAlign w:val="center"/>
          </w:tcPr>
          <w:p w14:paraId="3BA5FBDB"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14:paraId="69BBDBBE"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6EA0A6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B9DC6F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EE7D33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E9FCA9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32CC1C1"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711BEF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14:paraId="4ED8BA63"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B7356EE"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2DAE90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32AF2C8"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1B0CDC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51EB594" w14:textId="77777777" w:rsidTr="00FF0DB1">
        <w:trPr>
          <w:trHeight w:hRule="exact" w:val="170"/>
          <w:jc w:val="center"/>
        </w:trPr>
        <w:tc>
          <w:tcPr>
            <w:tcW w:w="951" w:type="dxa"/>
            <w:vAlign w:val="center"/>
          </w:tcPr>
          <w:p w14:paraId="440CDC5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14:paraId="3C6D980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36CF9C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6B7804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8C182C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2C2FBB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D3F52C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157781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14:paraId="33A684A9"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63C28B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CF33F8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3AD94E0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D94160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F82986B" w14:textId="77777777" w:rsidTr="00FF0DB1">
        <w:trPr>
          <w:trHeight w:hRule="exact" w:val="170"/>
          <w:jc w:val="center"/>
        </w:trPr>
        <w:tc>
          <w:tcPr>
            <w:tcW w:w="951" w:type="dxa"/>
            <w:vAlign w:val="center"/>
          </w:tcPr>
          <w:p w14:paraId="3628EC3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14:paraId="5AFA16B3"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4745B761"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898E2B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C3EAEE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BC953C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5A09EA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DF2B1C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14:paraId="229ADB9D"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9E7D1F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3D6F49A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169395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CCAEA1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7BE98A0" w14:textId="77777777" w:rsidTr="00FF0DB1">
        <w:trPr>
          <w:trHeight w:hRule="exact" w:val="170"/>
          <w:jc w:val="center"/>
        </w:trPr>
        <w:tc>
          <w:tcPr>
            <w:tcW w:w="951" w:type="dxa"/>
            <w:vAlign w:val="center"/>
          </w:tcPr>
          <w:p w14:paraId="101E1FA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14:paraId="6EB1414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121308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1509E9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CE1BD8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B300136"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BAB5E6A"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851F4A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14:paraId="5B22A27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ABEE71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8B3A0D0"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E2D2E6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659A292"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49A4BDB" w14:textId="77777777" w:rsidTr="00FF0DB1">
        <w:trPr>
          <w:trHeight w:hRule="exact" w:val="170"/>
          <w:jc w:val="center"/>
        </w:trPr>
        <w:tc>
          <w:tcPr>
            <w:tcW w:w="951" w:type="dxa"/>
            <w:vAlign w:val="center"/>
          </w:tcPr>
          <w:p w14:paraId="55F206F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14:paraId="41013D1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7909622"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0DC71D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40816A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558E9F2"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F139905"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DE21FD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14:paraId="66EB8E4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5BF506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77D5CB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F5B6AF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12286C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0FD1EA0" w14:textId="77777777" w:rsidTr="00FF0DB1">
        <w:trPr>
          <w:trHeight w:hRule="exact" w:val="170"/>
          <w:jc w:val="center"/>
        </w:trPr>
        <w:tc>
          <w:tcPr>
            <w:tcW w:w="951" w:type="dxa"/>
            <w:vAlign w:val="center"/>
          </w:tcPr>
          <w:p w14:paraId="2E5CBAD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14:paraId="3677CED9"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D473C6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0E48ED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B487EA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72FE7D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3DE2A33"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D05D37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14:paraId="538EA6F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2A9368B"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09E24E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DFB54F0"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DF667E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0E0AC59F" w14:textId="77777777" w:rsidTr="00FF0DB1">
        <w:trPr>
          <w:trHeight w:hRule="exact" w:val="170"/>
          <w:jc w:val="center"/>
        </w:trPr>
        <w:tc>
          <w:tcPr>
            <w:tcW w:w="951" w:type="dxa"/>
            <w:vAlign w:val="center"/>
          </w:tcPr>
          <w:p w14:paraId="498CB6D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14:paraId="364E4FD6"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5598B66"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745ACE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7072D0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9564859"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E222EA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064E94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14:paraId="0A571BF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AD9C420"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F45EC33"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8831B9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8C58EF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AEFBF1C" w14:textId="77777777" w:rsidTr="00FF0DB1">
        <w:trPr>
          <w:trHeight w:hRule="exact" w:val="170"/>
          <w:jc w:val="center"/>
        </w:trPr>
        <w:tc>
          <w:tcPr>
            <w:tcW w:w="951" w:type="dxa"/>
            <w:vAlign w:val="center"/>
          </w:tcPr>
          <w:p w14:paraId="4E4C0C19"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14:paraId="567902C8"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B6C9B7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0959BF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68C59D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1609A60"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20F30F6"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BD63046"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14:paraId="5306BE47"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4BE834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BBE502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F166F9E"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AC4CCC1"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F1DFCCD" w14:textId="77777777" w:rsidTr="00FF0DB1">
        <w:trPr>
          <w:trHeight w:hRule="exact" w:val="170"/>
          <w:jc w:val="center"/>
        </w:trPr>
        <w:tc>
          <w:tcPr>
            <w:tcW w:w="951" w:type="dxa"/>
            <w:vAlign w:val="center"/>
          </w:tcPr>
          <w:p w14:paraId="1A837B7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14:paraId="4123C24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3E19715"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506DC05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D77CC6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7E9514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6CDEE92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EA456E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14:paraId="41A61FE7"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D22A7C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58C36DE"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F21C2D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D3D2E1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0F72207" w14:textId="77777777" w:rsidTr="00FF0DB1">
        <w:trPr>
          <w:trHeight w:hRule="exact" w:val="170"/>
          <w:jc w:val="center"/>
        </w:trPr>
        <w:tc>
          <w:tcPr>
            <w:tcW w:w="951" w:type="dxa"/>
            <w:vAlign w:val="center"/>
          </w:tcPr>
          <w:p w14:paraId="7C78132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14:paraId="2583680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D39C80E"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CBC84D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7404DE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8FA244A"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F4EDE48"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1FB2613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14:paraId="1948A53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2F72333"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2E0E0471"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ACD1D45"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59E8BF1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9C5C5AD" w14:textId="77777777" w:rsidTr="00FF0DB1">
        <w:trPr>
          <w:trHeight w:hRule="exact" w:val="170"/>
          <w:jc w:val="center"/>
        </w:trPr>
        <w:tc>
          <w:tcPr>
            <w:tcW w:w="951" w:type="dxa"/>
            <w:vAlign w:val="center"/>
          </w:tcPr>
          <w:p w14:paraId="33E1567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14:paraId="66BFBB1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47A799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996795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CB97A90"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29FA121"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F55F6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058F7C4"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14:paraId="7025C06A"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35394C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87F584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86B8339"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F960835"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2790D10" w14:textId="77777777" w:rsidTr="00FF0DB1">
        <w:trPr>
          <w:trHeight w:hRule="exact" w:val="170"/>
          <w:jc w:val="center"/>
        </w:trPr>
        <w:tc>
          <w:tcPr>
            <w:tcW w:w="951" w:type="dxa"/>
            <w:vAlign w:val="center"/>
          </w:tcPr>
          <w:p w14:paraId="433D5151"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14:paraId="2265779B"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29AA2D5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09AD0CF"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E49330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9372BE5"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49BD6C6"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98B109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14:paraId="17086692"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3853B03A"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D9C7BF4"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74C4C81"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51FDD4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1C2119B" w14:textId="77777777" w:rsidTr="00FF0DB1">
        <w:trPr>
          <w:trHeight w:hRule="exact" w:val="170"/>
          <w:jc w:val="center"/>
        </w:trPr>
        <w:tc>
          <w:tcPr>
            <w:tcW w:w="951" w:type="dxa"/>
            <w:vAlign w:val="center"/>
          </w:tcPr>
          <w:p w14:paraId="28F70CF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14:paraId="28B8ED72"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979EB1B"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353D499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B3D1D7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29F4DFE"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47FF039"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B2FAA93"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14:paraId="1EAFAA96"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430069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5179E7B5"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CBAF993"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C0548AE"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6930D35" w14:textId="77777777" w:rsidTr="00FF0DB1">
        <w:trPr>
          <w:trHeight w:hRule="exact" w:val="170"/>
          <w:jc w:val="center"/>
        </w:trPr>
        <w:tc>
          <w:tcPr>
            <w:tcW w:w="951" w:type="dxa"/>
            <w:vAlign w:val="center"/>
          </w:tcPr>
          <w:p w14:paraId="7D2A2B5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14:paraId="55CDA61C"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4D6A639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057BE636"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D3B623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A346F9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78AAAF60"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4716F1C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14:paraId="56475675"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09CCB28E"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CEAA238"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05DED67"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E693E9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5134F255" w14:textId="77777777" w:rsidTr="00FF0DB1">
        <w:trPr>
          <w:trHeight w:hRule="exact" w:val="170"/>
          <w:jc w:val="center"/>
        </w:trPr>
        <w:tc>
          <w:tcPr>
            <w:tcW w:w="951" w:type="dxa"/>
            <w:vAlign w:val="center"/>
          </w:tcPr>
          <w:p w14:paraId="426E88B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14:paraId="25809660"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115A0F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5CBFCA4"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DA7F72B"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FC2136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036FF82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79904CAE"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14:paraId="2FDA9EDB"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10D03E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1B5BDF02"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2E870FCB"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0E759DD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1A97FFF" w14:textId="77777777" w:rsidTr="00FF0DB1">
        <w:trPr>
          <w:trHeight w:hRule="exact" w:val="170"/>
          <w:jc w:val="center"/>
        </w:trPr>
        <w:tc>
          <w:tcPr>
            <w:tcW w:w="951" w:type="dxa"/>
            <w:vAlign w:val="center"/>
          </w:tcPr>
          <w:p w14:paraId="77418DAD"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14:paraId="28E52E25"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B280480"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9419225"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739061C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504861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999A03D"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5A5034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14:paraId="167A85D8"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756D6FE7"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026AF937"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5CE7760A"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6A84D4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291AFDEF" w14:textId="77777777" w:rsidTr="00FF0DB1">
        <w:trPr>
          <w:trHeight w:hRule="exact" w:val="170"/>
          <w:jc w:val="center"/>
        </w:trPr>
        <w:tc>
          <w:tcPr>
            <w:tcW w:w="951" w:type="dxa"/>
            <w:vAlign w:val="center"/>
          </w:tcPr>
          <w:p w14:paraId="0EA0465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14:paraId="35B8007A"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6EF725FA"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1A78E9F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BB4BC91"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FB2C89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8C702E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5C65565"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14:paraId="44C6CD7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19C657C2"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921600D"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06EC3D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45CD9C3"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8849547" w14:textId="77777777" w:rsidTr="00FF0DB1">
        <w:trPr>
          <w:trHeight w:hRule="exact" w:val="170"/>
          <w:jc w:val="center"/>
        </w:trPr>
        <w:tc>
          <w:tcPr>
            <w:tcW w:w="951" w:type="dxa"/>
            <w:vAlign w:val="center"/>
          </w:tcPr>
          <w:p w14:paraId="0B8C897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14:paraId="2982C405"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18A6BE39"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FDC525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24FD84D"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C29F61C"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50D37ED7"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5CB5E2CF"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14:paraId="48CAFDD5"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E78BE07"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91EF0BA"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305F5C5"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76B27D79"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80B5D29" w14:textId="77777777" w:rsidTr="00FF0DB1">
        <w:trPr>
          <w:trHeight w:hRule="exact" w:val="170"/>
          <w:jc w:val="center"/>
        </w:trPr>
        <w:tc>
          <w:tcPr>
            <w:tcW w:w="951" w:type="dxa"/>
            <w:vAlign w:val="center"/>
          </w:tcPr>
          <w:p w14:paraId="515F844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14:paraId="5861AC0C"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36121A8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6F919D63"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404FDD12"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2E0C9FD"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14B1CF92"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0474D3A8"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14:paraId="10E88FAD"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44DCA9CD"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06B020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0439973F"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306BF10D"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7B4587A1" w14:textId="77777777" w:rsidTr="00FF0DB1">
        <w:trPr>
          <w:trHeight w:hRule="exact" w:val="170"/>
          <w:jc w:val="center"/>
        </w:trPr>
        <w:tc>
          <w:tcPr>
            <w:tcW w:w="951" w:type="dxa"/>
            <w:vAlign w:val="center"/>
          </w:tcPr>
          <w:p w14:paraId="2701B4C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14:paraId="078109B1"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C5D8524"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AC9BEF9"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18B02AE7"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396AAE98"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CB8CC6B"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6886FE7C"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14:paraId="1DDDBE2E"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5ED5AA19"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45EB748C"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74E2F52D"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41E4A2C7"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360FF63C" w14:textId="77777777" w:rsidTr="00FF0DB1">
        <w:trPr>
          <w:trHeight w:hRule="exact" w:val="170"/>
          <w:jc w:val="center"/>
        </w:trPr>
        <w:tc>
          <w:tcPr>
            <w:tcW w:w="951" w:type="dxa"/>
            <w:vAlign w:val="center"/>
          </w:tcPr>
          <w:p w14:paraId="35711570"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14:paraId="4E503D88"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77556E0F"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236C259E"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06EBF518"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25265344"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4A551E5C"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3E7A9447"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14:paraId="7F972DFF"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65CC9768"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74D94FB6"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4FD3FEA4"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12DCA76F" w14:textId="77777777" w:rsidR="009533C8" w:rsidRPr="0090540C" w:rsidRDefault="009533C8" w:rsidP="009533C8">
            <w:pPr>
              <w:widowControl w:val="0"/>
              <w:spacing w:line="192" w:lineRule="auto"/>
              <w:jc w:val="center"/>
              <w:rPr>
                <w:rFonts w:ascii="Arial" w:hAnsi="Arial" w:cs="Arial"/>
                <w:b/>
                <w:sz w:val="16"/>
                <w:szCs w:val="16"/>
              </w:rPr>
            </w:pPr>
          </w:p>
        </w:tc>
      </w:tr>
      <w:tr w:rsidR="009533C8" w:rsidRPr="005F03BB" w14:paraId="4142336C" w14:textId="77777777" w:rsidTr="00FF0DB1">
        <w:trPr>
          <w:trHeight w:hRule="exact" w:val="177"/>
          <w:jc w:val="center"/>
        </w:trPr>
        <w:tc>
          <w:tcPr>
            <w:tcW w:w="951" w:type="dxa"/>
            <w:vAlign w:val="center"/>
          </w:tcPr>
          <w:p w14:paraId="1D663C62"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14:paraId="7627343F" w14:textId="77777777" w:rsidR="009533C8" w:rsidRPr="0090540C" w:rsidRDefault="009533C8" w:rsidP="009533C8">
            <w:pPr>
              <w:widowControl w:val="0"/>
              <w:spacing w:line="192" w:lineRule="auto"/>
              <w:jc w:val="center"/>
              <w:rPr>
                <w:rFonts w:ascii="Arial" w:hAnsi="Arial" w:cs="Arial"/>
                <w:b/>
                <w:sz w:val="16"/>
                <w:szCs w:val="16"/>
              </w:rPr>
            </w:pPr>
          </w:p>
        </w:tc>
        <w:tc>
          <w:tcPr>
            <w:tcW w:w="576" w:type="dxa"/>
            <w:vAlign w:val="center"/>
          </w:tcPr>
          <w:p w14:paraId="590C3B03" w14:textId="77777777" w:rsidR="009533C8" w:rsidRPr="0090540C" w:rsidRDefault="009533C8" w:rsidP="009533C8">
            <w:pPr>
              <w:widowControl w:val="0"/>
              <w:spacing w:line="192" w:lineRule="auto"/>
              <w:jc w:val="center"/>
              <w:rPr>
                <w:rFonts w:ascii="Arial" w:hAnsi="Arial" w:cs="Arial"/>
                <w:b/>
                <w:sz w:val="16"/>
                <w:szCs w:val="16"/>
              </w:rPr>
            </w:pPr>
          </w:p>
        </w:tc>
        <w:tc>
          <w:tcPr>
            <w:tcW w:w="678" w:type="dxa"/>
            <w:vAlign w:val="center"/>
          </w:tcPr>
          <w:p w14:paraId="4540D21C"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62C944DA" w14:textId="77777777" w:rsidR="009533C8" w:rsidRPr="0090540C" w:rsidRDefault="009533C8" w:rsidP="009533C8">
            <w:pPr>
              <w:widowControl w:val="0"/>
              <w:spacing w:line="192" w:lineRule="auto"/>
              <w:jc w:val="center"/>
              <w:rPr>
                <w:rFonts w:ascii="Arial" w:hAnsi="Arial" w:cs="Arial"/>
                <w:b/>
                <w:sz w:val="16"/>
                <w:szCs w:val="16"/>
              </w:rPr>
            </w:pPr>
          </w:p>
        </w:tc>
        <w:tc>
          <w:tcPr>
            <w:tcW w:w="636" w:type="dxa"/>
            <w:vAlign w:val="center"/>
          </w:tcPr>
          <w:p w14:paraId="5E634060" w14:textId="77777777" w:rsidR="009533C8" w:rsidRPr="0090540C" w:rsidRDefault="009533C8" w:rsidP="009533C8">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14:paraId="20A99345" w14:textId="77777777" w:rsidR="009533C8" w:rsidRPr="005F03BB" w:rsidRDefault="009533C8" w:rsidP="009533C8">
            <w:pPr>
              <w:widowControl w:val="0"/>
              <w:spacing w:line="192" w:lineRule="auto"/>
              <w:jc w:val="center"/>
              <w:rPr>
                <w:rFonts w:cs="Arial"/>
                <w:b/>
                <w:sz w:val="16"/>
                <w:szCs w:val="16"/>
              </w:rPr>
            </w:pPr>
          </w:p>
        </w:tc>
        <w:tc>
          <w:tcPr>
            <w:tcW w:w="915" w:type="dxa"/>
            <w:shd w:val="clear" w:color="auto" w:fill="auto"/>
            <w:vAlign w:val="center"/>
          </w:tcPr>
          <w:p w14:paraId="2483833A" w14:textId="77777777" w:rsidR="009533C8" w:rsidRPr="00A54E86" w:rsidRDefault="009533C8" w:rsidP="009533C8">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14:paraId="644E14A5" w14:textId="77777777" w:rsidR="009533C8" w:rsidRPr="0090540C" w:rsidRDefault="009533C8" w:rsidP="009533C8">
            <w:pPr>
              <w:widowControl w:val="0"/>
              <w:spacing w:line="192" w:lineRule="auto"/>
              <w:jc w:val="center"/>
              <w:rPr>
                <w:rFonts w:ascii="Arial" w:hAnsi="Arial" w:cs="Arial"/>
                <w:b/>
                <w:sz w:val="16"/>
                <w:szCs w:val="16"/>
              </w:rPr>
            </w:pPr>
          </w:p>
        </w:tc>
        <w:tc>
          <w:tcPr>
            <w:tcW w:w="630" w:type="dxa"/>
            <w:shd w:val="clear" w:color="auto" w:fill="auto"/>
            <w:vAlign w:val="center"/>
          </w:tcPr>
          <w:p w14:paraId="227AF036" w14:textId="77777777" w:rsidR="009533C8" w:rsidRPr="0090540C" w:rsidRDefault="009533C8" w:rsidP="009533C8">
            <w:pPr>
              <w:widowControl w:val="0"/>
              <w:spacing w:line="192" w:lineRule="auto"/>
              <w:jc w:val="center"/>
              <w:rPr>
                <w:rFonts w:ascii="Arial" w:hAnsi="Arial" w:cs="Arial"/>
                <w:b/>
                <w:sz w:val="16"/>
                <w:szCs w:val="16"/>
              </w:rPr>
            </w:pPr>
          </w:p>
        </w:tc>
        <w:tc>
          <w:tcPr>
            <w:tcW w:w="562" w:type="dxa"/>
            <w:shd w:val="clear" w:color="auto" w:fill="auto"/>
            <w:vAlign w:val="center"/>
          </w:tcPr>
          <w:p w14:paraId="615DFB2B" w14:textId="77777777" w:rsidR="009533C8" w:rsidRPr="0090540C" w:rsidRDefault="009533C8" w:rsidP="009533C8">
            <w:pPr>
              <w:widowControl w:val="0"/>
              <w:spacing w:line="192" w:lineRule="auto"/>
              <w:jc w:val="center"/>
              <w:rPr>
                <w:rFonts w:ascii="Arial" w:hAnsi="Arial" w:cs="Arial"/>
                <w:b/>
                <w:sz w:val="16"/>
                <w:szCs w:val="16"/>
              </w:rPr>
            </w:pPr>
          </w:p>
        </w:tc>
        <w:tc>
          <w:tcPr>
            <w:tcW w:w="648" w:type="dxa"/>
            <w:shd w:val="clear" w:color="auto" w:fill="auto"/>
            <w:vAlign w:val="center"/>
          </w:tcPr>
          <w:p w14:paraId="6D797942" w14:textId="77777777" w:rsidR="009533C8" w:rsidRPr="0090540C" w:rsidRDefault="009533C8" w:rsidP="009533C8">
            <w:pPr>
              <w:widowControl w:val="0"/>
              <w:spacing w:line="192" w:lineRule="auto"/>
              <w:jc w:val="center"/>
              <w:rPr>
                <w:rFonts w:ascii="Arial" w:hAnsi="Arial" w:cs="Arial"/>
                <w:b/>
                <w:sz w:val="16"/>
                <w:szCs w:val="16"/>
              </w:rPr>
            </w:pPr>
          </w:p>
        </w:tc>
        <w:tc>
          <w:tcPr>
            <w:tcW w:w="649" w:type="dxa"/>
            <w:shd w:val="clear" w:color="auto" w:fill="auto"/>
            <w:vAlign w:val="center"/>
          </w:tcPr>
          <w:p w14:paraId="682DD49B" w14:textId="77777777" w:rsidR="009533C8" w:rsidRPr="0090540C" w:rsidRDefault="009533C8" w:rsidP="009533C8">
            <w:pPr>
              <w:widowControl w:val="0"/>
              <w:spacing w:line="192" w:lineRule="auto"/>
              <w:jc w:val="center"/>
              <w:rPr>
                <w:rFonts w:ascii="Arial" w:hAnsi="Arial" w:cs="Arial"/>
                <w:b/>
                <w:sz w:val="16"/>
                <w:szCs w:val="16"/>
              </w:rPr>
            </w:pPr>
          </w:p>
        </w:tc>
      </w:tr>
    </w:tbl>
    <w:p w14:paraId="23BB8C67" w14:textId="77777777"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14:paraId="6D0620E9" w14:textId="3C836D0D" w:rsidR="00BD675F"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12034278" w:history="1">
        <w:r w:rsidR="00BD675F" w:rsidRPr="00E75A9E">
          <w:rPr>
            <w:rStyle w:val="Hyperlink"/>
          </w:rPr>
          <w:t>1.0</w:t>
        </w:r>
        <w:r w:rsidR="00BD675F">
          <w:rPr>
            <w:rFonts w:asciiTheme="minorHAnsi" w:eastAsiaTheme="minorEastAsia" w:hAnsiTheme="minorHAnsi" w:cstheme="minorBidi"/>
            <w:b w:val="0"/>
            <w:bCs w:val="0"/>
            <w:caps w:val="0"/>
            <w:kern w:val="0"/>
            <w:sz w:val="22"/>
            <w:szCs w:val="22"/>
          </w:rPr>
          <w:tab/>
        </w:r>
        <w:r w:rsidR="00BD675F" w:rsidRPr="00E75A9E">
          <w:rPr>
            <w:rStyle w:val="Hyperlink"/>
          </w:rPr>
          <w:t>INTRODUCTION</w:t>
        </w:r>
        <w:r w:rsidR="00BD675F">
          <w:rPr>
            <w:webHidden/>
          </w:rPr>
          <w:tab/>
        </w:r>
        <w:r w:rsidR="00BD675F">
          <w:rPr>
            <w:webHidden/>
          </w:rPr>
          <w:fldChar w:fldCharType="begin"/>
        </w:r>
        <w:r w:rsidR="00BD675F">
          <w:rPr>
            <w:webHidden/>
          </w:rPr>
          <w:instrText xml:space="preserve"> PAGEREF _Toc112034278 \h </w:instrText>
        </w:r>
        <w:r w:rsidR="00BD675F">
          <w:rPr>
            <w:webHidden/>
          </w:rPr>
        </w:r>
        <w:r w:rsidR="00BD675F">
          <w:rPr>
            <w:webHidden/>
          </w:rPr>
          <w:fldChar w:fldCharType="separate"/>
        </w:r>
        <w:r w:rsidR="007F6C00">
          <w:rPr>
            <w:webHidden/>
          </w:rPr>
          <w:t>4</w:t>
        </w:r>
        <w:r w:rsidR="00BD675F">
          <w:rPr>
            <w:webHidden/>
          </w:rPr>
          <w:fldChar w:fldCharType="end"/>
        </w:r>
      </w:hyperlink>
    </w:p>
    <w:p w14:paraId="1F296E27" w14:textId="4564FC75" w:rsidR="00BD675F" w:rsidRDefault="00BD675F">
      <w:pPr>
        <w:pStyle w:val="TOC1"/>
        <w:rPr>
          <w:rFonts w:asciiTheme="minorHAnsi" w:eastAsiaTheme="minorEastAsia" w:hAnsiTheme="minorHAnsi" w:cstheme="minorBidi"/>
          <w:b w:val="0"/>
          <w:bCs w:val="0"/>
          <w:caps w:val="0"/>
          <w:kern w:val="0"/>
          <w:sz w:val="22"/>
          <w:szCs w:val="22"/>
        </w:rPr>
      </w:pPr>
      <w:hyperlink w:anchor="_Toc112034279" w:history="1">
        <w:r w:rsidRPr="00E75A9E">
          <w:rPr>
            <w:rStyle w:val="Hyperlink"/>
          </w:rPr>
          <w:t>2.0</w:t>
        </w:r>
        <w:r>
          <w:rPr>
            <w:rFonts w:asciiTheme="minorHAnsi" w:eastAsiaTheme="minorEastAsia" w:hAnsiTheme="minorHAnsi" w:cstheme="minorBidi"/>
            <w:b w:val="0"/>
            <w:bCs w:val="0"/>
            <w:caps w:val="0"/>
            <w:kern w:val="0"/>
            <w:sz w:val="22"/>
            <w:szCs w:val="22"/>
          </w:rPr>
          <w:tab/>
        </w:r>
        <w:r w:rsidRPr="00E75A9E">
          <w:rPr>
            <w:rStyle w:val="Hyperlink"/>
          </w:rPr>
          <w:t>GENERAL</w:t>
        </w:r>
        <w:r>
          <w:rPr>
            <w:webHidden/>
          </w:rPr>
          <w:tab/>
        </w:r>
        <w:r>
          <w:rPr>
            <w:webHidden/>
          </w:rPr>
          <w:fldChar w:fldCharType="begin"/>
        </w:r>
        <w:r>
          <w:rPr>
            <w:webHidden/>
          </w:rPr>
          <w:instrText xml:space="preserve"> PAGEREF _Toc112034279 \h </w:instrText>
        </w:r>
        <w:r>
          <w:rPr>
            <w:webHidden/>
          </w:rPr>
        </w:r>
        <w:r>
          <w:rPr>
            <w:webHidden/>
          </w:rPr>
          <w:fldChar w:fldCharType="separate"/>
        </w:r>
        <w:r w:rsidR="007F6C00">
          <w:rPr>
            <w:webHidden/>
          </w:rPr>
          <w:t>5</w:t>
        </w:r>
        <w:r>
          <w:rPr>
            <w:webHidden/>
          </w:rPr>
          <w:fldChar w:fldCharType="end"/>
        </w:r>
      </w:hyperlink>
    </w:p>
    <w:p w14:paraId="13738A0A" w14:textId="086C9BF8" w:rsidR="00BD675F" w:rsidRDefault="00BD675F">
      <w:pPr>
        <w:pStyle w:val="TOC1"/>
        <w:rPr>
          <w:rFonts w:asciiTheme="minorHAnsi" w:eastAsiaTheme="minorEastAsia" w:hAnsiTheme="minorHAnsi" w:cstheme="minorBidi"/>
          <w:b w:val="0"/>
          <w:bCs w:val="0"/>
          <w:caps w:val="0"/>
          <w:kern w:val="0"/>
          <w:sz w:val="22"/>
          <w:szCs w:val="22"/>
        </w:rPr>
      </w:pPr>
      <w:hyperlink w:anchor="_Toc112034280" w:history="1">
        <w:r w:rsidRPr="00E75A9E">
          <w:rPr>
            <w:rStyle w:val="Hyperlink"/>
          </w:rPr>
          <w:t>3.0</w:t>
        </w:r>
        <w:r>
          <w:rPr>
            <w:rFonts w:asciiTheme="minorHAnsi" w:eastAsiaTheme="minorEastAsia" w:hAnsiTheme="minorHAnsi" w:cstheme="minorBidi"/>
            <w:b w:val="0"/>
            <w:bCs w:val="0"/>
            <w:caps w:val="0"/>
            <w:kern w:val="0"/>
            <w:sz w:val="22"/>
            <w:szCs w:val="22"/>
          </w:rPr>
          <w:tab/>
        </w:r>
        <w:r w:rsidRPr="00E75A9E">
          <w:rPr>
            <w:rStyle w:val="Hyperlink"/>
          </w:rPr>
          <w:t>reference / ATTACHED DOCUMENTS</w:t>
        </w:r>
        <w:r>
          <w:rPr>
            <w:webHidden/>
          </w:rPr>
          <w:tab/>
        </w:r>
        <w:r>
          <w:rPr>
            <w:webHidden/>
          </w:rPr>
          <w:fldChar w:fldCharType="begin"/>
        </w:r>
        <w:r>
          <w:rPr>
            <w:webHidden/>
          </w:rPr>
          <w:instrText xml:space="preserve"> PAGEREF _Toc112034280 \h </w:instrText>
        </w:r>
        <w:r>
          <w:rPr>
            <w:webHidden/>
          </w:rPr>
        </w:r>
        <w:r>
          <w:rPr>
            <w:webHidden/>
          </w:rPr>
          <w:fldChar w:fldCharType="separate"/>
        </w:r>
        <w:r w:rsidR="007F6C00">
          <w:rPr>
            <w:webHidden/>
          </w:rPr>
          <w:t>5</w:t>
        </w:r>
        <w:r>
          <w:rPr>
            <w:webHidden/>
          </w:rPr>
          <w:fldChar w:fldCharType="end"/>
        </w:r>
      </w:hyperlink>
    </w:p>
    <w:p w14:paraId="52835A21" w14:textId="53C2AEB6" w:rsidR="00BD675F" w:rsidRDefault="00BD675F">
      <w:pPr>
        <w:pStyle w:val="TOC1"/>
        <w:rPr>
          <w:rFonts w:asciiTheme="minorHAnsi" w:eastAsiaTheme="minorEastAsia" w:hAnsiTheme="minorHAnsi" w:cstheme="minorBidi"/>
          <w:b w:val="0"/>
          <w:bCs w:val="0"/>
          <w:caps w:val="0"/>
          <w:kern w:val="0"/>
          <w:sz w:val="22"/>
          <w:szCs w:val="22"/>
        </w:rPr>
      </w:pPr>
      <w:hyperlink w:anchor="_Toc112034281" w:history="1">
        <w:r w:rsidRPr="00E75A9E">
          <w:rPr>
            <w:rStyle w:val="Hyperlink"/>
          </w:rPr>
          <w:t>4.0</w:t>
        </w:r>
        <w:r>
          <w:rPr>
            <w:rFonts w:asciiTheme="minorHAnsi" w:eastAsiaTheme="minorEastAsia" w:hAnsiTheme="minorHAnsi" w:cstheme="minorBidi"/>
            <w:b w:val="0"/>
            <w:bCs w:val="0"/>
            <w:caps w:val="0"/>
            <w:kern w:val="0"/>
            <w:sz w:val="22"/>
            <w:szCs w:val="22"/>
          </w:rPr>
          <w:tab/>
        </w:r>
        <w:r w:rsidRPr="00E75A9E">
          <w:rPr>
            <w:rStyle w:val="Hyperlink"/>
          </w:rPr>
          <w:t>SUBJECT OF THE SUPPLY</w:t>
        </w:r>
        <w:r>
          <w:rPr>
            <w:webHidden/>
          </w:rPr>
          <w:tab/>
        </w:r>
        <w:r>
          <w:rPr>
            <w:webHidden/>
          </w:rPr>
          <w:fldChar w:fldCharType="begin"/>
        </w:r>
        <w:r>
          <w:rPr>
            <w:webHidden/>
          </w:rPr>
          <w:instrText xml:space="preserve"> PAGEREF _Toc112034281 \h </w:instrText>
        </w:r>
        <w:r>
          <w:rPr>
            <w:webHidden/>
          </w:rPr>
        </w:r>
        <w:r>
          <w:rPr>
            <w:webHidden/>
          </w:rPr>
          <w:fldChar w:fldCharType="separate"/>
        </w:r>
        <w:r w:rsidR="007F6C00">
          <w:rPr>
            <w:webHidden/>
          </w:rPr>
          <w:t>5</w:t>
        </w:r>
        <w:r>
          <w:rPr>
            <w:webHidden/>
          </w:rPr>
          <w:fldChar w:fldCharType="end"/>
        </w:r>
      </w:hyperlink>
    </w:p>
    <w:p w14:paraId="14257C2F" w14:textId="3D9E2A74" w:rsidR="00BD675F" w:rsidRDefault="00BD675F">
      <w:pPr>
        <w:pStyle w:val="TOC1"/>
        <w:rPr>
          <w:rFonts w:asciiTheme="minorHAnsi" w:eastAsiaTheme="minorEastAsia" w:hAnsiTheme="minorHAnsi" w:cstheme="minorBidi"/>
          <w:b w:val="0"/>
          <w:bCs w:val="0"/>
          <w:caps w:val="0"/>
          <w:kern w:val="0"/>
          <w:sz w:val="22"/>
          <w:szCs w:val="22"/>
        </w:rPr>
      </w:pPr>
      <w:hyperlink w:anchor="_Toc112034282" w:history="1">
        <w:r w:rsidRPr="00E75A9E">
          <w:rPr>
            <w:rStyle w:val="Hyperlink"/>
          </w:rPr>
          <w:t>5.0</w:t>
        </w:r>
        <w:r>
          <w:rPr>
            <w:rFonts w:asciiTheme="minorHAnsi" w:eastAsiaTheme="minorEastAsia" w:hAnsiTheme="minorHAnsi" w:cstheme="minorBidi"/>
            <w:b w:val="0"/>
            <w:bCs w:val="0"/>
            <w:caps w:val="0"/>
            <w:kern w:val="0"/>
            <w:sz w:val="22"/>
            <w:szCs w:val="22"/>
          </w:rPr>
          <w:tab/>
        </w:r>
        <w:r w:rsidRPr="00E75A9E">
          <w:rPr>
            <w:rStyle w:val="Hyperlink"/>
          </w:rPr>
          <w:t>LIMITS OF SUPPLY</w:t>
        </w:r>
        <w:r>
          <w:rPr>
            <w:webHidden/>
          </w:rPr>
          <w:tab/>
        </w:r>
        <w:r>
          <w:rPr>
            <w:webHidden/>
          </w:rPr>
          <w:fldChar w:fldCharType="begin"/>
        </w:r>
        <w:r>
          <w:rPr>
            <w:webHidden/>
          </w:rPr>
          <w:instrText xml:space="preserve"> PAGEREF _Toc112034282 \h </w:instrText>
        </w:r>
        <w:r>
          <w:rPr>
            <w:webHidden/>
          </w:rPr>
        </w:r>
        <w:r>
          <w:rPr>
            <w:webHidden/>
          </w:rPr>
          <w:fldChar w:fldCharType="separate"/>
        </w:r>
        <w:r w:rsidR="007F6C00">
          <w:rPr>
            <w:webHidden/>
          </w:rPr>
          <w:t>6</w:t>
        </w:r>
        <w:r>
          <w:rPr>
            <w:webHidden/>
          </w:rPr>
          <w:fldChar w:fldCharType="end"/>
        </w:r>
      </w:hyperlink>
    </w:p>
    <w:p w14:paraId="7D19C287" w14:textId="6C04702B" w:rsidR="00BD675F" w:rsidRDefault="00BD675F">
      <w:pPr>
        <w:pStyle w:val="TOC1"/>
        <w:rPr>
          <w:rFonts w:asciiTheme="minorHAnsi" w:eastAsiaTheme="minorEastAsia" w:hAnsiTheme="minorHAnsi" w:cstheme="minorBidi"/>
          <w:b w:val="0"/>
          <w:bCs w:val="0"/>
          <w:caps w:val="0"/>
          <w:kern w:val="0"/>
          <w:sz w:val="22"/>
          <w:szCs w:val="22"/>
        </w:rPr>
      </w:pPr>
      <w:hyperlink w:anchor="_Toc112034283" w:history="1">
        <w:r w:rsidRPr="00E75A9E">
          <w:rPr>
            <w:rStyle w:val="Hyperlink"/>
          </w:rPr>
          <w:t>5.1</w:t>
        </w:r>
        <w:r>
          <w:rPr>
            <w:rFonts w:asciiTheme="minorHAnsi" w:eastAsiaTheme="minorEastAsia" w:hAnsiTheme="minorHAnsi" w:cstheme="minorBidi"/>
            <w:b w:val="0"/>
            <w:bCs w:val="0"/>
            <w:caps w:val="0"/>
            <w:kern w:val="0"/>
            <w:sz w:val="22"/>
            <w:szCs w:val="22"/>
          </w:rPr>
          <w:tab/>
        </w:r>
        <w:r w:rsidRPr="00E75A9E">
          <w:rPr>
            <w:rStyle w:val="Hyperlink"/>
          </w:rPr>
          <w:t>scope of supply</w:t>
        </w:r>
        <w:r>
          <w:rPr>
            <w:webHidden/>
          </w:rPr>
          <w:tab/>
        </w:r>
        <w:r>
          <w:rPr>
            <w:webHidden/>
          </w:rPr>
          <w:fldChar w:fldCharType="begin"/>
        </w:r>
        <w:r>
          <w:rPr>
            <w:webHidden/>
          </w:rPr>
          <w:instrText xml:space="preserve"> PAGEREF _Toc112034283 \h </w:instrText>
        </w:r>
        <w:r>
          <w:rPr>
            <w:webHidden/>
          </w:rPr>
        </w:r>
        <w:r>
          <w:rPr>
            <w:webHidden/>
          </w:rPr>
          <w:fldChar w:fldCharType="separate"/>
        </w:r>
        <w:r w:rsidR="007F6C00">
          <w:rPr>
            <w:webHidden/>
          </w:rPr>
          <w:t>6</w:t>
        </w:r>
        <w:r>
          <w:rPr>
            <w:webHidden/>
          </w:rPr>
          <w:fldChar w:fldCharType="end"/>
        </w:r>
      </w:hyperlink>
    </w:p>
    <w:p w14:paraId="6048C2BB" w14:textId="7582A332" w:rsidR="00BD675F" w:rsidRDefault="00BD675F">
      <w:pPr>
        <w:pStyle w:val="TOC1"/>
        <w:rPr>
          <w:rFonts w:asciiTheme="minorHAnsi" w:eastAsiaTheme="minorEastAsia" w:hAnsiTheme="minorHAnsi" w:cstheme="minorBidi"/>
          <w:b w:val="0"/>
          <w:bCs w:val="0"/>
          <w:caps w:val="0"/>
          <w:kern w:val="0"/>
          <w:sz w:val="22"/>
          <w:szCs w:val="22"/>
        </w:rPr>
      </w:pPr>
      <w:hyperlink w:anchor="_Toc112034287" w:history="1">
        <w:r w:rsidRPr="00E75A9E">
          <w:rPr>
            <w:rStyle w:val="Hyperlink"/>
          </w:rPr>
          <w:t>5.2</w:t>
        </w:r>
        <w:r>
          <w:rPr>
            <w:rFonts w:asciiTheme="minorHAnsi" w:eastAsiaTheme="minorEastAsia" w:hAnsiTheme="minorHAnsi" w:cstheme="minorBidi"/>
            <w:b w:val="0"/>
            <w:bCs w:val="0"/>
            <w:caps w:val="0"/>
            <w:kern w:val="0"/>
            <w:sz w:val="22"/>
            <w:szCs w:val="22"/>
          </w:rPr>
          <w:tab/>
        </w:r>
        <w:r w:rsidRPr="00E75A9E">
          <w:rPr>
            <w:rStyle w:val="Hyperlink"/>
          </w:rPr>
          <w:t>Exclusions</w:t>
        </w:r>
        <w:r>
          <w:rPr>
            <w:webHidden/>
          </w:rPr>
          <w:tab/>
        </w:r>
        <w:r>
          <w:rPr>
            <w:webHidden/>
          </w:rPr>
          <w:fldChar w:fldCharType="begin"/>
        </w:r>
        <w:r>
          <w:rPr>
            <w:webHidden/>
          </w:rPr>
          <w:instrText xml:space="preserve"> PAGEREF _Toc112034287 \h </w:instrText>
        </w:r>
        <w:r>
          <w:rPr>
            <w:webHidden/>
          </w:rPr>
        </w:r>
        <w:r>
          <w:rPr>
            <w:webHidden/>
          </w:rPr>
          <w:fldChar w:fldCharType="separate"/>
        </w:r>
        <w:r w:rsidR="007F6C00">
          <w:rPr>
            <w:webHidden/>
          </w:rPr>
          <w:t>7</w:t>
        </w:r>
        <w:r>
          <w:rPr>
            <w:webHidden/>
          </w:rPr>
          <w:fldChar w:fldCharType="end"/>
        </w:r>
      </w:hyperlink>
    </w:p>
    <w:p w14:paraId="62636C5A" w14:textId="4E57DDCD" w:rsidR="00BD675F" w:rsidRDefault="00BD675F">
      <w:pPr>
        <w:pStyle w:val="TOC1"/>
        <w:rPr>
          <w:rFonts w:asciiTheme="minorHAnsi" w:eastAsiaTheme="minorEastAsia" w:hAnsiTheme="minorHAnsi" w:cstheme="minorBidi"/>
          <w:b w:val="0"/>
          <w:bCs w:val="0"/>
          <w:caps w:val="0"/>
          <w:kern w:val="0"/>
          <w:sz w:val="22"/>
          <w:szCs w:val="22"/>
        </w:rPr>
      </w:pPr>
      <w:hyperlink w:anchor="_Toc112034288" w:history="1">
        <w:r w:rsidRPr="00E75A9E">
          <w:rPr>
            <w:rStyle w:val="Hyperlink"/>
          </w:rPr>
          <w:t>5.3</w:t>
        </w:r>
        <w:r>
          <w:rPr>
            <w:rFonts w:asciiTheme="minorHAnsi" w:eastAsiaTheme="minorEastAsia" w:hAnsiTheme="minorHAnsi" w:cstheme="minorBidi"/>
            <w:b w:val="0"/>
            <w:bCs w:val="0"/>
            <w:caps w:val="0"/>
            <w:kern w:val="0"/>
            <w:sz w:val="22"/>
            <w:szCs w:val="22"/>
          </w:rPr>
          <w:tab/>
        </w:r>
        <w:r w:rsidRPr="00E75A9E">
          <w:rPr>
            <w:rStyle w:val="Hyperlink"/>
          </w:rPr>
          <w:t>Battery Limits</w:t>
        </w:r>
        <w:r>
          <w:rPr>
            <w:webHidden/>
          </w:rPr>
          <w:tab/>
        </w:r>
        <w:r>
          <w:rPr>
            <w:webHidden/>
          </w:rPr>
          <w:fldChar w:fldCharType="begin"/>
        </w:r>
        <w:r>
          <w:rPr>
            <w:webHidden/>
          </w:rPr>
          <w:instrText xml:space="preserve"> PAGEREF _Toc112034288 \h </w:instrText>
        </w:r>
        <w:r>
          <w:rPr>
            <w:webHidden/>
          </w:rPr>
        </w:r>
        <w:r>
          <w:rPr>
            <w:webHidden/>
          </w:rPr>
          <w:fldChar w:fldCharType="separate"/>
        </w:r>
        <w:r w:rsidR="007F6C00">
          <w:rPr>
            <w:webHidden/>
          </w:rPr>
          <w:t>7</w:t>
        </w:r>
        <w:r>
          <w:rPr>
            <w:webHidden/>
          </w:rPr>
          <w:fldChar w:fldCharType="end"/>
        </w:r>
      </w:hyperlink>
    </w:p>
    <w:p w14:paraId="1B40B288" w14:textId="349C0ACC" w:rsidR="00BD675F" w:rsidRDefault="00BD675F">
      <w:pPr>
        <w:pStyle w:val="TOC1"/>
        <w:rPr>
          <w:rFonts w:asciiTheme="minorHAnsi" w:eastAsiaTheme="minorEastAsia" w:hAnsiTheme="minorHAnsi" w:cstheme="minorBidi"/>
          <w:b w:val="0"/>
          <w:bCs w:val="0"/>
          <w:caps w:val="0"/>
          <w:kern w:val="0"/>
          <w:sz w:val="22"/>
          <w:szCs w:val="22"/>
        </w:rPr>
      </w:pPr>
      <w:hyperlink w:anchor="_Toc112034289" w:history="1">
        <w:r w:rsidRPr="00E75A9E">
          <w:rPr>
            <w:rStyle w:val="Hyperlink"/>
          </w:rPr>
          <w:t>6.0</w:t>
        </w:r>
        <w:r>
          <w:rPr>
            <w:rFonts w:asciiTheme="minorHAnsi" w:eastAsiaTheme="minorEastAsia" w:hAnsiTheme="minorHAnsi" w:cstheme="minorBidi"/>
            <w:b w:val="0"/>
            <w:bCs w:val="0"/>
            <w:caps w:val="0"/>
            <w:kern w:val="0"/>
            <w:sz w:val="22"/>
            <w:szCs w:val="22"/>
          </w:rPr>
          <w:tab/>
        </w:r>
        <w:r w:rsidRPr="00E75A9E">
          <w:rPr>
            <w:rStyle w:val="Hyperlink"/>
          </w:rPr>
          <w:t>INSPECTION AND TESTS</w:t>
        </w:r>
        <w:r>
          <w:rPr>
            <w:webHidden/>
          </w:rPr>
          <w:tab/>
        </w:r>
        <w:r>
          <w:rPr>
            <w:webHidden/>
          </w:rPr>
          <w:fldChar w:fldCharType="begin"/>
        </w:r>
        <w:r>
          <w:rPr>
            <w:webHidden/>
          </w:rPr>
          <w:instrText xml:space="preserve"> PAGEREF _Toc112034289 \h </w:instrText>
        </w:r>
        <w:r>
          <w:rPr>
            <w:webHidden/>
          </w:rPr>
        </w:r>
        <w:r>
          <w:rPr>
            <w:webHidden/>
          </w:rPr>
          <w:fldChar w:fldCharType="separate"/>
        </w:r>
        <w:r w:rsidR="007F6C00">
          <w:rPr>
            <w:webHidden/>
          </w:rPr>
          <w:t>8</w:t>
        </w:r>
        <w:r>
          <w:rPr>
            <w:webHidden/>
          </w:rPr>
          <w:fldChar w:fldCharType="end"/>
        </w:r>
      </w:hyperlink>
    </w:p>
    <w:p w14:paraId="1C0DCC39" w14:textId="62D05FAE" w:rsidR="00BD675F" w:rsidRDefault="00BD675F">
      <w:pPr>
        <w:pStyle w:val="TOC1"/>
        <w:rPr>
          <w:rFonts w:asciiTheme="minorHAnsi" w:eastAsiaTheme="minorEastAsia" w:hAnsiTheme="minorHAnsi" w:cstheme="minorBidi"/>
          <w:b w:val="0"/>
          <w:bCs w:val="0"/>
          <w:caps w:val="0"/>
          <w:kern w:val="0"/>
          <w:sz w:val="22"/>
          <w:szCs w:val="22"/>
        </w:rPr>
      </w:pPr>
      <w:hyperlink w:anchor="_Toc112034290" w:history="1">
        <w:r w:rsidRPr="00E75A9E">
          <w:rPr>
            <w:rStyle w:val="Hyperlink"/>
          </w:rPr>
          <w:t>7.0</w:t>
        </w:r>
        <w:r>
          <w:rPr>
            <w:rFonts w:asciiTheme="minorHAnsi" w:eastAsiaTheme="minorEastAsia" w:hAnsiTheme="minorHAnsi" w:cstheme="minorBidi"/>
            <w:b w:val="0"/>
            <w:bCs w:val="0"/>
            <w:caps w:val="0"/>
            <w:kern w:val="0"/>
            <w:sz w:val="22"/>
            <w:szCs w:val="22"/>
          </w:rPr>
          <w:tab/>
        </w:r>
        <w:r w:rsidRPr="00E75A9E">
          <w:rPr>
            <w:rStyle w:val="Hyperlink"/>
          </w:rPr>
          <w:t>VENDOR DOCUMENTATION REQUIREMENTS &amp; SCHEDULE</w:t>
        </w:r>
        <w:r>
          <w:rPr>
            <w:webHidden/>
          </w:rPr>
          <w:tab/>
        </w:r>
        <w:r>
          <w:rPr>
            <w:webHidden/>
          </w:rPr>
          <w:fldChar w:fldCharType="begin"/>
        </w:r>
        <w:r>
          <w:rPr>
            <w:webHidden/>
          </w:rPr>
          <w:instrText xml:space="preserve"> PAGEREF _Toc112034290 \h </w:instrText>
        </w:r>
        <w:r>
          <w:rPr>
            <w:webHidden/>
          </w:rPr>
        </w:r>
        <w:r>
          <w:rPr>
            <w:webHidden/>
          </w:rPr>
          <w:fldChar w:fldCharType="separate"/>
        </w:r>
        <w:r w:rsidR="007F6C00">
          <w:rPr>
            <w:webHidden/>
          </w:rPr>
          <w:t>8</w:t>
        </w:r>
        <w:r>
          <w:rPr>
            <w:webHidden/>
          </w:rPr>
          <w:fldChar w:fldCharType="end"/>
        </w:r>
      </w:hyperlink>
    </w:p>
    <w:p w14:paraId="58605EC1" w14:textId="11515885" w:rsidR="00BD675F" w:rsidRDefault="00BD675F">
      <w:pPr>
        <w:pStyle w:val="TOC1"/>
        <w:rPr>
          <w:rFonts w:asciiTheme="minorHAnsi" w:eastAsiaTheme="minorEastAsia" w:hAnsiTheme="minorHAnsi" w:cstheme="minorBidi"/>
          <w:b w:val="0"/>
          <w:bCs w:val="0"/>
          <w:caps w:val="0"/>
          <w:kern w:val="0"/>
          <w:sz w:val="22"/>
          <w:szCs w:val="22"/>
        </w:rPr>
      </w:pPr>
      <w:hyperlink w:anchor="_Toc112034291" w:history="1">
        <w:r w:rsidRPr="00E75A9E">
          <w:rPr>
            <w:rStyle w:val="Hyperlink"/>
          </w:rPr>
          <w:t>8.0</w:t>
        </w:r>
        <w:r>
          <w:rPr>
            <w:rFonts w:asciiTheme="minorHAnsi" w:eastAsiaTheme="minorEastAsia" w:hAnsiTheme="minorHAnsi" w:cstheme="minorBidi"/>
            <w:b w:val="0"/>
            <w:bCs w:val="0"/>
            <w:caps w:val="0"/>
            <w:kern w:val="0"/>
            <w:sz w:val="22"/>
            <w:szCs w:val="22"/>
          </w:rPr>
          <w:tab/>
        </w:r>
        <w:r w:rsidRPr="00E75A9E">
          <w:rPr>
            <w:rStyle w:val="Hyperlink"/>
          </w:rPr>
          <w:t>UNIT RESPONSIBILITY</w:t>
        </w:r>
        <w:r>
          <w:rPr>
            <w:webHidden/>
          </w:rPr>
          <w:tab/>
        </w:r>
        <w:r>
          <w:rPr>
            <w:webHidden/>
          </w:rPr>
          <w:fldChar w:fldCharType="begin"/>
        </w:r>
        <w:r>
          <w:rPr>
            <w:webHidden/>
          </w:rPr>
          <w:instrText xml:space="preserve"> PAGEREF _Toc112034291 \h </w:instrText>
        </w:r>
        <w:r>
          <w:rPr>
            <w:webHidden/>
          </w:rPr>
        </w:r>
        <w:r>
          <w:rPr>
            <w:webHidden/>
          </w:rPr>
          <w:fldChar w:fldCharType="separate"/>
        </w:r>
        <w:r w:rsidR="007F6C00">
          <w:rPr>
            <w:webHidden/>
          </w:rPr>
          <w:t>8</w:t>
        </w:r>
        <w:r>
          <w:rPr>
            <w:webHidden/>
          </w:rPr>
          <w:fldChar w:fldCharType="end"/>
        </w:r>
      </w:hyperlink>
    </w:p>
    <w:p w14:paraId="041FE6DC" w14:textId="1E37819C" w:rsidR="00BD675F" w:rsidRDefault="00BD675F">
      <w:pPr>
        <w:pStyle w:val="TOC1"/>
        <w:rPr>
          <w:rFonts w:asciiTheme="minorHAnsi" w:eastAsiaTheme="minorEastAsia" w:hAnsiTheme="minorHAnsi" w:cstheme="minorBidi"/>
          <w:b w:val="0"/>
          <w:bCs w:val="0"/>
          <w:caps w:val="0"/>
          <w:kern w:val="0"/>
          <w:sz w:val="22"/>
          <w:szCs w:val="22"/>
        </w:rPr>
      </w:pPr>
      <w:hyperlink w:anchor="_Toc112034292" w:history="1">
        <w:r w:rsidRPr="00E75A9E">
          <w:rPr>
            <w:rStyle w:val="Hyperlink"/>
          </w:rPr>
          <w:t>9.0</w:t>
        </w:r>
        <w:r>
          <w:rPr>
            <w:rFonts w:asciiTheme="minorHAnsi" w:eastAsiaTheme="minorEastAsia" w:hAnsiTheme="minorHAnsi" w:cstheme="minorBidi"/>
            <w:b w:val="0"/>
            <w:bCs w:val="0"/>
            <w:caps w:val="0"/>
            <w:kern w:val="0"/>
            <w:sz w:val="22"/>
            <w:szCs w:val="22"/>
          </w:rPr>
          <w:tab/>
        </w:r>
        <w:r w:rsidRPr="00E75A9E">
          <w:rPr>
            <w:rStyle w:val="Hyperlink"/>
          </w:rPr>
          <w:t>GUARANTEE AND WARRANTY</w:t>
        </w:r>
        <w:r>
          <w:rPr>
            <w:webHidden/>
          </w:rPr>
          <w:tab/>
        </w:r>
        <w:r>
          <w:rPr>
            <w:webHidden/>
          </w:rPr>
          <w:fldChar w:fldCharType="begin"/>
        </w:r>
        <w:r>
          <w:rPr>
            <w:webHidden/>
          </w:rPr>
          <w:instrText xml:space="preserve"> PAGEREF _Toc112034292 \h </w:instrText>
        </w:r>
        <w:r>
          <w:rPr>
            <w:webHidden/>
          </w:rPr>
        </w:r>
        <w:r>
          <w:rPr>
            <w:webHidden/>
          </w:rPr>
          <w:fldChar w:fldCharType="separate"/>
        </w:r>
        <w:r w:rsidR="007F6C00">
          <w:rPr>
            <w:webHidden/>
          </w:rPr>
          <w:t>8</w:t>
        </w:r>
        <w:r>
          <w:rPr>
            <w:webHidden/>
          </w:rPr>
          <w:fldChar w:fldCharType="end"/>
        </w:r>
      </w:hyperlink>
    </w:p>
    <w:p w14:paraId="56E84A1B" w14:textId="45198EED" w:rsidR="00BD675F" w:rsidRDefault="00BD675F">
      <w:pPr>
        <w:pStyle w:val="TOC1"/>
        <w:rPr>
          <w:rFonts w:asciiTheme="minorHAnsi" w:eastAsiaTheme="minorEastAsia" w:hAnsiTheme="minorHAnsi" w:cstheme="minorBidi"/>
          <w:b w:val="0"/>
          <w:bCs w:val="0"/>
          <w:caps w:val="0"/>
          <w:kern w:val="0"/>
          <w:sz w:val="22"/>
          <w:szCs w:val="22"/>
        </w:rPr>
      </w:pPr>
      <w:hyperlink w:anchor="_Toc112034293" w:history="1">
        <w:r w:rsidRPr="00E75A9E">
          <w:rPr>
            <w:rStyle w:val="Hyperlink"/>
          </w:rPr>
          <w:t>10.0</w:t>
        </w:r>
        <w:r>
          <w:rPr>
            <w:rFonts w:asciiTheme="minorHAnsi" w:eastAsiaTheme="minorEastAsia" w:hAnsiTheme="minorHAnsi" w:cstheme="minorBidi"/>
            <w:b w:val="0"/>
            <w:bCs w:val="0"/>
            <w:caps w:val="0"/>
            <w:kern w:val="0"/>
            <w:sz w:val="22"/>
            <w:szCs w:val="22"/>
          </w:rPr>
          <w:tab/>
        </w:r>
        <w:r w:rsidRPr="00E75A9E">
          <w:rPr>
            <w:rStyle w:val="Hyperlink"/>
          </w:rPr>
          <w:t>DEVIATION</w:t>
        </w:r>
        <w:r>
          <w:rPr>
            <w:webHidden/>
          </w:rPr>
          <w:tab/>
        </w:r>
        <w:r>
          <w:rPr>
            <w:webHidden/>
          </w:rPr>
          <w:fldChar w:fldCharType="begin"/>
        </w:r>
        <w:r>
          <w:rPr>
            <w:webHidden/>
          </w:rPr>
          <w:instrText xml:space="preserve"> PAGEREF _Toc112034293 \h </w:instrText>
        </w:r>
        <w:r>
          <w:rPr>
            <w:webHidden/>
          </w:rPr>
        </w:r>
        <w:r>
          <w:rPr>
            <w:webHidden/>
          </w:rPr>
          <w:fldChar w:fldCharType="separate"/>
        </w:r>
        <w:r w:rsidR="007F6C00">
          <w:rPr>
            <w:webHidden/>
          </w:rPr>
          <w:t>9</w:t>
        </w:r>
        <w:r>
          <w:rPr>
            <w:webHidden/>
          </w:rPr>
          <w:fldChar w:fldCharType="end"/>
        </w:r>
      </w:hyperlink>
    </w:p>
    <w:p w14:paraId="286FD2E3" w14:textId="38BC63C7" w:rsidR="00BD675F" w:rsidRDefault="00BD675F">
      <w:pPr>
        <w:pStyle w:val="TOC1"/>
        <w:rPr>
          <w:rFonts w:asciiTheme="minorHAnsi" w:eastAsiaTheme="minorEastAsia" w:hAnsiTheme="minorHAnsi" w:cstheme="minorBidi"/>
          <w:b w:val="0"/>
          <w:bCs w:val="0"/>
          <w:caps w:val="0"/>
          <w:kern w:val="0"/>
          <w:sz w:val="22"/>
          <w:szCs w:val="22"/>
        </w:rPr>
      </w:pPr>
      <w:hyperlink w:anchor="_Toc112034294" w:history="1">
        <w:r w:rsidRPr="00E75A9E">
          <w:rPr>
            <w:rStyle w:val="Hyperlink"/>
          </w:rPr>
          <w:t>11.0</w:t>
        </w:r>
        <w:r>
          <w:rPr>
            <w:rFonts w:asciiTheme="minorHAnsi" w:eastAsiaTheme="minorEastAsia" w:hAnsiTheme="minorHAnsi" w:cstheme="minorBidi"/>
            <w:b w:val="0"/>
            <w:bCs w:val="0"/>
            <w:caps w:val="0"/>
            <w:kern w:val="0"/>
            <w:sz w:val="22"/>
            <w:szCs w:val="22"/>
          </w:rPr>
          <w:tab/>
        </w:r>
        <w:r w:rsidRPr="00E75A9E">
          <w:rPr>
            <w:rStyle w:val="Hyperlink"/>
          </w:rPr>
          <w:t>PRICE BREAKDOWN</w:t>
        </w:r>
        <w:r>
          <w:rPr>
            <w:webHidden/>
          </w:rPr>
          <w:tab/>
        </w:r>
        <w:r>
          <w:rPr>
            <w:webHidden/>
          </w:rPr>
          <w:fldChar w:fldCharType="begin"/>
        </w:r>
        <w:r>
          <w:rPr>
            <w:webHidden/>
          </w:rPr>
          <w:instrText xml:space="preserve"> PAGEREF _Toc112034294 \h </w:instrText>
        </w:r>
        <w:r>
          <w:rPr>
            <w:webHidden/>
          </w:rPr>
        </w:r>
        <w:r>
          <w:rPr>
            <w:webHidden/>
          </w:rPr>
          <w:fldChar w:fldCharType="separate"/>
        </w:r>
        <w:r w:rsidR="007F6C00">
          <w:rPr>
            <w:webHidden/>
          </w:rPr>
          <w:t>9</w:t>
        </w:r>
        <w:r>
          <w:rPr>
            <w:webHidden/>
          </w:rPr>
          <w:fldChar w:fldCharType="end"/>
        </w:r>
      </w:hyperlink>
    </w:p>
    <w:p w14:paraId="64FA2993" w14:textId="4A694B86" w:rsidR="00BD675F" w:rsidRDefault="00BD675F">
      <w:pPr>
        <w:pStyle w:val="TOC1"/>
        <w:rPr>
          <w:rFonts w:asciiTheme="minorHAnsi" w:eastAsiaTheme="minorEastAsia" w:hAnsiTheme="minorHAnsi" w:cstheme="minorBidi"/>
          <w:b w:val="0"/>
          <w:bCs w:val="0"/>
          <w:caps w:val="0"/>
          <w:kern w:val="0"/>
          <w:sz w:val="22"/>
          <w:szCs w:val="22"/>
        </w:rPr>
      </w:pPr>
      <w:hyperlink w:anchor="_Toc112034295" w:history="1">
        <w:r w:rsidRPr="00E75A9E">
          <w:rPr>
            <w:rStyle w:val="Hyperlink"/>
            <w:rFonts w:eastAsiaTheme="majorEastAsia"/>
          </w:rPr>
          <w:t>ATTACHMENT 1</w:t>
        </w:r>
        <w:r>
          <w:rPr>
            <w:webHidden/>
          </w:rPr>
          <w:tab/>
        </w:r>
        <w:r>
          <w:rPr>
            <w:webHidden/>
          </w:rPr>
          <w:fldChar w:fldCharType="begin"/>
        </w:r>
        <w:r>
          <w:rPr>
            <w:webHidden/>
          </w:rPr>
          <w:instrText xml:space="preserve"> PAGEREF _Toc112034295 \h </w:instrText>
        </w:r>
        <w:r>
          <w:rPr>
            <w:webHidden/>
          </w:rPr>
        </w:r>
        <w:r>
          <w:rPr>
            <w:webHidden/>
          </w:rPr>
          <w:fldChar w:fldCharType="separate"/>
        </w:r>
        <w:r w:rsidR="007F6C00">
          <w:rPr>
            <w:webHidden/>
          </w:rPr>
          <w:t>10</w:t>
        </w:r>
        <w:r>
          <w:rPr>
            <w:webHidden/>
          </w:rPr>
          <w:fldChar w:fldCharType="end"/>
        </w:r>
      </w:hyperlink>
    </w:p>
    <w:p w14:paraId="6C19E7CF" w14:textId="7AAF13DE" w:rsidR="00BD675F" w:rsidRDefault="00BD675F">
      <w:pPr>
        <w:pStyle w:val="TOC2"/>
        <w:rPr>
          <w:rFonts w:asciiTheme="minorHAnsi" w:eastAsiaTheme="minorEastAsia" w:hAnsiTheme="minorHAnsi" w:cstheme="minorBidi"/>
          <w:smallCaps w:val="0"/>
          <w:noProof/>
          <w:sz w:val="22"/>
          <w:szCs w:val="22"/>
        </w:rPr>
      </w:pPr>
      <w:hyperlink w:anchor="_Toc112034296" w:history="1">
        <w:r w:rsidRPr="00E75A9E">
          <w:rPr>
            <w:rStyle w:val="Hyperlink"/>
            <w:rFonts w:eastAsiaTheme="minorHAnsi"/>
            <w:noProof/>
          </w:rPr>
          <w:t>11.1</w:t>
        </w:r>
        <w:r>
          <w:rPr>
            <w:rFonts w:asciiTheme="minorHAnsi" w:eastAsiaTheme="minorEastAsia" w:hAnsiTheme="minorHAnsi" w:cstheme="minorBidi"/>
            <w:smallCaps w:val="0"/>
            <w:noProof/>
            <w:sz w:val="22"/>
            <w:szCs w:val="22"/>
          </w:rPr>
          <w:tab/>
        </w:r>
        <w:r w:rsidRPr="00E75A9E">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_Toc112034296 \h </w:instrText>
        </w:r>
        <w:r>
          <w:rPr>
            <w:noProof/>
            <w:webHidden/>
          </w:rPr>
        </w:r>
        <w:r>
          <w:rPr>
            <w:noProof/>
            <w:webHidden/>
          </w:rPr>
          <w:fldChar w:fldCharType="separate"/>
        </w:r>
        <w:r w:rsidR="007F6C00">
          <w:rPr>
            <w:noProof/>
            <w:webHidden/>
          </w:rPr>
          <w:t>10</w:t>
        </w:r>
        <w:r>
          <w:rPr>
            <w:noProof/>
            <w:webHidden/>
          </w:rPr>
          <w:fldChar w:fldCharType="end"/>
        </w:r>
      </w:hyperlink>
    </w:p>
    <w:p w14:paraId="38DED042" w14:textId="1B79F165" w:rsidR="00BD675F" w:rsidRDefault="00BD675F">
      <w:pPr>
        <w:pStyle w:val="TOC1"/>
        <w:rPr>
          <w:rFonts w:asciiTheme="minorHAnsi" w:eastAsiaTheme="minorEastAsia" w:hAnsiTheme="minorHAnsi" w:cstheme="minorBidi"/>
          <w:b w:val="0"/>
          <w:bCs w:val="0"/>
          <w:caps w:val="0"/>
          <w:kern w:val="0"/>
          <w:sz w:val="22"/>
          <w:szCs w:val="22"/>
        </w:rPr>
      </w:pPr>
      <w:hyperlink w:anchor="_Toc112034297" w:history="1">
        <w:r w:rsidRPr="00E75A9E">
          <w:rPr>
            <w:rStyle w:val="Hyperlink"/>
            <w:rFonts w:eastAsiaTheme="majorEastAsia"/>
          </w:rPr>
          <w:t>ATTACHMENT 2</w:t>
        </w:r>
        <w:r>
          <w:rPr>
            <w:webHidden/>
          </w:rPr>
          <w:tab/>
        </w:r>
        <w:r>
          <w:rPr>
            <w:webHidden/>
          </w:rPr>
          <w:fldChar w:fldCharType="begin"/>
        </w:r>
        <w:r>
          <w:rPr>
            <w:webHidden/>
          </w:rPr>
          <w:instrText xml:space="preserve"> PAGEREF _Toc112034297 \h </w:instrText>
        </w:r>
        <w:r>
          <w:rPr>
            <w:webHidden/>
          </w:rPr>
        </w:r>
        <w:r>
          <w:rPr>
            <w:webHidden/>
          </w:rPr>
          <w:fldChar w:fldCharType="separate"/>
        </w:r>
        <w:r w:rsidR="007F6C00">
          <w:rPr>
            <w:webHidden/>
          </w:rPr>
          <w:t>11</w:t>
        </w:r>
        <w:r>
          <w:rPr>
            <w:webHidden/>
          </w:rPr>
          <w:fldChar w:fldCharType="end"/>
        </w:r>
      </w:hyperlink>
    </w:p>
    <w:p w14:paraId="56E848B8" w14:textId="0045C749" w:rsidR="00BD675F" w:rsidRDefault="00BD675F">
      <w:pPr>
        <w:pStyle w:val="TOC2"/>
        <w:rPr>
          <w:rFonts w:asciiTheme="minorHAnsi" w:eastAsiaTheme="minorEastAsia" w:hAnsiTheme="minorHAnsi" w:cstheme="minorBidi"/>
          <w:smallCaps w:val="0"/>
          <w:noProof/>
          <w:sz w:val="22"/>
          <w:szCs w:val="22"/>
        </w:rPr>
      </w:pPr>
      <w:hyperlink w:anchor="_Toc112034298" w:history="1">
        <w:r w:rsidRPr="00E75A9E">
          <w:rPr>
            <w:rStyle w:val="Hyperlink"/>
            <w:rFonts w:eastAsiaTheme="minorHAnsi"/>
            <w:noProof/>
          </w:rPr>
          <w:t>11.2</w:t>
        </w:r>
        <w:r>
          <w:rPr>
            <w:rFonts w:asciiTheme="minorHAnsi" w:eastAsiaTheme="minorEastAsia" w:hAnsiTheme="minorHAnsi" w:cstheme="minorBidi"/>
            <w:smallCaps w:val="0"/>
            <w:noProof/>
            <w:sz w:val="22"/>
            <w:szCs w:val="22"/>
          </w:rPr>
          <w:tab/>
        </w:r>
        <w:r w:rsidRPr="00E75A9E">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_Toc112034298 \h </w:instrText>
        </w:r>
        <w:r>
          <w:rPr>
            <w:noProof/>
            <w:webHidden/>
          </w:rPr>
        </w:r>
        <w:r>
          <w:rPr>
            <w:noProof/>
            <w:webHidden/>
          </w:rPr>
          <w:fldChar w:fldCharType="separate"/>
        </w:r>
        <w:r w:rsidR="007F6C00">
          <w:rPr>
            <w:noProof/>
            <w:webHidden/>
          </w:rPr>
          <w:t>11</w:t>
        </w:r>
        <w:r>
          <w:rPr>
            <w:noProof/>
            <w:webHidden/>
          </w:rPr>
          <w:fldChar w:fldCharType="end"/>
        </w:r>
      </w:hyperlink>
    </w:p>
    <w:p w14:paraId="283AA565" w14:textId="29D1D140" w:rsidR="00BD675F" w:rsidRDefault="00BD675F">
      <w:pPr>
        <w:pStyle w:val="TOC1"/>
        <w:rPr>
          <w:rFonts w:asciiTheme="minorHAnsi" w:eastAsiaTheme="minorEastAsia" w:hAnsiTheme="minorHAnsi" w:cstheme="minorBidi"/>
          <w:b w:val="0"/>
          <w:bCs w:val="0"/>
          <w:caps w:val="0"/>
          <w:kern w:val="0"/>
          <w:sz w:val="22"/>
          <w:szCs w:val="22"/>
        </w:rPr>
      </w:pPr>
      <w:hyperlink w:anchor="_Toc112034299" w:history="1">
        <w:r w:rsidRPr="00E75A9E">
          <w:rPr>
            <w:rStyle w:val="Hyperlink"/>
            <w:rFonts w:eastAsiaTheme="majorEastAsia"/>
          </w:rPr>
          <w:t>ATTACHMENT 3</w:t>
        </w:r>
        <w:r>
          <w:rPr>
            <w:webHidden/>
          </w:rPr>
          <w:tab/>
        </w:r>
        <w:r>
          <w:rPr>
            <w:webHidden/>
          </w:rPr>
          <w:fldChar w:fldCharType="begin"/>
        </w:r>
        <w:r>
          <w:rPr>
            <w:webHidden/>
          </w:rPr>
          <w:instrText xml:space="preserve"> PAGEREF _Toc112034299 \h </w:instrText>
        </w:r>
        <w:r>
          <w:rPr>
            <w:webHidden/>
          </w:rPr>
        </w:r>
        <w:r>
          <w:rPr>
            <w:webHidden/>
          </w:rPr>
          <w:fldChar w:fldCharType="separate"/>
        </w:r>
        <w:r w:rsidR="007F6C00">
          <w:rPr>
            <w:webHidden/>
          </w:rPr>
          <w:t>16</w:t>
        </w:r>
        <w:r>
          <w:rPr>
            <w:webHidden/>
          </w:rPr>
          <w:fldChar w:fldCharType="end"/>
        </w:r>
      </w:hyperlink>
    </w:p>
    <w:p w14:paraId="6CE7D267" w14:textId="703AF247" w:rsidR="00BD675F" w:rsidRDefault="00BD675F">
      <w:pPr>
        <w:pStyle w:val="TOC2"/>
        <w:rPr>
          <w:rFonts w:asciiTheme="minorHAnsi" w:eastAsiaTheme="minorEastAsia" w:hAnsiTheme="minorHAnsi" w:cstheme="minorBidi"/>
          <w:smallCaps w:val="0"/>
          <w:noProof/>
          <w:sz w:val="22"/>
          <w:szCs w:val="22"/>
        </w:rPr>
      </w:pPr>
      <w:hyperlink w:anchor="_Toc112034300" w:history="1">
        <w:r w:rsidRPr="00E75A9E">
          <w:rPr>
            <w:rStyle w:val="Hyperlink"/>
            <w:rFonts w:eastAsiaTheme="minorHAnsi"/>
            <w:noProof/>
          </w:rPr>
          <w:t>11.3</w:t>
        </w:r>
        <w:r>
          <w:rPr>
            <w:rFonts w:asciiTheme="minorHAnsi" w:eastAsiaTheme="minorEastAsia" w:hAnsiTheme="minorHAnsi" w:cstheme="minorBidi"/>
            <w:smallCaps w:val="0"/>
            <w:noProof/>
            <w:sz w:val="22"/>
            <w:szCs w:val="22"/>
          </w:rPr>
          <w:tab/>
        </w:r>
        <w:r w:rsidRPr="00E75A9E">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_Toc112034300 \h </w:instrText>
        </w:r>
        <w:r>
          <w:rPr>
            <w:noProof/>
            <w:webHidden/>
          </w:rPr>
        </w:r>
        <w:r>
          <w:rPr>
            <w:noProof/>
            <w:webHidden/>
          </w:rPr>
          <w:fldChar w:fldCharType="separate"/>
        </w:r>
        <w:r w:rsidR="007F6C00">
          <w:rPr>
            <w:noProof/>
            <w:webHidden/>
          </w:rPr>
          <w:t>16</w:t>
        </w:r>
        <w:r>
          <w:rPr>
            <w:noProof/>
            <w:webHidden/>
          </w:rPr>
          <w:fldChar w:fldCharType="end"/>
        </w:r>
      </w:hyperlink>
    </w:p>
    <w:p w14:paraId="147FBAE6" w14:textId="24D94DCD" w:rsidR="00BD675F" w:rsidRDefault="00BD675F">
      <w:pPr>
        <w:pStyle w:val="TOC1"/>
        <w:rPr>
          <w:rFonts w:asciiTheme="minorHAnsi" w:eastAsiaTheme="minorEastAsia" w:hAnsiTheme="minorHAnsi" w:cstheme="minorBidi"/>
          <w:b w:val="0"/>
          <w:bCs w:val="0"/>
          <w:caps w:val="0"/>
          <w:kern w:val="0"/>
          <w:sz w:val="22"/>
          <w:szCs w:val="22"/>
        </w:rPr>
      </w:pPr>
      <w:hyperlink w:anchor="_Toc112034301" w:history="1">
        <w:r w:rsidRPr="00E75A9E">
          <w:rPr>
            <w:rStyle w:val="Hyperlink"/>
            <w:rFonts w:eastAsiaTheme="majorEastAsia"/>
          </w:rPr>
          <w:t>ATTACHMENT 4</w:t>
        </w:r>
        <w:r>
          <w:rPr>
            <w:webHidden/>
          </w:rPr>
          <w:tab/>
        </w:r>
        <w:r>
          <w:rPr>
            <w:webHidden/>
          </w:rPr>
          <w:fldChar w:fldCharType="begin"/>
        </w:r>
        <w:r>
          <w:rPr>
            <w:webHidden/>
          </w:rPr>
          <w:instrText xml:space="preserve"> PAGEREF _Toc112034301 \h </w:instrText>
        </w:r>
        <w:r>
          <w:rPr>
            <w:webHidden/>
          </w:rPr>
        </w:r>
        <w:r>
          <w:rPr>
            <w:webHidden/>
          </w:rPr>
          <w:fldChar w:fldCharType="separate"/>
        </w:r>
        <w:r w:rsidR="007F6C00">
          <w:rPr>
            <w:webHidden/>
          </w:rPr>
          <w:t>17</w:t>
        </w:r>
        <w:r>
          <w:rPr>
            <w:webHidden/>
          </w:rPr>
          <w:fldChar w:fldCharType="end"/>
        </w:r>
      </w:hyperlink>
    </w:p>
    <w:p w14:paraId="0331B83D" w14:textId="3E159002" w:rsidR="00BD675F" w:rsidRDefault="00BD675F">
      <w:pPr>
        <w:pStyle w:val="TOC2"/>
        <w:rPr>
          <w:rFonts w:asciiTheme="minorHAnsi" w:eastAsiaTheme="minorEastAsia" w:hAnsiTheme="minorHAnsi" w:cstheme="minorBidi"/>
          <w:smallCaps w:val="0"/>
          <w:noProof/>
          <w:sz w:val="22"/>
          <w:szCs w:val="22"/>
        </w:rPr>
      </w:pPr>
      <w:hyperlink w:anchor="_Toc112034302" w:history="1">
        <w:r w:rsidRPr="00E75A9E">
          <w:rPr>
            <w:rStyle w:val="Hyperlink"/>
            <w:rFonts w:eastAsiaTheme="minorHAnsi"/>
            <w:noProof/>
          </w:rPr>
          <w:t>11.4</w:t>
        </w:r>
        <w:r>
          <w:rPr>
            <w:rFonts w:asciiTheme="minorHAnsi" w:eastAsiaTheme="minorEastAsia" w:hAnsiTheme="minorHAnsi" w:cstheme="minorBidi"/>
            <w:smallCaps w:val="0"/>
            <w:noProof/>
            <w:sz w:val="22"/>
            <w:szCs w:val="22"/>
          </w:rPr>
          <w:tab/>
        </w:r>
        <w:r w:rsidRPr="00E75A9E">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_Toc112034302 \h </w:instrText>
        </w:r>
        <w:r>
          <w:rPr>
            <w:noProof/>
            <w:webHidden/>
          </w:rPr>
        </w:r>
        <w:r>
          <w:rPr>
            <w:noProof/>
            <w:webHidden/>
          </w:rPr>
          <w:fldChar w:fldCharType="separate"/>
        </w:r>
        <w:r w:rsidR="007F6C00">
          <w:rPr>
            <w:noProof/>
            <w:webHidden/>
          </w:rPr>
          <w:t>17</w:t>
        </w:r>
        <w:r>
          <w:rPr>
            <w:noProof/>
            <w:webHidden/>
          </w:rPr>
          <w:fldChar w:fldCharType="end"/>
        </w:r>
      </w:hyperlink>
    </w:p>
    <w:p w14:paraId="2575B5DB" w14:textId="77777777"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14:paraId="2FCE6728" w14:textId="77777777"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14:paraId="1C5836C9" w14:textId="77777777"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12034278"/>
      <w:r w:rsidRPr="004E686A">
        <w:rPr>
          <w:rFonts w:ascii="Arial" w:hAnsi="Arial" w:cs="Arial"/>
          <w:b/>
          <w:bCs/>
          <w:caps/>
          <w:kern w:val="28"/>
          <w:sz w:val="24"/>
        </w:rPr>
        <w:lastRenderedPageBreak/>
        <w:t>INTRODUCTION</w:t>
      </w:r>
      <w:bookmarkEnd w:id="0"/>
      <w:bookmarkEnd w:id="1"/>
      <w:bookmarkEnd w:id="2"/>
      <w:bookmarkEnd w:id="3"/>
    </w:p>
    <w:p w14:paraId="7F3A7AE8" w14:textId="77777777"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14:paraId="018A17D6" w14:textId="77777777" w:rsidR="00DE1759" w:rsidRPr="00184766" w:rsidRDefault="00DE1759" w:rsidP="0038577C">
      <w:pPr>
        <w:widowControl w:val="0"/>
        <w:bidi w:val="0"/>
        <w:snapToGrid w:val="0"/>
        <w:spacing w:before="240" w:after="240" w:line="276"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14:paraId="29C12278" w14:textId="77777777" w:rsidR="000231B6" w:rsidRPr="002B2A69" w:rsidRDefault="000231B6" w:rsidP="000231B6">
      <w:pPr>
        <w:widowControl w:val="0"/>
        <w:bidi w:val="0"/>
        <w:snapToGrid w:val="0"/>
        <w:spacing w:before="240" w:after="240" w:line="276" w:lineRule="auto"/>
        <w:ind w:left="709"/>
        <w:jc w:val="mediumKashida"/>
        <w:rPr>
          <w:rFonts w:asciiTheme="minorBidi" w:hAnsiTheme="minorBidi" w:cstheme="minorBidi"/>
          <w:sz w:val="22"/>
          <w:szCs w:val="22"/>
          <w:lang w:val="en-GB"/>
        </w:rPr>
      </w:pPr>
      <w:bookmarkStart w:id="4" w:name="_Toc343001687"/>
      <w:bookmarkStart w:id="5" w:name="_Toc343327775"/>
      <w:r>
        <w:rPr>
          <w:rFonts w:asciiTheme="minorBidi" w:hAnsiTheme="minorBidi" w:cstheme="minorBidi"/>
          <w:sz w:val="22"/>
          <w:szCs w:val="22"/>
          <w:lang w:val="en-GB"/>
        </w:rPr>
        <w:t xml:space="preserve">As a part of the Project, </w:t>
      </w:r>
      <w:r w:rsidRPr="002B2A69">
        <w:rPr>
          <w:rFonts w:asciiTheme="minorBidi" w:hAnsiTheme="minorBidi" w:cstheme="minorBidi"/>
          <w:sz w:val="22"/>
          <w:szCs w:val="22"/>
          <w:lang w:val="en-GB"/>
        </w:rPr>
        <w:t>New Gas/Condensate Pipelines (from Binak New GCS to Siahmakan GIS/Binak PU) shall be constructed.</w:t>
      </w:r>
    </w:p>
    <w:p w14:paraId="71541222" w14:textId="77777777"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r w:rsidRPr="0027058A">
        <w:rPr>
          <w:rFonts w:asciiTheme="minorBidi" w:hAnsiTheme="minorBidi" w:cstheme="minorBidi"/>
          <w:b/>
          <w:bCs/>
          <w:sz w:val="22"/>
          <w:szCs w:val="22"/>
          <w:u w:val="single"/>
          <w:lang w:val="en-GB"/>
        </w:rPr>
        <w:t>GENERAL DEFINITION</w:t>
      </w:r>
      <w:bookmarkEnd w:id="4"/>
      <w:bookmarkEnd w:id="5"/>
    </w:p>
    <w:p w14:paraId="4148A510" w14:textId="77777777"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352F6B" w:rsidRPr="00B516BA" w14:paraId="52877600" w14:textId="77777777" w:rsidTr="00124FB9">
        <w:trPr>
          <w:trHeight w:val="352"/>
        </w:trPr>
        <w:tc>
          <w:tcPr>
            <w:tcW w:w="3780" w:type="dxa"/>
          </w:tcPr>
          <w:p w14:paraId="1AF13F0A" w14:textId="59E6B3FD"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14:paraId="340C2F83" w14:textId="7A96BC44" w:rsidR="00352F6B" w:rsidRPr="00B516BA" w:rsidRDefault="00352F6B" w:rsidP="00352F6B">
            <w:pPr>
              <w:widowControl w:val="0"/>
              <w:bidi w:val="0"/>
              <w:snapToGrid w:val="0"/>
              <w:spacing w:before="80" w:after="8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352F6B" w:rsidRPr="00B516BA" w14:paraId="3394D1A6" w14:textId="77777777" w:rsidTr="00124FB9">
        <w:tc>
          <w:tcPr>
            <w:tcW w:w="3780" w:type="dxa"/>
          </w:tcPr>
          <w:p w14:paraId="31C6CDCB" w14:textId="2D2763E5"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PROJECT:</w:t>
            </w:r>
          </w:p>
        </w:tc>
        <w:tc>
          <w:tcPr>
            <w:tcW w:w="5633" w:type="dxa"/>
          </w:tcPr>
          <w:p w14:paraId="32D1BEE3" w14:textId="5D3AE53F"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Binak Oilfield Development – Surface Facilities; New Gas Compressor Station</w:t>
            </w:r>
          </w:p>
        </w:tc>
      </w:tr>
      <w:tr w:rsidR="00352F6B" w:rsidRPr="00B516BA" w14:paraId="49829EA2" w14:textId="77777777" w:rsidTr="00124FB9">
        <w:tc>
          <w:tcPr>
            <w:tcW w:w="3780" w:type="dxa"/>
          </w:tcPr>
          <w:p w14:paraId="6F3B9635" w14:textId="4B2A7921"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EPD/EPC CONTRACTOR (GC):</w:t>
            </w:r>
          </w:p>
        </w:tc>
        <w:tc>
          <w:tcPr>
            <w:tcW w:w="5633" w:type="dxa"/>
          </w:tcPr>
          <w:p w14:paraId="5BFE6557" w14:textId="3BE93163"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Petro Iran Development Company (PEDCO)</w:t>
            </w:r>
          </w:p>
        </w:tc>
      </w:tr>
      <w:tr w:rsidR="00352F6B" w:rsidRPr="00B516BA" w14:paraId="3C33CD67" w14:textId="77777777" w:rsidTr="00124FB9">
        <w:tc>
          <w:tcPr>
            <w:tcW w:w="3780" w:type="dxa"/>
          </w:tcPr>
          <w:p w14:paraId="330C9980" w14:textId="5014780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EPC CONTRACTOR:</w:t>
            </w:r>
          </w:p>
        </w:tc>
        <w:tc>
          <w:tcPr>
            <w:tcW w:w="5633" w:type="dxa"/>
          </w:tcPr>
          <w:p w14:paraId="05698584" w14:textId="2B76C04E"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Joint Venture of : Hirgan Energy – Design &amp; Inspection (D&amp;I) Companies</w:t>
            </w:r>
          </w:p>
        </w:tc>
      </w:tr>
      <w:tr w:rsidR="00352F6B" w:rsidRPr="00B516BA" w14:paraId="4C703C62" w14:textId="77777777" w:rsidTr="00124FB9">
        <w:tc>
          <w:tcPr>
            <w:tcW w:w="3780" w:type="dxa"/>
          </w:tcPr>
          <w:p w14:paraId="2A5BC7F4" w14:textId="23E96CD9"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VENDOR:</w:t>
            </w:r>
          </w:p>
        </w:tc>
        <w:tc>
          <w:tcPr>
            <w:tcW w:w="5633" w:type="dxa"/>
          </w:tcPr>
          <w:p w14:paraId="1E12A5D2" w14:textId="4FD15E97"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fabricate the equipment or material.</w:t>
            </w:r>
          </w:p>
        </w:tc>
      </w:tr>
      <w:tr w:rsidR="00352F6B" w:rsidRPr="00B516BA" w14:paraId="402F20FF" w14:textId="77777777" w:rsidTr="00124FB9">
        <w:tc>
          <w:tcPr>
            <w:tcW w:w="3780" w:type="dxa"/>
          </w:tcPr>
          <w:p w14:paraId="08C9664E" w14:textId="1AB620ED"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SUB VENDOR:</w:t>
            </w:r>
          </w:p>
        </w:tc>
        <w:tc>
          <w:tcPr>
            <w:tcW w:w="5633" w:type="dxa"/>
          </w:tcPr>
          <w:p w14:paraId="73392B05" w14:textId="77777777" w:rsidR="00352F6B" w:rsidRPr="001135B3" w:rsidRDefault="00352F6B" w:rsidP="00352F6B">
            <w:pPr>
              <w:bidi w:val="0"/>
              <w:rPr>
                <w:rFonts w:asciiTheme="minorBidi" w:hAnsiTheme="minorBidi" w:cstheme="minorBidi"/>
                <w:sz w:val="22"/>
                <w:szCs w:val="22"/>
                <w:lang w:val="en-GB"/>
              </w:rPr>
            </w:pPr>
            <w:r w:rsidRPr="001135B3">
              <w:rPr>
                <w:rFonts w:asciiTheme="minorBidi" w:hAnsiTheme="minorBidi" w:cstheme="minorBidi"/>
                <w:sz w:val="22"/>
                <w:szCs w:val="22"/>
                <w:lang w:val="en-GB"/>
              </w:rPr>
              <w:t>The firm or person who will have a direct contract with the Vendor or another Subvendor to perform a part or parts of the Work</w:t>
            </w:r>
          </w:p>
          <w:p w14:paraId="316664A0" w14:textId="5819DCD1"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p>
        </w:tc>
      </w:tr>
      <w:tr w:rsidR="00352F6B" w:rsidRPr="00B516BA" w14:paraId="402DD891" w14:textId="77777777" w:rsidTr="00124FB9">
        <w:tc>
          <w:tcPr>
            <w:tcW w:w="3780" w:type="dxa"/>
          </w:tcPr>
          <w:p w14:paraId="6B11AC6D" w14:textId="382037B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EXECUTOR:</w:t>
            </w:r>
            <w:r w:rsidRPr="001135B3">
              <w:rPr>
                <w:rFonts w:asciiTheme="minorBidi" w:hAnsiTheme="minorBidi" w:cstheme="minorBidi"/>
                <w:sz w:val="22"/>
                <w:szCs w:val="22"/>
                <w:lang w:val="en-GB"/>
              </w:rPr>
              <w:tab/>
            </w:r>
          </w:p>
        </w:tc>
        <w:tc>
          <w:tcPr>
            <w:tcW w:w="5633" w:type="dxa"/>
          </w:tcPr>
          <w:p w14:paraId="2010D0FA" w14:textId="7AC2114E"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Executor is the party which carries out all or part of construction and/or commissioning for the project.</w:t>
            </w:r>
          </w:p>
        </w:tc>
      </w:tr>
      <w:tr w:rsidR="00352F6B" w:rsidRPr="00B516BA" w14:paraId="21AFD101" w14:textId="77777777" w:rsidTr="00124FB9">
        <w:tc>
          <w:tcPr>
            <w:tcW w:w="3780" w:type="dxa"/>
          </w:tcPr>
          <w:p w14:paraId="39DA1309" w14:textId="724BA9BA"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THIRD PARTY INSPECTOR (TPI):</w:t>
            </w:r>
          </w:p>
        </w:tc>
        <w:tc>
          <w:tcPr>
            <w:tcW w:w="5633" w:type="dxa"/>
          </w:tcPr>
          <w:p w14:paraId="7E190A5F" w14:textId="37284CC3"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Arial" w:hAnsi="Arial" w:cs="Arial"/>
                <w:sz w:val="22"/>
                <w:szCs w:val="22"/>
                <w:lang w:val="en-GB"/>
              </w:rPr>
              <w:t>The firm appointed by EPD/EPC CONTRACTOR</w:t>
            </w:r>
            <w:r w:rsidRPr="001135B3">
              <w:rPr>
                <w:rFonts w:ascii="Arial" w:hAnsi="Arial" w:cs="Arial"/>
                <w:sz w:val="22"/>
                <w:szCs w:val="22"/>
              </w:rPr>
              <w:t xml:space="preserve"> </w:t>
            </w:r>
            <w:r w:rsidRPr="001135B3">
              <w:rPr>
                <w:rFonts w:ascii="Arial" w:hAnsi="Arial" w:cs="Arial"/>
                <w:sz w:val="22"/>
                <w:szCs w:val="22"/>
                <w:lang w:val="en-GB"/>
              </w:rPr>
              <w:t>(GC) and approved by CLIENT (in writing) for the inspection of goods.</w:t>
            </w:r>
          </w:p>
        </w:tc>
      </w:tr>
      <w:tr w:rsidR="00352F6B" w:rsidRPr="00B516BA" w14:paraId="2DE33838" w14:textId="77777777" w:rsidTr="00124FB9">
        <w:tc>
          <w:tcPr>
            <w:tcW w:w="3780" w:type="dxa"/>
          </w:tcPr>
          <w:p w14:paraId="70F1DBD1" w14:textId="7A4E4137"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SHALL:</w:t>
            </w:r>
          </w:p>
        </w:tc>
        <w:tc>
          <w:tcPr>
            <w:tcW w:w="5633" w:type="dxa"/>
          </w:tcPr>
          <w:p w14:paraId="098AD392" w14:textId="66E03B10"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mandatory.</w:t>
            </w:r>
          </w:p>
        </w:tc>
      </w:tr>
      <w:tr w:rsidR="00352F6B" w:rsidRPr="00B516BA" w14:paraId="6ECABC41" w14:textId="77777777" w:rsidTr="00124FB9">
        <w:tc>
          <w:tcPr>
            <w:tcW w:w="3780" w:type="dxa"/>
          </w:tcPr>
          <w:p w14:paraId="00F08E52" w14:textId="0A67A5AE"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1135B3">
              <w:rPr>
                <w:rFonts w:asciiTheme="minorBidi" w:hAnsiTheme="minorBidi" w:cstheme="minorBidi"/>
                <w:sz w:val="22"/>
                <w:szCs w:val="22"/>
                <w:lang w:val="en-GB"/>
              </w:rPr>
              <w:t>SHOULD:</w:t>
            </w:r>
          </w:p>
        </w:tc>
        <w:tc>
          <w:tcPr>
            <w:tcW w:w="5633" w:type="dxa"/>
          </w:tcPr>
          <w:p w14:paraId="27908854" w14:textId="039F1A74"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1135B3">
              <w:rPr>
                <w:rFonts w:asciiTheme="minorBidi" w:hAnsiTheme="minorBidi" w:cstheme="minorBidi"/>
                <w:sz w:val="22"/>
                <w:szCs w:val="22"/>
                <w:lang w:val="en-GB"/>
              </w:rPr>
              <w:t>Is used where a provision is advisory only.</w:t>
            </w:r>
          </w:p>
        </w:tc>
      </w:tr>
      <w:tr w:rsidR="00352F6B" w:rsidRPr="00B516BA" w14:paraId="1BEEA874" w14:textId="77777777" w:rsidTr="00124FB9">
        <w:tc>
          <w:tcPr>
            <w:tcW w:w="3780" w:type="dxa"/>
          </w:tcPr>
          <w:p w14:paraId="72A508BA" w14:textId="1D53CC58" w:rsidR="00352F6B" w:rsidRPr="00B516BA" w:rsidRDefault="00352F6B" w:rsidP="00352F6B">
            <w:pPr>
              <w:widowControl w:val="0"/>
              <w:bidi w:val="0"/>
              <w:snapToGrid w:val="0"/>
              <w:spacing w:before="80" w:after="8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14:paraId="5A9EDF70" w14:textId="32D310E7" w:rsidR="00352F6B" w:rsidRPr="00B516BA" w:rsidRDefault="00352F6B" w:rsidP="00352F6B">
            <w:pPr>
              <w:widowControl w:val="0"/>
              <w:bidi w:val="0"/>
              <w:snapToGrid w:val="0"/>
              <w:spacing w:before="80" w:after="8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w:t>
            </w:r>
            <w:r>
              <w:rPr>
                <w:rFonts w:asciiTheme="minorBidi" w:hAnsiTheme="minorBidi" w:cstheme="minorBidi"/>
                <w:sz w:val="22"/>
                <w:szCs w:val="22"/>
                <w:lang w:val="en-GB"/>
              </w:rPr>
              <w:t>n EPC/EPD CONTRACTOR</w:t>
            </w:r>
            <w:r w:rsidRPr="00B516BA">
              <w:rPr>
                <w:rFonts w:asciiTheme="minorBidi" w:hAnsiTheme="minorBidi" w:cstheme="minorBidi"/>
                <w:sz w:val="22"/>
                <w:szCs w:val="22"/>
                <w:lang w:val="en-GB"/>
              </w:rPr>
              <w:t xml:space="preserve"> or VENDOR.</w:t>
            </w:r>
          </w:p>
        </w:tc>
      </w:tr>
    </w:tbl>
    <w:p w14:paraId="2DC118AC" w14:textId="77777777" w:rsidR="00687E14" w:rsidRPr="006378F0" w:rsidRDefault="00687E14" w:rsidP="006378F0">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 w:name="_Toc273182409"/>
      <w:bookmarkStart w:id="7" w:name="_Toc12468074"/>
      <w:bookmarkStart w:id="8" w:name="_Toc13909545"/>
      <w:bookmarkStart w:id="9" w:name="_Toc112034279"/>
      <w:r w:rsidRPr="006378F0">
        <w:rPr>
          <w:rFonts w:ascii="Arial" w:hAnsi="Arial" w:cs="Arial"/>
          <w:b/>
          <w:bCs/>
          <w:caps/>
          <w:kern w:val="28"/>
          <w:sz w:val="24"/>
        </w:rPr>
        <w:lastRenderedPageBreak/>
        <w:t>GENERAL</w:t>
      </w:r>
      <w:bookmarkEnd w:id="6"/>
      <w:bookmarkEnd w:id="7"/>
      <w:bookmarkEnd w:id="8"/>
      <w:bookmarkEnd w:id="9"/>
    </w:p>
    <w:p w14:paraId="63DC509B" w14:textId="77777777"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14:paraId="160D2726" w14:textId="2FBBE017" w:rsidR="00687E14" w:rsidRPr="002B5E11" w:rsidRDefault="00687E14" w:rsidP="00317D0B">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00317D0B">
        <w:rPr>
          <w:rFonts w:asciiTheme="minorBidi" w:eastAsiaTheme="minorHAnsi" w:hAnsiTheme="minorBidi" w:cstheme="minorBidi"/>
          <w:sz w:val="22"/>
          <w:szCs w:val="28"/>
        </w:rPr>
        <w:t>Line Break</w:t>
      </w:r>
      <w:r w:rsidR="00FE26C6" w:rsidRPr="00FE26C6">
        <w:rPr>
          <w:rFonts w:asciiTheme="minorBidi" w:eastAsiaTheme="minorHAnsi" w:hAnsiTheme="minorBidi" w:cstheme="minorBidi"/>
          <w:sz w:val="22"/>
          <w:szCs w:val="28"/>
        </w:rPr>
        <w:t xml:space="preserve"> Valves</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14:paraId="11A3924F" w14:textId="77777777"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273182410"/>
      <w:bookmarkStart w:id="11" w:name="_Toc12468075"/>
      <w:bookmarkStart w:id="12" w:name="_Toc13909546"/>
      <w:bookmarkStart w:id="13" w:name="_Toc112034280"/>
      <w:r w:rsidRPr="001107AE">
        <w:rPr>
          <w:rFonts w:ascii="Arial" w:hAnsi="Arial" w:cs="Arial"/>
          <w:b/>
          <w:bCs/>
          <w:caps/>
          <w:kern w:val="28"/>
          <w:sz w:val="24"/>
        </w:rPr>
        <w:t>reference / ATTACHED DOCUMENTS</w:t>
      </w:r>
      <w:bookmarkEnd w:id="10"/>
      <w:bookmarkEnd w:id="11"/>
      <w:bookmarkEnd w:id="12"/>
      <w:bookmarkEnd w:id="13"/>
    </w:p>
    <w:p w14:paraId="4B308856"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14:paraId="1FEB2875" w14:textId="77777777"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14:paraId="1B7BC27C" w14:textId="77777777"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14:paraId="75E0C870" w14:textId="77777777"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14:paraId="4B767622"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14:paraId="1A9EE386" w14:textId="77777777"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14:paraId="5C8B581B"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14:paraId="68BFE823"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14:paraId="253968DF" w14:textId="77777777"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14:paraId="26790AE8" w14:textId="77777777"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14:paraId="0CA41C3C" w14:textId="77777777" w:rsidR="00687E14" w:rsidRPr="002B5E11" w:rsidRDefault="00687E14" w:rsidP="00820D8A">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14:paraId="0EDBD4E2"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4" w:name="_Toc273182411"/>
      <w:bookmarkStart w:id="15" w:name="_Toc12468076"/>
      <w:bookmarkStart w:id="16" w:name="_Toc13909547"/>
      <w:bookmarkStart w:id="17" w:name="_Toc112034281"/>
      <w:r w:rsidRPr="002A37FB">
        <w:rPr>
          <w:rFonts w:ascii="Arial" w:hAnsi="Arial" w:cs="Arial"/>
          <w:b/>
          <w:bCs/>
          <w:caps/>
          <w:kern w:val="28"/>
          <w:sz w:val="24"/>
        </w:rPr>
        <w:t>SUBJECT OF THE SUPPLY</w:t>
      </w:r>
      <w:bookmarkEnd w:id="14"/>
      <w:bookmarkEnd w:id="15"/>
      <w:bookmarkEnd w:id="16"/>
      <w:bookmarkEnd w:id="17"/>
    </w:p>
    <w:p w14:paraId="2282A697" w14:textId="7EB5F5F4" w:rsidR="00687E14" w:rsidRPr="002A37FB" w:rsidRDefault="00687E14" w:rsidP="00317D0B">
      <w:pPr>
        <w:bidi w:val="0"/>
        <w:spacing w:after="240" w:line="276" w:lineRule="auto"/>
        <w:ind w:left="72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 xml:space="preserve">The supplier shall supply </w:t>
      </w:r>
      <w:r w:rsidR="00317D0B">
        <w:rPr>
          <w:rFonts w:asciiTheme="minorBidi" w:eastAsiaTheme="minorHAnsi" w:hAnsiTheme="minorBidi" w:cstheme="minorBidi"/>
          <w:sz w:val="22"/>
          <w:szCs w:val="22"/>
        </w:rPr>
        <w:t>Line Break</w:t>
      </w:r>
      <w:r w:rsidR="005A62CE" w:rsidRPr="00751F83">
        <w:rPr>
          <w:rFonts w:asciiTheme="minorBidi" w:eastAsiaTheme="minorHAnsi" w:hAnsiTheme="minorBidi" w:cstheme="minorBidi"/>
          <w:sz w:val="22"/>
          <w:szCs w:val="22"/>
        </w:rPr>
        <w:t xml:space="preserve"> Valves</w:t>
      </w:r>
      <w:r w:rsidR="00F01CF6" w:rsidRPr="00751F83">
        <w:rPr>
          <w:rFonts w:asciiTheme="minorBidi" w:eastAsiaTheme="minorHAnsi" w:hAnsiTheme="minorBidi" w:cstheme="minorBidi"/>
          <w:sz w:val="22"/>
          <w:szCs w:val="22"/>
        </w:rPr>
        <w:t>.</w:t>
      </w:r>
      <w:r w:rsidRPr="00751F83">
        <w:rPr>
          <w:rFonts w:asciiTheme="minorBidi" w:eastAsiaTheme="minorHAnsi" w:hAnsiTheme="minorBidi" w:cstheme="minorBidi"/>
          <w:sz w:val="22"/>
          <w:szCs w:val="22"/>
        </w:rPr>
        <w:t xml:space="preserve"> The scope of supply is detailed at </w:t>
      </w:r>
      <w:r w:rsidR="009533C8" w:rsidRPr="00751F83">
        <w:rPr>
          <w:rFonts w:asciiTheme="minorBidi" w:eastAsiaTheme="minorHAnsi" w:hAnsiTheme="minorBidi" w:cstheme="minorBidi"/>
          <w:sz w:val="22"/>
          <w:szCs w:val="22"/>
        </w:rPr>
        <w:t>part 5</w:t>
      </w:r>
      <w:r w:rsidRPr="00751F83">
        <w:rPr>
          <w:rFonts w:asciiTheme="minorBidi" w:eastAsiaTheme="minorHAnsi" w:hAnsiTheme="minorBidi" w:cstheme="minorBidi"/>
          <w:sz w:val="22"/>
          <w:szCs w:val="22"/>
        </w:rPr>
        <w:t>. The supplier shall include in the supply, all other equipment/devices/items not listed</w:t>
      </w:r>
      <w:r w:rsidR="006378F0" w:rsidRPr="00751F83">
        <w:rPr>
          <w:rFonts w:asciiTheme="minorBidi" w:eastAsiaTheme="minorHAnsi" w:hAnsiTheme="minorBidi" w:cstheme="minorBidi"/>
          <w:sz w:val="22"/>
          <w:szCs w:val="22"/>
        </w:rPr>
        <w:t xml:space="preserve"> </w:t>
      </w:r>
      <w:r w:rsidR="00751F83" w:rsidRPr="00751F83">
        <w:rPr>
          <w:rFonts w:asciiTheme="minorBidi" w:eastAsiaTheme="minorHAnsi" w:hAnsiTheme="minorBidi" w:cstheme="minorBidi"/>
          <w:sz w:val="22"/>
          <w:szCs w:val="22"/>
        </w:rPr>
        <w:t>in part</w:t>
      </w:r>
      <w:r w:rsidR="00E43ED7" w:rsidRPr="00751F83">
        <w:rPr>
          <w:rFonts w:asciiTheme="minorBidi" w:eastAsiaTheme="minorHAnsi" w:hAnsiTheme="minorBidi" w:cstheme="minorBidi"/>
          <w:sz w:val="22"/>
          <w:szCs w:val="22"/>
        </w:rPr>
        <w:t xml:space="preserve"> 5</w:t>
      </w:r>
      <w:r w:rsidRPr="00751F83">
        <w:rPr>
          <w:rFonts w:asciiTheme="minorBidi" w:eastAsiaTheme="minorHAnsi" w:hAnsiTheme="minorBidi" w:cstheme="minorBidi"/>
          <w:sz w:val="22"/>
          <w:szCs w:val="22"/>
        </w:rPr>
        <w:t>, but necessary for a good design and a safe operation, taking into account process data and installation conditions such as area classification and climatic conditions.</w:t>
      </w:r>
    </w:p>
    <w:p w14:paraId="093DA316" w14:textId="77777777" w:rsidR="00687E14" w:rsidRPr="002A37FB" w:rsidRDefault="00687E14" w:rsidP="003B2A0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w:t>
      </w:r>
      <w:r w:rsidR="003B2A06">
        <w:rPr>
          <w:rFonts w:asciiTheme="minorBidi" w:eastAsiaTheme="minorHAnsi" w:hAnsiTheme="minorBidi" w:cstheme="minorBidi"/>
          <w:sz w:val="22"/>
          <w:szCs w:val="22"/>
        </w:rPr>
        <w:t>nd pre-commissioning activities.</w:t>
      </w:r>
    </w:p>
    <w:p w14:paraId="1CA62743" w14:textId="77777777"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8" w:name="_Toc273182412"/>
      <w:bookmarkStart w:id="19" w:name="_Toc12468077"/>
      <w:bookmarkStart w:id="20" w:name="_Toc13909548"/>
      <w:bookmarkStart w:id="21" w:name="_Toc112034282"/>
      <w:r w:rsidRPr="002A37FB">
        <w:rPr>
          <w:rFonts w:ascii="Arial" w:hAnsi="Arial" w:cs="Arial"/>
          <w:b/>
          <w:bCs/>
          <w:caps/>
          <w:kern w:val="28"/>
          <w:sz w:val="24"/>
        </w:rPr>
        <w:lastRenderedPageBreak/>
        <w:t>LIMITS OF SUPPLY</w:t>
      </w:r>
      <w:bookmarkEnd w:id="18"/>
      <w:bookmarkEnd w:id="19"/>
      <w:bookmarkEnd w:id="20"/>
      <w:bookmarkEnd w:id="21"/>
    </w:p>
    <w:p w14:paraId="2D3CE585" w14:textId="31C1FBE0"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2" w:name="_Toc12468078"/>
      <w:bookmarkStart w:id="23" w:name="_Toc13909549"/>
      <w:bookmarkStart w:id="24" w:name="_Toc112034283"/>
      <w:r w:rsidRPr="005D38AC">
        <w:rPr>
          <w:rFonts w:ascii="Arial" w:hAnsi="Arial" w:cs="Arial"/>
          <w:b/>
          <w:bCs/>
          <w:caps/>
          <w:kern w:val="28"/>
          <w:sz w:val="22"/>
          <w:szCs w:val="22"/>
        </w:rPr>
        <w:t>scope of supply</w:t>
      </w:r>
      <w:bookmarkEnd w:id="22"/>
      <w:bookmarkEnd w:id="23"/>
      <w:bookmarkEnd w:id="24"/>
    </w:p>
    <w:p w14:paraId="143DF14A" w14:textId="4EA49FBE" w:rsidR="00687E14" w:rsidRPr="00E11B4C" w:rsidRDefault="00687E14" w:rsidP="00687E14">
      <w:pPr>
        <w:pStyle w:val="Heading3"/>
        <w:keepLines w:val="0"/>
        <w:widowControl/>
        <w:numPr>
          <w:ilvl w:val="2"/>
          <w:numId w:val="21"/>
        </w:numPr>
        <w:tabs>
          <w:tab w:val="clear" w:pos="851"/>
        </w:tabs>
        <w:spacing w:before="60" w:line="288" w:lineRule="auto"/>
        <w:ind w:hanging="810"/>
        <w:jc w:val="left"/>
      </w:pPr>
      <w:bookmarkStart w:id="25" w:name="_Toc111910139"/>
      <w:bookmarkStart w:id="26" w:name="_Toc111910397"/>
      <w:bookmarkStart w:id="27" w:name="_Toc111992349"/>
      <w:bookmarkStart w:id="28" w:name="_Toc112034284"/>
      <w:r w:rsidRPr="00E11B4C">
        <w:t>main description</w:t>
      </w:r>
      <w:bookmarkEnd w:id="25"/>
      <w:bookmarkEnd w:id="26"/>
      <w:bookmarkEnd w:id="27"/>
      <w:bookmarkEnd w:id="28"/>
    </w:p>
    <w:p w14:paraId="0F73288E" w14:textId="00C57D37" w:rsidR="009533C8" w:rsidRPr="00E11B4C" w:rsidRDefault="00F01CF6" w:rsidP="009533C8">
      <w:pPr>
        <w:bidi w:val="0"/>
        <w:spacing w:after="240" w:line="276" w:lineRule="auto"/>
        <w:ind w:left="1350"/>
        <w:rPr>
          <w:rFonts w:asciiTheme="minorBidi" w:eastAsiaTheme="minorHAnsi" w:hAnsiTheme="minorBidi" w:cstheme="minorBidi"/>
          <w:sz w:val="22"/>
          <w:szCs w:val="22"/>
        </w:rPr>
      </w:pPr>
      <w:r w:rsidRPr="00E11B4C">
        <w:rPr>
          <w:rFonts w:asciiTheme="minorBidi" w:eastAsiaTheme="minorHAnsi" w:hAnsiTheme="minorBidi" w:cstheme="minorBidi"/>
          <w:sz w:val="22"/>
          <w:szCs w:val="22"/>
        </w:rPr>
        <w:t xml:space="preserve">The scope of supply includes </w:t>
      </w:r>
      <w:r w:rsidR="009533C8" w:rsidRPr="00E11B4C">
        <w:rPr>
          <w:rFonts w:asciiTheme="minorBidi" w:eastAsiaTheme="minorHAnsi" w:hAnsiTheme="minorBidi" w:cstheme="minorBidi"/>
          <w:sz w:val="22"/>
          <w:szCs w:val="22"/>
        </w:rPr>
        <w:t xml:space="preserve">line break valves and accessories. </w:t>
      </w:r>
    </w:p>
    <w:p w14:paraId="275E72C9" w14:textId="4FE7775F" w:rsidR="00F01CF6" w:rsidRPr="00E11B4C" w:rsidRDefault="00F01CF6" w:rsidP="009533C8">
      <w:pPr>
        <w:bidi w:val="0"/>
        <w:spacing w:after="240" w:line="276" w:lineRule="auto"/>
        <w:ind w:left="1350"/>
        <w:rPr>
          <w:rFonts w:asciiTheme="minorBidi" w:eastAsiaTheme="minorHAnsi" w:hAnsiTheme="minorBidi" w:cstheme="minorBidi"/>
          <w:sz w:val="22"/>
          <w:szCs w:val="22"/>
        </w:rPr>
      </w:pPr>
      <w:r w:rsidRPr="00E11B4C">
        <w:rPr>
          <w:rFonts w:asciiTheme="minorBidi" w:eastAsiaTheme="minorHAnsi" w:hAnsiTheme="minorBidi" w:cstheme="minorBidi"/>
          <w:sz w:val="22"/>
          <w:szCs w:val="22"/>
        </w:rPr>
        <w:t>Main feature are as below:</w:t>
      </w:r>
    </w:p>
    <w:p w14:paraId="6D6646C2" w14:textId="372EA0D3" w:rsidR="0033704A" w:rsidRPr="00E11B4C" w:rsidRDefault="00317D0B" w:rsidP="00317D0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1B4C">
        <w:rPr>
          <w:rFonts w:asciiTheme="minorBidi" w:eastAsiaTheme="minorHAnsi" w:hAnsiTheme="minorBidi" w:cstheme="minorBidi"/>
          <w:sz w:val="22"/>
          <w:szCs w:val="28"/>
        </w:rPr>
        <w:t>Line Break</w:t>
      </w:r>
      <w:r w:rsidR="0033704A" w:rsidRPr="00E11B4C">
        <w:rPr>
          <w:rFonts w:asciiTheme="minorBidi" w:eastAsiaTheme="minorHAnsi" w:hAnsiTheme="minorBidi" w:cstheme="minorBidi"/>
          <w:sz w:val="22"/>
          <w:szCs w:val="28"/>
        </w:rPr>
        <w:t xml:space="preserve"> </w:t>
      </w:r>
      <w:r w:rsidRPr="00E11B4C">
        <w:rPr>
          <w:rFonts w:asciiTheme="minorBidi" w:eastAsiaTheme="minorHAnsi" w:hAnsiTheme="minorBidi" w:cstheme="minorBidi"/>
          <w:sz w:val="22"/>
          <w:szCs w:val="28"/>
        </w:rPr>
        <w:t>Valves</w:t>
      </w:r>
      <w:r w:rsidRPr="00E11B4C">
        <w:rPr>
          <w:rFonts w:asciiTheme="minorBidi" w:eastAsiaTheme="minorHAnsi" w:hAnsiTheme="minorBidi" w:cstheme="minorBidi"/>
          <w:szCs w:val="28"/>
        </w:rPr>
        <w:t>,</w:t>
      </w:r>
      <w:r w:rsidR="0033704A" w:rsidRPr="00E11B4C">
        <w:rPr>
          <w:rFonts w:asciiTheme="minorBidi" w:eastAsiaTheme="minorHAnsi" w:hAnsiTheme="minorBidi" w:cstheme="minorBidi"/>
          <w:szCs w:val="28"/>
        </w:rPr>
        <w:t xml:space="preserve"> Full Bore Ball </w:t>
      </w:r>
      <w:r w:rsidRPr="00E11B4C">
        <w:rPr>
          <w:rFonts w:asciiTheme="minorBidi" w:eastAsiaTheme="minorHAnsi" w:hAnsiTheme="minorBidi" w:cstheme="minorBidi"/>
          <w:szCs w:val="28"/>
        </w:rPr>
        <w:t>Valve.</w:t>
      </w:r>
    </w:p>
    <w:p w14:paraId="07B57418" w14:textId="2E20DB44" w:rsidR="0033704A" w:rsidRPr="00E11B4C" w:rsidRDefault="00352F6B" w:rsidP="00352F6B">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1B4C">
        <w:rPr>
          <w:rFonts w:asciiTheme="minorBidi" w:eastAsiaTheme="minorHAnsi" w:hAnsiTheme="minorBidi" w:cstheme="minorBidi"/>
          <w:sz w:val="22"/>
          <w:szCs w:val="28"/>
        </w:rPr>
        <w:t>Actuator</w:t>
      </w:r>
    </w:p>
    <w:p w14:paraId="57337AAF" w14:textId="735CF158" w:rsidR="0033704A" w:rsidRPr="00E11B4C" w:rsidRDefault="00352F6B" w:rsidP="0033704A">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11B4C">
        <w:rPr>
          <w:rFonts w:asciiTheme="minorBidi" w:eastAsiaTheme="minorHAnsi" w:hAnsiTheme="minorBidi" w:cstheme="minorBidi"/>
          <w:sz w:val="22"/>
          <w:szCs w:val="22"/>
        </w:rPr>
        <w:t>Control pane’ &amp; accessories</w:t>
      </w:r>
    </w:p>
    <w:p w14:paraId="6CF66DBA" w14:textId="77777777" w:rsidR="00494178" w:rsidRPr="00751F83" w:rsidRDefault="0033704A" w:rsidP="006378F0">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Painting and coating</w:t>
      </w:r>
      <w:r w:rsidR="006378F0" w:rsidRPr="00751F83">
        <w:rPr>
          <w:rFonts w:asciiTheme="minorBidi" w:eastAsiaTheme="minorHAnsi" w:hAnsiTheme="minorBidi" w:cstheme="minorBidi"/>
          <w:sz w:val="22"/>
          <w:szCs w:val="22"/>
        </w:rPr>
        <w:t xml:space="preserve"> (As per Specification For Painting)</w:t>
      </w:r>
    </w:p>
    <w:p w14:paraId="44DC76D3" w14:textId="37E61A8B" w:rsidR="00105704" w:rsidRPr="00751F83" w:rsidRDefault="00494178" w:rsidP="00352F6B">
      <w:pPr>
        <w:widowControl w:val="0"/>
        <w:autoSpaceDE w:val="0"/>
        <w:autoSpaceDN w:val="0"/>
        <w:bidi w:val="0"/>
        <w:adjustRightInd w:val="0"/>
        <w:spacing w:before="240" w:after="240" w:line="276" w:lineRule="auto"/>
        <w:ind w:left="1418"/>
        <w:jc w:val="lowKashida"/>
        <w:rPr>
          <w:rFonts w:ascii="Arial" w:hAnsi="Arial" w:cs="Arial"/>
          <w:color w:val="000000"/>
          <w:sz w:val="22"/>
          <w:szCs w:val="22"/>
        </w:rPr>
      </w:pPr>
      <w:r w:rsidRPr="00751F83">
        <w:rPr>
          <w:rFonts w:ascii="Arial" w:hAnsi="Arial" w:cs="Arial"/>
          <w:color w:val="000000"/>
          <w:sz w:val="22"/>
          <w:szCs w:val="22"/>
        </w:rPr>
        <w:t>Accessories such as</w:t>
      </w:r>
      <w:r w:rsidR="00352F6B">
        <w:rPr>
          <w:rFonts w:ascii="Arial" w:hAnsi="Arial" w:cs="Arial"/>
          <w:color w:val="000000"/>
          <w:sz w:val="22"/>
          <w:szCs w:val="22"/>
        </w:rPr>
        <w:t xml:space="preserve"> control panel</w:t>
      </w:r>
      <w:r w:rsidRPr="00751F83">
        <w:rPr>
          <w:rFonts w:ascii="Arial" w:hAnsi="Arial" w:cs="Arial"/>
          <w:color w:val="000000"/>
          <w:sz w:val="22"/>
          <w:szCs w:val="22"/>
        </w:rPr>
        <w:t>, pressure pilots, pneumatic relays, etc., shall be supplied and mounted by the valve Vendor.</w:t>
      </w:r>
    </w:p>
    <w:p w14:paraId="72AFAD0C" w14:textId="46D1D959" w:rsidR="006378F0" w:rsidRPr="00751F83" w:rsidRDefault="006378F0" w:rsidP="009533C8">
      <w:pPr>
        <w:widowControl w:val="0"/>
        <w:autoSpaceDE w:val="0"/>
        <w:autoSpaceDN w:val="0"/>
        <w:bidi w:val="0"/>
        <w:adjustRightInd w:val="0"/>
        <w:spacing w:before="240" w:after="240" w:line="276" w:lineRule="auto"/>
        <w:ind w:left="1418"/>
        <w:jc w:val="lowKashida"/>
        <w:rPr>
          <w:rFonts w:asciiTheme="minorBidi" w:eastAsiaTheme="minorHAnsi" w:hAnsiTheme="minorBidi" w:cstheme="minorBidi"/>
          <w:sz w:val="22"/>
          <w:szCs w:val="28"/>
        </w:rPr>
      </w:pPr>
      <w:r w:rsidRPr="00751F83">
        <w:rPr>
          <w:rFonts w:ascii="Arial" w:eastAsia="Calibri" w:hAnsi="Arial" w:cs="Arial"/>
          <w:sz w:val="22"/>
          <w:szCs w:val="22"/>
        </w:rPr>
        <w:t>Detail of supply is listed below:</w:t>
      </w:r>
    </w:p>
    <w:tbl>
      <w:tblPr>
        <w:tblStyle w:val="TableGrid1"/>
        <w:tblW w:w="0" w:type="auto"/>
        <w:tblInd w:w="1009" w:type="dxa"/>
        <w:tblLook w:val="04A0" w:firstRow="1" w:lastRow="0" w:firstColumn="1" w:lastColumn="0" w:noHBand="0" w:noVBand="1"/>
      </w:tblPr>
      <w:tblGrid>
        <w:gridCol w:w="970"/>
        <w:gridCol w:w="1983"/>
        <w:gridCol w:w="6238"/>
      </w:tblGrid>
      <w:tr w:rsidR="00317D0B" w:rsidRPr="00751F83" w14:paraId="011A6FC0" w14:textId="77777777" w:rsidTr="00317D0B">
        <w:trPr>
          <w:trHeight w:val="602"/>
        </w:trPr>
        <w:tc>
          <w:tcPr>
            <w:tcW w:w="970" w:type="dxa"/>
            <w:shd w:val="clear" w:color="auto" w:fill="FBD4B4" w:themeFill="accent6" w:themeFillTint="66"/>
            <w:vAlign w:val="center"/>
          </w:tcPr>
          <w:p w14:paraId="588E8C16"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No.</w:t>
            </w:r>
          </w:p>
        </w:tc>
        <w:tc>
          <w:tcPr>
            <w:tcW w:w="1983" w:type="dxa"/>
            <w:shd w:val="clear" w:color="auto" w:fill="FBD4B4" w:themeFill="accent6" w:themeFillTint="66"/>
            <w:vAlign w:val="center"/>
          </w:tcPr>
          <w:p w14:paraId="6FA10307"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Item</w:t>
            </w:r>
          </w:p>
        </w:tc>
        <w:tc>
          <w:tcPr>
            <w:tcW w:w="6238" w:type="dxa"/>
            <w:shd w:val="clear" w:color="auto" w:fill="FBD4B4" w:themeFill="accent6" w:themeFillTint="66"/>
            <w:vAlign w:val="center"/>
          </w:tcPr>
          <w:p w14:paraId="0EFE17FC"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b/>
                <w:bCs/>
              </w:rPr>
              <w:t>Description</w:t>
            </w:r>
          </w:p>
        </w:tc>
      </w:tr>
      <w:tr w:rsidR="00317D0B" w:rsidRPr="00751F83" w14:paraId="3C39339E" w14:textId="77777777" w:rsidTr="00317D0B">
        <w:trPr>
          <w:trHeight w:val="530"/>
        </w:trPr>
        <w:tc>
          <w:tcPr>
            <w:tcW w:w="970" w:type="dxa"/>
            <w:vAlign w:val="center"/>
          </w:tcPr>
          <w:p w14:paraId="6E3DCA46" w14:textId="77777777" w:rsidR="00317D0B" w:rsidRPr="00751F83" w:rsidRDefault="00317D0B" w:rsidP="00C76F2A">
            <w:pPr>
              <w:bidi w:val="0"/>
              <w:spacing w:line="360" w:lineRule="auto"/>
              <w:jc w:val="center"/>
              <w:rPr>
                <w:rFonts w:asciiTheme="minorBidi" w:hAnsiTheme="minorBidi" w:cstheme="minorBidi"/>
              </w:rPr>
            </w:pPr>
            <w:r w:rsidRPr="00751F83">
              <w:rPr>
                <w:rFonts w:asciiTheme="minorBidi" w:hAnsiTheme="minorBidi" w:cstheme="minorBidi"/>
              </w:rPr>
              <w:t>1</w:t>
            </w:r>
          </w:p>
        </w:tc>
        <w:tc>
          <w:tcPr>
            <w:tcW w:w="1983" w:type="dxa"/>
            <w:vAlign w:val="center"/>
          </w:tcPr>
          <w:p w14:paraId="5385E21B" w14:textId="096B4D77" w:rsidR="00317D0B" w:rsidRPr="00751F83" w:rsidRDefault="00317D0B" w:rsidP="00C76F2A">
            <w:pPr>
              <w:bidi w:val="0"/>
              <w:jc w:val="center"/>
              <w:rPr>
                <w:rFonts w:ascii="Arial" w:hAnsi="Arial" w:cs="Arial"/>
                <w:szCs w:val="20"/>
              </w:rPr>
            </w:pPr>
            <w:r>
              <w:rPr>
                <w:rFonts w:ascii="Arial" w:hAnsi="Arial" w:cs="Arial"/>
                <w:szCs w:val="20"/>
              </w:rPr>
              <w:t>Line break valve (LBV)</w:t>
            </w:r>
          </w:p>
        </w:tc>
        <w:tc>
          <w:tcPr>
            <w:tcW w:w="6238" w:type="dxa"/>
            <w:vAlign w:val="center"/>
          </w:tcPr>
          <w:p w14:paraId="524002CB" w14:textId="0F419C36" w:rsidR="00317D0B" w:rsidRPr="00751F83" w:rsidRDefault="00317D0B" w:rsidP="001D266F">
            <w:pPr>
              <w:jc w:val="center"/>
              <w:rPr>
                <w:rFonts w:ascii="Arial" w:hAnsi="Arial" w:cs="Arial"/>
                <w:szCs w:val="20"/>
              </w:rPr>
            </w:pPr>
            <w:r>
              <w:rPr>
                <w:rFonts w:ascii="Arial" w:hAnsi="Arial" w:cs="Arial"/>
                <w:szCs w:val="20"/>
              </w:rPr>
              <w:t xml:space="preserve">Valves and all accessories as per </w:t>
            </w:r>
            <w:r w:rsidR="001D266F" w:rsidRPr="001D266F">
              <w:rPr>
                <w:rFonts w:ascii="Arial" w:hAnsi="Arial" w:cs="Arial"/>
                <w:szCs w:val="20"/>
              </w:rPr>
              <w:t>Data Sheets For LBV</w:t>
            </w:r>
            <w:r w:rsidR="001D266F">
              <w:rPr>
                <w:rFonts w:ascii="Arial" w:hAnsi="Arial" w:cs="Arial"/>
                <w:szCs w:val="20"/>
              </w:rPr>
              <w:t>, Doc. No.</w:t>
            </w:r>
            <w:r w:rsidR="001D266F">
              <w:t xml:space="preserve"> </w:t>
            </w:r>
            <w:r w:rsidR="001D266F" w:rsidRPr="001D266F">
              <w:rPr>
                <w:rFonts w:ascii="Arial" w:hAnsi="Arial" w:cs="Arial"/>
                <w:szCs w:val="20"/>
              </w:rPr>
              <w:t>BK-PPL-PEDCO-320-IN-DT-0012</w:t>
            </w:r>
            <w:r w:rsidR="001D266F">
              <w:rPr>
                <w:rFonts w:ascii="Arial" w:hAnsi="Arial" w:cs="Arial"/>
                <w:szCs w:val="20"/>
              </w:rPr>
              <w:t xml:space="preserve"> and all other referenced project documents listed in Attachment No.#1</w:t>
            </w:r>
          </w:p>
        </w:tc>
      </w:tr>
    </w:tbl>
    <w:p w14:paraId="2F3C1D5C" w14:textId="77777777" w:rsidR="00317D0B" w:rsidRDefault="00317D0B" w:rsidP="00B17AF5">
      <w:pPr>
        <w:bidi w:val="0"/>
        <w:spacing w:after="240" w:line="276" w:lineRule="auto"/>
        <w:ind w:left="1350"/>
        <w:jc w:val="both"/>
        <w:rPr>
          <w:rFonts w:asciiTheme="minorBidi" w:eastAsiaTheme="minorHAnsi" w:hAnsiTheme="minorBidi" w:cstheme="minorBidi"/>
          <w:sz w:val="22"/>
          <w:szCs w:val="22"/>
        </w:rPr>
      </w:pPr>
    </w:p>
    <w:p w14:paraId="737D1ACB" w14:textId="77777777" w:rsidR="00687E14" w:rsidRPr="00751F83" w:rsidRDefault="00687E14" w:rsidP="00317D0B">
      <w:pPr>
        <w:bidi w:val="0"/>
        <w:spacing w:after="240" w:line="276" w:lineRule="auto"/>
        <w:ind w:left="1350"/>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supplier shall assume overall responsibility for the design, manufacture, assembly, test and performance of all equipment/devices/items supplied as indicated in this requisition. This shall include, but not be limited to:</w:t>
      </w:r>
    </w:p>
    <w:p w14:paraId="2179D496"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Resolve engineering issues relating to equipment/devices/items within the scope of supply.</w:t>
      </w:r>
    </w:p>
    <w:p w14:paraId="59DD3543"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detailed design and documentation of all equipment/devices/items and components within the scope of supply in accordance with attachment 2 of this document.</w:t>
      </w:r>
    </w:p>
    <w:p w14:paraId="16514314"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Provide all necessary information documents in order to allow the contractor to erect, install and verify the proposed equipment/devices/items.</w:t>
      </w:r>
    </w:p>
    <w:p w14:paraId="468713C8"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Implement a quality assurance plan</w:t>
      </w:r>
    </w:p>
    <w:p w14:paraId="470EBE5E" w14:textId="77777777" w:rsidR="00687E14" w:rsidRPr="00751F83"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The quality plan applied to the scope of supply shall include:</w:t>
      </w:r>
    </w:p>
    <w:p w14:paraId="1BA9E668" w14:textId="15AB1565"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751F83">
        <w:rPr>
          <w:rFonts w:asciiTheme="minorBidi" w:eastAsiaTheme="minorHAnsi" w:hAnsiTheme="minorBidi" w:cstheme="minorBidi"/>
          <w:sz w:val="22"/>
          <w:szCs w:val="22"/>
        </w:rPr>
        <w:t>QA</w:t>
      </w:r>
      <w:r w:rsidR="00352F6B">
        <w:rPr>
          <w:rFonts w:asciiTheme="minorBidi" w:eastAsiaTheme="minorHAnsi" w:hAnsiTheme="minorBidi" w:cstheme="minorBidi"/>
          <w:sz w:val="22"/>
          <w:szCs w:val="22"/>
        </w:rPr>
        <w:t>/QC</w:t>
      </w:r>
      <w:r w:rsidRPr="00751F83">
        <w:rPr>
          <w:rFonts w:asciiTheme="minorBidi" w:eastAsiaTheme="minorHAnsi" w:hAnsiTheme="minorBidi" w:cstheme="minorBidi"/>
          <w:sz w:val="22"/>
          <w:szCs w:val="22"/>
        </w:rPr>
        <w:t xml:space="preserve"> organization and procedures that</w:t>
      </w:r>
      <w:r w:rsidRPr="00F16C4E">
        <w:rPr>
          <w:rFonts w:asciiTheme="minorBidi" w:eastAsiaTheme="minorHAnsi" w:hAnsiTheme="minorBidi" w:cstheme="minorBidi"/>
          <w:sz w:val="22"/>
          <w:szCs w:val="22"/>
        </w:rPr>
        <w:t xml:space="preserve"> shall be submitted for approval</w:t>
      </w:r>
      <w:r>
        <w:rPr>
          <w:rFonts w:asciiTheme="minorBidi" w:eastAsiaTheme="minorHAnsi" w:hAnsiTheme="minorBidi" w:cstheme="minorBidi"/>
          <w:sz w:val="22"/>
          <w:szCs w:val="22"/>
        </w:rPr>
        <w:t>.</w:t>
      </w:r>
    </w:p>
    <w:p w14:paraId="5FF8D77B"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14:paraId="686F7042"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14:paraId="1632875E"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14:paraId="2B7FF080" w14:textId="77777777"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14:paraId="663A1FB0" w14:textId="77777777"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14:paraId="5EDE7DD3" w14:textId="77777777"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14:paraId="188DEE2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14:paraId="17F63A98" w14:textId="77777777"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14:paraId="5C32865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9" w:name="_Toc12468050"/>
      <w:bookmarkStart w:id="30" w:name="_Toc12468091"/>
      <w:bookmarkStart w:id="31" w:name="_Toc13905928"/>
      <w:bookmarkStart w:id="32" w:name="_Toc13909562"/>
      <w:bookmarkStart w:id="33" w:name="_Toc111910140"/>
      <w:bookmarkStart w:id="34" w:name="_Toc111910398"/>
      <w:bookmarkStart w:id="35" w:name="_Toc111992350"/>
      <w:bookmarkStart w:id="36" w:name="_Toc112034285"/>
      <w:r w:rsidRPr="00D702B9">
        <w:t>Spare parts</w:t>
      </w:r>
      <w:bookmarkEnd w:id="29"/>
      <w:bookmarkEnd w:id="30"/>
      <w:bookmarkEnd w:id="31"/>
      <w:bookmarkEnd w:id="32"/>
      <w:bookmarkEnd w:id="33"/>
      <w:bookmarkEnd w:id="34"/>
      <w:bookmarkEnd w:id="35"/>
      <w:bookmarkEnd w:id="36"/>
    </w:p>
    <w:p w14:paraId="19580555" w14:textId="77777777" w:rsidR="0019045A" w:rsidRPr="0019045A" w:rsidRDefault="0019045A" w:rsidP="00FF6330">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bookmarkStart w:id="37" w:name="_Toc12468051"/>
      <w:bookmarkStart w:id="38" w:name="_Toc12468092"/>
      <w:bookmarkStart w:id="39" w:name="_Toc13905929"/>
      <w:bookmarkStart w:id="40" w:name="_Toc13909563"/>
      <w:bookmarkStart w:id="41" w:name="_Toc111910141"/>
      <w:bookmarkStart w:id="42" w:name="_Toc111910399"/>
      <w:bookmarkStart w:id="43" w:name="_Toc111992351"/>
      <w:r w:rsidRPr="0019045A">
        <w:rPr>
          <w:rFonts w:asciiTheme="minorBidi" w:eastAsiaTheme="minorHAnsi" w:hAnsiTheme="minorBidi" w:cstheme="minorBidi"/>
          <w:sz w:val="22"/>
          <w:szCs w:val="22"/>
        </w:rPr>
        <w:t>The Vendor shall provide certain quantities of consumable for the installation, pre-commissioning, commissioning, start-up and up to the end of the guarantee period.</w:t>
      </w:r>
    </w:p>
    <w:p w14:paraId="60D145EC"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The quantities shall be estimated by Vendor and shall be based upon the Vendor’s experience. The following two periods shall be taken into account:</w:t>
      </w:r>
    </w:p>
    <w:p w14:paraId="577469D7"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Pre-commissioning and commissioning period where the consumption of consumable is greater</w:t>
      </w:r>
    </w:p>
    <w:p w14:paraId="280D47A8" w14:textId="77777777" w:rsidR="0019045A" w:rsidRPr="0019045A" w:rsidRDefault="0019045A" w:rsidP="0019045A">
      <w:pPr>
        <w:numPr>
          <w:ilvl w:val="0"/>
          <w:numId w:val="26"/>
        </w:numPr>
        <w:bidi w:val="0"/>
        <w:spacing w:before="240" w:after="240" w:line="276" w:lineRule="auto"/>
        <w:ind w:left="1800" w:hanging="180"/>
        <w:contextualSpacing/>
        <w:jc w:val="lowKashida"/>
        <w:rPr>
          <w:rFonts w:asciiTheme="minorBidi" w:eastAsiaTheme="minorHAnsi" w:hAnsiTheme="minorBidi" w:cstheme="minorBidi"/>
          <w:sz w:val="22"/>
          <w:szCs w:val="22"/>
          <w:shd w:val="clear" w:color="auto" w:fill="FFFFFF"/>
          <w:lang w:eastAsia="en-GB"/>
        </w:rPr>
      </w:pPr>
      <w:r w:rsidRPr="0019045A">
        <w:rPr>
          <w:rFonts w:asciiTheme="minorBidi" w:eastAsiaTheme="minorHAnsi" w:hAnsiTheme="minorBidi" w:cstheme="minorBidi"/>
          <w:sz w:val="22"/>
          <w:szCs w:val="22"/>
          <w:shd w:val="clear" w:color="auto" w:fill="FFFFFF"/>
          <w:lang w:eastAsia="en-GB"/>
        </w:rPr>
        <w:t>Normal use of the System</w:t>
      </w:r>
    </w:p>
    <w:p w14:paraId="2082B6C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provide lists of recommended spare parts, which shall include the original part numbers with prices for commissioning, start-up and two years operation. All spare parts shall be identified individually. </w:t>
      </w:r>
    </w:p>
    <w:p w14:paraId="51A99880"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commissioning and start-up; a qualified and complete list based on PROJECT SPARE PART SUPPLY PROCEDURE (Doc. No. E&amp;C-QC-SP-1).</w:t>
      </w:r>
    </w:p>
    <w:p w14:paraId="724C3B8A"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Spare parts for two years operation; a qualified and complete list based on PROJECT SPARE PART SUPPLY PROCEDURE (Doc. No. E&amp;C-QC-SP-1).</w:t>
      </w:r>
    </w:p>
    <w:p w14:paraId="7195238D"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The VENDOR shall be able to provide spares back up and support for the plant life of at least 20 years. </w:t>
      </w:r>
    </w:p>
    <w:p w14:paraId="0181D355" w14:textId="77777777" w:rsidR="0019045A" w:rsidRPr="0019045A" w:rsidRDefault="0019045A" w:rsidP="0019045A">
      <w:pPr>
        <w:numPr>
          <w:ilvl w:val="0"/>
          <w:numId w:val="14"/>
        </w:numPr>
        <w:autoSpaceDE w:val="0"/>
        <w:autoSpaceDN w:val="0"/>
        <w:bidi w:val="0"/>
        <w:adjustRightInd w:val="0"/>
        <w:spacing w:before="240" w:after="240" w:line="300" w:lineRule="atLeast"/>
        <w:ind w:left="1620" w:hanging="270"/>
        <w:contextualSpacing/>
        <w:jc w:val="lowKashida"/>
        <w:rPr>
          <w:rFonts w:asciiTheme="minorBidi" w:eastAsiaTheme="minorHAnsi" w:hAnsiTheme="minorBidi" w:cstheme="minorBidi"/>
          <w:sz w:val="22"/>
          <w:szCs w:val="22"/>
        </w:rPr>
      </w:pPr>
      <w:r w:rsidRPr="0019045A">
        <w:rPr>
          <w:rFonts w:asciiTheme="minorBidi" w:eastAsiaTheme="minorHAnsi" w:hAnsiTheme="minorBidi" w:cstheme="minorBidi"/>
          <w:sz w:val="22"/>
          <w:szCs w:val="22"/>
        </w:rPr>
        <w:t xml:space="preserve">SPIR form shall be approved by CLIENT prior to procurement. </w:t>
      </w:r>
    </w:p>
    <w:p w14:paraId="6C952823" w14:textId="77777777"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44" w:name="_Toc112034286"/>
      <w:r w:rsidRPr="00D702B9">
        <w:t>Other items</w:t>
      </w:r>
      <w:bookmarkEnd w:id="37"/>
      <w:bookmarkEnd w:id="38"/>
      <w:bookmarkEnd w:id="39"/>
      <w:bookmarkEnd w:id="40"/>
      <w:bookmarkEnd w:id="41"/>
      <w:bookmarkEnd w:id="42"/>
      <w:bookmarkEnd w:id="43"/>
      <w:bookmarkEnd w:id="44"/>
    </w:p>
    <w:p w14:paraId="3131B2C4" w14:textId="77777777" w:rsidR="003B2A06" w:rsidRPr="004B1464" w:rsidRDefault="003B2A06" w:rsidP="003B2A0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bookmarkStart w:id="45" w:name="_Toc12468094"/>
      <w:bookmarkStart w:id="46" w:name="_Toc13909565"/>
      <w:r w:rsidRPr="004B1464">
        <w:rPr>
          <w:rFonts w:asciiTheme="minorBidi" w:eastAsiaTheme="minorHAnsi" w:hAnsiTheme="minorBidi" w:cstheme="minorBidi"/>
          <w:sz w:val="22"/>
          <w:szCs w:val="22"/>
        </w:rPr>
        <w:t xml:space="preserve">Name plate </w:t>
      </w:r>
    </w:p>
    <w:p w14:paraId="5AA3C55F"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7" w:name="_Toc112034287"/>
      <w:r w:rsidRPr="005D38AC">
        <w:rPr>
          <w:rFonts w:ascii="Arial" w:hAnsi="Arial" w:cs="Arial"/>
          <w:b/>
          <w:bCs/>
          <w:caps/>
          <w:kern w:val="28"/>
          <w:sz w:val="22"/>
          <w:szCs w:val="22"/>
        </w:rPr>
        <w:t>Exclusions</w:t>
      </w:r>
      <w:bookmarkEnd w:id="45"/>
      <w:bookmarkEnd w:id="46"/>
      <w:bookmarkEnd w:id="47"/>
    </w:p>
    <w:p w14:paraId="57D7A1E1" w14:textId="77777777" w:rsidR="00BA5A85" w:rsidRPr="00D01FB2" w:rsidRDefault="00BA5A85" w:rsidP="00BA5A85">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2"/>
        </w:rPr>
      </w:pPr>
      <w:bookmarkStart w:id="48" w:name="_Toc12468095"/>
      <w:bookmarkStart w:id="49" w:name="_Toc13909566"/>
      <w:r w:rsidRPr="00D01FB2">
        <w:rPr>
          <w:rFonts w:asciiTheme="minorBidi" w:eastAsiaTheme="minorHAnsi" w:hAnsiTheme="minorBidi" w:cstheme="minorBidi"/>
          <w:sz w:val="22"/>
          <w:szCs w:val="22"/>
        </w:rPr>
        <w:t>No exclusion is applicable</w:t>
      </w:r>
      <w:r>
        <w:rPr>
          <w:rFonts w:asciiTheme="minorBidi" w:eastAsiaTheme="minorHAnsi" w:hAnsiTheme="minorBidi" w:cstheme="minorBidi"/>
          <w:sz w:val="22"/>
          <w:szCs w:val="22"/>
        </w:rPr>
        <w:t>.</w:t>
      </w:r>
    </w:p>
    <w:p w14:paraId="066A22D0" w14:textId="77777777"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50" w:name="_Toc112034288"/>
      <w:r w:rsidRPr="005D38AC">
        <w:rPr>
          <w:rFonts w:ascii="Arial" w:hAnsi="Arial" w:cs="Arial"/>
          <w:b/>
          <w:bCs/>
          <w:caps/>
          <w:kern w:val="28"/>
          <w:sz w:val="22"/>
          <w:szCs w:val="22"/>
        </w:rPr>
        <w:t>Battery Limits</w:t>
      </w:r>
      <w:bookmarkEnd w:id="48"/>
      <w:bookmarkEnd w:id="49"/>
      <w:bookmarkEnd w:id="50"/>
    </w:p>
    <w:p w14:paraId="30C63285" w14:textId="77777777" w:rsidR="00687E14" w:rsidRPr="00CC4EA2" w:rsidRDefault="00BA5A85" w:rsidP="00820D8A">
      <w:pPr>
        <w:pStyle w:val="ListParagraph"/>
        <w:autoSpaceDE w:val="0"/>
        <w:autoSpaceDN w:val="0"/>
        <w:bidi w:val="0"/>
        <w:adjustRightInd w:val="0"/>
        <w:spacing w:line="276" w:lineRule="auto"/>
        <w:ind w:firstLine="720"/>
        <w:jc w:val="both"/>
        <w:rPr>
          <w:rFonts w:asciiTheme="minorBidi" w:eastAsiaTheme="minorHAnsi" w:hAnsiTheme="minorBidi" w:cstheme="minorBidi"/>
          <w:sz w:val="22"/>
          <w:szCs w:val="28"/>
        </w:rPr>
      </w:pPr>
      <w:bookmarkStart w:id="51" w:name="_Toc273182413"/>
      <w:bookmarkStart w:id="52" w:name="_Toc12468096"/>
      <w:bookmarkStart w:id="53" w:name="_Toc13909567"/>
      <w:r w:rsidRPr="00BA5A85">
        <w:rPr>
          <w:rFonts w:asciiTheme="minorBidi" w:eastAsiaTheme="minorHAnsi" w:hAnsiTheme="minorBidi" w:cstheme="minorBidi"/>
          <w:sz w:val="22"/>
          <w:szCs w:val="28"/>
        </w:rPr>
        <w:t>No battery limit is applicable.</w:t>
      </w:r>
    </w:p>
    <w:p w14:paraId="3E8CF18E" w14:textId="77777777"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4" w:name="_Toc112034289"/>
      <w:r w:rsidRPr="00CC4EA2">
        <w:rPr>
          <w:rFonts w:ascii="Arial" w:hAnsi="Arial" w:cs="Arial"/>
          <w:b/>
          <w:bCs/>
          <w:caps/>
          <w:kern w:val="28"/>
          <w:sz w:val="24"/>
        </w:rPr>
        <w:t>INSPECTION AND TESTS</w:t>
      </w:r>
      <w:bookmarkEnd w:id="51"/>
      <w:bookmarkEnd w:id="52"/>
      <w:bookmarkEnd w:id="53"/>
      <w:bookmarkEnd w:id="54"/>
    </w:p>
    <w:p w14:paraId="7A2549F7" w14:textId="7B8C1640" w:rsidR="00352F6B" w:rsidRPr="00B058FE" w:rsidRDefault="00352F6B" w:rsidP="009533C8">
      <w:pPr>
        <w:keepNext/>
        <w:widowControl w:val="0"/>
        <w:bidi w:val="0"/>
        <w:spacing w:before="240" w:after="240" w:line="276" w:lineRule="auto"/>
        <w:ind w:left="720"/>
        <w:jc w:val="both"/>
        <w:outlineLvl w:val="0"/>
        <w:rPr>
          <w:rFonts w:ascii="Arial" w:hAnsi="Arial" w:cs="Arial"/>
          <w:b/>
          <w:bCs/>
          <w:caps/>
          <w:kern w:val="28"/>
          <w:sz w:val="24"/>
        </w:rPr>
      </w:pPr>
      <w:bookmarkStart w:id="55" w:name="_Toc13909568"/>
      <w:bookmarkStart w:id="56" w:name="_Toc112034290"/>
      <w:r w:rsidRPr="00352F6B">
        <w:rPr>
          <w:rFonts w:asciiTheme="minorBidi" w:eastAsiaTheme="minorHAnsi" w:hAnsiTheme="minorBidi" w:cstheme="minorBidi"/>
          <w:sz w:val="22"/>
          <w:szCs w:val="22"/>
        </w:rPr>
        <w:t xml:space="preserve">The equipment shall be inspected and tested in accordance with the Inspection  &amp;Test plan ( ITP) issued by the vendor and approved by the Client and EPC/EPD CONTRACTOR (GC) before the award of the order . The Inspection &amp; Test plan (ITP) shall be at least according to the Commodity Procurement and Manufacturing Inspection Instruction (Docs .Nos. ICE-EID-MI-SP01-Rev01), Inspection Level of Commodity and Equipment (Docs .Nos. ICE-EID-MI-SP02-Rev01) and Data Sheets. The vendor shall in any case conduct all the tests required by contractual documents, specifications, codes and standards, manufacturer standard quality system and keep the relevant documentation. All required manufacturing and function test/inspection also Factory Acceptance Test /Site Acceptance Test and Quality Assurance requirements shall be considered in vendor responsibility as per project specification.  </w:t>
      </w:r>
    </w:p>
    <w:p w14:paraId="02EAE729" w14:textId="57EF928B" w:rsidR="00687E14" w:rsidRPr="00E73FC0" w:rsidRDefault="00687E14" w:rsidP="00B058FE">
      <w:pPr>
        <w:keepNext/>
        <w:widowControl w:val="0"/>
        <w:numPr>
          <w:ilvl w:val="0"/>
          <w:numId w:val="1"/>
        </w:numPr>
        <w:bidi w:val="0"/>
        <w:spacing w:before="240" w:after="240" w:line="276" w:lineRule="auto"/>
        <w:jc w:val="both"/>
        <w:outlineLvl w:val="0"/>
        <w:rPr>
          <w:rFonts w:ascii="Arial" w:hAnsi="Arial" w:cs="Arial"/>
          <w:b/>
          <w:bCs/>
          <w:caps/>
          <w:kern w:val="28"/>
          <w:sz w:val="24"/>
        </w:rPr>
      </w:pPr>
      <w:r w:rsidRPr="00E73FC0">
        <w:rPr>
          <w:rFonts w:ascii="Arial" w:hAnsi="Arial" w:cs="Arial"/>
          <w:b/>
          <w:bCs/>
          <w:caps/>
          <w:kern w:val="28"/>
          <w:sz w:val="24"/>
        </w:rPr>
        <w:t>VENDOR DOCUMENTATION REQUIREMENTS &amp; SCHEDULE</w:t>
      </w:r>
      <w:bookmarkEnd w:id="55"/>
      <w:bookmarkEnd w:id="56"/>
    </w:p>
    <w:p w14:paraId="08B2B4C3"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7" w:name="_Toc12468098"/>
      <w:r w:rsidRPr="00E73FC0">
        <w:rPr>
          <w:rFonts w:asciiTheme="minorBidi" w:eastAsiaTheme="minorHAnsi" w:hAnsiTheme="minorBidi" w:cstheme="minorBidi"/>
          <w:sz w:val="22"/>
          <w:szCs w:val="28"/>
        </w:rPr>
        <w:t>Vendor document shall be according to attachment 2 of this document.</w:t>
      </w:r>
      <w:bookmarkEnd w:id="57"/>
    </w:p>
    <w:p w14:paraId="4ACD5E6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8" w:name="_Toc12468099"/>
      <w:r w:rsidRPr="00E73FC0">
        <w:rPr>
          <w:rFonts w:asciiTheme="minorBidi" w:eastAsiaTheme="minorHAnsi" w:hAnsiTheme="minorBidi" w:cstheme="minorBidi"/>
          <w:sz w:val="22"/>
          <w:szCs w:val="28"/>
        </w:rPr>
        <w:t>All documents, preliminary or final, are to be stamped and signed by the supplier.</w:t>
      </w:r>
      <w:bookmarkEnd w:id="58"/>
    </w:p>
    <w:p w14:paraId="43AB83C7"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9"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9"/>
    </w:p>
    <w:p w14:paraId="25EB4934" w14:textId="77777777"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0"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0"/>
    </w:p>
    <w:p w14:paraId="4E64168C" w14:textId="77777777"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1" w:name="_Toc12468102"/>
      <w:r w:rsidRPr="00E73FC0">
        <w:rPr>
          <w:rFonts w:asciiTheme="minorBidi" w:eastAsiaTheme="minorHAnsi" w:hAnsiTheme="minorBidi" w:cstheme="minorBidi"/>
          <w:sz w:val="22"/>
          <w:szCs w:val="28"/>
        </w:rPr>
        <w:t>All vendor drawings and documents shall be in English language.</w:t>
      </w:r>
      <w:bookmarkEnd w:id="61"/>
    </w:p>
    <w:p w14:paraId="70C1DDB6" w14:textId="77777777" w:rsidR="00687E14" w:rsidRPr="00820D8A" w:rsidRDefault="00687E14" w:rsidP="00820D8A">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62"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bookmarkEnd w:id="62"/>
    </w:p>
    <w:p w14:paraId="58637BB0"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5"/>
      <w:bookmarkStart w:id="64" w:name="_Toc12468104"/>
      <w:bookmarkStart w:id="65" w:name="_Toc13909569"/>
      <w:bookmarkStart w:id="66" w:name="_Toc112034291"/>
      <w:r w:rsidRPr="00C62699">
        <w:rPr>
          <w:rFonts w:ascii="Arial" w:hAnsi="Arial" w:cs="Arial"/>
          <w:b/>
          <w:bCs/>
          <w:caps/>
          <w:kern w:val="28"/>
          <w:sz w:val="24"/>
        </w:rPr>
        <w:t>UNIT RESPONSIBILITY</w:t>
      </w:r>
      <w:bookmarkEnd w:id="63"/>
      <w:bookmarkEnd w:id="64"/>
      <w:bookmarkEnd w:id="65"/>
      <w:bookmarkEnd w:id="66"/>
    </w:p>
    <w:p w14:paraId="7B8CF06A" w14:textId="77777777" w:rsidR="00687E14" w:rsidRPr="00C62699"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14:paraId="68F01EC5" w14:textId="77777777" w:rsidR="00970D0D" w:rsidRPr="00C62699" w:rsidRDefault="00687E14" w:rsidP="00970D0D">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14:paraId="5ED96CF7" w14:textId="77777777"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7" w:name="_Toc273182416"/>
      <w:bookmarkStart w:id="68" w:name="_Toc12468105"/>
      <w:bookmarkStart w:id="69" w:name="_Toc13909570"/>
      <w:bookmarkStart w:id="70" w:name="_Toc112034292"/>
      <w:r w:rsidRPr="00C62699">
        <w:rPr>
          <w:rFonts w:ascii="Arial" w:hAnsi="Arial" w:cs="Arial"/>
          <w:b/>
          <w:bCs/>
          <w:caps/>
          <w:kern w:val="28"/>
          <w:sz w:val="24"/>
        </w:rPr>
        <w:t>GUARANTEE AND WARRANTY</w:t>
      </w:r>
      <w:bookmarkEnd w:id="67"/>
      <w:bookmarkEnd w:id="68"/>
      <w:bookmarkEnd w:id="69"/>
      <w:bookmarkEnd w:id="70"/>
    </w:p>
    <w:p w14:paraId="5636342B" w14:textId="77777777" w:rsidR="00687E14" w:rsidRDefault="00687E14" w:rsidP="00687E14">
      <w:pPr>
        <w:bidi w:val="0"/>
        <w:spacing w:after="240"/>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14:paraId="787C39CC" w14:textId="77777777" w:rsidR="00907842" w:rsidRDefault="00907842" w:rsidP="00907842">
      <w:pPr>
        <w:bidi w:val="0"/>
        <w:spacing w:after="240"/>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14:paraId="50C241B1" w14:textId="77777777" w:rsidR="00751F83" w:rsidRPr="00395659" w:rsidRDefault="00687E14" w:rsidP="00751F83">
      <w:pPr>
        <w:bidi w:val="0"/>
        <w:spacing w:after="240"/>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w:t>
      </w:r>
      <w:r w:rsidR="00751F83">
        <w:rPr>
          <w:rFonts w:asciiTheme="minorBidi" w:eastAsiaTheme="minorHAnsi" w:hAnsiTheme="minorBidi" w:cstheme="minorBidi"/>
          <w:sz w:val="22"/>
          <w:szCs w:val="22"/>
        </w:rPr>
        <w:t>e performance of supplied items.</w:t>
      </w:r>
    </w:p>
    <w:p w14:paraId="475F036F"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14:paraId="231394E4" w14:textId="77777777" w:rsidR="00687E14" w:rsidRPr="00B10160" w:rsidRDefault="00687E14" w:rsidP="004A66EE">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14:paraId="4143A0F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14:paraId="5A829E56"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14:paraId="60012015"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14:paraId="2638B37A" w14:textId="77777777" w:rsidR="00687E14" w:rsidRPr="00B10160" w:rsidRDefault="00687E14" w:rsidP="00687E14">
      <w:pPr>
        <w:bidi w:val="0"/>
        <w:spacing w:after="240"/>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14:paraId="684A0DBC" w14:textId="77777777"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1" w:name="_Toc273182417"/>
      <w:bookmarkStart w:id="72" w:name="_Toc12468106"/>
      <w:bookmarkStart w:id="73" w:name="_Toc13909571"/>
      <w:bookmarkStart w:id="74" w:name="_Toc112034293"/>
      <w:r w:rsidRPr="009D5E33">
        <w:rPr>
          <w:rFonts w:ascii="Arial" w:hAnsi="Arial" w:cs="Arial"/>
          <w:b/>
          <w:bCs/>
          <w:caps/>
          <w:kern w:val="28"/>
          <w:sz w:val="24"/>
        </w:rPr>
        <w:t>DEVIATION</w:t>
      </w:r>
      <w:bookmarkEnd w:id="71"/>
      <w:bookmarkEnd w:id="72"/>
      <w:bookmarkEnd w:id="73"/>
      <w:bookmarkEnd w:id="74"/>
    </w:p>
    <w:p w14:paraId="7BFDCAE5" w14:textId="77777777" w:rsidR="00687E14" w:rsidRPr="009D5E33" w:rsidRDefault="00687E14" w:rsidP="00687E14">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14:paraId="525DBF15" w14:textId="77777777" w:rsidR="00687E14" w:rsidRPr="009D5E33" w:rsidRDefault="00687E14" w:rsidP="00FF6330">
      <w:pPr>
        <w:bidi w:val="0"/>
        <w:spacing w:after="240"/>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14:paraId="71786743" w14:textId="77777777"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75" w:name="_Toc273182418"/>
      <w:bookmarkStart w:id="76" w:name="_Toc12468107"/>
      <w:bookmarkStart w:id="77" w:name="_Toc13909572"/>
      <w:bookmarkStart w:id="78" w:name="_Toc112034294"/>
      <w:r w:rsidRPr="004F177C">
        <w:rPr>
          <w:rFonts w:ascii="Arial" w:hAnsi="Arial" w:cs="Arial"/>
          <w:b/>
          <w:bCs/>
          <w:caps/>
          <w:kern w:val="28"/>
          <w:sz w:val="24"/>
        </w:rPr>
        <w:t>PRICE BREAKDOWN</w:t>
      </w:r>
      <w:bookmarkEnd w:id="75"/>
      <w:bookmarkEnd w:id="76"/>
      <w:bookmarkEnd w:id="77"/>
      <w:bookmarkEnd w:id="78"/>
    </w:p>
    <w:p w14:paraId="331E5EFD" w14:textId="77777777" w:rsidR="00687E14" w:rsidRPr="007337F4" w:rsidRDefault="00687E14" w:rsidP="00687E14">
      <w:pPr>
        <w:bidi w:val="0"/>
        <w:spacing w:after="240"/>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14:paraId="2F2EEE3F"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14:paraId="3676B4AA" w14:textId="77777777" w:rsidR="00687E14" w:rsidRDefault="00687E14" w:rsidP="00970D0D">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02FDA611" w14:textId="77777777" w:rsidR="00687E14" w:rsidRPr="009C009A" w:rsidRDefault="00687E14" w:rsidP="00970D0D">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w:t>
      </w:r>
      <w:r w:rsidR="00E56BEA">
        <w:rPr>
          <w:rFonts w:asciiTheme="minorBidi" w:eastAsiaTheme="minorHAnsi" w:hAnsiTheme="minorBidi" w:cstheme="minorBidi"/>
          <w:sz w:val="22"/>
          <w:szCs w:val="28"/>
        </w:rPr>
        <w:t>&amp;</w:t>
      </w:r>
      <w:r w:rsidR="00970D0D">
        <w:rPr>
          <w:rFonts w:asciiTheme="minorBidi" w:eastAsiaTheme="minorHAnsi" w:hAnsiTheme="minorBidi" w:cstheme="minorBidi"/>
          <w:sz w:val="22"/>
          <w:szCs w:val="28"/>
        </w:rPr>
        <w:t>C</w:t>
      </w:r>
      <w:r w:rsidRPr="009C009A">
        <w:rPr>
          <w:rFonts w:asciiTheme="minorBidi" w:eastAsiaTheme="minorHAnsi" w:hAnsiTheme="minorBidi" w:cstheme="minorBidi"/>
          <w:sz w:val="22"/>
          <w:szCs w:val="28"/>
        </w:rPr>
        <w:t>-QC-SP-1)</w:t>
      </w:r>
    </w:p>
    <w:p w14:paraId="57D89884" w14:textId="77777777"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14:paraId="2B5FDE97" w14:textId="77777777"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9" w:name="_Toc272928621"/>
      <w:bookmarkStart w:id="80" w:name="_Toc273182419"/>
      <w:bookmarkStart w:id="81" w:name="_Toc12468108"/>
      <w:bookmarkStart w:id="82" w:name="_Toc13909573"/>
      <w:bookmarkStart w:id="83" w:name="_Toc112034295"/>
      <w:bookmarkStart w:id="84" w:name="_Toc272928623"/>
      <w:r w:rsidRPr="00B274C0">
        <w:rPr>
          <w:rFonts w:eastAsiaTheme="majorEastAsia"/>
          <w:u w:val="single"/>
        </w:rPr>
        <w:t>ATTACHMENT 1</w:t>
      </w:r>
      <w:bookmarkEnd w:id="79"/>
      <w:bookmarkEnd w:id="80"/>
      <w:bookmarkEnd w:id="81"/>
      <w:bookmarkEnd w:id="82"/>
      <w:bookmarkEnd w:id="83"/>
      <w:r w:rsidR="00214F24">
        <w:rPr>
          <w:rFonts w:eastAsiaTheme="majorEastAsia"/>
          <w:u w:val="single"/>
        </w:rPr>
        <w:t xml:space="preserve"> </w:t>
      </w:r>
    </w:p>
    <w:p w14:paraId="17EB2126" w14:textId="59A5D9E0" w:rsidR="00687E14" w:rsidRDefault="00E9237F" w:rsidP="00687E14">
      <w:pPr>
        <w:pStyle w:val="Heading2"/>
        <w:spacing w:before="0"/>
        <w:rPr>
          <w:rFonts w:eastAsiaTheme="minorHAnsi"/>
          <w:u w:val="single"/>
        </w:rPr>
      </w:pPr>
      <w:bookmarkStart w:id="85" w:name="_Toc13909574"/>
      <w:bookmarkStart w:id="86" w:name="_Toc112034296"/>
      <w:r>
        <w:rPr>
          <w:rFonts w:ascii="Times New Roman" w:hAnsi="Times New Roman" w:cs="Times New Roman"/>
          <w:noProof/>
          <w:sz w:val="24"/>
          <w:szCs w:val="24"/>
          <w:lang w:val="en-US"/>
        </w:rPr>
        <mc:AlternateContent>
          <mc:Choice Requires="wps">
            <w:drawing>
              <wp:anchor distT="0" distB="0" distL="114300" distR="114300" simplePos="0" relativeHeight="251662336" behindDoc="0" locked="0" layoutInCell="1" allowOverlap="1" wp14:anchorId="5C6252A1" wp14:editId="2736F2D2">
                <wp:simplePos x="0" y="0"/>
                <wp:positionH relativeFrom="column">
                  <wp:posOffset>5838825</wp:posOffset>
                </wp:positionH>
                <wp:positionV relativeFrom="paragraph">
                  <wp:posOffset>38735</wp:posOffset>
                </wp:positionV>
                <wp:extent cx="447675" cy="400050"/>
                <wp:effectExtent l="17780" t="19685" r="20320" b="8890"/>
                <wp:wrapNone/>
                <wp:docPr id="3" name="Isosceles Tri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00050"/>
                        </a:xfrm>
                        <a:prstGeom prst="triangle">
                          <a:avLst>
                            <a:gd name="adj" fmla="val 50000"/>
                          </a:avLst>
                        </a:prstGeom>
                        <a:solidFill>
                          <a:srgbClr val="FFFFFF"/>
                        </a:solidFill>
                        <a:ln w="6350">
                          <a:solidFill>
                            <a:srgbClr val="000000"/>
                          </a:solidFill>
                          <a:miter lim="800000"/>
                          <a:headEnd/>
                          <a:tailEnd/>
                        </a:ln>
                      </wps:spPr>
                      <wps:txbx>
                        <w:txbxContent>
                          <w:p w14:paraId="4308DA82" w14:textId="618A2C2D" w:rsidR="00E9237F" w:rsidRDefault="00E9237F" w:rsidP="00E9237F">
                            <w:pPr>
                              <w:shd w:val="clear" w:color="auto" w:fill="FFFFFF"/>
                              <w:bidi w:val="0"/>
                              <w:jc w:val="center"/>
                              <w:rPr>
                                <w:sz w:val="16"/>
                                <w:szCs w:val="16"/>
                              </w:rPr>
                            </w:pPr>
                            <w:r>
                              <w:rPr>
                                <w:rFonts w:eastAsia="Calibri"/>
                                <w:sz w:val="16"/>
                                <w:szCs w:val="16"/>
                              </w:rPr>
                              <w:t>D0</w:t>
                            </w:r>
                            <w:r w:rsidR="00E11B4C">
                              <w:rPr>
                                <w:rFonts w:eastAsia="Calibri"/>
                                <w:sz w:val="16"/>
                                <w:szCs w:val="16"/>
                              </w:rPr>
                              <w:t>2</w:t>
                            </w:r>
                          </w:p>
                        </w:txbxContent>
                      </wps:txbx>
                      <wps:bodyPr rot="0" vert="horz" wrap="square" lIns="0" tIns="0" rIns="0" bIns="0" anchor="ctr"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5C6252A1"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6" type="#_x0000_t5" style="position:absolute;left:0;text-align:left;margin-left:459.75pt;margin-top:3.05pt;width:35.25pt;height:31.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" strokeweight=".5pt">
                <v:textbox inset="0,0,0,0">
                  <w:txbxContent>
                    <w:p w14:paraId="4308DA82" w14:textId="618A2C2D" w:rsidR="00E9237F" w:rsidRDefault="00E9237F" w:rsidP="00E9237F">
                      <w:pPr>
                        <w:shd w:val="clear" w:color="auto" w:fill="FFFFFF"/>
                        <w:bidi w:val="0"/>
                        <w:jc w:val="center"/>
                        <w:rPr>
                          <w:sz w:val="16"/>
                          <w:szCs w:val="16"/>
                        </w:rPr>
                      </w:pPr>
                      <w:r>
                        <w:rPr>
                          <w:rFonts w:eastAsia="Calibri"/>
                          <w:sz w:val="16"/>
                          <w:szCs w:val="16"/>
                        </w:rPr>
                        <w:t>D0</w:t>
                      </w:r>
                      <w:r w:rsidR="00E11B4C">
                        <w:rPr>
                          <w:rFonts w:eastAsia="Calibri"/>
                          <w:sz w:val="16"/>
                          <w:szCs w:val="16"/>
                        </w:rPr>
                        <w:t>2</w:t>
                      </w:r>
                    </w:p>
                  </w:txbxContent>
                </v:textbox>
              </v:shape>
            </w:pict>
          </mc:Fallback>
        </mc:AlternateContent>
      </w:r>
      <w:r w:rsidR="00687E14" w:rsidRPr="00B274C0">
        <w:rPr>
          <w:rFonts w:eastAsiaTheme="minorHAnsi"/>
          <w:u w:val="single"/>
        </w:rPr>
        <w:t>LIST OF R</w:t>
      </w:r>
      <w:r w:rsidR="00687E14">
        <w:rPr>
          <w:rFonts w:eastAsiaTheme="minorHAnsi"/>
          <w:u w:val="single"/>
        </w:rPr>
        <w:t xml:space="preserve">EFERENCE / </w:t>
      </w:r>
      <w:r w:rsidR="00687E14" w:rsidRPr="00B274C0">
        <w:rPr>
          <w:rFonts w:eastAsiaTheme="minorHAnsi"/>
          <w:u w:val="single"/>
        </w:rPr>
        <w:t>APPLICABLE DOCUMENTS</w:t>
      </w:r>
      <w:bookmarkEnd w:id="85"/>
      <w:bookmarkEnd w:id="86"/>
    </w:p>
    <w:tbl>
      <w:tblPr>
        <w:tblW w:w="887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23"/>
        <w:gridCol w:w="3725"/>
        <w:gridCol w:w="4012"/>
        <w:gridCol w:w="618"/>
      </w:tblGrid>
      <w:tr w:rsidR="00B24F2E" w:rsidRPr="004F177C" w14:paraId="4B6D833B" w14:textId="77777777" w:rsidTr="00DF7457">
        <w:trPr>
          <w:trHeight w:val="620"/>
          <w:tblHeader/>
          <w:jc w:val="center"/>
        </w:trPr>
        <w:tc>
          <w:tcPr>
            <w:tcW w:w="523" w:type="dxa"/>
            <w:tcBorders>
              <w:bottom w:val="single" w:sz="4" w:space="0" w:color="auto"/>
            </w:tcBorders>
            <w:shd w:val="clear" w:color="auto" w:fill="FDE9D9" w:themeFill="accent6" w:themeFillTint="33"/>
            <w:vAlign w:val="center"/>
          </w:tcPr>
          <w:p w14:paraId="32635D90"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764" w:type="dxa"/>
            <w:tcBorders>
              <w:bottom w:val="single" w:sz="4" w:space="0" w:color="auto"/>
            </w:tcBorders>
            <w:shd w:val="clear" w:color="auto" w:fill="FDE9D9" w:themeFill="accent6" w:themeFillTint="33"/>
            <w:vAlign w:val="center"/>
          </w:tcPr>
          <w:p w14:paraId="29091DFA"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4050" w:type="dxa"/>
            <w:tcBorders>
              <w:bottom w:val="single" w:sz="4" w:space="0" w:color="auto"/>
            </w:tcBorders>
            <w:shd w:val="clear" w:color="auto" w:fill="FDE9D9" w:themeFill="accent6" w:themeFillTint="33"/>
            <w:vAlign w:val="center"/>
          </w:tcPr>
          <w:p w14:paraId="5DCFD04B"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541" w:type="dxa"/>
            <w:tcBorders>
              <w:bottom w:val="single" w:sz="4" w:space="0" w:color="auto"/>
            </w:tcBorders>
            <w:shd w:val="clear" w:color="auto" w:fill="FDE9D9" w:themeFill="accent6" w:themeFillTint="33"/>
            <w:vAlign w:val="center"/>
          </w:tcPr>
          <w:p w14:paraId="0876AA3C" w14:textId="4BAA26F8"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B24F2E" w:rsidRPr="004F177C" w14:paraId="7CAED78B" w14:textId="77777777" w:rsidTr="00FE26C6">
        <w:trPr>
          <w:jc w:val="center"/>
        </w:trPr>
        <w:tc>
          <w:tcPr>
            <w:tcW w:w="8878" w:type="dxa"/>
            <w:gridSpan w:val="4"/>
            <w:shd w:val="clear" w:color="auto" w:fill="B6DDE8" w:themeFill="accent5" w:themeFillTint="66"/>
            <w:vAlign w:val="center"/>
          </w:tcPr>
          <w:p w14:paraId="43505A8E" w14:textId="2465F055"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Instrument</w:t>
            </w:r>
          </w:p>
        </w:tc>
      </w:tr>
      <w:tr w:rsidR="00B24F2E" w:rsidRPr="004F177C" w14:paraId="20D46D0D" w14:textId="77777777" w:rsidTr="00DF7457">
        <w:trPr>
          <w:trHeight w:val="288"/>
          <w:jc w:val="center"/>
        </w:trPr>
        <w:tc>
          <w:tcPr>
            <w:tcW w:w="523" w:type="dxa"/>
            <w:vAlign w:val="center"/>
          </w:tcPr>
          <w:p w14:paraId="5A8FE728"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DA3C684" w14:textId="77777777" w:rsidR="00B24F2E" w:rsidRPr="007C7B6F" w:rsidRDefault="006D3D62" w:rsidP="00FE26C6">
            <w:pPr>
              <w:widowControl w:val="0"/>
              <w:autoSpaceDE w:val="0"/>
              <w:autoSpaceDN w:val="0"/>
              <w:bidi w:val="0"/>
              <w:adjustRightInd w:val="0"/>
              <w:rPr>
                <w:rFonts w:asciiTheme="minorBidi" w:hAnsiTheme="minorBidi" w:cstheme="minorBidi"/>
                <w:color w:val="000000"/>
                <w:sz w:val="19"/>
                <w:szCs w:val="19"/>
              </w:rPr>
            </w:pPr>
            <w:r w:rsidRPr="006D3D62">
              <w:rPr>
                <w:rFonts w:asciiTheme="minorBidi" w:hAnsiTheme="minorBidi" w:cstheme="minorBidi"/>
                <w:color w:val="000000"/>
                <w:sz w:val="19"/>
                <w:szCs w:val="19"/>
              </w:rPr>
              <w:t>BK-PPL-PEDCO-320-IN-DC-0001</w:t>
            </w:r>
          </w:p>
        </w:tc>
        <w:tc>
          <w:tcPr>
            <w:tcW w:w="4050" w:type="dxa"/>
            <w:vAlign w:val="center"/>
          </w:tcPr>
          <w:p w14:paraId="6F039FC0"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7C7B6F">
              <w:rPr>
                <w:rFonts w:asciiTheme="minorBidi" w:hAnsiTheme="minorBidi" w:cstheme="minorBidi"/>
                <w:color w:val="000000"/>
                <w:sz w:val="19"/>
                <w:szCs w:val="19"/>
              </w:rPr>
              <w:t>Instrument &amp; Control System Design Criteria</w:t>
            </w:r>
          </w:p>
        </w:tc>
        <w:tc>
          <w:tcPr>
            <w:tcW w:w="541" w:type="dxa"/>
            <w:vAlign w:val="center"/>
          </w:tcPr>
          <w:p w14:paraId="791474DE" w14:textId="483E9450"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E11B4C">
              <w:rPr>
                <w:rFonts w:asciiTheme="minorBidi" w:hAnsiTheme="minorBidi" w:cstheme="minorBidi"/>
                <w:color w:val="000000"/>
                <w:sz w:val="19"/>
                <w:szCs w:val="19"/>
                <w:highlight w:val="lightGray"/>
              </w:rPr>
              <w:t>D0</w:t>
            </w:r>
            <w:r w:rsidR="00E11B4C" w:rsidRPr="00E11B4C">
              <w:rPr>
                <w:rFonts w:asciiTheme="minorBidi" w:hAnsiTheme="minorBidi" w:cstheme="minorBidi"/>
                <w:color w:val="000000"/>
                <w:sz w:val="19"/>
                <w:szCs w:val="19"/>
                <w:highlight w:val="lightGray"/>
              </w:rPr>
              <w:t>2</w:t>
            </w:r>
          </w:p>
        </w:tc>
      </w:tr>
      <w:tr w:rsidR="00B24F2E" w:rsidRPr="004F177C" w14:paraId="3A2C98F5" w14:textId="77777777" w:rsidTr="00DF7457">
        <w:trPr>
          <w:trHeight w:val="612"/>
          <w:jc w:val="center"/>
        </w:trPr>
        <w:tc>
          <w:tcPr>
            <w:tcW w:w="523" w:type="dxa"/>
            <w:vAlign w:val="center"/>
          </w:tcPr>
          <w:p w14:paraId="10683D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A13DBCA" w14:textId="77777777" w:rsidR="00B24F2E" w:rsidRPr="007C7B6F" w:rsidRDefault="00B24F2E" w:rsidP="00FE26C6">
            <w:pPr>
              <w:widowControl w:val="0"/>
              <w:autoSpaceDE w:val="0"/>
              <w:autoSpaceDN w:val="0"/>
              <w:bidi w:val="0"/>
              <w:adjustRightInd w:val="0"/>
              <w:rPr>
                <w:rFonts w:asciiTheme="minorBidi" w:hAnsiTheme="minorBidi" w:cstheme="minorBidi"/>
                <w:color w:val="000000"/>
                <w:sz w:val="19"/>
                <w:szCs w:val="19"/>
              </w:rPr>
            </w:pPr>
            <w:r w:rsidRPr="00C26FE2">
              <w:rPr>
                <w:rFonts w:asciiTheme="minorBidi" w:hAnsiTheme="minorBidi" w:cstheme="minorBidi"/>
                <w:color w:val="000000"/>
                <w:sz w:val="19"/>
                <w:szCs w:val="19"/>
              </w:rPr>
              <w:t>BK-GNRAL-PEDCO-000-IN-SP-0001</w:t>
            </w:r>
          </w:p>
        </w:tc>
        <w:tc>
          <w:tcPr>
            <w:tcW w:w="4050" w:type="dxa"/>
            <w:vAlign w:val="center"/>
          </w:tcPr>
          <w:p w14:paraId="36E38D1B" w14:textId="77777777" w:rsidR="00B24F2E" w:rsidRPr="00E11B4C" w:rsidRDefault="00B24F2E" w:rsidP="00FE26C6">
            <w:pPr>
              <w:widowControl w:val="0"/>
              <w:autoSpaceDE w:val="0"/>
              <w:autoSpaceDN w:val="0"/>
              <w:bidi w:val="0"/>
              <w:adjustRightInd w:val="0"/>
              <w:rPr>
                <w:rFonts w:asciiTheme="minorBidi" w:hAnsiTheme="minorBidi" w:cstheme="minorBidi"/>
                <w:color w:val="000000"/>
                <w:sz w:val="19"/>
                <w:szCs w:val="19"/>
              </w:rPr>
            </w:pPr>
            <w:r w:rsidRPr="00E11B4C">
              <w:rPr>
                <w:rFonts w:asciiTheme="minorBidi" w:hAnsiTheme="minorBidi" w:cstheme="minorBidi"/>
                <w:color w:val="000000"/>
                <w:sz w:val="19"/>
                <w:szCs w:val="19"/>
              </w:rPr>
              <w:t>Specification for Instrumentation</w:t>
            </w:r>
          </w:p>
        </w:tc>
        <w:tc>
          <w:tcPr>
            <w:tcW w:w="541" w:type="dxa"/>
            <w:vAlign w:val="center"/>
          </w:tcPr>
          <w:p w14:paraId="52A90B8A" w14:textId="77777777" w:rsidR="00B24F2E" w:rsidRPr="00E11B4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sidRPr="00E11B4C">
              <w:rPr>
                <w:rFonts w:asciiTheme="minorBidi" w:hAnsiTheme="minorBidi" w:cstheme="minorBidi"/>
                <w:color w:val="000000"/>
                <w:sz w:val="19"/>
                <w:szCs w:val="19"/>
              </w:rPr>
              <w:t>D04</w:t>
            </w:r>
          </w:p>
        </w:tc>
      </w:tr>
      <w:tr w:rsidR="00B24F2E" w:rsidRPr="004F177C" w14:paraId="41D07F12" w14:textId="77777777" w:rsidTr="00DF7457">
        <w:trPr>
          <w:trHeight w:val="288"/>
          <w:jc w:val="center"/>
        </w:trPr>
        <w:tc>
          <w:tcPr>
            <w:tcW w:w="523" w:type="dxa"/>
            <w:vAlign w:val="center"/>
          </w:tcPr>
          <w:p w14:paraId="5BF4B1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553AA123" w14:textId="0E5F677E" w:rsidR="00B24F2E" w:rsidRPr="007C7B6F" w:rsidRDefault="00352F6B" w:rsidP="00FE26C6">
            <w:pPr>
              <w:widowControl w:val="0"/>
              <w:autoSpaceDE w:val="0"/>
              <w:autoSpaceDN w:val="0"/>
              <w:bidi w:val="0"/>
              <w:adjustRightInd w:val="0"/>
              <w:rPr>
                <w:rFonts w:asciiTheme="minorBidi" w:hAnsiTheme="minorBidi" w:cstheme="minorBidi"/>
                <w:color w:val="000000"/>
                <w:sz w:val="19"/>
                <w:szCs w:val="19"/>
              </w:rPr>
            </w:pPr>
            <w:r w:rsidRPr="00352F6B">
              <w:rPr>
                <w:rFonts w:asciiTheme="minorBidi" w:hAnsiTheme="minorBidi" w:cstheme="minorBidi"/>
                <w:color w:val="000000"/>
                <w:sz w:val="19"/>
                <w:szCs w:val="19"/>
              </w:rPr>
              <w:t>BK-GNRAL-PEDCO-000-IN-SP-0013</w:t>
            </w:r>
          </w:p>
        </w:tc>
        <w:tc>
          <w:tcPr>
            <w:tcW w:w="4050" w:type="dxa"/>
            <w:vAlign w:val="center"/>
          </w:tcPr>
          <w:p w14:paraId="45449721" w14:textId="45848377" w:rsidR="00B24F2E" w:rsidRPr="00E11B4C" w:rsidRDefault="0055768C" w:rsidP="00352F6B">
            <w:pPr>
              <w:widowControl w:val="0"/>
              <w:autoSpaceDE w:val="0"/>
              <w:autoSpaceDN w:val="0"/>
              <w:bidi w:val="0"/>
              <w:adjustRightInd w:val="0"/>
              <w:rPr>
                <w:rFonts w:asciiTheme="minorBidi" w:hAnsiTheme="minorBidi" w:cstheme="minorBidi"/>
                <w:color w:val="000000"/>
                <w:sz w:val="19"/>
                <w:szCs w:val="19"/>
              </w:rPr>
            </w:pPr>
            <w:r w:rsidRPr="00E11B4C">
              <w:rPr>
                <w:rFonts w:asciiTheme="minorBidi" w:hAnsiTheme="minorBidi" w:cstheme="minorBidi"/>
                <w:color w:val="000000"/>
                <w:sz w:val="19"/>
                <w:szCs w:val="19"/>
              </w:rPr>
              <w:t xml:space="preserve">Specification For </w:t>
            </w:r>
            <w:r w:rsidR="00352F6B" w:rsidRPr="00E11B4C">
              <w:rPr>
                <w:rFonts w:asciiTheme="minorBidi" w:hAnsiTheme="minorBidi" w:cstheme="minorBidi"/>
                <w:color w:val="000000"/>
                <w:sz w:val="19"/>
                <w:szCs w:val="19"/>
              </w:rPr>
              <w:t>LBV</w:t>
            </w:r>
          </w:p>
        </w:tc>
        <w:tc>
          <w:tcPr>
            <w:tcW w:w="541" w:type="dxa"/>
            <w:vAlign w:val="center"/>
          </w:tcPr>
          <w:p w14:paraId="7366978A" w14:textId="23185506" w:rsidR="00B24F2E" w:rsidRPr="00E11B4C" w:rsidRDefault="00B24F2E" w:rsidP="00700BC0">
            <w:pPr>
              <w:widowControl w:val="0"/>
              <w:autoSpaceDE w:val="0"/>
              <w:autoSpaceDN w:val="0"/>
              <w:bidi w:val="0"/>
              <w:adjustRightInd w:val="0"/>
              <w:jc w:val="center"/>
              <w:rPr>
                <w:rFonts w:asciiTheme="minorBidi" w:hAnsiTheme="minorBidi" w:cstheme="minorBidi"/>
                <w:color w:val="000000"/>
                <w:sz w:val="19"/>
                <w:szCs w:val="19"/>
              </w:rPr>
            </w:pPr>
            <w:r w:rsidRPr="00E11B4C">
              <w:rPr>
                <w:rFonts w:asciiTheme="minorBidi" w:hAnsiTheme="minorBidi" w:cstheme="minorBidi"/>
                <w:color w:val="000000"/>
                <w:sz w:val="19"/>
                <w:szCs w:val="19"/>
              </w:rPr>
              <w:t>D0</w:t>
            </w:r>
            <w:r w:rsidR="00700BC0" w:rsidRPr="00E11B4C">
              <w:rPr>
                <w:rFonts w:asciiTheme="minorBidi" w:hAnsiTheme="minorBidi" w:cstheme="minorBidi"/>
                <w:color w:val="000000"/>
                <w:sz w:val="19"/>
                <w:szCs w:val="19"/>
              </w:rPr>
              <w:t>3</w:t>
            </w:r>
          </w:p>
        </w:tc>
      </w:tr>
      <w:tr w:rsidR="00B24F2E" w:rsidRPr="004F177C" w14:paraId="49CEF5F5" w14:textId="77777777" w:rsidTr="00DF7457">
        <w:trPr>
          <w:trHeight w:val="288"/>
          <w:jc w:val="center"/>
        </w:trPr>
        <w:tc>
          <w:tcPr>
            <w:tcW w:w="523" w:type="dxa"/>
            <w:vAlign w:val="center"/>
          </w:tcPr>
          <w:p w14:paraId="76A7ABC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1975F41F" w14:textId="77777777" w:rsidR="00B24F2E" w:rsidRPr="0003089F" w:rsidRDefault="005550AE" w:rsidP="00FE26C6">
            <w:pPr>
              <w:widowControl w:val="0"/>
              <w:autoSpaceDE w:val="0"/>
              <w:autoSpaceDN w:val="0"/>
              <w:bidi w:val="0"/>
              <w:adjustRightInd w:val="0"/>
              <w:rPr>
                <w:rFonts w:asciiTheme="minorBidi" w:hAnsiTheme="minorBidi" w:cstheme="minorBidi"/>
                <w:color w:val="000000"/>
                <w:sz w:val="19"/>
                <w:szCs w:val="19"/>
              </w:rPr>
            </w:pPr>
            <w:r w:rsidRPr="005550AE">
              <w:rPr>
                <w:rFonts w:asciiTheme="minorBidi" w:hAnsiTheme="minorBidi" w:cstheme="minorBidi"/>
                <w:color w:val="000000"/>
                <w:sz w:val="19"/>
                <w:szCs w:val="19"/>
              </w:rPr>
              <w:t>BK-PPL-PEDCO-320-IN-DG-0002</w:t>
            </w:r>
          </w:p>
        </w:tc>
        <w:tc>
          <w:tcPr>
            <w:tcW w:w="4050" w:type="dxa"/>
            <w:vAlign w:val="center"/>
          </w:tcPr>
          <w:p w14:paraId="5D23026E" w14:textId="77777777" w:rsidR="00B24F2E" w:rsidRPr="0003089F" w:rsidRDefault="00B24F2E" w:rsidP="00FE26C6">
            <w:pPr>
              <w:widowControl w:val="0"/>
              <w:autoSpaceDE w:val="0"/>
              <w:autoSpaceDN w:val="0"/>
              <w:bidi w:val="0"/>
              <w:adjustRightInd w:val="0"/>
              <w:rPr>
                <w:rFonts w:asciiTheme="minorBidi" w:hAnsiTheme="minorBidi" w:cstheme="minorBidi"/>
                <w:color w:val="000000"/>
                <w:sz w:val="19"/>
                <w:szCs w:val="19"/>
                <w:rtl/>
              </w:rPr>
            </w:pPr>
            <w:r w:rsidRPr="0003089F">
              <w:rPr>
                <w:rFonts w:asciiTheme="minorBidi" w:hAnsiTheme="minorBidi" w:cstheme="minorBidi"/>
                <w:color w:val="000000"/>
                <w:sz w:val="19"/>
                <w:szCs w:val="19"/>
              </w:rPr>
              <w:t xml:space="preserve">Instrument Hook-up Diagram </w:t>
            </w:r>
          </w:p>
        </w:tc>
        <w:tc>
          <w:tcPr>
            <w:tcW w:w="541" w:type="dxa"/>
            <w:vAlign w:val="center"/>
          </w:tcPr>
          <w:p w14:paraId="23212681" w14:textId="77777777" w:rsidR="00B24F2E"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D01</w:t>
            </w:r>
          </w:p>
        </w:tc>
      </w:tr>
      <w:tr w:rsidR="00B24F2E" w:rsidRPr="004F177C" w14:paraId="35F49211" w14:textId="77777777" w:rsidTr="00DF7457">
        <w:trPr>
          <w:trHeight w:val="288"/>
          <w:jc w:val="center"/>
        </w:trPr>
        <w:tc>
          <w:tcPr>
            <w:tcW w:w="523" w:type="dxa"/>
            <w:vAlign w:val="center"/>
          </w:tcPr>
          <w:p w14:paraId="23BEA2B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374A00A" w14:textId="4BAC3FBF" w:rsidR="00B24F2E" w:rsidRPr="007C7B6F" w:rsidRDefault="005550AE" w:rsidP="00352F6B">
            <w:pPr>
              <w:widowControl w:val="0"/>
              <w:autoSpaceDE w:val="0"/>
              <w:autoSpaceDN w:val="0"/>
              <w:bidi w:val="0"/>
              <w:adjustRightInd w:val="0"/>
              <w:rPr>
                <w:rFonts w:asciiTheme="minorBidi" w:hAnsiTheme="minorBidi" w:cstheme="minorBidi"/>
                <w:color w:val="000000"/>
                <w:sz w:val="19"/>
                <w:szCs w:val="19"/>
              </w:rPr>
            </w:pPr>
            <w:r w:rsidRPr="005550AE">
              <w:rPr>
                <w:rFonts w:asciiTheme="minorBidi" w:hAnsiTheme="minorBidi" w:cstheme="minorBidi"/>
                <w:color w:val="000000"/>
                <w:sz w:val="19"/>
                <w:szCs w:val="19"/>
              </w:rPr>
              <w:t>BK-PPL-PEDCO-320-IN-DT-00</w:t>
            </w:r>
            <w:r w:rsidR="00352F6B">
              <w:rPr>
                <w:rFonts w:asciiTheme="minorBidi" w:hAnsiTheme="minorBidi" w:cstheme="minorBidi"/>
                <w:color w:val="000000"/>
                <w:sz w:val="19"/>
                <w:szCs w:val="19"/>
              </w:rPr>
              <w:t>12</w:t>
            </w:r>
          </w:p>
        </w:tc>
        <w:tc>
          <w:tcPr>
            <w:tcW w:w="4050" w:type="dxa"/>
            <w:vAlign w:val="center"/>
          </w:tcPr>
          <w:p w14:paraId="0C2C98DF" w14:textId="67C86221" w:rsidR="00B24F2E" w:rsidRPr="007C7B6F" w:rsidRDefault="0055768C" w:rsidP="00352F6B">
            <w:pPr>
              <w:widowControl w:val="0"/>
              <w:autoSpaceDE w:val="0"/>
              <w:autoSpaceDN w:val="0"/>
              <w:bidi w:val="0"/>
              <w:adjustRightInd w:val="0"/>
              <w:rPr>
                <w:rFonts w:asciiTheme="minorBidi" w:hAnsiTheme="minorBidi" w:cstheme="minorBidi"/>
                <w:color w:val="000000"/>
                <w:sz w:val="19"/>
                <w:szCs w:val="19"/>
              </w:rPr>
            </w:pPr>
            <w:r w:rsidRPr="0055768C">
              <w:rPr>
                <w:rFonts w:asciiTheme="minorBidi" w:hAnsiTheme="minorBidi" w:cstheme="minorBidi"/>
                <w:color w:val="000000"/>
                <w:sz w:val="19"/>
                <w:szCs w:val="19"/>
              </w:rPr>
              <w:t xml:space="preserve">Data Sheets For </w:t>
            </w:r>
            <w:r w:rsidR="00352F6B">
              <w:rPr>
                <w:rFonts w:asciiTheme="minorBidi" w:hAnsiTheme="minorBidi" w:cstheme="minorBidi"/>
                <w:color w:val="000000"/>
                <w:sz w:val="19"/>
                <w:szCs w:val="19"/>
              </w:rPr>
              <w:t>LBV</w:t>
            </w:r>
          </w:p>
        </w:tc>
        <w:tc>
          <w:tcPr>
            <w:tcW w:w="541" w:type="dxa"/>
            <w:vAlign w:val="center"/>
          </w:tcPr>
          <w:p w14:paraId="25F15271" w14:textId="49CE382A" w:rsidR="00B24F2E" w:rsidRDefault="005550AE" w:rsidP="00700BC0">
            <w:pPr>
              <w:widowControl w:val="0"/>
              <w:autoSpaceDE w:val="0"/>
              <w:autoSpaceDN w:val="0"/>
              <w:bidi w:val="0"/>
              <w:adjustRightInd w:val="0"/>
              <w:jc w:val="center"/>
              <w:rPr>
                <w:rFonts w:asciiTheme="minorBidi" w:hAnsiTheme="minorBidi" w:cstheme="minorBidi"/>
                <w:color w:val="000000"/>
                <w:sz w:val="19"/>
                <w:szCs w:val="19"/>
              </w:rPr>
            </w:pPr>
            <w:r w:rsidRPr="00E11B4C">
              <w:rPr>
                <w:rFonts w:asciiTheme="minorBidi" w:hAnsiTheme="minorBidi" w:cstheme="minorBidi"/>
                <w:color w:val="000000"/>
                <w:sz w:val="19"/>
                <w:szCs w:val="19"/>
                <w:highlight w:val="lightGray"/>
              </w:rPr>
              <w:t>D0</w:t>
            </w:r>
            <w:r w:rsidR="00E11B4C" w:rsidRPr="00E11B4C">
              <w:rPr>
                <w:rFonts w:asciiTheme="minorBidi" w:hAnsiTheme="minorBidi" w:cstheme="minorBidi"/>
                <w:color w:val="000000"/>
                <w:sz w:val="19"/>
                <w:szCs w:val="19"/>
                <w:highlight w:val="lightGray"/>
              </w:rPr>
              <w:t>4</w:t>
            </w:r>
          </w:p>
        </w:tc>
      </w:tr>
      <w:tr w:rsidR="00B24F2E" w:rsidRPr="004F177C" w14:paraId="1263A918" w14:textId="77777777" w:rsidTr="00FE26C6">
        <w:trPr>
          <w:trHeight w:val="288"/>
          <w:jc w:val="center"/>
        </w:trPr>
        <w:tc>
          <w:tcPr>
            <w:tcW w:w="8878" w:type="dxa"/>
            <w:gridSpan w:val="4"/>
            <w:shd w:val="clear" w:color="auto" w:fill="B6DDE8" w:themeFill="accent5" w:themeFillTint="66"/>
            <w:vAlign w:val="center"/>
          </w:tcPr>
          <w:p w14:paraId="029467ED" w14:textId="77777777" w:rsidR="00B24F2E" w:rsidRPr="004F177C" w:rsidRDefault="00B24F2E" w:rsidP="00FE26C6">
            <w:pPr>
              <w:widowControl w:val="0"/>
              <w:autoSpaceDE w:val="0"/>
              <w:autoSpaceDN w:val="0"/>
              <w:bidi w:val="0"/>
              <w:adjustRightInd w:val="0"/>
              <w:spacing w:before="60" w:after="6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B24F2E" w:rsidRPr="004F177C" w14:paraId="713215F1" w14:textId="77777777" w:rsidTr="00DF7457">
        <w:trPr>
          <w:trHeight w:val="288"/>
          <w:jc w:val="center"/>
        </w:trPr>
        <w:tc>
          <w:tcPr>
            <w:tcW w:w="523" w:type="dxa"/>
            <w:vAlign w:val="center"/>
          </w:tcPr>
          <w:p w14:paraId="145AC7D4"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9B0CCC7"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BK-GNRAL-PEDCO-000-PR-DC-0001</w:t>
            </w:r>
          </w:p>
        </w:tc>
        <w:tc>
          <w:tcPr>
            <w:tcW w:w="4050" w:type="dxa"/>
            <w:vAlign w:val="center"/>
          </w:tcPr>
          <w:p w14:paraId="0EACFA6A" w14:textId="77777777" w:rsidR="00B24F2E" w:rsidRPr="00386404" w:rsidRDefault="00B24F2E" w:rsidP="00FE26C6">
            <w:pPr>
              <w:bidi w:val="0"/>
              <w:outlineLvl w:val="5"/>
              <w:rPr>
                <w:rFonts w:ascii="Cambria" w:hAnsi="Cambria" w:cs="Calibri"/>
                <w:color w:val="000000"/>
                <w:szCs w:val="20"/>
              </w:rPr>
            </w:pPr>
            <w:r w:rsidRPr="00386404">
              <w:rPr>
                <w:rFonts w:ascii="Cambria" w:hAnsi="Cambria" w:cs="Calibri"/>
                <w:color w:val="000000"/>
                <w:szCs w:val="20"/>
              </w:rPr>
              <w:t>Process Design Criteria</w:t>
            </w:r>
          </w:p>
        </w:tc>
        <w:tc>
          <w:tcPr>
            <w:tcW w:w="541" w:type="dxa"/>
            <w:vAlign w:val="center"/>
          </w:tcPr>
          <w:p w14:paraId="1D0F5B66" w14:textId="77777777" w:rsidR="00B24F2E" w:rsidRPr="004F177C" w:rsidRDefault="00B24F2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D02</w:t>
            </w:r>
          </w:p>
        </w:tc>
      </w:tr>
      <w:tr w:rsidR="00B24F2E" w:rsidRPr="004F177C" w14:paraId="1A6B261D" w14:textId="77777777" w:rsidTr="00DF7457">
        <w:trPr>
          <w:trHeight w:val="288"/>
          <w:jc w:val="center"/>
        </w:trPr>
        <w:tc>
          <w:tcPr>
            <w:tcW w:w="523" w:type="dxa"/>
            <w:vAlign w:val="center"/>
          </w:tcPr>
          <w:p w14:paraId="2980C01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B568188" w14:textId="77777777"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BK-GNRAL-PEDCO-000-PR-DB-0001</w:t>
            </w:r>
          </w:p>
        </w:tc>
        <w:tc>
          <w:tcPr>
            <w:tcW w:w="4050" w:type="dxa"/>
            <w:vAlign w:val="center"/>
          </w:tcPr>
          <w:p w14:paraId="50B42150" w14:textId="46F3178A" w:rsidR="00B24F2E" w:rsidRPr="00386404" w:rsidRDefault="00B24F2E" w:rsidP="00FE26C6">
            <w:pPr>
              <w:widowControl w:val="0"/>
              <w:autoSpaceDE w:val="0"/>
              <w:autoSpaceDN w:val="0"/>
              <w:bidi w:val="0"/>
              <w:adjustRightInd w:val="0"/>
              <w:rPr>
                <w:rFonts w:asciiTheme="minorBidi" w:hAnsiTheme="minorBidi" w:cstheme="minorBidi"/>
                <w:color w:val="000000"/>
                <w:sz w:val="19"/>
                <w:szCs w:val="19"/>
                <w:highlight w:val="yellow"/>
              </w:rPr>
            </w:pPr>
            <w:r w:rsidRPr="00386404">
              <w:rPr>
                <w:rFonts w:asciiTheme="minorBidi" w:hAnsiTheme="minorBidi" w:cstheme="minorBidi"/>
                <w:color w:val="000000"/>
                <w:sz w:val="19"/>
                <w:szCs w:val="19"/>
              </w:rPr>
              <w:t xml:space="preserve">Process Basis </w:t>
            </w:r>
            <w:r w:rsidR="00E11B4C" w:rsidRPr="00386404">
              <w:rPr>
                <w:rFonts w:asciiTheme="minorBidi" w:hAnsiTheme="minorBidi" w:cstheme="minorBidi"/>
                <w:color w:val="000000"/>
                <w:sz w:val="19"/>
                <w:szCs w:val="19"/>
              </w:rPr>
              <w:t>of</w:t>
            </w:r>
            <w:r w:rsidRPr="00386404">
              <w:rPr>
                <w:rFonts w:asciiTheme="minorBidi" w:hAnsiTheme="minorBidi" w:cstheme="minorBidi"/>
                <w:color w:val="000000"/>
                <w:sz w:val="19"/>
                <w:szCs w:val="19"/>
              </w:rPr>
              <w:t xml:space="preserve"> Design</w:t>
            </w:r>
          </w:p>
        </w:tc>
        <w:tc>
          <w:tcPr>
            <w:tcW w:w="541" w:type="dxa"/>
            <w:vAlign w:val="center"/>
          </w:tcPr>
          <w:p w14:paraId="296ECAE9" w14:textId="77777777" w:rsidR="00B24F2E" w:rsidRDefault="005550AE" w:rsidP="00FE26C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D08</w:t>
            </w:r>
          </w:p>
        </w:tc>
      </w:tr>
      <w:tr w:rsidR="00B24F2E" w:rsidRPr="004F177C" w14:paraId="3D1A5745" w14:textId="77777777" w:rsidTr="00DF7457">
        <w:trPr>
          <w:trHeight w:val="288"/>
          <w:jc w:val="center"/>
        </w:trPr>
        <w:tc>
          <w:tcPr>
            <w:tcW w:w="523" w:type="dxa"/>
            <w:vAlign w:val="center"/>
          </w:tcPr>
          <w:p w14:paraId="1BA1D55E"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A833EC8"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Pr>
                <w:rFonts w:asciiTheme="minorBidi" w:eastAsiaTheme="minorHAnsi" w:hAnsiTheme="minorBidi" w:cstheme="minorBidi"/>
                <w:sz w:val="19"/>
                <w:szCs w:val="19"/>
              </w:rPr>
              <w:t>BK-PPL-PEDCO-320-PR-PI-0001</w:t>
            </w:r>
          </w:p>
        </w:tc>
        <w:tc>
          <w:tcPr>
            <w:tcW w:w="4050" w:type="dxa"/>
            <w:vAlign w:val="center"/>
          </w:tcPr>
          <w:p w14:paraId="080C4B03" w14:textId="77777777" w:rsidR="00B24F2E" w:rsidRPr="00473B62" w:rsidRDefault="00DF7457" w:rsidP="00FE26C6">
            <w:pPr>
              <w:widowControl w:val="0"/>
              <w:autoSpaceDE w:val="0"/>
              <w:autoSpaceDN w:val="0"/>
              <w:bidi w:val="0"/>
              <w:adjustRightInd w:val="0"/>
              <w:rPr>
                <w:rFonts w:asciiTheme="minorBidi" w:hAnsiTheme="minorBidi" w:cstheme="minorBidi"/>
                <w:color w:val="000000"/>
                <w:sz w:val="19"/>
                <w:szCs w:val="19"/>
              </w:rPr>
            </w:pPr>
            <w:r w:rsidRPr="00F8209C">
              <w:rPr>
                <w:rFonts w:asciiTheme="minorBidi" w:eastAsiaTheme="minorHAnsi" w:hAnsiTheme="minorBidi" w:cstheme="minorBidi"/>
                <w:sz w:val="19"/>
                <w:szCs w:val="19"/>
              </w:rPr>
              <w:t>P&amp;ID - Gas Pipeline (to Siahmakan G.I. Station)</w:t>
            </w:r>
          </w:p>
        </w:tc>
        <w:tc>
          <w:tcPr>
            <w:tcW w:w="541" w:type="dxa"/>
            <w:vAlign w:val="center"/>
          </w:tcPr>
          <w:p w14:paraId="5AA66916" w14:textId="7EC4611A" w:rsidR="00B24F2E" w:rsidRPr="004F177C" w:rsidRDefault="005550AE" w:rsidP="005D0C55">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color w:val="000000"/>
                <w:sz w:val="19"/>
                <w:szCs w:val="19"/>
              </w:rPr>
              <w:t>D0</w:t>
            </w:r>
            <w:r w:rsidR="005D0C55">
              <w:rPr>
                <w:rFonts w:asciiTheme="minorBidi" w:hAnsiTheme="minorBidi" w:cstheme="minorBidi"/>
                <w:color w:val="000000"/>
                <w:sz w:val="19"/>
                <w:szCs w:val="19"/>
              </w:rPr>
              <w:t>5</w:t>
            </w:r>
          </w:p>
        </w:tc>
      </w:tr>
      <w:tr w:rsidR="00B24F2E" w:rsidRPr="004F177C" w14:paraId="384C38F7" w14:textId="77777777" w:rsidTr="00FE26C6">
        <w:trPr>
          <w:trHeight w:val="288"/>
          <w:jc w:val="center"/>
        </w:trPr>
        <w:tc>
          <w:tcPr>
            <w:tcW w:w="8878" w:type="dxa"/>
            <w:gridSpan w:val="4"/>
            <w:tcBorders>
              <w:bottom w:val="single" w:sz="4" w:space="0" w:color="auto"/>
            </w:tcBorders>
            <w:shd w:val="clear" w:color="auto" w:fill="B6DDE8" w:themeFill="accent5" w:themeFillTint="66"/>
            <w:vAlign w:val="center"/>
          </w:tcPr>
          <w:p w14:paraId="3692C995" w14:textId="77777777" w:rsidR="00B24F2E" w:rsidRPr="0003089F"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03089F">
              <w:rPr>
                <w:rFonts w:asciiTheme="minorBidi" w:hAnsiTheme="minorBidi" w:cstheme="minorBidi"/>
                <w:b/>
                <w:bCs/>
                <w:color w:val="000000"/>
                <w:sz w:val="19"/>
                <w:szCs w:val="19"/>
              </w:rPr>
              <w:t>PIPING</w:t>
            </w:r>
          </w:p>
        </w:tc>
      </w:tr>
      <w:tr w:rsidR="00B24F2E" w:rsidRPr="004F177C" w14:paraId="2DDA2D1D" w14:textId="77777777" w:rsidTr="00DF7457">
        <w:trPr>
          <w:trHeight w:val="288"/>
          <w:jc w:val="center"/>
        </w:trPr>
        <w:tc>
          <w:tcPr>
            <w:tcW w:w="523" w:type="dxa"/>
            <w:tcBorders>
              <w:bottom w:val="single" w:sz="4" w:space="0" w:color="auto"/>
            </w:tcBorders>
            <w:vAlign w:val="center"/>
          </w:tcPr>
          <w:p w14:paraId="5F321B6B" w14:textId="77777777" w:rsidR="00B24F2E" w:rsidRPr="004F177C"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052C0D9" w14:textId="77777777" w:rsidR="00B24F2E"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BK-PPL-PEDCO-320-PI-SP-0001</w:t>
            </w:r>
          </w:p>
        </w:tc>
        <w:tc>
          <w:tcPr>
            <w:tcW w:w="4050" w:type="dxa"/>
            <w:tcBorders>
              <w:bottom w:val="single" w:sz="4" w:space="0" w:color="auto"/>
            </w:tcBorders>
            <w:vAlign w:val="center"/>
          </w:tcPr>
          <w:p w14:paraId="21BD0AAB" w14:textId="77777777" w:rsidR="00B24F2E" w:rsidRPr="00DF7457" w:rsidRDefault="00B24F2E" w:rsidP="00FE26C6">
            <w:pPr>
              <w:widowControl w:val="0"/>
              <w:autoSpaceDE w:val="0"/>
              <w:autoSpaceDN w:val="0"/>
              <w:bidi w:val="0"/>
              <w:adjustRightInd w:val="0"/>
              <w:rPr>
                <w:rFonts w:ascii="Arial" w:hAnsi="Arial" w:cs="B Zar"/>
                <w:color w:val="000000"/>
                <w:szCs w:val="22"/>
              </w:rPr>
            </w:pPr>
            <w:r w:rsidRPr="00DF7457">
              <w:rPr>
                <w:rFonts w:ascii="Arial" w:hAnsi="Arial" w:cs="B Zar"/>
                <w:color w:val="000000"/>
                <w:szCs w:val="22"/>
              </w:rPr>
              <w:t>Piping Material Specification</w:t>
            </w:r>
          </w:p>
        </w:tc>
        <w:tc>
          <w:tcPr>
            <w:tcW w:w="541" w:type="dxa"/>
            <w:tcBorders>
              <w:bottom w:val="single" w:sz="4" w:space="0" w:color="auto"/>
            </w:tcBorders>
            <w:vAlign w:val="center"/>
          </w:tcPr>
          <w:p w14:paraId="6C4F00AF" w14:textId="77777777" w:rsidR="00B24F2E"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D03</w:t>
            </w:r>
          </w:p>
        </w:tc>
      </w:tr>
      <w:tr w:rsidR="00751F83" w:rsidRPr="004F177C" w14:paraId="20D319C9" w14:textId="77777777" w:rsidTr="00DF7457">
        <w:trPr>
          <w:trHeight w:val="288"/>
          <w:jc w:val="center"/>
        </w:trPr>
        <w:tc>
          <w:tcPr>
            <w:tcW w:w="523" w:type="dxa"/>
            <w:tcBorders>
              <w:bottom w:val="single" w:sz="4" w:space="0" w:color="auto"/>
            </w:tcBorders>
            <w:vAlign w:val="center"/>
          </w:tcPr>
          <w:p w14:paraId="26018EF9"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24D6AD57"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BK-PPL-PEDCO-320-PL-SP-0001</w:t>
            </w:r>
          </w:p>
        </w:tc>
        <w:tc>
          <w:tcPr>
            <w:tcW w:w="4050" w:type="dxa"/>
            <w:tcBorders>
              <w:bottom w:val="single" w:sz="4" w:space="0" w:color="auto"/>
            </w:tcBorders>
            <w:vAlign w:val="center"/>
          </w:tcPr>
          <w:p w14:paraId="5AC4B600"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eastAsiaTheme="minorHAnsi" w:hAnsiTheme="minorBidi" w:cstheme="minorBidi"/>
                <w:sz w:val="19"/>
                <w:szCs w:val="19"/>
              </w:rPr>
              <w:t>Pipeline Material Specification</w:t>
            </w:r>
          </w:p>
        </w:tc>
        <w:tc>
          <w:tcPr>
            <w:tcW w:w="541" w:type="dxa"/>
            <w:tcBorders>
              <w:bottom w:val="single" w:sz="4" w:space="0" w:color="auto"/>
            </w:tcBorders>
            <w:vAlign w:val="center"/>
          </w:tcPr>
          <w:p w14:paraId="4786FE35"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D05</w:t>
            </w:r>
          </w:p>
        </w:tc>
      </w:tr>
      <w:tr w:rsidR="00751F83" w:rsidRPr="004F177C" w14:paraId="45F6B95F" w14:textId="77777777" w:rsidTr="00DF7457">
        <w:trPr>
          <w:trHeight w:val="288"/>
          <w:jc w:val="center"/>
        </w:trPr>
        <w:tc>
          <w:tcPr>
            <w:tcW w:w="523" w:type="dxa"/>
            <w:tcBorders>
              <w:bottom w:val="single" w:sz="4" w:space="0" w:color="auto"/>
            </w:tcBorders>
            <w:vAlign w:val="center"/>
          </w:tcPr>
          <w:p w14:paraId="5D910863" w14:textId="77777777" w:rsidR="00751F83" w:rsidRPr="004F177C" w:rsidRDefault="00751F83"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tcBorders>
              <w:bottom w:val="single" w:sz="4" w:space="0" w:color="auto"/>
            </w:tcBorders>
            <w:vAlign w:val="center"/>
          </w:tcPr>
          <w:p w14:paraId="1FFBAC09"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BK-GNRAL-PEDCO-000-PI-SP-0006</w:t>
            </w:r>
          </w:p>
        </w:tc>
        <w:tc>
          <w:tcPr>
            <w:tcW w:w="4050" w:type="dxa"/>
            <w:tcBorders>
              <w:bottom w:val="single" w:sz="4" w:space="0" w:color="auto"/>
            </w:tcBorders>
            <w:vAlign w:val="center"/>
          </w:tcPr>
          <w:p w14:paraId="1503A898" w14:textId="77777777" w:rsidR="00751F83" w:rsidRPr="00DF7457" w:rsidRDefault="00DF7457" w:rsidP="00FE26C6">
            <w:pPr>
              <w:widowControl w:val="0"/>
              <w:autoSpaceDE w:val="0"/>
              <w:autoSpaceDN w:val="0"/>
              <w:bidi w:val="0"/>
              <w:adjustRightInd w:val="0"/>
              <w:rPr>
                <w:rFonts w:ascii="Arial" w:hAnsi="Arial" w:cs="B Zar"/>
                <w:color w:val="000000"/>
                <w:szCs w:val="22"/>
              </w:rPr>
            </w:pPr>
            <w:r w:rsidRPr="00DF7457">
              <w:rPr>
                <w:rFonts w:asciiTheme="minorBidi" w:hAnsiTheme="minorBidi" w:cstheme="minorBidi"/>
                <w:color w:val="000000"/>
                <w:sz w:val="19"/>
                <w:szCs w:val="19"/>
              </w:rPr>
              <w:t>Specification For Painting</w:t>
            </w:r>
          </w:p>
        </w:tc>
        <w:tc>
          <w:tcPr>
            <w:tcW w:w="541" w:type="dxa"/>
            <w:tcBorders>
              <w:bottom w:val="single" w:sz="4" w:space="0" w:color="auto"/>
            </w:tcBorders>
            <w:vAlign w:val="center"/>
          </w:tcPr>
          <w:p w14:paraId="48678218" w14:textId="77777777" w:rsidR="00751F83" w:rsidRPr="004B1464" w:rsidRDefault="005550AE" w:rsidP="00FE26C6">
            <w:pPr>
              <w:widowControl w:val="0"/>
              <w:autoSpaceDE w:val="0"/>
              <w:autoSpaceDN w:val="0"/>
              <w:bidi w:val="0"/>
              <w:adjustRightInd w:val="0"/>
              <w:jc w:val="center"/>
              <w:rPr>
                <w:rFonts w:ascii="Arial" w:hAnsi="Arial" w:cs="B Zar"/>
                <w:color w:val="000000"/>
                <w:szCs w:val="22"/>
              </w:rPr>
            </w:pPr>
            <w:r>
              <w:rPr>
                <w:rFonts w:ascii="Arial" w:hAnsi="Arial" w:cs="B Zar"/>
                <w:color w:val="000000"/>
                <w:szCs w:val="22"/>
              </w:rPr>
              <w:t>D04</w:t>
            </w:r>
          </w:p>
        </w:tc>
      </w:tr>
      <w:tr w:rsidR="00B24F2E" w:rsidRPr="004F177C" w14:paraId="14A15775" w14:textId="77777777" w:rsidTr="00FE26C6">
        <w:trPr>
          <w:trHeight w:val="318"/>
          <w:jc w:val="center"/>
        </w:trPr>
        <w:tc>
          <w:tcPr>
            <w:tcW w:w="8878" w:type="dxa"/>
            <w:gridSpan w:val="4"/>
            <w:shd w:val="clear" w:color="auto" w:fill="B6DDE8" w:themeFill="accent5" w:themeFillTint="66"/>
            <w:vAlign w:val="center"/>
          </w:tcPr>
          <w:p w14:paraId="25324582" w14:textId="77777777" w:rsidR="00B24F2E" w:rsidRPr="004F177C" w:rsidRDefault="00B24F2E" w:rsidP="00FE26C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General</w:t>
            </w:r>
          </w:p>
        </w:tc>
      </w:tr>
      <w:tr w:rsidR="00B24F2E" w:rsidRPr="00957DAD" w14:paraId="0864F7FE" w14:textId="77777777" w:rsidTr="00DF7457">
        <w:trPr>
          <w:trHeight w:val="288"/>
          <w:jc w:val="center"/>
        </w:trPr>
        <w:tc>
          <w:tcPr>
            <w:tcW w:w="523" w:type="dxa"/>
            <w:vAlign w:val="center"/>
          </w:tcPr>
          <w:p w14:paraId="0CA4E512"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2CF4948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ICE-EID-MI-SP01-Rev01</w:t>
            </w:r>
          </w:p>
        </w:tc>
        <w:tc>
          <w:tcPr>
            <w:tcW w:w="4050" w:type="dxa"/>
            <w:vAlign w:val="center"/>
          </w:tcPr>
          <w:p w14:paraId="3DF36A65"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بازرسی، خرید و ساخت کالا</w:t>
            </w:r>
          </w:p>
        </w:tc>
        <w:tc>
          <w:tcPr>
            <w:tcW w:w="541" w:type="dxa"/>
            <w:vAlign w:val="center"/>
          </w:tcPr>
          <w:p w14:paraId="3E456C9F"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lang w:bidi="fa-IR"/>
              </w:rPr>
              <w:t>D</w:t>
            </w:r>
            <w:r w:rsidR="00B24F2E">
              <w:rPr>
                <w:rFonts w:asciiTheme="minorBidi" w:eastAsiaTheme="minorHAnsi" w:hAnsiTheme="minorBidi" w:cstheme="minorBidi"/>
                <w:sz w:val="19"/>
                <w:szCs w:val="19"/>
              </w:rPr>
              <w:t>01</w:t>
            </w:r>
          </w:p>
        </w:tc>
      </w:tr>
      <w:tr w:rsidR="00B24F2E" w:rsidRPr="004F177C" w14:paraId="6BB37E9C" w14:textId="77777777" w:rsidTr="00DF7457">
        <w:trPr>
          <w:trHeight w:val="288"/>
          <w:jc w:val="center"/>
        </w:trPr>
        <w:tc>
          <w:tcPr>
            <w:tcW w:w="523" w:type="dxa"/>
            <w:vAlign w:val="center"/>
          </w:tcPr>
          <w:p w14:paraId="248A71CA"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6E3C13CB"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ICE-EID-MI-SP02-Rev01</w:t>
            </w:r>
          </w:p>
        </w:tc>
        <w:tc>
          <w:tcPr>
            <w:tcW w:w="4050" w:type="dxa"/>
            <w:vAlign w:val="center"/>
          </w:tcPr>
          <w:p w14:paraId="11D0428B"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Pr>
            </w:pPr>
            <w:r w:rsidRPr="00365781">
              <w:rPr>
                <w:rFonts w:asciiTheme="minorBidi" w:hAnsiTheme="minorBidi" w:cs="B Mitra" w:hint="cs"/>
                <w:color w:val="000000"/>
                <w:sz w:val="24"/>
                <w:rtl/>
              </w:rPr>
              <w:t xml:space="preserve">دستورالعمل انتخاب سطح بازرسی کالا و تجهیزات </w:t>
            </w:r>
          </w:p>
        </w:tc>
        <w:tc>
          <w:tcPr>
            <w:tcW w:w="541" w:type="dxa"/>
            <w:vAlign w:val="center"/>
          </w:tcPr>
          <w:p w14:paraId="7D958245" w14:textId="77777777" w:rsidR="00B24F2E" w:rsidRPr="00365781" w:rsidRDefault="00751F83"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w:t>
            </w:r>
            <w:r w:rsidR="00B24F2E">
              <w:rPr>
                <w:rFonts w:asciiTheme="minorBidi" w:eastAsiaTheme="minorHAnsi" w:hAnsiTheme="minorBidi" w:cstheme="minorBidi"/>
                <w:sz w:val="19"/>
                <w:szCs w:val="19"/>
              </w:rPr>
              <w:t>01</w:t>
            </w:r>
          </w:p>
        </w:tc>
      </w:tr>
      <w:tr w:rsidR="00B24F2E" w:rsidRPr="004F177C" w14:paraId="584AC8DC" w14:textId="77777777" w:rsidTr="00DF7457">
        <w:trPr>
          <w:trHeight w:val="288"/>
          <w:jc w:val="center"/>
        </w:trPr>
        <w:tc>
          <w:tcPr>
            <w:tcW w:w="523" w:type="dxa"/>
            <w:vAlign w:val="center"/>
          </w:tcPr>
          <w:p w14:paraId="600D1617"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71154E17" w14:textId="77777777" w:rsidR="00B24F2E" w:rsidRPr="00365781" w:rsidRDefault="00B24F2E" w:rsidP="000B7A7A">
            <w:pPr>
              <w:widowControl w:val="0"/>
              <w:autoSpaceDE w:val="0"/>
              <w:autoSpaceDN w:val="0"/>
              <w:bidi w:val="0"/>
              <w:adjustRightInd w:val="0"/>
              <w:rPr>
                <w:rFonts w:asciiTheme="minorBidi" w:hAnsiTheme="minorBidi" w:cstheme="minorBidi"/>
                <w:color w:val="000000"/>
                <w:sz w:val="19"/>
                <w:szCs w:val="19"/>
              </w:rPr>
            </w:pPr>
            <w:r w:rsidRPr="00365781">
              <w:rPr>
                <w:rFonts w:asciiTheme="minorBidi" w:hAnsiTheme="minorBidi" w:cstheme="minorBidi"/>
                <w:color w:val="000000"/>
                <w:sz w:val="19"/>
                <w:szCs w:val="19"/>
              </w:rPr>
              <w:t>E&amp;</w:t>
            </w:r>
            <w:r w:rsidR="000B7A7A">
              <w:rPr>
                <w:rFonts w:asciiTheme="minorBidi" w:hAnsiTheme="minorBidi" w:cstheme="minorBidi"/>
                <w:color w:val="000000"/>
                <w:sz w:val="19"/>
                <w:szCs w:val="19"/>
              </w:rPr>
              <w:t>C</w:t>
            </w:r>
            <w:r w:rsidRPr="00365781">
              <w:rPr>
                <w:rFonts w:asciiTheme="minorBidi" w:hAnsiTheme="minorBidi" w:cstheme="minorBidi"/>
                <w:color w:val="000000"/>
                <w:sz w:val="19"/>
                <w:szCs w:val="19"/>
              </w:rPr>
              <w:t>-QC-SP-1</w:t>
            </w:r>
          </w:p>
        </w:tc>
        <w:tc>
          <w:tcPr>
            <w:tcW w:w="4050" w:type="dxa"/>
            <w:vAlign w:val="center"/>
          </w:tcPr>
          <w:p w14:paraId="5961AB1C" w14:textId="77777777" w:rsidR="00B24F2E" w:rsidRPr="00365781" w:rsidRDefault="00B24F2E" w:rsidP="00FE26C6">
            <w:pPr>
              <w:widowControl w:val="0"/>
              <w:autoSpaceDE w:val="0"/>
              <w:autoSpaceDN w:val="0"/>
              <w:bidi w:val="0"/>
              <w:adjustRightInd w:val="0"/>
              <w:rPr>
                <w:rFonts w:asciiTheme="minorBidi" w:hAnsiTheme="minorBidi" w:cs="B Mitra"/>
                <w:color w:val="000000"/>
                <w:sz w:val="24"/>
                <w:rtl/>
              </w:rPr>
            </w:pPr>
            <w:r w:rsidRPr="00365781">
              <w:rPr>
                <w:rFonts w:asciiTheme="minorBidi" w:hAnsiTheme="minorBidi" w:cs="B Mitra" w:hint="cs"/>
                <w:color w:val="000000"/>
                <w:sz w:val="24"/>
                <w:rtl/>
              </w:rPr>
              <w:t>دستورالعمل تامین قطعات</w:t>
            </w:r>
            <w:r w:rsidRPr="00365781">
              <w:rPr>
                <w:rFonts w:asciiTheme="minorBidi" w:hAnsiTheme="minorBidi" w:cs="B Mitra"/>
                <w:color w:val="000000"/>
                <w:sz w:val="24"/>
                <w:rtl/>
              </w:rPr>
              <w:t xml:space="preserve"> یدکی</w:t>
            </w:r>
            <w:r w:rsidRPr="00365781">
              <w:rPr>
                <w:rFonts w:asciiTheme="minorBidi" w:hAnsiTheme="minorBidi" w:cs="B Mitra" w:hint="cs"/>
                <w:color w:val="000000"/>
                <w:sz w:val="24"/>
                <w:rtl/>
              </w:rPr>
              <w:t xml:space="preserve"> راه اندازی وراهبری</w:t>
            </w:r>
            <w:r w:rsidRPr="00365781">
              <w:rPr>
                <w:rFonts w:asciiTheme="minorBidi" w:hAnsiTheme="minorBidi" w:cs="B Mitra"/>
                <w:color w:val="000000"/>
                <w:sz w:val="24"/>
                <w:rtl/>
              </w:rPr>
              <w:t xml:space="preserve"> دو سال</w:t>
            </w:r>
            <w:r w:rsidRPr="00365781">
              <w:rPr>
                <w:rFonts w:asciiTheme="minorBidi" w:hAnsiTheme="minorBidi" w:cs="B Mitra" w:hint="cs"/>
                <w:color w:val="000000"/>
                <w:sz w:val="24"/>
                <w:rtl/>
                <w:lang w:bidi="fa-IR"/>
              </w:rPr>
              <w:t>ان</w:t>
            </w:r>
            <w:r w:rsidRPr="00365781">
              <w:rPr>
                <w:rFonts w:asciiTheme="minorBidi" w:hAnsiTheme="minorBidi" w:cs="B Mitra"/>
                <w:color w:val="000000"/>
                <w:sz w:val="24"/>
                <w:rtl/>
              </w:rPr>
              <w:t xml:space="preserve">ه </w:t>
            </w:r>
          </w:p>
        </w:tc>
        <w:tc>
          <w:tcPr>
            <w:tcW w:w="541" w:type="dxa"/>
            <w:vAlign w:val="center"/>
          </w:tcPr>
          <w:p w14:paraId="12EE3A99"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D00</w:t>
            </w:r>
          </w:p>
        </w:tc>
      </w:tr>
      <w:tr w:rsidR="00B24F2E" w:rsidRPr="004F177C" w14:paraId="4572CBD1" w14:textId="77777777" w:rsidTr="00DF7457">
        <w:trPr>
          <w:trHeight w:val="288"/>
          <w:jc w:val="center"/>
        </w:trPr>
        <w:tc>
          <w:tcPr>
            <w:tcW w:w="523" w:type="dxa"/>
            <w:vAlign w:val="center"/>
          </w:tcPr>
          <w:p w14:paraId="4808927D"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0BE894D6"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DE2F51">
              <w:rPr>
                <w:rFonts w:asciiTheme="minorBidi" w:eastAsiaTheme="minorHAnsi" w:hAnsiTheme="minorBidi" w:cstheme="minorBidi"/>
                <w:sz w:val="19"/>
                <w:szCs w:val="19"/>
              </w:rPr>
              <w:t>BK-GNRAL-PEDCO-000-QC-PR-0022</w:t>
            </w:r>
          </w:p>
        </w:tc>
        <w:tc>
          <w:tcPr>
            <w:tcW w:w="4050" w:type="dxa"/>
            <w:vAlign w:val="center"/>
          </w:tcPr>
          <w:p w14:paraId="74A29DE5" w14:textId="77777777" w:rsidR="00B24F2E" w:rsidRPr="00DE2F51" w:rsidRDefault="00B24F2E" w:rsidP="00FE26C6">
            <w:pPr>
              <w:widowControl w:val="0"/>
              <w:autoSpaceDE w:val="0"/>
              <w:autoSpaceDN w:val="0"/>
              <w:bidi w:val="0"/>
              <w:adjustRightInd w:val="0"/>
              <w:rPr>
                <w:rFonts w:asciiTheme="minorBidi" w:eastAsiaTheme="minorHAnsi" w:hAnsiTheme="minorBidi" w:cstheme="minorBidi"/>
                <w:sz w:val="19"/>
                <w:szCs w:val="19"/>
                <w:rtl/>
              </w:rPr>
            </w:pPr>
            <w:r w:rsidRPr="00DE2F51">
              <w:rPr>
                <w:rFonts w:asciiTheme="minorBidi" w:eastAsiaTheme="minorHAnsi" w:hAnsiTheme="minorBidi" w:cstheme="minorBidi"/>
                <w:sz w:val="19"/>
                <w:szCs w:val="19"/>
              </w:rPr>
              <w:t>Specification For Final Data Book (FDB) Requirements</w:t>
            </w:r>
          </w:p>
        </w:tc>
        <w:tc>
          <w:tcPr>
            <w:tcW w:w="541" w:type="dxa"/>
            <w:vAlign w:val="center"/>
          </w:tcPr>
          <w:p w14:paraId="1D905753" w14:textId="77777777" w:rsidR="00B24F2E" w:rsidRPr="00DE2F5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r w:rsidR="00B24F2E" w:rsidRPr="004F177C" w14:paraId="2550AB97" w14:textId="77777777" w:rsidTr="00DF7457">
        <w:trPr>
          <w:trHeight w:val="288"/>
          <w:jc w:val="center"/>
        </w:trPr>
        <w:tc>
          <w:tcPr>
            <w:tcW w:w="523" w:type="dxa"/>
            <w:vAlign w:val="center"/>
          </w:tcPr>
          <w:p w14:paraId="6001E166" w14:textId="77777777" w:rsidR="00B24F2E" w:rsidRPr="00365781" w:rsidRDefault="00B24F2E" w:rsidP="00FE26C6">
            <w:pPr>
              <w:pStyle w:val="ListParagraph"/>
              <w:widowControl w:val="0"/>
              <w:numPr>
                <w:ilvl w:val="0"/>
                <w:numId w:val="25"/>
              </w:numPr>
              <w:tabs>
                <w:tab w:val="left" w:pos="222"/>
              </w:tabs>
              <w:autoSpaceDE w:val="0"/>
              <w:autoSpaceDN w:val="0"/>
              <w:bidi w:val="0"/>
              <w:adjustRightInd w:val="0"/>
              <w:jc w:val="center"/>
              <w:rPr>
                <w:rFonts w:asciiTheme="minorBidi" w:hAnsiTheme="minorBidi" w:cstheme="minorBidi"/>
                <w:b/>
                <w:bCs/>
                <w:color w:val="000000"/>
                <w:sz w:val="19"/>
                <w:szCs w:val="19"/>
              </w:rPr>
            </w:pPr>
          </w:p>
        </w:tc>
        <w:tc>
          <w:tcPr>
            <w:tcW w:w="3764" w:type="dxa"/>
            <w:vAlign w:val="center"/>
          </w:tcPr>
          <w:p w14:paraId="4330E30A"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BK-GNRAL-PEDCO-000-QC-PR-0045</w:t>
            </w:r>
          </w:p>
        </w:tc>
        <w:tc>
          <w:tcPr>
            <w:tcW w:w="4050" w:type="dxa"/>
            <w:vAlign w:val="center"/>
          </w:tcPr>
          <w:p w14:paraId="4582E06E" w14:textId="77777777" w:rsidR="00B24F2E" w:rsidRPr="00365781" w:rsidRDefault="00B24F2E" w:rsidP="00FE26C6">
            <w:pPr>
              <w:widowControl w:val="0"/>
              <w:autoSpaceDE w:val="0"/>
              <w:autoSpaceDN w:val="0"/>
              <w:bidi w:val="0"/>
              <w:adjustRightInd w:val="0"/>
              <w:rPr>
                <w:rFonts w:asciiTheme="minorBidi" w:eastAsiaTheme="minorHAnsi" w:hAnsiTheme="minorBidi" w:cstheme="minorBidi"/>
                <w:sz w:val="19"/>
                <w:szCs w:val="19"/>
              </w:rPr>
            </w:pPr>
            <w:r w:rsidRPr="00365781">
              <w:rPr>
                <w:rFonts w:asciiTheme="minorBidi" w:eastAsiaTheme="minorHAnsi" w:hAnsiTheme="minorBidi" w:cstheme="minorBidi"/>
                <w:sz w:val="19"/>
                <w:szCs w:val="19"/>
              </w:rPr>
              <w:t>Packing, Marking, Transportation Procedure</w:t>
            </w:r>
          </w:p>
        </w:tc>
        <w:tc>
          <w:tcPr>
            <w:tcW w:w="541" w:type="dxa"/>
            <w:vAlign w:val="center"/>
          </w:tcPr>
          <w:p w14:paraId="48E8C815" w14:textId="77777777" w:rsidR="00B24F2E" w:rsidRPr="00365781" w:rsidRDefault="00B24F2E" w:rsidP="00FE26C6">
            <w:pPr>
              <w:widowControl w:val="0"/>
              <w:autoSpaceDE w:val="0"/>
              <w:autoSpaceDN w:val="0"/>
              <w:bidi w:val="0"/>
              <w:adjustRightInd w:val="0"/>
              <w:jc w:val="center"/>
              <w:rPr>
                <w:rFonts w:asciiTheme="minorBidi" w:eastAsiaTheme="minorHAnsi" w:hAnsiTheme="minorBidi" w:cstheme="minorBidi"/>
                <w:sz w:val="19"/>
                <w:szCs w:val="19"/>
              </w:rPr>
            </w:pPr>
            <w:r>
              <w:rPr>
                <w:rFonts w:asciiTheme="minorBidi" w:eastAsiaTheme="minorHAnsi" w:hAnsiTheme="minorBidi" w:cstheme="minorBidi"/>
                <w:sz w:val="19"/>
                <w:szCs w:val="19"/>
              </w:rPr>
              <w:t>-</w:t>
            </w:r>
          </w:p>
        </w:tc>
      </w:tr>
    </w:tbl>
    <w:p w14:paraId="22D39128" w14:textId="77777777" w:rsidR="00B24F2E" w:rsidRDefault="00B24F2E" w:rsidP="00B24F2E">
      <w:pPr>
        <w:rPr>
          <w:rFonts w:eastAsiaTheme="minorHAnsi"/>
          <w:lang w:val="en-GB"/>
        </w:rPr>
      </w:pPr>
    </w:p>
    <w:p w14:paraId="29746215" w14:textId="77777777" w:rsidR="00B24F2E" w:rsidRDefault="00B24F2E" w:rsidP="00B24F2E">
      <w:pPr>
        <w:rPr>
          <w:rFonts w:eastAsiaTheme="minorHAnsi"/>
          <w:lang w:val="en-GB"/>
        </w:rPr>
      </w:pPr>
    </w:p>
    <w:p w14:paraId="70E37C18" w14:textId="77777777" w:rsidR="00B24F2E" w:rsidRDefault="00B24F2E" w:rsidP="00B24F2E">
      <w:pPr>
        <w:rPr>
          <w:rFonts w:eastAsiaTheme="minorHAnsi"/>
          <w:lang w:val="en-GB"/>
        </w:rPr>
      </w:pPr>
    </w:p>
    <w:p w14:paraId="621C94F6" w14:textId="77777777" w:rsidR="00B24F2E" w:rsidRDefault="00B24F2E" w:rsidP="00B24F2E">
      <w:pPr>
        <w:rPr>
          <w:rFonts w:eastAsiaTheme="minorHAnsi"/>
          <w:lang w:val="en-GB"/>
        </w:rPr>
      </w:pPr>
    </w:p>
    <w:p w14:paraId="7D8B7F19" w14:textId="77777777" w:rsidR="00B24F2E" w:rsidRDefault="00B24F2E" w:rsidP="00B24F2E">
      <w:pPr>
        <w:rPr>
          <w:rFonts w:eastAsiaTheme="minorHAnsi"/>
          <w:lang w:val="en-GB"/>
        </w:rPr>
      </w:pPr>
    </w:p>
    <w:p w14:paraId="6B97EB33" w14:textId="77777777" w:rsidR="00B24F2E" w:rsidRDefault="00B24F2E" w:rsidP="00B24F2E">
      <w:pPr>
        <w:rPr>
          <w:rFonts w:eastAsiaTheme="minorHAnsi"/>
          <w:lang w:val="en-GB"/>
        </w:rPr>
      </w:pPr>
    </w:p>
    <w:p w14:paraId="3E26ECF4" w14:textId="77777777" w:rsidR="00B24F2E" w:rsidRDefault="00B24F2E" w:rsidP="00B24F2E">
      <w:pPr>
        <w:rPr>
          <w:rFonts w:eastAsiaTheme="minorHAnsi"/>
          <w:lang w:val="en-GB"/>
        </w:rPr>
      </w:pPr>
    </w:p>
    <w:p w14:paraId="765D15FE" w14:textId="77777777" w:rsidR="00B24F2E" w:rsidRPr="00B24F2E" w:rsidRDefault="00B24F2E" w:rsidP="00B24F2E">
      <w:pPr>
        <w:rPr>
          <w:rFonts w:eastAsiaTheme="minorHAnsi"/>
          <w:lang w:val="en-GB"/>
        </w:rPr>
      </w:pPr>
    </w:p>
    <w:p w14:paraId="6C21AACE" w14:textId="77777777" w:rsidR="00B17AF5" w:rsidRDefault="00B17AF5" w:rsidP="00B17AF5">
      <w:pPr>
        <w:rPr>
          <w:rFonts w:eastAsiaTheme="minorHAnsi"/>
          <w:lang w:val="en-GB"/>
        </w:rPr>
      </w:pPr>
    </w:p>
    <w:p w14:paraId="62A292A6" w14:textId="77777777" w:rsidR="00B17AF5" w:rsidRDefault="00B17AF5" w:rsidP="00B17AF5">
      <w:pPr>
        <w:rPr>
          <w:rFonts w:eastAsiaTheme="minorHAnsi"/>
          <w:lang w:val="en-GB"/>
        </w:rPr>
      </w:pPr>
    </w:p>
    <w:p w14:paraId="11E0E737" w14:textId="77777777" w:rsidR="00B17AF5" w:rsidRPr="00B17AF5" w:rsidRDefault="00B17AF5" w:rsidP="00B17AF5">
      <w:pPr>
        <w:rPr>
          <w:rFonts w:eastAsiaTheme="minorHAnsi"/>
          <w:lang w:val="en-GB"/>
        </w:rPr>
      </w:pPr>
    </w:p>
    <w:p w14:paraId="7C12D496" w14:textId="77777777" w:rsidR="00687E14" w:rsidRPr="00B274C0" w:rsidRDefault="00687E14" w:rsidP="00687E14">
      <w:pPr>
        <w:pStyle w:val="Heading1"/>
        <w:spacing w:before="0"/>
        <w:rPr>
          <w:rFonts w:eastAsiaTheme="majorEastAsia"/>
          <w:u w:val="single"/>
        </w:rPr>
      </w:pPr>
      <w:bookmarkStart w:id="87" w:name="_Toc272928622"/>
      <w:bookmarkStart w:id="88" w:name="_Toc273182420"/>
      <w:bookmarkStart w:id="89" w:name="_Toc12468109"/>
      <w:bookmarkStart w:id="90" w:name="_Toc13909575"/>
      <w:bookmarkStart w:id="91" w:name="_Toc112034297"/>
      <w:r w:rsidRPr="00B274C0">
        <w:rPr>
          <w:rFonts w:eastAsiaTheme="majorEastAsia"/>
          <w:u w:val="single"/>
        </w:rPr>
        <w:t>ATTACHMENT 2</w:t>
      </w:r>
      <w:bookmarkEnd w:id="87"/>
      <w:bookmarkEnd w:id="88"/>
      <w:bookmarkEnd w:id="89"/>
      <w:bookmarkEnd w:id="90"/>
      <w:bookmarkEnd w:id="91"/>
    </w:p>
    <w:p w14:paraId="797273C0" w14:textId="77777777" w:rsidR="0042797A" w:rsidRPr="00981147" w:rsidRDefault="00687E14" w:rsidP="00981147">
      <w:pPr>
        <w:pStyle w:val="Heading2"/>
        <w:spacing w:before="0"/>
        <w:rPr>
          <w:rFonts w:eastAsiaTheme="minorHAnsi"/>
          <w:u w:val="single"/>
        </w:rPr>
      </w:pPr>
      <w:r w:rsidRPr="00B274C0">
        <w:rPr>
          <w:rFonts w:eastAsiaTheme="minorHAnsi"/>
          <w:u w:val="single"/>
        </w:rPr>
        <w:t xml:space="preserve"> </w:t>
      </w:r>
      <w:bookmarkStart w:id="92" w:name="_Toc13909576"/>
      <w:bookmarkStart w:id="93" w:name="_Toc112034298"/>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92"/>
      <w:bookmarkEnd w:id="93"/>
      <w:r>
        <w:rPr>
          <w:rFonts w:eastAsiaTheme="minorHAnsi"/>
          <w:u w:val="single"/>
        </w:rPr>
        <w:t xml:space="preserve"> </w:t>
      </w:r>
    </w:p>
    <w:tbl>
      <w:tblPr>
        <w:tblW w:w="10839" w:type="dxa"/>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37" w:type="dxa"/>
          <w:right w:w="37" w:type="dxa"/>
        </w:tblCellMar>
        <w:tblLook w:val="0000" w:firstRow="0" w:lastRow="0" w:firstColumn="0" w:lastColumn="0" w:noHBand="0" w:noVBand="0"/>
      </w:tblPr>
      <w:tblGrid>
        <w:gridCol w:w="712"/>
        <w:gridCol w:w="4369"/>
        <w:gridCol w:w="965"/>
        <w:gridCol w:w="714"/>
        <w:gridCol w:w="1170"/>
        <w:gridCol w:w="846"/>
        <w:gridCol w:w="740"/>
        <w:gridCol w:w="1323"/>
      </w:tblGrid>
      <w:tr w:rsidR="0042797A" w:rsidRPr="00A43B56" w14:paraId="685010E8" w14:textId="77777777" w:rsidTr="00981147">
        <w:trPr>
          <w:cantSplit/>
          <w:trHeight w:val="463"/>
          <w:tblHeader/>
          <w:jc w:val="center"/>
        </w:trPr>
        <w:tc>
          <w:tcPr>
            <w:tcW w:w="712" w:type="dxa"/>
            <w:vMerge w:val="restart"/>
            <w:shd w:val="clear" w:color="auto" w:fill="F2DBDB" w:themeFill="accent2" w:themeFillTint="33"/>
            <w:vAlign w:val="center"/>
          </w:tcPr>
          <w:p w14:paraId="36CF974B" w14:textId="77777777" w:rsidR="0042797A" w:rsidRPr="003278B6" w:rsidRDefault="0042797A" w:rsidP="00981147">
            <w:pPr>
              <w:tabs>
                <w:tab w:val="left" w:pos="570"/>
              </w:tabs>
              <w:ind w:left="56" w:right="112"/>
              <w:jc w:val="center"/>
              <w:rPr>
                <w:rFonts w:asciiTheme="minorBidi" w:hAnsiTheme="minorBidi" w:cstheme="minorBidi"/>
                <w:b/>
                <w:bCs/>
                <w:szCs w:val="20"/>
              </w:rPr>
            </w:pPr>
            <w:r w:rsidRPr="003278B6">
              <w:rPr>
                <w:rFonts w:asciiTheme="minorBidi" w:hAnsiTheme="minorBidi" w:cstheme="minorBidi"/>
                <w:b/>
                <w:bCs/>
                <w:szCs w:val="20"/>
              </w:rPr>
              <w:t>NO.</w:t>
            </w:r>
          </w:p>
        </w:tc>
        <w:tc>
          <w:tcPr>
            <w:tcW w:w="4369" w:type="dxa"/>
            <w:vMerge w:val="restart"/>
            <w:shd w:val="clear" w:color="auto" w:fill="F2DBDB" w:themeFill="accent2" w:themeFillTint="33"/>
            <w:vAlign w:val="center"/>
          </w:tcPr>
          <w:p w14:paraId="54EBEC8A"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DESCRIPTION</w:t>
            </w:r>
          </w:p>
        </w:tc>
        <w:tc>
          <w:tcPr>
            <w:tcW w:w="965" w:type="dxa"/>
            <w:shd w:val="clear" w:color="auto" w:fill="F2DBDB" w:themeFill="accent2" w:themeFillTint="33"/>
            <w:vAlign w:val="center"/>
          </w:tcPr>
          <w:p w14:paraId="79DE513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WITH BID</w:t>
            </w:r>
          </w:p>
        </w:tc>
        <w:tc>
          <w:tcPr>
            <w:tcW w:w="3470" w:type="dxa"/>
            <w:gridSpan w:val="4"/>
            <w:shd w:val="clear" w:color="auto" w:fill="F2DBDB" w:themeFill="accent2" w:themeFillTint="33"/>
            <w:vAlign w:val="center"/>
          </w:tcPr>
          <w:p w14:paraId="60DF423D"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AFTER ORDERING</w:t>
            </w:r>
          </w:p>
        </w:tc>
        <w:tc>
          <w:tcPr>
            <w:tcW w:w="1323" w:type="dxa"/>
            <w:vMerge w:val="restart"/>
            <w:shd w:val="clear" w:color="auto" w:fill="F2DBDB" w:themeFill="accent2" w:themeFillTint="33"/>
            <w:vAlign w:val="center"/>
          </w:tcPr>
          <w:p w14:paraId="6FFCF71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AT THE FINAL</w:t>
            </w:r>
          </w:p>
          <w:p w14:paraId="56A06B3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INSPECTION</w:t>
            </w:r>
          </w:p>
          <w:p w14:paraId="633E4E55"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r w:rsidRPr="003278B6">
              <w:rPr>
                <w:rFonts w:asciiTheme="minorBidi" w:hAnsiTheme="minorBidi" w:cstheme="minorBidi"/>
                <w:b/>
                <w:bCs/>
                <w:szCs w:val="20"/>
              </w:rPr>
              <w:t>(4)</w:t>
            </w:r>
          </w:p>
        </w:tc>
      </w:tr>
      <w:tr w:rsidR="0042797A" w:rsidRPr="00A43B56" w14:paraId="2DBD1FEA" w14:textId="77777777" w:rsidTr="00981147">
        <w:trPr>
          <w:cantSplit/>
          <w:trHeight w:val="543"/>
          <w:tblHeader/>
          <w:jc w:val="center"/>
        </w:trPr>
        <w:tc>
          <w:tcPr>
            <w:tcW w:w="712" w:type="dxa"/>
            <w:vMerge/>
            <w:vAlign w:val="center"/>
          </w:tcPr>
          <w:p w14:paraId="62A5820D"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4369" w:type="dxa"/>
            <w:vMerge/>
            <w:vAlign w:val="center"/>
          </w:tcPr>
          <w:p w14:paraId="027B0A8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965" w:type="dxa"/>
            <w:shd w:val="clear" w:color="auto" w:fill="F2DBDB" w:themeFill="accent2" w:themeFillTint="33"/>
            <w:vAlign w:val="center"/>
          </w:tcPr>
          <w:p w14:paraId="454FED21"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648F025"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714" w:type="dxa"/>
            <w:shd w:val="clear" w:color="auto" w:fill="F2DBDB" w:themeFill="accent2" w:themeFillTint="33"/>
            <w:vAlign w:val="center"/>
          </w:tcPr>
          <w:p w14:paraId="57318E29"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Q./TYPE</w:t>
            </w:r>
          </w:p>
          <w:p w14:paraId="2327A91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(1)</w:t>
            </w:r>
          </w:p>
        </w:tc>
        <w:tc>
          <w:tcPr>
            <w:tcW w:w="1170" w:type="dxa"/>
            <w:shd w:val="clear" w:color="auto" w:fill="F2DBDB" w:themeFill="accent2" w:themeFillTint="33"/>
            <w:vAlign w:val="center"/>
          </w:tcPr>
          <w:p w14:paraId="438F9EC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 xml:space="preserve">DELIVERY DATE </w:t>
            </w:r>
            <w:r w:rsidRPr="003278B6">
              <w:rPr>
                <w:rFonts w:asciiTheme="minorBidi" w:hAnsiTheme="minorBidi" w:cstheme="minorBidi"/>
                <w:b/>
                <w:bCs/>
                <w:iCs/>
                <w:szCs w:val="20"/>
              </w:rPr>
              <w:t>(2)</w:t>
            </w:r>
          </w:p>
        </w:tc>
        <w:tc>
          <w:tcPr>
            <w:tcW w:w="846" w:type="dxa"/>
            <w:shd w:val="clear" w:color="auto" w:fill="F2DBDB" w:themeFill="accent2" w:themeFillTint="33"/>
            <w:vAlign w:val="center"/>
          </w:tcPr>
          <w:p w14:paraId="77CBA2BE"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PURPOSE</w:t>
            </w:r>
          </w:p>
          <w:p w14:paraId="5A2F3A6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(3)</w:t>
            </w:r>
          </w:p>
        </w:tc>
        <w:tc>
          <w:tcPr>
            <w:tcW w:w="740" w:type="dxa"/>
            <w:shd w:val="clear" w:color="auto" w:fill="F2DBDB" w:themeFill="accent2" w:themeFillTint="33"/>
            <w:vAlign w:val="center"/>
          </w:tcPr>
          <w:p w14:paraId="60E1348C"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FINAL</w:t>
            </w:r>
          </w:p>
          <w:p w14:paraId="3AA9CD9B" w14:textId="77777777" w:rsidR="0042797A" w:rsidRPr="003278B6" w:rsidRDefault="0042797A" w:rsidP="00981147">
            <w:pPr>
              <w:tabs>
                <w:tab w:val="left" w:pos="570"/>
              </w:tabs>
              <w:jc w:val="center"/>
              <w:rPr>
                <w:rFonts w:asciiTheme="minorBidi" w:hAnsiTheme="minorBidi" w:cstheme="minorBidi"/>
                <w:b/>
                <w:bCs/>
                <w:szCs w:val="20"/>
              </w:rPr>
            </w:pPr>
            <w:r w:rsidRPr="003278B6">
              <w:rPr>
                <w:rFonts w:asciiTheme="minorBidi" w:hAnsiTheme="minorBidi" w:cstheme="minorBidi"/>
                <w:b/>
                <w:bCs/>
                <w:szCs w:val="20"/>
              </w:rPr>
              <w:t>ISSUE</w:t>
            </w:r>
          </w:p>
        </w:tc>
        <w:tc>
          <w:tcPr>
            <w:tcW w:w="1323" w:type="dxa"/>
            <w:vMerge/>
            <w:vAlign w:val="center"/>
          </w:tcPr>
          <w:p w14:paraId="1F41789F" w14:textId="77777777" w:rsidR="0042797A" w:rsidRPr="003278B6" w:rsidRDefault="0042797A" w:rsidP="00981147">
            <w:pPr>
              <w:tabs>
                <w:tab w:val="left" w:pos="570"/>
              </w:tabs>
              <w:spacing w:line="158" w:lineRule="atLeast"/>
              <w:jc w:val="center"/>
              <w:rPr>
                <w:rFonts w:asciiTheme="minorBidi" w:hAnsiTheme="minorBidi" w:cstheme="minorBidi"/>
                <w:b/>
                <w:bCs/>
                <w:szCs w:val="20"/>
              </w:rPr>
            </w:pPr>
          </w:p>
        </w:tc>
      </w:tr>
      <w:tr w:rsidR="0042797A" w:rsidRPr="00A43B56" w14:paraId="3F5ED5C9" w14:textId="77777777" w:rsidTr="00981147">
        <w:trPr>
          <w:trHeight w:val="372"/>
          <w:jc w:val="center"/>
        </w:trPr>
        <w:tc>
          <w:tcPr>
            <w:tcW w:w="10839" w:type="dxa"/>
            <w:gridSpan w:val="8"/>
            <w:shd w:val="clear" w:color="auto" w:fill="B8CCE4" w:themeFill="accent1" w:themeFillTint="66"/>
            <w:vAlign w:val="center"/>
          </w:tcPr>
          <w:p w14:paraId="4B7E17A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b/>
                <w:szCs w:val="20"/>
              </w:rPr>
              <w:t>MANAGEMENT</w:t>
            </w:r>
          </w:p>
        </w:tc>
      </w:tr>
      <w:tr w:rsidR="0042797A" w:rsidRPr="00A43B56" w14:paraId="0EF4E41F" w14:textId="77777777" w:rsidTr="00981147">
        <w:trPr>
          <w:trHeight w:val="372"/>
          <w:jc w:val="center"/>
        </w:trPr>
        <w:tc>
          <w:tcPr>
            <w:tcW w:w="712" w:type="dxa"/>
            <w:vAlign w:val="center"/>
          </w:tcPr>
          <w:p w14:paraId="343C519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13ECD3" w14:textId="77777777" w:rsidR="00187FCB" w:rsidRPr="00187FCB" w:rsidRDefault="0042797A" w:rsidP="00187FCB">
            <w:pPr>
              <w:widowControl w:val="0"/>
              <w:bidi w:val="0"/>
              <w:spacing w:before="60" w:after="60"/>
              <w:rPr>
                <w:rFonts w:asciiTheme="minorBidi" w:eastAsia="¹ÙÅÁÃ¼" w:hAnsiTheme="minorBidi" w:cstheme="minorBidi"/>
                <w:szCs w:val="20"/>
              </w:rPr>
            </w:pPr>
            <w:r w:rsidRPr="0042797A">
              <w:rPr>
                <w:rFonts w:asciiTheme="minorBidi" w:eastAsia="¹ÙÅÁÃ¼" w:hAnsiTheme="minorBidi" w:cstheme="minorBidi"/>
                <w:szCs w:val="20"/>
              </w:rPr>
              <w:t>Vendor Document Index and Schedule</w:t>
            </w:r>
          </w:p>
        </w:tc>
        <w:tc>
          <w:tcPr>
            <w:tcW w:w="965" w:type="dxa"/>
            <w:vAlign w:val="center"/>
          </w:tcPr>
          <w:p w14:paraId="5C7106A2" w14:textId="77777777" w:rsidR="0042797A" w:rsidRPr="003278B6" w:rsidRDefault="0042797A" w:rsidP="00981147">
            <w:pPr>
              <w:tabs>
                <w:tab w:val="left" w:pos="570"/>
              </w:tabs>
              <w:ind w:left="56" w:right="112"/>
              <w:jc w:val="center"/>
              <w:rPr>
                <w:rFonts w:asciiTheme="minorBidi" w:eastAsia="¹ÙÅÁÃ¼"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718669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E24A4B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5ECFF60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6B1EDDA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1A2B6CA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09B42A6" w14:textId="77777777" w:rsidTr="00981147">
        <w:trPr>
          <w:trHeight w:val="480"/>
          <w:jc w:val="center"/>
        </w:trPr>
        <w:tc>
          <w:tcPr>
            <w:tcW w:w="712" w:type="dxa"/>
            <w:vAlign w:val="center"/>
          </w:tcPr>
          <w:p w14:paraId="63E0205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2846D5AC"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lang w:val="de-DE"/>
              </w:rPr>
              <w:t>Organization Brief</w:t>
            </w:r>
          </w:p>
        </w:tc>
        <w:tc>
          <w:tcPr>
            <w:tcW w:w="965" w:type="dxa"/>
            <w:vAlign w:val="center"/>
          </w:tcPr>
          <w:p w14:paraId="407FF64F"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081911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44CE101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304D0C6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6E21D3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B87B798"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240693AF" w14:textId="77777777" w:rsidTr="00981147">
        <w:trPr>
          <w:trHeight w:val="525"/>
          <w:jc w:val="center"/>
        </w:trPr>
        <w:tc>
          <w:tcPr>
            <w:tcW w:w="712" w:type="dxa"/>
            <w:vAlign w:val="center"/>
          </w:tcPr>
          <w:p w14:paraId="7F589AAA"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5326D17"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Schedule Level 1, 2, 3 &amp; 4 showing Engineering, Procurement, Fabrication, Inspection, Testing, and Delivery Plan.</w:t>
            </w:r>
          </w:p>
        </w:tc>
        <w:tc>
          <w:tcPr>
            <w:tcW w:w="965" w:type="dxa"/>
            <w:vAlign w:val="center"/>
          </w:tcPr>
          <w:p w14:paraId="7A8FAC3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vAlign w:val="center"/>
          </w:tcPr>
          <w:p w14:paraId="74CFE31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6490E6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vAlign w:val="center"/>
          </w:tcPr>
          <w:p w14:paraId="1BB96B4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355DDB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02845B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328DE728" w14:textId="77777777" w:rsidTr="00981147">
        <w:trPr>
          <w:trHeight w:val="480"/>
          <w:jc w:val="center"/>
        </w:trPr>
        <w:tc>
          <w:tcPr>
            <w:tcW w:w="712" w:type="dxa"/>
            <w:vAlign w:val="center"/>
          </w:tcPr>
          <w:p w14:paraId="2B5C682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313B42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Physically Progress Report (Every 2 Weeks))</w:t>
            </w:r>
          </w:p>
        </w:tc>
        <w:tc>
          <w:tcPr>
            <w:tcW w:w="965" w:type="dxa"/>
            <w:vAlign w:val="center"/>
          </w:tcPr>
          <w:p w14:paraId="75F1E5F2"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5C0F6934"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643C62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0114E2D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94E24F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65EC3A8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16472198" w14:textId="77777777" w:rsidTr="00981147">
        <w:trPr>
          <w:trHeight w:val="480"/>
          <w:jc w:val="center"/>
        </w:trPr>
        <w:tc>
          <w:tcPr>
            <w:tcW w:w="712" w:type="dxa"/>
            <w:vAlign w:val="center"/>
          </w:tcPr>
          <w:p w14:paraId="08E9BBCE"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09D6924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Project Organization Chart</w:t>
            </w:r>
          </w:p>
        </w:tc>
        <w:tc>
          <w:tcPr>
            <w:tcW w:w="965" w:type="dxa"/>
            <w:vAlign w:val="center"/>
          </w:tcPr>
          <w:p w14:paraId="07B54E83"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1919F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AB30FF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2279326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1E8F7CE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B84BF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57EC9AF3" w14:textId="77777777" w:rsidTr="00981147">
        <w:trPr>
          <w:trHeight w:val="480"/>
          <w:jc w:val="center"/>
        </w:trPr>
        <w:tc>
          <w:tcPr>
            <w:tcW w:w="712" w:type="dxa"/>
            <w:vAlign w:val="center"/>
          </w:tcPr>
          <w:p w14:paraId="41E0760C"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B1D932F"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Reference List</w:t>
            </w:r>
          </w:p>
        </w:tc>
        <w:tc>
          <w:tcPr>
            <w:tcW w:w="965" w:type="dxa"/>
            <w:vAlign w:val="center"/>
          </w:tcPr>
          <w:p w14:paraId="18A45056"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72AABA0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1AB0512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7926032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42531182"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7D38045" w14:textId="77777777" w:rsidR="0042797A" w:rsidRPr="003278B6" w:rsidRDefault="0042797A" w:rsidP="00981147">
            <w:pPr>
              <w:tabs>
                <w:tab w:val="left" w:pos="570"/>
              </w:tabs>
              <w:ind w:left="56" w:right="112"/>
              <w:jc w:val="center"/>
              <w:rPr>
                <w:rFonts w:asciiTheme="minorBidi" w:hAnsiTheme="minorBidi" w:cstheme="minorBidi"/>
                <w:szCs w:val="20"/>
              </w:rPr>
            </w:pPr>
          </w:p>
        </w:tc>
      </w:tr>
      <w:tr w:rsidR="0042797A" w:rsidRPr="00A43B56" w14:paraId="5387B191" w14:textId="77777777" w:rsidTr="00981147">
        <w:trPr>
          <w:trHeight w:val="480"/>
          <w:jc w:val="center"/>
        </w:trPr>
        <w:tc>
          <w:tcPr>
            <w:tcW w:w="712" w:type="dxa"/>
            <w:vAlign w:val="center"/>
          </w:tcPr>
          <w:p w14:paraId="2B014BD9"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6BC78910" w14:textId="77777777" w:rsidR="0042797A" w:rsidRPr="003278B6" w:rsidRDefault="0042797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Vendor Catalogue</w:t>
            </w:r>
          </w:p>
        </w:tc>
        <w:tc>
          <w:tcPr>
            <w:tcW w:w="965" w:type="dxa"/>
            <w:vAlign w:val="center"/>
          </w:tcPr>
          <w:p w14:paraId="60E224B8"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5EA7951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5E0E6811"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2W</w:t>
            </w:r>
          </w:p>
        </w:tc>
        <w:tc>
          <w:tcPr>
            <w:tcW w:w="846" w:type="dxa"/>
            <w:vAlign w:val="center"/>
          </w:tcPr>
          <w:p w14:paraId="69BB4B89"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vAlign w:val="center"/>
          </w:tcPr>
          <w:p w14:paraId="514DAE2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2C1F9AF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6D8B77D8" w14:textId="77777777" w:rsidTr="00981147">
        <w:trPr>
          <w:trHeight w:val="615"/>
          <w:jc w:val="center"/>
        </w:trPr>
        <w:tc>
          <w:tcPr>
            <w:tcW w:w="10839" w:type="dxa"/>
            <w:gridSpan w:val="8"/>
            <w:shd w:val="clear" w:color="auto" w:fill="B8CCE4" w:themeFill="accent1" w:themeFillTint="66"/>
            <w:vAlign w:val="center"/>
          </w:tcPr>
          <w:p w14:paraId="17B3F35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HSE</w:t>
            </w:r>
          </w:p>
        </w:tc>
      </w:tr>
      <w:tr w:rsidR="0042797A" w:rsidRPr="00A43B56" w14:paraId="5953129F" w14:textId="77777777" w:rsidTr="00981147">
        <w:trPr>
          <w:trHeight w:val="480"/>
          <w:jc w:val="center"/>
        </w:trPr>
        <w:tc>
          <w:tcPr>
            <w:tcW w:w="712" w:type="dxa"/>
            <w:vAlign w:val="center"/>
          </w:tcPr>
          <w:p w14:paraId="1A81837F"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59E5382" w14:textId="77777777" w:rsidR="0042797A" w:rsidRPr="003278B6" w:rsidRDefault="0042797A" w:rsidP="00981147">
            <w:pPr>
              <w:tabs>
                <w:tab w:val="left" w:pos="570"/>
              </w:tabs>
              <w:ind w:left="56" w:right="112"/>
              <w:jc w:val="right"/>
              <w:rPr>
                <w:rFonts w:asciiTheme="minorBidi" w:hAnsiTheme="minorBidi" w:cstheme="minorBidi"/>
                <w:szCs w:val="20"/>
              </w:rPr>
            </w:pPr>
            <w:r w:rsidRPr="003278B6">
              <w:rPr>
                <w:rFonts w:asciiTheme="minorBidi" w:eastAsia="¹ÙÅÁÃ¼" w:hAnsiTheme="minorBidi" w:cstheme="minorBidi"/>
                <w:szCs w:val="20"/>
              </w:rPr>
              <w:t>HSE Procedure</w:t>
            </w:r>
          </w:p>
        </w:tc>
        <w:tc>
          <w:tcPr>
            <w:tcW w:w="965" w:type="dxa"/>
            <w:vAlign w:val="center"/>
          </w:tcPr>
          <w:p w14:paraId="55F6A127"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19149FA"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6DD002D7"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6009D83B"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74B93F7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1C40DD3"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4D601ADA" w14:textId="77777777" w:rsidTr="00981147">
        <w:trPr>
          <w:trHeight w:val="480"/>
          <w:jc w:val="center"/>
        </w:trPr>
        <w:tc>
          <w:tcPr>
            <w:tcW w:w="10839" w:type="dxa"/>
            <w:gridSpan w:val="8"/>
            <w:shd w:val="clear" w:color="auto" w:fill="B8CCE4" w:themeFill="accent1" w:themeFillTint="66"/>
            <w:vAlign w:val="center"/>
          </w:tcPr>
          <w:p w14:paraId="62FE35BA" w14:textId="77777777" w:rsidR="0042797A" w:rsidRPr="003278B6" w:rsidRDefault="0042797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ENGINEERING</w:t>
            </w:r>
          </w:p>
        </w:tc>
      </w:tr>
      <w:tr w:rsidR="0042797A" w:rsidRPr="00A43B56" w14:paraId="05279C50" w14:textId="77777777" w:rsidTr="00981147">
        <w:trPr>
          <w:trHeight w:val="480"/>
          <w:jc w:val="center"/>
        </w:trPr>
        <w:tc>
          <w:tcPr>
            <w:tcW w:w="712" w:type="dxa"/>
            <w:vAlign w:val="center"/>
          </w:tcPr>
          <w:p w14:paraId="7AF307D1"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587FC8F9"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751F83">
              <w:rPr>
                <w:rFonts w:asciiTheme="minorBidi" w:eastAsia="¹ÙÅÁÃ¼" w:hAnsiTheme="minorBidi" w:cstheme="minorBidi"/>
                <w:szCs w:val="20"/>
              </w:rPr>
              <w:t>Specifications/Data Sheets</w:t>
            </w:r>
            <w:r w:rsidR="00D51408" w:rsidRPr="00751F83">
              <w:rPr>
                <w:rFonts w:asciiTheme="minorBidi" w:eastAsia="¹ÙÅÁÃ¼" w:hAnsiTheme="minorBidi" w:cstheme="minorBidi"/>
                <w:szCs w:val="20"/>
              </w:rPr>
              <w:t xml:space="preserve">/ Actuator sizing  </w:t>
            </w:r>
            <w:r w:rsidRPr="00751F83">
              <w:rPr>
                <w:rFonts w:asciiTheme="minorBidi" w:eastAsia="¹ÙÅÁÃ¼" w:hAnsiTheme="minorBidi" w:cstheme="minorBidi"/>
                <w:szCs w:val="20"/>
              </w:rPr>
              <w:t xml:space="preserve"> (Completed)</w:t>
            </w:r>
          </w:p>
        </w:tc>
        <w:tc>
          <w:tcPr>
            <w:tcW w:w="965" w:type="dxa"/>
            <w:vAlign w:val="center"/>
          </w:tcPr>
          <w:p w14:paraId="394DCF99"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792203EF"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28FDE27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2EE66FD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595E2955"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C6476A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7427BB9F" w14:textId="77777777" w:rsidTr="00981147">
        <w:trPr>
          <w:trHeight w:val="480"/>
          <w:jc w:val="center"/>
        </w:trPr>
        <w:tc>
          <w:tcPr>
            <w:tcW w:w="712" w:type="dxa"/>
            <w:vAlign w:val="center"/>
          </w:tcPr>
          <w:p w14:paraId="5BA467C7"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4D2E1868"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Dimensional Outlines</w:t>
            </w:r>
          </w:p>
        </w:tc>
        <w:tc>
          <w:tcPr>
            <w:tcW w:w="965" w:type="dxa"/>
            <w:vAlign w:val="center"/>
          </w:tcPr>
          <w:p w14:paraId="7C6B22D2" w14:textId="77777777" w:rsidR="0042797A"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42797A" w:rsidRPr="003278B6">
              <w:rPr>
                <w:rFonts w:asciiTheme="minorBidi" w:eastAsia="¹ÙÅÁÃ¼" w:hAnsiTheme="minorBidi" w:cstheme="minorBidi"/>
                <w:szCs w:val="20"/>
              </w:rPr>
              <w:t>N</w:t>
            </w:r>
          </w:p>
        </w:tc>
        <w:tc>
          <w:tcPr>
            <w:tcW w:w="714" w:type="dxa"/>
            <w:vAlign w:val="center"/>
          </w:tcPr>
          <w:p w14:paraId="3523D8B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B3D92DD"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4437EC7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30779CA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77C24D98"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42797A" w:rsidRPr="00A43B56" w14:paraId="25523AE4" w14:textId="77777777" w:rsidTr="00981147">
        <w:trPr>
          <w:trHeight w:val="507"/>
          <w:jc w:val="center"/>
        </w:trPr>
        <w:tc>
          <w:tcPr>
            <w:tcW w:w="712" w:type="dxa"/>
            <w:vAlign w:val="center"/>
          </w:tcPr>
          <w:p w14:paraId="3355C942" w14:textId="77777777" w:rsidR="0042797A" w:rsidRPr="003278B6" w:rsidRDefault="0042797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7D16C49C" w14:textId="77777777" w:rsidR="0042797A" w:rsidRPr="003278B6" w:rsidRDefault="0042797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Mounting Details </w:t>
            </w:r>
          </w:p>
        </w:tc>
        <w:tc>
          <w:tcPr>
            <w:tcW w:w="965" w:type="dxa"/>
            <w:vAlign w:val="center"/>
          </w:tcPr>
          <w:p w14:paraId="6D819A7E" w14:textId="77777777" w:rsidR="0042797A" w:rsidRPr="003278B6" w:rsidRDefault="0042797A" w:rsidP="00981147">
            <w:pPr>
              <w:tabs>
                <w:tab w:val="left" w:pos="570"/>
              </w:tabs>
              <w:ind w:left="56" w:right="112"/>
              <w:jc w:val="center"/>
              <w:rPr>
                <w:rFonts w:asciiTheme="minorBidi" w:hAnsiTheme="minorBidi" w:cstheme="minorBidi"/>
                <w:szCs w:val="20"/>
              </w:rPr>
            </w:pPr>
          </w:p>
        </w:tc>
        <w:tc>
          <w:tcPr>
            <w:tcW w:w="714" w:type="dxa"/>
            <w:vAlign w:val="center"/>
          </w:tcPr>
          <w:p w14:paraId="2010BD80"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3D42965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3E8F56D6"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C031C8C"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E6AE14E" w14:textId="77777777" w:rsidR="0042797A" w:rsidRPr="003278B6" w:rsidRDefault="0042797A"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E57DEB" w:rsidRPr="00A43B56" w14:paraId="2FD31BC1" w14:textId="77777777" w:rsidTr="00981147">
        <w:trPr>
          <w:trHeight w:val="507"/>
          <w:jc w:val="center"/>
        </w:trPr>
        <w:tc>
          <w:tcPr>
            <w:tcW w:w="712" w:type="dxa"/>
            <w:vAlign w:val="center"/>
          </w:tcPr>
          <w:p w14:paraId="5EA9F03A" w14:textId="77777777" w:rsidR="00E57DEB" w:rsidRPr="003278B6" w:rsidRDefault="00E57DEB"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871D223" w14:textId="77777777" w:rsidR="00E57DEB" w:rsidRPr="00CC2980" w:rsidRDefault="00E57DEB"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Schematic Wiring and Tubing Diagram</w:t>
            </w:r>
          </w:p>
        </w:tc>
        <w:tc>
          <w:tcPr>
            <w:tcW w:w="965" w:type="dxa"/>
            <w:vAlign w:val="center"/>
          </w:tcPr>
          <w:p w14:paraId="0197663B" w14:textId="77777777" w:rsidR="00E57DEB" w:rsidRPr="00635EB1" w:rsidRDefault="00E57DEB" w:rsidP="00FE26C6">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4N</w:t>
            </w:r>
          </w:p>
        </w:tc>
        <w:tc>
          <w:tcPr>
            <w:tcW w:w="714" w:type="dxa"/>
            <w:vAlign w:val="center"/>
          </w:tcPr>
          <w:p w14:paraId="28398CEC"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42E00903"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27C67DD0"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04D55BE6"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08333709" w14:textId="77777777" w:rsidR="00E57DEB" w:rsidRPr="00635EB1" w:rsidRDefault="00E57DEB" w:rsidP="00FE26C6">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6675C7DF" w14:textId="77777777" w:rsidTr="00981147">
        <w:trPr>
          <w:trHeight w:val="507"/>
          <w:jc w:val="center"/>
        </w:trPr>
        <w:tc>
          <w:tcPr>
            <w:tcW w:w="712" w:type="dxa"/>
            <w:vAlign w:val="center"/>
          </w:tcPr>
          <w:p w14:paraId="50DC798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52F15A6" w14:textId="77777777" w:rsidR="00CC2980" w:rsidRPr="00CC2980" w:rsidRDefault="00CC2980" w:rsidP="00CC2980">
            <w:pPr>
              <w:tabs>
                <w:tab w:val="left" w:pos="570"/>
              </w:tabs>
              <w:bidi w:val="0"/>
              <w:ind w:left="56" w:right="112"/>
              <w:rPr>
                <w:rFonts w:asciiTheme="minorBidi" w:eastAsia="¹ÙÅÁÃ¼" w:hAnsiTheme="minorBidi" w:cstheme="minorBidi"/>
                <w:szCs w:val="20"/>
              </w:rPr>
            </w:pPr>
            <w:r w:rsidRPr="00CC2980">
              <w:rPr>
                <w:rFonts w:asciiTheme="minorBidi" w:eastAsia="¹ÙÅÁÃ¼" w:hAnsiTheme="minorBidi" w:cstheme="minorBidi"/>
                <w:szCs w:val="20"/>
              </w:rPr>
              <w:t>Electric Power &amp; Utility Consumption List</w:t>
            </w:r>
          </w:p>
        </w:tc>
        <w:tc>
          <w:tcPr>
            <w:tcW w:w="965" w:type="dxa"/>
            <w:vAlign w:val="center"/>
          </w:tcPr>
          <w:p w14:paraId="6A5E4078" w14:textId="77777777" w:rsidR="00CC2980" w:rsidRPr="00635EB1" w:rsidRDefault="00CC2980" w:rsidP="00C947BD">
            <w:pPr>
              <w:tabs>
                <w:tab w:val="left" w:pos="570"/>
              </w:tabs>
              <w:ind w:left="56" w:right="112"/>
              <w:jc w:val="center"/>
              <w:rPr>
                <w:rFonts w:asciiTheme="minorBidi" w:hAnsiTheme="minorBidi" w:cstheme="minorBidi"/>
                <w:szCs w:val="20"/>
              </w:rPr>
            </w:pPr>
          </w:p>
        </w:tc>
        <w:tc>
          <w:tcPr>
            <w:tcW w:w="714" w:type="dxa"/>
            <w:vAlign w:val="center"/>
          </w:tcPr>
          <w:p w14:paraId="3CDC1A27"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170" w:type="dxa"/>
            <w:vAlign w:val="center"/>
          </w:tcPr>
          <w:p w14:paraId="62E42CD9"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4W</w:t>
            </w:r>
          </w:p>
        </w:tc>
        <w:tc>
          <w:tcPr>
            <w:tcW w:w="846" w:type="dxa"/>
            <w:vAlign w:val="center"/>
          </w:tcPr>
          <w:p w14:paraId="66996323"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A</w:t>
            </w:r>
          </w:p>
        </w:tc>
        <w:tc>
          <w:tcPr>
            <w:tcW w:w="740" w:type="dxa"/>
            <w:vAlign w:val="center"/>
          </w:tcPr>
          <w:p w14:paraId="257D1B8B"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(5)</w:t>
            </w:r>
          </w:p>
        </w:tc>
        <w:tc>
          <w:tcPr>
            <w:tcW w:w="1323" w:type="dxa"/>
            <w:vAlign w:val="center"/>
          </w:tcPr>
          <w:p w14:paraId="4B967791" w14:textId="77777777" w:rsidR="00CC2980" w:rsidRPr="00635EB1" w:rsidRDefault="00CC2980" w:rsidP="00C947BD">
            <w:pPr>
              <w:tabs>
                <w:tab w:val="left" w:pos="570"/>
              </w:tabs>
              <w:ind w:left="56" w:right="112"/>
              <w:jc w:val="center"/>
              <w:rPr>
                <w:rFonts w:asciiTheme="minorBidi" w:hAnsiTheme="minorBidi" w:cstheme="minorBidi"/>
                <w:szCs w:val="20"/>
              </w:rPr>
            </w:pPr>
            <w:r w:rsidRPr="00635EB1">
              <w:rPr>
                <w:rFonts w:asciiTheme="minorBidi" w:hAnsiTheme="minorBidi" w:cstheme="minorBidi"/>
                <w:szCs w:val="20"/>
              </w:rPr>
              <w:t>X</w:t>
            </w:r>
          </w:p>
        </w:tc>
      </w:tr>
      <w:tr w:rsidR="00CC2980" w:rsidRPr="00A43B56" w14:paraId="3F39F987" w14:textId="77777777" w:rsidTr="00981147">
        <w:trPr>
          <w:trHeight w:val="480"/>
          <w:jc w:val="center"/>
        </w:trPr>
        <w:tc>
          <w:tcPr>
            <w:tcW w:w="712" w:type="dxa"/>
            <w:vAlign w:val="center"/>
          </w:tcPr>
          <w:p w14:paraId="4F8199D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39F6BEAB"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General Arrangement </w:t>
            </w:r>
          </w:p>
        </w:tc>
        <w:tc>
          <w:tcPr>
            <w:tcW w:w="965" w:type="dxa"/>
            <w:vAlign w:val="center"/>
          </w:tcPr>
          <w:p w14:paraId="49FD747F"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vAlign w:val="center"/>
          </w:tcPr>
          <w:p w14:paraId="1B6B05D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3CB59B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B3EFC6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vAlign w:val="center"/>
          </w:tcPr>
          <w:p w14:paraId="1A65092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311CF6E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698FF04" w14:textId="77777777" w:rsidTr="00981147">
        <w:trPr>
          <w:trHeight w:val="408"/>
          <w:jc w:val="center"/>
        </w:trPr>
        <w:tc>
          <w:tcPr>
            <w:tcW w:w="712" w:type="dxa"/>
            <w:vAlign w:val="center"/>
          </w:tcPr>
          <w:p w14:paraId="2E268D8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vAlign w:val="center"/>
          </w:tcPr>
          <w:p w14:paraId="18114E70"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Detailed Dimensions of Cut- Outs</w:t>
            </w:r>
          </w:p>
        </w:tc>
        <w:tc>
          <w:tcPr>
            <w:tcW w:w="965" w:type="dxa"/>
            <w:vAlign w:val="center"/>
          </w:tcPr>
          <w:p w14:paraId="6AFAEDF6"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vAlign w:val="center"/>
          </w:tcPr>
          <w:p w14:paraId="3787D6F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vAlign w:val="center"/>
          </w:tcPr>
          <w:p w14:paraId="714E075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vAlign w:val="center"/>
          </w:tcPr>
          <w:p w14:paraId="597D418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Pr>
          <w:p w14:paraId="354750C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vAlign w:val="center"/>
          </w:tcPr>
          <w:p w14:paraId="0BF2A46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1A7EDBB"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67C3E3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76C27F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Parts/Material List </w:t>
            </w:r>
          </w:p>
        </w:tc>
        <w:tc>
          <w:tcPr>
            <w:tcW w:w="965" w:type="dxa"/>
            <w:tcBorders>
              <w:top w:val="single" w:sz="6" w:space="0" w:color="auto"/>
              <w:left w:val="single" w:sz="6" w:space="0" w:color="auto"/>
              <w:bottom w:val="single" w:sz="6" w:space="0" w:color="auto"/>
              <w:right w:val="single" w:sz="6" w:space="0" w:color="auto"/>
            </w:tcBorders>
            <w:vAlign w:val="center"/>
          </w:tcPr>
          <w:p w14:paraId="1B46E47D"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9B83F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C5B169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D7EF99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B3937F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250E7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509695EF"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257C8F7"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C5A81D"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Technical Description and Relevant Catalogues</w:t>
            </w:r>
          </w:p>
        </w:tc>
        <w:tc>
          <w:tcPr>
            <w:tcW w:w="965" w:type="dxa"/>
            <w:tcBorders>
              <w:top w:val="single" w:sz="6" w:space="0" w:color="auto"/>
              <w:left w:val="single" w:sz="6" w:space="0" w:color="auto"/>
              <w:bottom w:val="single" w:sz="6" w:space="0" w:color="auto"/>
              <w:right w:val="single" w:sz="6" w:space="0" w:color="auto"/>
            </w:tcBorders>
            <w:vAlign w:val="center"/>
          </w:tcPr>
          <w:p w14:paraId="35CF2818"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6741E61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62554E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137EE0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B2510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8DBBA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F27CF05"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C02C60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1747421"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List of Deviations from the Specification and Data Sheets</w:t>
            </w:r>
          </w:p>
        </w:tc>
        <w:tc>
          <w:tcPr>
            <w:tcW w:w="965" w:type="dxa"/>
            <w:tcBorders>
              <w:top w:val="single" w:sz="6" w:space="0" w:color="auto"/>
              <w:left w:val="single" w:sz="6" w:space="0" w:color="auto"/>
              <w:bottom w:val="single" w:sz="6" w:space="0" w:color="auto"/>
              <w:right w:val="single" w:sz="6" w:space="0" w:color="auto"/>
            </w:tcBorders>
            <w:vAlign w:val="center"/>
          </w:tcPr>
          <w:p w14:paraId="7B97F18C"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0F1A86B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7AEE1E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1C9F4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4172A2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7B8FF52"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6FA1B209" w14:textId="77777777" w:rsidTr="00981147">
        <w:trPr>
          <w:trHeight w:val="345"/>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453DD1AD"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PROCUREMENT</w:t>
            </w:r>
          </w:p>
        </w:tc>
      </w:tr>
      <w:tr w:rsidR="00CC2980" w:rsidRPr="00A43B56" w14:paraId="4A75BEF8"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937FB7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3B67877" w14:textId="48CD0612" w:rsidR="00CC2980" w:rsidRPr="003278B6" w:rsidRDefault="00CC2980" w:rsidP="00751F83">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List of Sub-Vendors </w:t>
            </w:r>
            <w:r w:rsidR="00E11B4C" w:rsidRPr="003278B6">
              <w:rPr>
                <w:rFonts w:asciiTheme="minorBidi" w:eastAsia="¹ÙÅÁÃ¼" w:hAnsiTheme="minorBidi" w:cstheme="minorBidi"/>
                <w:szCs w:val="20"/>
              </w:rPr>
              <w:t>(table</w:t>
            </w:r>
            <w:r w:rsidRPr="003278B6">
              <w:rPr>
                <w:rFonts w:asciiTheme="minorBidi" w:eastAsia="¹ÙÅÁÃ¼" w:hAnsiTheme="minorBidi" w:cstheme="minorBidi"/>
                <w:szCs w:val="20"/>
              </w:rPr>
              <w:t xml:space="preserve"> giving: part of equipment, tag no., sub-vendor reference)(5.1.3) </w:t>
            </w:r>
          </w:p>
        </w:tc>
        <w:tc>
          <w:tcPr>
            <w:tcW w:w="965" w:type="dxa"/>
            <w:tcBorders>
              <w:top w:val="single" w:sz="6" w:space="0" w:color="auto"/>
              <w:left w:val="single" w:sz="6" w:space="0" w:color="auto"/>
              <w:bottom w:val="single" w:sz="6" w:space="0" w:color="auto"/>
              <w:right w:val="single" w:sz="6" w:space="0" w:color="auto"/>
            </w:tcBorders>
            <w:vAlign w:val="center"/>
          </w:tcPr>
          <w:p w14:paraId="6A38599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0ED14F4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EDACF0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4110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D4E5E8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r w:rsidRPr="003278B6" w:rsidDel="001923ED">
              <w:rPr>
                <w:rFonts w:asciiTheme="minorBidi" w:hAnsiTheme="minorBidi" w:cstheme="minorBidi"/>
                <w:szCs w:val="20"/>
              </w:rPr>
              <w:t xml:space="preserve"> </w:t>
            </w:r>
          </w:p>
        </w:tc>
        <w:tc>
          <w:tcPr>
            <w:tcW w:w="1323" w:type="dxa"/>
            <w:tcBorders>
              <w:top w:val="single" w:sz="6" w:space="0" w:color="auto"/>
              <w:left w:val="single" w:sz="6" w:space="0" w:color="auto"/>
              <w:bottom w:val="single" w:sz="6" w:space="0" w:color="auto"/>
              <w:right w:val="single" w:sz="6" w:space="0" w:color="auto"/>
            </w:tcBorders>
            <w:vAlign w:val="center"/>
          </w:tcPr>
          <w:p w14:paraId="428D86B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39AA4960" w14:textId="77777777" w:rsidTr="00981147">
        <w:trPr>
          <w:trHeight w:val="498"/>
          <w:jc w:val="center"/>
        </w:trPr>
        <w:tc>
          <w:tcPr>
            <w:tcW w:w="712" w:type="dxa"/>
            <w:tcBorders>
              <w:top w:val="single" w:sz="6" w:space="0" w:color="auto"/>
              <w:left w:val="single" w:sz="6" w:space="0" w:color="auto"/>
              <w:bottom w:val="single" w:sz="6" w:space="0" w:color="auto"/>
              <w:right w:val="single" w:sz="6" w:space="0" w:color="auto"/>
            </w:tcBorders>
            <w:vAlign w:val="center"/>
          </w:tcPr>
          <w:p w14:paraId="222C1B8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29691C"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Unpriced copy of sub-orders</w:t>
            </w:r>
          </w:p>
        </w:tc>
        <w:tc>
          <w:tcPr>
            <w:tcW w:w="965" w:type="dxa"/>
            <w:tcBorders>
              <w:top w:val="single" w:sz="6" w:space="0" w:color="auto"/>
              <w:left w:val="single" w:sz="6" w:space="0" w:color="auto"/>
              <w:bottom w:val="single" w:sz="6" w:space="0" w:color="auto"/>
              <w:right w:val="single" w:sz="6" w:space="0" w:color="auto"/>
            </w:tcBorders>
            <w:vAlign w:val="center"/>
          </w:tcPr>
          <w:p w14:paraId="7CB200D4"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3D6C4E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14D479B"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CC0F627"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1AFFEEC"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7D38BE2"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r>
      <w:tr w:rsidR="00CC2980" w:rsidRPr="00A43B56" w14:paraId="2D90E386"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CDAD68"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825E32"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Packing Spec. / Shipping Schedule</w:t>
            </w:r>
          </w:p>
        </w:tc>
        <w:tc>
          <w:tcPr>
            <w:tcW w:w="965" w:type="dxa"/>
            <w:tcBorders>
              <w:top w:val="single" w:sz="6" w:space="0" w:color="auto"/>
              <w:left w:val="single" w:sz="6" w:space="0" w:color="auto"/>
              <w:bottom w:val="single" w:sz="6" w:space="0" w:color="auto"/>
              <w:right w:val="single" w:sz="6" w:space="0" w:color="auto"/>
            </w:tcBorders>
            <w:vAlign w:val="center"/>
          </w:tcPr>
          <w:p w14:paraId="3164A8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D95155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61D8D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C8AFB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09996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6C4EFEC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089E0139" w14:textId="77777777" w:rsidTr="0098114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2A754D3E"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211AE3"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 xml:space="preserve">Weight List/ Shipping List </w:t>
            </w:r>
          </w:p>
        </w:tc>
        <w:tc>
          <w:tcPr>
            <w:tcW w:w="965" w:type="dxa"/>
            <w:tcBorders>
              <w:top w:val="single" w:sz="6" w:space="0" w:color="auto"/>
              <w:left w:val="single" w:sz="6" w:space="0" w:color="auto"/>
              <w:bottom w:val="single" w:sz="6" w:space="0" w:color="auto"/>
              <w:right w:val="single" w:sz="6" w:space="0" w:color="auto"/>
            </w:tcBorders>
            <w:vAlign w:val="center"/>
          </w:tcPr>
          <w:p w14:paraId="1E116EB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1DD19D94"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96FF9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4D85956"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AE8206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62F88C0"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6D81D32" w14:textId="77777777" w:rsidTr="0098114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0A1A88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4CAD4B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Mechanical &amp; Performance Guarantees</w:t>
            </w:r>
          </w:p>
        </w:tc>
        <w:tc>
          <w:tcPr>
            <w:tcW w:w="965" w:type="dxa"/>
            <w:tcBorders>
              <w:top w:val="single" w:sz="6" w:space="0" w:color="auto"/>
              <w:left w:val="single" w:sz="6" w:space="0" w:color="auto"/>
              <w:bottom w:val="single" w:sz="6" w:space="0" w:color="auto"/>
              <w:right w:val="single" w:sz="6" w:space="0" w:color="auto"/>
            </w:tcBorders>
            <w:vAlign w:val="center"/>
          </w:tcPr>
          <w:p w14:paraId="344FB851"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15EBF9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E9A8C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0FBA8F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18CDB3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73C20F76" w14:textId="77777777" w:rsidR="00CC2980" w:rsidRPr="003278B6" w:rsidRDefault="00CC2980" w:rsidP="00981147">
            <w:pPr>
              <w:tabs>
                <w:tab w:val="left" w:pos="570"/>
              </w:tabs>
              <w:ind w:left="56" w:right="112"/>
              <w:jc w:val="center"/>
              <w:rPr>
                <w:rFonts w:asciiTheme="minorBidi" w:hAnsiTheme="minorBidi" w:cstheme="minorBidi"/>
                <w:szCs w:val="20"/>
              </w:rPr>
            </w:pPr>
          </w:p>
        </w:tc>
      </w:tr>
      <w:tr w:rsidR="00CC2980" w:rsidRPr="00A43B56" w14:paraId="7C4173ED" w14:textId="77777777" w:rsidTr="00981147">
        <w:trPr>
          <w:trHeight w:val="48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5BE506C4" w14:textId="41245390" w:rsidR="00CC2980" w:rsidRPr="003278B6" w:rsidRDefault="00E11B4C" w:rsidP="00981147">
            <w:pPr>
              <w:tabs>
                <w:tab w:val="left" w:pos="570"/>
              </w:tabs>
              <w:ind w:left="56" w:right="112"/>
              <w:jc w:val="center"/>
              <w:rPr>
                <w:rFonts w:asciiTheme="minorBidi" w:eastAsia="¹ÙÅÁÃ¼" w:hAnsiTheme="minorBidi" w:cstheme="minorBidi"/>
                <w:b/>
                <w:szCs w:val="20"/>
              </w:rPr>
            </w:pPr>
            <w:r w:rsidRPr="0042797A">
              <w:rPr>
                <w:rFonts w:asciiTheme="minorBidi" w:eastAsia="¹ÙÅÁÃ¼" w:hAnsiTheme="minorBidi" w:cstheme="minorBidi"/>
                <w:b/>
                <w:szCs w:val="20"/>
              </w:rPr>
              <w:t>QUALITY,</w:t>
            </w:r>
            <w:r w:rsidR="00CC2980" w:rsidRPr="0042797A">
              <w:rPr>
                <w:rFonts w:asciiTheme="minorBidi" w:eastAsia="¹ÙÅÁÃ¼" w:hAnsiTheme="minorBidi" w:cstheme="minorBidi"/>
                <w:b/>
                <w:szCs w:val="20"/>
              </w:rPr>
              <w:t xml:space="preserve"> MANUFACTURING, TESTING</w:t>
            </w:r>
          </w:p>
        </w:tc>
      </w:tr>
      <w:tr w:rsidR="00CC2980" w:rsidRPr="00A43B56" w14:paraId="00D6B453"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76094C6C"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C5B8DA" w14:textId="77777777" w:rsidR="00CC2980" w:rsidRPr="003278B6" w:rsidRDefault="00CC2980"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Quality Assurance Manual /Quality Management System Certificate (according to latest rev. of ISO)</w:t>
            </w:r>
          </w:p>
        </w:tc>
        <w:tc>
          <w:tcPr>
            <w:tcW w:w="965" w:type="dxa"/>
            <w:tcBorders>
              <w:top w:val="single" w:sz="6" w:space="0" w:color="auto"/>
              <w:left w:val="single" w:sz="6" w:space="0" w:color="auto"/>
              <w:bottom w:val="single" w:sz="6" w:space="0" w:color="auto"/>
              <w:right w:val="single" w:sz="6" w:space="0" w:color="auto"/>
            </w:tcBorders>
            <w:vAlign w:val="center"/>
          </w:tcPr>
          <w:p w14:paraId="0551798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1AF42C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BA26C6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3W</w:t>
            </w:r>
          </w:p>
        </w:tc>
        <w:tc>
          <w:tcPr>
            <w:tcW w:w="846" w:type="dxa"/>
            <w:tcBorders>
              <w:top w:val="single" w:sz="6" w:space="0" w:color="auto"/>
              <w:left w:val="single" w:sz="6" w:space="0" w:color="auto"/>
              <w:bottom w:val="single" w:sz="6" w:space="0" w:color="auto"/>
              <w:right w:val="single" w:sz="6" w:space="0" w:color="auto"/>
            </w:tcBorders>
            <w:vAlign w:val="center"/>
          </w:tcPr>
          <w:p w14:paraId="012521D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lang w:eastAsia="ko-KR"/>
              </w:rPr>
              <w:t>A</w:t>
            </w:r>
          </w:p>
        </w:tc>
        <w:tc>
          <w:tcPr>
            <w:tcW w:w="740" w:type="dxa"/>
            <w:tcBorders>
              <w:top w:val="single" w:sz="6" w:space="0" w:color="auto"/>
              <w:left w:val="single" w:sz="6" w:space="0" w:color="auto"/>
              <w:bottom w:val="single" w:sz="6" w:space="0" w:color="auto"/>
              <w:right w:val="single" w:sz="6" w:space="0" w:color="auto"/>
            </w:tcBorders>
            <w:vAlign w:val="center"/>
          </w:tcPr>
          <w:p w14:paraId="088F924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6EB02CA"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29C9951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47D0811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F4787B"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Trebuchet MS" w:hAnsiTheme="minorBidi" w:cstheme="minorBidi"/>
                <w:spacing w:val="1"/>
                <w:szCs w:val="20"/>
              </w:rPr>
              <w:t>P</w:t>
            </w:r>
            <w:r w:rsidRPr="003278B6">
              <w:rPr>
                <w:rFonts w:asciiTheme="minorBidi" w:eastAsia="Trebuchet MS" w:hAnsiTheme="minorBidi" w:cstheme="minorBidi"/>
                <w:szCs w:val="20"/>
              </w:rPr>
              <w:t>r</w:t>
            </w:r>
            <w:r w:rsidRPr="003278B6">
              <w:rPr>
                <w:rFonts w:asciiTheme="minorBidi" w:eastAsia="Trebuchet MS" w:hAnsiTheme="minorBidi" w:cstheme="minorBidi"/>
                <w:spacing w:val="-1"/>
                <w:szCs w:val="20"/>
              </w:rPr>
              <w:t>e</w:t>
            </w:r>
            <w:r w:rsidRPr="003278B6">
              <w:rPr>
                <w:rFonts w:asciiTheme="minorBidi" w:eastAsia="Trebuchet MS" w:hAnsiTheme="minorBidi" w:cstheme="minorBidi"/>
                <w:spacing w:val="-2"/>
                <w:szCs w:val="20"/>
              </w:rPr>
              <w:t>l</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2"/>
                <w:szCs w:val="20"/>
              </w:rPr>
              <w:t>m</w:t>
            </w:r>
            <w:r w:rsidRPr="003278B6">
              <w:rPr>
                <w:rFonts w:asciiTheme="minorBidi" w:eastAsia="Trebuchet MS" w:hAnsiTheme="minorBidi" w:cstheme="minorBidi"/>
                <w:spacing w:val="1"/>
                <w:szCs w:val="20"/>
              </w:rPr>
              <w:t>i</w:t>
            </w:r>
            <w:r w:rsidRPr="003278B6">
              <w:rPr>
                <w:rFonts w:asciiTheme="minorBidi" w:eastAsia="Trebuchet MS" w:hAnsiTheme="minorBidi" w:cstheme="minorBidi"/>
                <w:spacing w:val="-1"/>
                <w:szCs w:val="20"/>
              </w:rPr>
              <w:t>na</w:t>
            </w:r>
            <w:r w:rsidRPr="003278B6">
              <w:rPr>
                <w:rFonts w:asciiTheme="minorBidi" w:eastAsia="Trebuchet MS" w:hAnsiTheme="minorBidi" w:cstheme="minorBidi"/>
                <w:szCs w:val="20"/>
              </w:rPr>
              <w:t>ry</w:t>
            </w:r>
            <w:r w:rsidRPr="003278B6">
              <w:rPr>
                <w:rFonts w:asciiTheme="minorBidi" w:eastAsia="Trebuchet MS" w:hAnsiTheme="minorBidi" w:cstheme="minorBidi"/>
                <w:spacing w:val="-11"/>
                <w:szCs w:val="20"/>
              </w:rPr>
              <w:t xml:space="preserve"> </w:t>
            </w:r>
            <w:r w:rsidRPr="003278B6">
              <w:rPr>
                <w:rFonts w:asciiTheme="minorBidi" w:eastAsia="Trebuchet MS" w:hAnsiTheme="minorBidi" w:cstheme="minorBidi"/>
                <w:szCs w:val="20"/>
              </w:rPr>
              <w:t>Project</w:t>
            </w:r>
            <w:r w:rsidRPr="003278B6">
              <w:rPr>
                <w:rFonts w:asciiTheme="minorBidi" w:eastAsia="Trebuchet MS" w:hAnsiTheme="minorBidi" w:cstheme="minorBidi"/>
                <w:spacing w:val="-8"/>
                <w:szCs w:val="20"/>
              </w:rPr>
              <w:t xml:space="preserve"> </w:t>
            </w:r>
            <w:r w:rsidRPr="003278B6">
              <w:rPr>
                <w:rFonts w:asciiTheme="minorBidi" w:eastAsia="Trebuchet MS" w:hAnsiTheme="minorBidi" w:cstheme="minorBidi"/>
                <w:spacing w:val="1"/>
                <w:szCs w:val="20"/>
              </w:rPr>
              <w:t>S</w:t>
            </w:r>
            <w:r w:rsidRPr="003278B6">
              <w:rPr>
                <w:rFonts w:asciiTheme="minorBidi" w:eastAsia="Trebuchet MS" w:hAnsiTheme="minorBidi" w:cstheme="minorBidi"/>
                <w:szCs w:val="20"/>
              </w:rPr>
              <w:t>che</w:t>
            </w:r>
            <w:r w:rsidRPr="003278B6">
              <w:rPr>
                <w:rFonts w:asciiTheme="minorBidi" w:eastAsia="Trebuchet MS" w:hAnsiTheme="minorBidi" w:cstheme="minorBidi"/>
                <w:spacing w:val="-2"/>
                <w:szCs w:val="20"/>
              </w:rPr>
              <w:t>d</w:t>
            </w:r>
            <w:r w:rsidRPr="003278B6">
              <w:rPr>
                <w:rFonts w:asciiTheme="minorBidi" w:eastAsia="Trebuchet MS" w:hAnsiTheme="minorBidi" w:cstheme="minorBidi"/>
                <w:szCs w:val="20"/>
              </w:rPr>
              <w:t>ule</w:t>
            </w:r>
          </w:p>
        </w:tc>
        <w:tc>
          <w:tcPr>
            <w:tcW w:w="965" w:type="dxa"/>
            <w:tcBorders>
              <w:top w:val="single" w:sz="6" w:space="0" w:color="auto"/>
              <w:left w:val="single" w:sz="6" w:space="0" w:color="auto"/>
              <w:bottom w:val="single" w:sz="6" w:space="0" w:color="auto"/>
              <w:right w:val="single" w:sz="6" w:space="0" w:color="auto"/>
            </w:tcBorders>
            <w:vAlign w:val="center"/>
          </w:tcPr>
          <w:p w14:paraId="51BEC15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E0C7C2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03B19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BFF9D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7E18C9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w:t>
            </w:r>
          </w:p>
        </w:tc>
        <w:tc>
          <w:tcPr>
            <w:tcW w:w="1323" w:type="dxa"/>
            <w:tcBorders>
              <w:top w:val="single" w:sz="6" w:space="0" w:color="auto"/>
              <w:left w:val="single" w:sz="6" w:space="0" w:color="auto"/>
              <w:bottom w:val="single" w:sz="6" w:space="0" w:color="auto"/>
              <w:right w:val="single" w:sz="6" w:space="0" w:color="auto"/>
            </w:tcBorders>
            <w:vAlign w:val="center"/>
          </w:tcPr>
          <w:p w14:paraId="32DB7FFB"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CC2980" w:rsidRPr="00A43B56" w14:paraId="0319623C" w14:textId="77777777" w:rsidTr="00823827">
        <w:trPr>
          <w:trHeight w:val="372"/>
          <w:jc w:val="center"/>
        </w:trPr>
        <w:tc>
          <w:tcPr>
            <w:tcW w:w="712" w:type="dxa"/>
            <w:tcBorders>
              <w:top w:val="single" w:sz="6" w:space="0" w:color="auto"/>
              <w:left w:val="single" w:sz="6" w:space="0" w:color="auto"/>
              <w:bottom w:val="single" w:sz="6" w:space="0" w:color="auto"/>
              <w:right w:val="single" w:sz="6" w:space="0" w:color="auto"/>
            </w:tcBorders>
            <w:vAlign w:val="center"/>
          </w:tcPr>
          <w:p w14:paraId="3568F26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6279CCE" w14:textId="77777777" w:rsidR="00CC2980" w:rsidRPr="003278B6" w:rsidRDefault="00751F83" w:rsidP="00751F83">
            <w:pPr>
              <w:tabs>
                <w:tab w:val="left" w:pos="570"/>
              </w:tabs>
              <w:bidi w:val="0"/>
              <w:ind w:left="56" w:right="112"/>
              <w:jc w:val="both"/>
              <w:rPr>
                <w:rFonts w:asciiTheme="minorBidi" w:hAnsiTheme="minorBidi" w:cstheme="minorBidi"/>
                <w:szCs w:val="20"/>
                <w:highlight w:val="red"/>
              </w:rPr>
            </w:pPr>
            <w:r>
              <w:rPr>
                <w:rFonts w:asciiTheme="minorBidi" w:eastAsia="¹ÙÅÁÃ¼" w:hAnsiTheme="minorBidi" w:cstheme="minorBidi"/>
                <w:szCs w:val="20"/>
              </w:rPr>
              <w:t>Weld and NDT Map</w:t>
            </w:r>
          </w:p>
        </w:tc>
        <w:tc>
          <w:tcPr>
            <w:tcW w:w="965" w:type="dxa"/>
            <w:tcBorders>
              <w:top w:val="single" w:sz="6" w:space="0" w:color="auto"/>
              <w:left w:val="single" w:sz="6" w:space="0" w:color="auto"/>
              <w:bottom w:val="single" w:sz="6" w:space="0" w:color="auto"/>
              <w:right w:val="single" w:sz="6" w:space="0" w:color="auto"/>
            </w:tcBorders>
            <w:vAlign w:val="center"/>
          </w:tcPr>
          <w:p w14:paraId="08B7405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92BF13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5D2B4B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6C68A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CF714F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DEC738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DC34A9"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FDA36E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78B147"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Surface Preparation and Painting Procedures</w:t>
            </w:r>
          </w:p>
        </w:tc>
        <w:tc>
          <w:tcPr>
            <w:tcW w:w="965" w:type="dxa"/>
            <w:tcBorders>
              <w:top w:val="single" w:sz="6" w:space="0" w:color="auto"/>
              <w:left w:val="single" w:sz="6" w:space="0" w:color="auto"/>
              <w:bottom w:val="single" w:sz="6" w:space="0" w:color="auto"/>
              <w:right w:val="single" w:sz="6" w:space="0" w:color="auto"/>
            </w:tcBorders>
            <w:vAlign w:val="center"/>
          </w:tcPr>
          <w:p w14:paraId="3E35E9A7"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551850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36A5EA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2BEDE9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F6E8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148FC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F60451" w14:textId="77777777" w:rsidTr="00823827">
        <w:trPr>
          <w:trHeight w:val="363"/>
          <w:jc w:val="center"/>
        </w:trPr>
        <w:tc>
          <w:tcPr>
            <w:tcW w:w="712" w:type="dxa"/>
            <w:tcBorders>
              <w:top w:val="single" w:sz="6" w:space="0" w:color="auto"/>
              <w:left w:val="single" w:sz="6" w:space="0" w:color="auto"/>
              <w:bottom w:val="single" w:sz="6" w:space="0" w:color="auto"/>
              <w:right w:val="single" w:sz="6" w:space="0" w:color="auto"/>
            </w:tcBorders>
            <w:vAlign w:val="center"/>
          </w:tcPr>
          <w:p w14:paraId="0BDD04F3"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91391AE"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Welding Procedure Specification (including repair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3EC88AE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E8610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8348C2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2F21CE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D4B5DC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5953F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2521DFD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4910610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4664B71" w14:textId="77777777" w:rsidR="00CC2980" w:rsidRPr="003278B6" w:rsidRDefault="00CC2980" w:rsidP="00751F83">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 xml:space="preserve">Welder Qualification Procedure </w:t>
            </w:r>
          </w:p>
        </w:tc>
        <w:tc>
          <w:tcPr>
            <w:tcW w:w="965" w:type="dxa"/>
            <w:tcBorders>
              <w:top w:val="single" w:sz="6" w:space="0" w:color="auto"/>
              <w:left w:val="single" w:sz="6" w:space="0" w:color="auto"/>
              <w:bottom w:val="single" w:sz="6" w:space="0" w:color="auto"/>
              <w:right w:val="single" w:sz="6" w:space="0" w:color="auto"/>
            </w:tcBorders>
            <w:vAlign w:val="center"/>
          </w:tcPr>
          <w:p w14:paraId="3368ECFE"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B5895E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07C942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64C0A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E32767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0F6BF9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4DC8E661"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1F9469D0"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AC00F8"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Fabrication Degree</w:t>
            </w:r>
          </w:p>
        </w:tc>
        <w:tc>
          <w:tcPr>
            <w:tcW w:w="965" w:type="dxa"/>
            <w:tcBorders>
              <w:top w:val="single" w:sz="6" w:space="0" w:color="auto"/>
              <w:left w:val="single" w:sz="6" w:space="0" w:color="auto"/>
              <w:bottom w:val="single" w:sz="6" w:space="0" w:color="auto"/>
              <w:right w:val="single" w:sz="6" w:space="0" w:color="auto"/>
            </w:tcBorders>
            <w:vAlign w:val="center"/>
          </w:tcPr>
          <w:p w14:paraId="30ADEA9C"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B0E253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B6477C"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E122B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EFE5318"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C6C6E3" w14:textId="77777777" w:rsidR="00CC2980" w:rsidRPr="003278B6" w:rsidRDefault="00CC2980" w:rsidP="00823827">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13A9296"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2F3AF114"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3F5DF1" w14:textId="04BE55C0" w:rsidR="00823827" w:rsidRPr="003278B6" w:rsidRDefault="00823827" w:rsidP="00981147">
            <w:pPr>
              <w:tabs>
                <w:tab w:val="left" w:pos="570"/>
              </w:tabs>
              <w:bidi w:val="0"/>
              <w:ind w:left="56" w:right="112"/>
              <w:jc w:val="both"/>
              <w:rPr>
                <w:rFonts w:asciiTheme="minorBidi" w:eastAsia="¹ÙÅÁÃ¼" w:hAnsiTheme="minorBidi" w:cstheme="minorBidi"/>
                <w:szCs w:val="20"/>
              </w:rPr>
            </w:pPr>
            <w:r w:rsidRPr="002D75CA">
              <w:rPr>
                <w:rFonts w:ascii="Arial" w:eastAsia="¹ÙÅÁÃ¼" w:hAnsi="Arial" w:cs="B Zar"/>
                <w:szCs w:val="20"/>
              </w:rPr>
              <w:t>Hydrostatic/</w:t>
            </w:r>
            <w:r w:rsidR="00E11B4C" w:rsidRPr="002D75CA">
              <w:rPr>
                <w:rFonts w:ascii="Arial" w:eastAsia="¹ÙÅÁÃ¼" w:hAnsi="Arial" w:cs="B Zar"/>
                <w:szCs w:val="20"/>
              </w:rPr>
              <w:t>Pneumatic Test</w:t>
            </w:r>
            <w:r w:rsidRPr="002D75CA">
              <w:rPr>
                <w:rFonts w:ascii="Arial" w:eastAsia="¹ÙÅÁÃ¼" w:hAnsi="Arial" w:cs="B Zar"/>
                <w:szCs w:val="20"/>
              </w:rPr>
              <w:t xml:space="preserve"> Procedure</w:t>
            </w:r>
          </w:p>
        </w:tc>
        <w:tc>
          <w:tcPr>
            <w:tcW w:w="965" w:type="dxa"/>
            <w:tcBorders>
              <w:top w:val="single" w:sz="6" w:space="0" w:color="auto"/>
              <w:left w:val="single" w:sz="6" w:space="0" w:color="auto"/>
              <w:bottom w:val="single" w:sz="6" w:space="0" w:color="auto"/>
              <w:right w:val="single" w:sz="6" w:space="0" w:color="auto"/>
            </w:tcBorders>
            <w:vAlign w:val="center"/>
          </w:tcPr>
          <w:p w14:paraId="3103999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22790FE"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2F2430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3024CF7"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1A4F8F7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93F01F2"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823827" w:rsidRPr="00A43B56" w14:paraId="0365999A" w14:textId="77777777" w:rsidTr="00F338DA">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F1626BC" w14:textId="77777777" w:rsidR="00823827" w:rsidRPr="003278B6" w:rsidRDefault="00823827"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FD8D483" w14:textId="77777777" w:rsidR="00823827" w:rsidRPr="002D75CA" w:rsidRDefault="00823827" w:rsidP="00981147">
            <w:pPr>
              <w:tabs>
                <w:tab w:val="left" w:pos="570"/>
              </w:tabs>
              <w:bidi w:val="0"/>
              <w:ind w:left="56" w:right="112"/>
              <w:jc w:val="both"/>
              <w:rPr>
                <w:rFonts w:ascii="Arial" w:eastAsia="¹ÙÅÁÃ¼" w:hAnsi="Arial" w:cs="B Zar"/>
                <w:szCs w:val="20"/>
              </w:rPr>
            </w:pPr>
            <w:r w:rsidRPr="002D75CA">
              <w:rPr>
                <w:rFonts w:ascii="Arial" w:eastAsia="¹ÙÅÁÃ¼" w:hAnsi="Arial" w:cs="B Zar"/>
                <w:szCs w:val="20"/>
              </w:rPr>
              <w:t xml:space="preserve">Quality Control </w:t>
            </w:r>
            <w:r w:rsidRPr="00823827">
              <w:rPr>
                <w:rFonts w:ascii="Arial" w:eastAsia="¹ÙÅÁÃ¼" w:hAnsi="Arial" w:cs="B Zar"/>
                <w:szCs w:val="20"/>
              </w:rPr>
              <w:t>Plan</w:t>
            </w:r>
          </w:p>
        </w:tc>
        <w:tc>
          <w:tcPr>
            <w:tcW w:w="965" w:type="dxa"/>
            <w:tcBorders>
              <w:top w:val="single" w:sz="6" w:space="0" w:color="auto"/>
              <w:left w:val="single" w:sz="6" w:space="0" w:color="auto"/>
              <w:bottom w:val="single" w:sz="6" w:space="0" w:color="auto"/>
              <w:right w:val="single" w:sz="6" w:space="0" w:color="auto"/>
            </w:tcBorders>
            <w:vAlign w:val="center"/>
          </w:tcPr>
          <w:p w14:paraId="4C5D7F34" w14:textId="77777777" w:rsidR="00823827" w:rsidRPr="003278B6" w:rsidRDefault="00823827"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9E5D10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0909292"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53B825"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7CC1364" w14:textId="77777777" w:rsidR="00823827" w:rsidRPr="003278B6" w:rsidRDefault="00823827"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10ED1E" w14:textId="77777777" w:rsidR="00823827" w:rsidRPr="003278B6" w:rsidRDefault="00823827" w:rsidP="00F338DA">
            <w:pPr>
              <w:tabs>
                <w:tab w:val="left" w:pos="814"/>
              </w:tabs>
              <w:ind w:left="-86" w:right="-70"/>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B5968FC" w14:textId="77777777" w:rsidTr="0098114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BC26C9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CCD50F9"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Trebuchet MS" w:hAnsiTheme="minorBidi" w:cstheme="minorBidi"/>
                <w:szCs w:val="20"/>
              </w:rPr>
              <w:t xml:space="preserve">Manufacturing, Test &amp; Inspection Procedures </w:t>
            </w:r>
          </w:p>
        </w:tc>
        <w:tc>
          <w:tcPr>
            <w:tcW w:w="965" w:type="dxa"/>
            <w:tcBorders>
              <w:top w:val="single" w:sz="6" w:space="0" w:color="auto"/>
              <w:left w:val="single" w:sz="6" w:space="0" w:color="auto"/>
              <w:bottom w:val="single" w:sz="6" w:space="0" w:color="auto"/>
              <w:right w:val="single" w:sz="6" w:space="0" w:color="auto"/>
            </w:tcBorders>
            <w:vAlign w:val="center"/>
          </w:tcPr>
          <w:p w14:paraId="0BA83235" w14:textId="77777777" w:rsidR="00CC2980" w:rsidRPr="003278B6" w:rsidRDefault="000D0A34" w:rsidP="00981147">
            <w:pPr>
              <w:tabs>
                <w:tab w:val="left" w:pos="570"/>
              </w:tabs>
              <w:ind w:left="56" w:right="112"/>
              <w:jc w:val="center"/>
              <w:rPr>
                <w:rFonts w:asciiTheme="minorBidi" w:hAnsiTheme="minorBidi" w:cstheme="minorBidi"/>
                <w:szCs w:val="20"/>
              </w:rPr>
            </w:pPr>
            <w:r>
              <w:rPr>
                <w:rFonts w:asciiTheme="minorBidi" w:eastAsia="¹ÙÅÁÃ¼" w:hAnsiTheme="minorBidi" w:cstheme="minorBidi"/>
                <w:szCs w:val="20"/>
              </w:rPr>
              <w:t>4</w:t>
            </w:r>
            <w:r w:rsidR="00CC2980" w:rsidRPr="003278B6">
              <w:rPr>
                <w:rFonts w:asciiTheme="minorBidi" w:eastAsia="¹ÙÅÁÃ¼" w:hAnsiTheme="minorBidi" w:cstheme="minorBidi"/>
                <w:szCs w:val="20"/>
              </w:rPr>
              <w:t>N</w:t>
            </w:r>
          </w:p>
        </w:tc>
        <w:tc>
          <w:tcPr>
            <w:tcW w:w="714" w:type="dxa"/>
            <w:tcBorders>
              <w:top w:val="single" w:sz="6" w:space="0" w:color="auto"/>
              <w:left w:val="single" w:sz="6" w:space="0" w:color="auto"/>
              <w:bottom w:val="single" w:sz="6" w:space="0" w:color="auto"/>
              <w:right w:val="single" w:sz="6" w:space="0" w:color="auto"/>
            </w:tcBorders>
            <w:vAlign w:val="center"/>
          </w:tcPr>
          <w:p w14:paraId="4E9AD53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F3C25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3673E930"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7C59EE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36D837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72B630BF" w14:textId="77777777" w:rsidTr="00981147">
        <w:trPr>
          <w:trHeight w:val="525"/>
          <w:jc w:val="center"/>
        </w:trPr>
        <w:tc>
          <w:tcPr>
            <w:tcW w:w="712" w:type="dxa"/>
            <w:tcBorders>
              <w:top w:val="single" w:sz="6" w:space="0" w:color="auto"/>
              <w:left w:val="single" w:sz="6" w:space="0" w:color="auto"/>
              <w:bottom w:val="single" w:sz="6" w:space="0" w:color="auto"/>
              <w:right w:val="single" w:sz="6" w:space="0" w:color="auto"/>
            </w:tcBorders>
            <w:vAlign w:val="center"/>
          </w:tcPr>
          <w:p w14:paraId="601D75F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5429C0E" w14:textId="77777777" w:rsidR="00CC2980" w:rsidRPr="003278B6" w:rsidRDefault="00CC2980" w:rsidP="00981147">
            <w:pPr>
              <w:tabs>
                <w:tab w:val="left" w:pos="570"/>
              </w:tabs>
              <w:bidi w:val="0"/>
              <w:ind w:left="56" w:right="112"/>
              <w:jc w:val="both"/>
              <w:rPr>
                <w:rFonts w:asciiTheme="minorBidi" w:hAnsiTheme="minorBidi" w:cstheme="minorBidi"/>
                <w:szCs w:val="20"/>
                <w:highlight w:val="darkYellow"/>
              </w:rPr>
            </w:pPr>
            <w:r w:rsidRPr="003278B6">
              <w:rPr>
                <w:rFonts w:asciiTheme="minorBidi" w:eastAsia="¹ÙÅÁÃ¼" w:hAnsiTheme="minorBidi" w:cstheme="minorBidi"/>
                <w:szCs w:val="20"/>
              </w:rPr>
              <w:t>Performance &amp; Functional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769A87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3B6FCB59"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AD8D612"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7B9947F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26B410C"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7AB53AF"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9236E08" w14:textId="77777777" w:rsidTr="0098114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5278F6DD"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A35049" w14:textId="77777777" w:rsidR="00CC2980" w:rsidRPr="003278B6" w:rsidRDefault="00CC2980" w:rsidP="00981147">
            <w:pPr>
              <w:tabs>
                <w:tab w:val="left" w:pos="570"/>
              </w:tabs>
              <w:bidi w:val="0"/>
              <w:ind w:left="56" w:right="112"/>
              <w:jc w:val="both"/>
              <w:rPr>
                <w:rFonts w:asciiTheme="minorBidi" w:hAnsiTheme="minorBidi" w:cstheme="minorBidi"/>
                <w:szCs w:val="20"/>
              </w:rPr>
            </w:pPr>
            <w:r w:rsidRPr="003278B6">
              <w:rPr>
                <w:rFonts w:asciiTheme="minorBidi" w:eastAsia="¹ÙÅÁÃ¼" w:hAnsiTheme="minorBidi" w:cstheme="minorBidi"/>
                <w:szCs w:val="20"/>
              </w:rPr>
              <w:t>Non-Destructive Testing/Examination Procedures</w:t>
            </w:r>
          </w:p>
        </w:tc>
        <w:tc>
          <w:tcPr>
            <w:tcW w:w="965" w:type="dxa"/>
            <w:tcBorders>
              <w:top w:val="single" w:sz="6" w:space="0" w:color="auto"/>
              <w:left w:val="single" w:sz="6" w:space="0" w:color="auto"/>
              <w:bottom w:val="single" w:sz="6" w:space="0" w:color="auto"/>
              <w:right w:val="single" w:sz="6" w:space="0" w:color="auto"/>
            </w:tcBorders>
            <w:vAlign w:val="center"/>
          </w:tcPr>
          <w:p w14:paraId="654BA562"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2148887"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8C67A6A"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4152E00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369CDEE"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0DE553"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F59047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F40EA52"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86A1537"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Factory Acceptance Test (FAT) Procedure</w:t>
            </w:r>
          </w:p>
        </w:tc>
        <w:tc>
          <w:tcPr>
            <w:tcW w:w="965" w:type="dxa"/>
            <w:tcBorders>
              <w:top w:val="single" w:sz="6" w:space="0" w:color="auto"/>
              <w:left w:val="single" w:sz="6" w:space="0" w:color="auto"/>
              <w:bottom w:val="single" w:sz="6" w:space="0" w:color="auto"/>
              <w:right w:val="single" w:sz="6" w:space="0" w:color="auto"/>
            </w:tcBorders>
            <w:vAlign w:val="center"/>
          </w:tcPr>
          <w:p w14:paraId="48BCDF7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0D65F3B"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102358"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528905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035CA8D"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AA82325" w14:textId="77777777" w:rsidR="00CC2980" w:rsidRPr="003278B6" w:rsidRDefault="00CC2980" w:rsidP="0098114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5154758"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650CBF57" w14:textId="77777777" w:rsidR="00CC2980" w:rsidRPr="003278B6" w:rsidRDefault="00CC2980"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RECORDS, REPORTS &amp; CERTIFICATES</w:t>
            </w:r>
          </w:p>
        </w:tc>
      </w:tr>
      <w:tr w:rsidR="00CC2980" w:rsidRPr="00A43B56" w14:paraId="2809000C"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0C5ED38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E5FD12"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Material Conformity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0E2A6E43"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CD4C83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A1107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A568B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5283DD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3D907B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77AAE19" w14:textId="77777777" w:rsidTr="00823827">
        <w:trPr>
          <w:trHeight w:val="318"/>
          <w:jc w:val="center"/>
        </w:trPr>
        <w:tc>
          <w:tcPr>
            <w:tcW w:w="712" w:type="dxa"/>
            <w:tcBorders>
              <w:top w:val="single" w:sz="6" w:space="0" w:color="auto"/>
              <w:left w:val="single" w:sz="6" w:space="0" w:color="auto"/>
              <w:bottom w:val="single" w:sz="6" w:space="0" w:color="auto"/>
              <w:right w:val="single" w:sz="6" w:space="0" w:color="auto"/>
            </w:tcBorders>
            <w:vAlign w:val="center"/>
          </w:tcPr>
          <w:p w14:paraId="7C5391AA"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D0827A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Testing Authority Approval Certificate </w:t>
            </w:r>
          </w:p>
        </w:tc>
        <w:tc>
          <w:tcPr>
            <w:tcW w:w="965" w:type="dxa"/>
            <w:tcBorders>
              <w:top w:val="single" w:sz="6" w:space="0" w:color="auto"/>
              <w:left w:val="single" w:sz="6" w:space="0" w:color="auto"/>
              <w:bottom w:val="single" w:sz="6" w:space="0" w:color="auto"/>
              <w:right w:val="single" w:sz="6" w:space="0" w:color="auto"/>
            </w:tcBorders>
            <w:vAlign w:val="center"/>
          </w:tcPr>
          <w:p w14:paraId="2CE55BE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76027B0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837003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10A9EE"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753E8C7"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15E18D"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65D27942" w14:textId="77777777" w:rsidTr="00823827">
        <w:trPr>
          <w:trHeight w:val="327"/>
          <w:jc w:val="center"/>
        </w:trPr>
        <w:tc>
          <w:tcPr>
            <w:tcW w:w="712" w:type="dxa"/>
            <w:tcBorders>
              <w:top w:val="single" w:sz="6" w:space="0" w:color="auto"/>
              <w:left w:val="single" w:sz="6" w:space="0" w:color="auto"/>
              <w:bottom w:val="single" w:sz="6" w:space="0" w:color="auto"/>
              <w:right w:val="single" w:sz="6" w:space="0" w:color="auto"/>
            </w:tcBorders>
            <w:vAlign w:val="center"/>
          </w:tcPr>
          <w:p w14:paraId="5875C0AF"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86DDDFB"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Hazardous Area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9E9A8F1"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4031FA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6E35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AE42D4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3EA95FF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D2A361"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056E518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5682BB9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0633578"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Ingress Protection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9071D7A"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02A5E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DA3DE9F"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2A040B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8DFAD3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804A659"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10A8C79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39FCBB"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FA19295" w14:textId="77777777" w:rsidR="00CC2980" w:rsidRPr="003278B6" w:rsidRDefault="00CC2980"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Conformity Certificates (sub-vendor/equipment)</w:t>
            </w:r>
          </w:p>
        </w:tc>
        <w:tc>
          <w:tcPr>
            <w:tcW w:w="965" w:type="dxa"/>
            <w:tcBorders>
              <w:top w:val="single" w:sz="6" w:space="0" w:color="auto"/>
              <w:left w:val="single" w:sz="6" w:space="0" w:color="auto"/>
              <w:bottom w:val="single" w:sz="6" w:space="0" w:color="auto"/>
              <w:right w:val="single" w:sz="6" w:space="0" w:color="auto"/>
            </w:tcBorders>
            <w:vAlign w:val="center"/>
          </w:tcPr>
          <w:p w14:paraId="248159B0"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15A7CA6"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76C994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C40789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05EAC6B"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B095904"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CC2980" w:rsidRPr="00A43B56" w14:paraId="3FBD6702"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5FED815"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CB475BF" w14:textId="7658CEFA" w:rsidR="00CC2980" w:rsidRPr="003278B6" w:rsidRDefault="00CC2980"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Material Certificates Identification Diagram. (cross-reference material </w:t>
            </w:r>
            <w:r w:rsidR="00E11B4C" w:rsidRPr="003278B6">
              <w:rPr>
                <w:rFonts w:asciiTheme="minorBidi" w:eastAsia="¹ÙÅÁÃ¼" w:hAnsiTheme="minorBidi" w:cstheme="minorBidi"/>
                <w:szCs w:val="20"/>
              </w:rPr>
              <w:t>location;</w:t>
            </w:r>
            <w:r w:rsidRPr="003278B6">
              <w:rPr>
                <w:rFonts w:asciiTheme="minorBidi" w:eastAsia="¹ÙÅÁÃ¼" w:hAnsiTheme="minorBidi" w:cstheme="minorBidi"/>
                <w:szCs w:val="20"/>
              </w:rPr>
              <w:t xml:space="preserve"> certificates for critical components)</w:t>
            </w:r>
          </w:p>
        </w:tc>
        <w:tc>
          <w:tcPr>
            <w:tcW w:w="965" w:type="dxa"/>
            <w:tcBorders>
              <w:top w:val="single" w:sz="6" w:space="0" w:color="auto"/>
              <w:left w:val="single" w:sz="6" w:space="0" w:color="auto"/>
              <w:bottom w:val="single" w:sz="6" w:space="0" w:color="auto"/>
              <w:right w:val="single" w:sz="6" w:space="0" w:color="auto"/>
            </w:tcBorders>
            <w:vAlign w:val="center"/>
          </w:tcPr>
          <w:p w14:paraId="0215EB3F" w14:textId="77777777" w:rsidR="00CC2980" w:rsidRPr="003278B6" w:rsidRDefault="00CC2980"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DEE6E9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F161C48"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E47DD2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FD248C"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B6FEBFE" w14:textId="77777777" w:rsidR="00CC2980" w:rsidRPr="003278B6" w:rsidRDefault="00CC2980"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CC2980" w:rsidRPr="00A43B56" w14:paraId="3440BD1F"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60259BC1" w14:textId="77777777" w:rsidR="00CC2980" w:rsidRPr="003278B6" w:rsidRDefault="00CC2980"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DD527C3" w14:textId="77777777" w:rsidR="00CC2980" w:rsidRPr="003278B6" w:rsidRDefault="00CC2980"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Welding Procedure Qualification Record. </w:t>
            </w:r>
          </w:p>
        </w:tc>
        <w:tc>
          <w:tcPr>
            <w:tcW w:w="965" w:type="dxa"/>
            <w:tcBorders>
              <w:top w:val="single" w:sz="6" w:space="0" w:color="auto"/>
              <w:left w:val="single" w:sz="6" w:space="0" w:color="auto"/>
              <w:bottom w:val="single" w:sz="6" w:space="0" w:color="auto"/>
              <w:right w:val="single" w:sz="6" w:space="0" w:color="auto"/>
            </w:tcBorders>
            <w:vAlign w:val="center"/>
          </w:tcPr>
          <w:p w14:paraId="156325DB" w14:textId="77777777" w:rsidR="00CC2980" w:rsidRPr="003278B6" w:rsidRDefault="00CC2980"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17AFF703"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4A3E742"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EEBBF85"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51F246A" w14:textId="77777777" w:rsidR="00CC2980" w:rsidRPr="003278B6" w:rsidRDefault="00CC2980"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C4BAD8" w14:textId="77777777" w:rsidR="00CC2980" w:rsidRPr="003278B6" w:rsidRDefault="00CC2980" w:rsidP="00823827">
            <w:pPr>
              <w:tabs>
                <w:tab w:val="left" w:pos="570"/>
              </w:tabs>
              <w:ind w:left="56" w:right="112"/>
              <w:jc w:val="center"/>
              <w:rPr>
                <w:rFonts w:asciiTheme="minorBidi" w:hAnsiTheme="minorBidi" w:cstheme="minorBidi"/>
                <w:szCs w:val="20"/>
              </w:rPr>
            </w:pPr>
          </w:p>
        </w:tc>
      </w:tr>
      <w:tr w:rsidR="00F338DA" w:rsidRPr="00A43B56" w14:paraId="06687195"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2A4212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D97EB2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F338DA">
              <w:rPr>
                <w:rFonts w:ascii="Arial" w:eastAsia="¹ÙÅÁÃ¼" w:hAnsi="Arial" w:cs="B Zar"/>
                <w:szCs w:val="20"/>
              </w:rPr>
              <w:t>Welding Inspection Reports</w:t>
            </w:r>
          </w:p>
        </w:tc>
        <w:tc>
          <w:tcPr>
            <w:tcW w:w="965" w:type="dxa"/>
            <w:tcBorders>
              <w:top w:val="single" w:sz="6" w:space="0" w:color="auto"/>
              <w:left w:val="single" w:sz="6" w:space="0" w:color="auto"/>
              <w:bottom w:val="single" w:sz="6" w:space="0" w:color="auto"/>
              <w:right w:val="single" w:sz="6" w:space="0" w:color="auto"/>
            </w:tcBorders>
            <w:vAlign w:val="center"/>
          </w:tcPr>
          <w:p w14:paraId="2824C375"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256B3141"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C4D449C"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B4DDEC6"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568446B" w14:textId="77777777" w:rsidR="00F338DA" w:rsidRPr="003278B6" w:rsidRDefault="00F338DA" w:rsidP="00F338DA">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15ABB1"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55C91713"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6FDA112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BD115EF"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Welder Qualification Records. </w:t>
            </w:r>
          </w:p>
        </w:tc>
        <w:tc>
          <w:tcPr>
            <w:tcW w:w="965" w:type="dxa"/>
            <w:tcBorders>
              <w:top w:val="single" w:sz="6" w:space="0" w:color="auto"/>
              <w:left w:val="single" w:sz="6" w:space="0" w:color="auto"/>
              <w:bottom w:val="single" w:sz="6" w:space="0" w:color="auto"/>
              <w:right w:val="single" w:sz="6" w:space="0" w:color="auto"/>
            </w:tcBorders>
            <w:vAlign w:val="center"/>
          </w:tcPr>
          <w:p w14:paraId="3F43229A"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D93514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7A2CB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5CD6C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3A97447"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6DEA0B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A43B56" w14:paraId="4C2412EE"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87188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C4F113"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NDT Operator Qualifications</w:t>
            </w:r>
          </w:p>
        </w:tc>
        <w:tc>
          <w:tcPr>
            <w:tcW w:w="965" w:type="dxa"/>
            <w:tcBorders>
              <w:top w:val="single" w:sz="6" w:space="0" w:color="auto"/>
              <w:left w:val="single" w:sz="6" w:space="0" w:color="auto"/>
              <w:bottom w:val="single" w:sz="6" w:space="0" w:color="auto"/>
              <w:right w:val="single" w:sz="6" w:space="0" w:color="auto"/>
            </w:tcBorders>
            <w:vAlign w:val="center"/>
          </w:tcPr>
          <w:p w14:paraId="01612D50"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08140D8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4571DF5"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D24E3E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2B491231"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4BB32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A43B56" w14:paraId="32670064"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1EF7020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51676C1" w14:textId="77777777" w:rsidR="00F338DA" w:rsidRPr="003278B6" w:rsidRDefault="00F338DA" w:rsidP="00981147">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Detailed NDT Reports</w:t>
            </w:r>
          </w:p>
        </w:tc>
        <w:tc>
          <w:tcPr>
            <w:tcW w:w="965" w:type="dxa"/>
            <w:tcBorders>
              <w:top w:val="single" w:sz="6" w:space="0" w:color="auto"/>
              <w:left w:val="single" w:sz="6" w:space="0" w:color="auto"/>
              <w:bottom w:val="single" w:sz="6" w:space="0" w:color="auto"/>
              <w:right w:val="single" w:sz="6" w:space="0" w:color="auto"/>
            </w:tcBorders>
            <w:vAlign w:val="center"/>
          </w:tcPr>
          <w:p w14:paraId="49D68F46" w14:textId="77777777" w:rsidR="00F338DA" w:rsidRPr="003278B6"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47433D0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98841A0"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B4A9766"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79F230E"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F10CBCB" w14:textId="77777777" w:rsidR="00F338DA" w:rsidRPr="003278B6" w:rsidRDefault="00F338DA" w:rsidP="00823827">
            <w:pPr>
              <w:tabs>
                <w:tab w:val="left" w:pos="570"/>
              </w:tabs>
              <w:ind w:left="56" w:right="112"/>
              <w:jc w:val="center"/>
              <w:rPr>
                <w:rFonts w:asciiTheme="minorBidi" w:hAnsiTheme="minorBidi" w:cstheme="minorBidi"/>
                <w:szCs w:val="20"/>
              </w:rPr>
            </w:pPr>
          </w:p>
        </w:tc>
      </w:tr>
      <w:tr w:rsidR="00F338DA" w:rsidRPr="00897F87" w14:paraId="2601E74C"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486C76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19CBAC5" w14:textId="77777777" w:rsidR="00F338DA" w:rsidRPr="003278B6" w:rsidRDefault="00F338DA" w:rsidP="00751F83">
            <w:pPr>
              <w:tabs>
                <w:tab w:val="left" w:pos="570"/>
              </w:tabs>
              <w:bidi w:val="0"/>
              <w:ind w:left="56" w:right="112"/>
              <w:rPr>
                <w:rFonts w:asciiTheme="minorBidi" w:hAnsiTheme="minorBidi" w:cstheme="minorBidi"/>
                <w:szCs w:val="20"/>
              </w:rPr>
            </w:pPr>
            <w:r w:rsidRPr="003278B6">
              <w:rPr>
                <w:rFonts w:asciiTheme="minorBidi" w:eastAsia="¹ÙÅÁÃ¼" w:hAnsiTheme="minorBidi" w:cstheme="minorBidi"/>
                <w:szCs w:val="20"/>
              </w:rPr>
              <w:t xml:space="preserve">Weld/ NDT Identification Diagram. (Cross-reference weld locations, WPS, welders, NDT reports). </w:t>
            </w:r>
          </w:p>
        </w:tc>
        <w:tc>
          <w:tcPr>
            <w:tcW w:w="965" w:type="dxa"/>
            <w:tcBorders>
              <w:top w:val="single" w:sz="6" w:space="0" w:color="auto"/>
              <w:left w:val="single" w:sz="6" w:space="0" w:color="auto"/>
              <w:bottom w:val="single" w:sz="6" w:space="0" w:color="auto"/>
              <w:right w:val="single" w:sz="6" w:space="0" w:color="auto"/>
            </w:tcBorders>
            <w:vAlign w:val="center"/>
          </w:tcPr>
          <w:p w14:paraId="64B5F72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3D84A7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BAEB9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900523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C600405"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A86F214" w14:textId="77777777" w:rsidR="00F338DA" w:rsidRPr="00897F87"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X</w:t>
            </w:r>
          </w:p>
        </w:tc>
      </w:tr>
      <w:tr w:rsidR="00F338DA" w:rsidRPr="00042E40" w14:paraId="3737E9CE"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13162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463502" w14:textId="77777777" w:rsidR="00F338DA" w:rsidRPr="003278B6" w:rsidRDefault="00F338DA" w:rsidP="00981147">
            <w:pPr>
              <w:tabs>
                <w:tab w:val="left" w:pos="570"/>
              </w:tabs>
              <w:bidi w:val="0"/>
              <w:ind w:left="56" w:right="112"/>
              <w:rPr>
                <w:rFonts w:asciiTheme="minorBidi" w:hAnsiTheme="minorBidi" w:cstheme="minorBidi"/>
                <w:szCs w:val="20"/>
                <w:highlight w:val="red"/>
              </w:rPr>
            </w:pPr>
            <w:r w:rsidRPr="003278B6">
              <w:rPr>
                <w:rFonts w:asciiTheme="minorBidi" w:eastAsia="¹ÙÅÁÃ¼" w:hAnsiTheme="minorBidi" w:cstheme="minorBidi"/>
                <w:szCs w:val="20"/>
              </w:rPr>
              <w:t>Hardness Test Reports</w:t>
            </w:r>
          </w:p>
        </w:tc>
        <w:tc>
          <w:tcPr>
            <w:tcW w:w="965" w:type="dxa"/>
            <w:tcBorders>
              <w:top w:val="single" w:sz="6" w:space="0" w:color="auto"/>
              <w:left w:val="single" w:sz="6" w:space="0" w:color="auto"/>
              <w:bottom w:val="single" w:sz="6" w:space="0" w:color="auto"/>
              <w:right w:val="single" w:sz="6" w:space="0" w:color="auto"/>
            </w:tcBorders>
            <w:vAlign w:val="center"/>
          </w:tcPr>
          <w:p w14:paraId="1D6C48D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E336C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5D1538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A7F164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88745E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892EA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DC33275"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11631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1127E3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PWHT Charts &amp; Reports, including calibration records of recorders (for each heat treatment)</w:t>
            </w:r>
          </w:p>
        </w:tc>
        <w:tc>
          <w:tcPr>
            <w:tcW w:w="965" w:type="dxa"/>
            <w:tcBorders>
              <w:top w:val="single" w:sz="6" w:space="0" w:color="auto"/>
              <w:left w:val="single" w:sz="6" w:space="0" w:color="auto"/>
              <w:bottom w:val="single" w:sz="6" w:space="0" w:color="auto"/>
              <w:right w:val="single" w:sz="6" w:space="0" w:color="auto"/>
            </w:tcBorders>
            <w:vAlign w:val="center"/>
          </w:tcPr>
          <w:p w14:paraId="6D809A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C6866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1EAA3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37575A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0C3011F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B2DF95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331C3F4F"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647380A7"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E1B71D1" w14:textId="77777777" w:rsidR="00F338DA" w:rsidRPr="00897F87"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Pressure Test Reports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3DEA2F0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C1AD9B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D1E0C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4E4BD1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63624B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2C789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D2BD083"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B5817B"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73525F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FAT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6CFE969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DE36C6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8C3888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58C74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08E0F5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92DCD5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48B44A0"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4EAEA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33D0505"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Performance Test Report /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6F663E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563CC5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0A3189E"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BF45E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8DF42A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80C8D0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31CCFCE"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0DD4640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80D1E7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Material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1A571D4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B0B7A1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57DF3C"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01BC59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6477B5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F70529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7211E3CB" w14:textId="77777777" w:rsidTr="00823827">
        <w:trPr>
          <w:trHeight w:val="34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FC16"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3FA15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Curves of Control Equipment</w:t>
            </w:r>
          </w:p>
        </w:tc>
        <w:tc>
          <w:tcPr>
            <w:tcW w:w="965" w:type="dxa"/>
            <w:tcBorders>
              <w:top w:val="single" w:sz="6" w:space="0" w:color="auto"/>
              <w:left w:val="single" w:sz="6" w:space="0" w:color="auto"/>
              <w:bottom w:val="single" w:sz="6" w:space="0" w:color="auto"/>
              <w:right w:val="single" w:sz="6" w:space="0" w:color="auto"/>
            </w:tcBorders>
            <w:vAlign w:val="center"/>
          </w:tcPr>
          <w:p w14:paraId="511DA6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9896E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8543027"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81B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7D083C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5C54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3C85A18" w14:textId="77777777" w:rsidTr="00823827">
        <w:trPr>
          <w:trHeight w:val="435"/>
          <w:jc w:val="center"/>
        </w:trPr>
        <w:tc>
          <w:tcPr>
            <w:tcW w:w="712" w:type="dxa"/>
            <w:tcBorders>
              <w:top w:val="single" w:sz="6" w:space="0" w:color="auto"/>
              <w:left w:val="single" w:sz="6" w:space="0" w:color="auto"/>
              <w:bottom w:val="single" w:sz="6" w:space="0" w:color="auto"/>
              <w:right w:val="single" w:sz="6" w:space="0" w:color="auto"/>
            </w:tcBorders>
            <w:vAlign w:val="center"/>
          </w:tcPr>
          <w:p w14:paraId="335CD7D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D1E9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Calibration Test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EEACCB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BC8E3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CA929AD"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B0AD2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54F0C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51C8FE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5F490F62"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8351CC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9D611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Surface Preparation &amp; Coating Reports</w:t>
            </w:r>
          </w:p>
        </w:tc>
        <w:tc>
          <w:tcPr>
            <w:tcW w:w="965" w:type="dxa"/>
            <w:tcBorders>
              <w:top w:val="single" w:sz="6" w:space="0" w:color="auto"/>
              <w:left w:val="single" w:sz="6" w:space="0" w:color="auto"/>
              <w:bottom w:val="single" w:sz="6" w:space="0" w:color="auto"/>
              <w:right w:val="single" w:sz="6" w:space="0" w:color="auto"/>
            </w:tcBorders>
            <w:vAlign w:val="center"/>
          </w:tcPr>
          <w:p w14:paraId="18A1CF8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2A3154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1575321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C0EA31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894BA2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CB60E2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20BB8540"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10E0050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2EDDD9"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Hydrostatic / Pneumatic Testing Certificates</w:t>
            </w:r>
          </w:p>
        </w:tc>
        <w:tc>
          <w:tcPr>
            <w:tcW w:w="965" w:type="dxa"/>
            <w:tcBorders>
              <w:top w:val="single" w:sz="6" w:space="0" w:color="auto"/>
              <w:left w:val="single" w:sz="6" w:space="0" w:color="auto"/>
              <w:bottom w:val="single" w:sz="6" w:space="0" w:color="auto"/>
              <w:right w:val="single" w:sz="6" w:space="0" w:color="auto"/>
            </w:tcBorders>
            <w:vAlign w:val="center"/>
          </w:tcPr>
          <w:p w14:paraId="0A01C0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03079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A39D62"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5D9B3D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4BD5DF6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6E9570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98DD5B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54F3B17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3EB9ABD"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Welding Consumable Certificate</w:t>
            </w:r>
          </w:p>
        </w:tc>
        <w:tc>
          <w:tcPr>
            <w:tcW w:w="965" w:type="dxa"/>
            <w:tcBorders>
              <w:top w:val="single" w:sz="6" w:space="0" w:color="auto"/>
              <w:left w:val="single" w:sz="6" w:space="0" w:color="auto"/>
              <w:bottom w:val="single" w:sz="6" w:space="0" w:color="auto"/>
              <w:right w:val="single" w:sz="6" w:space="0" w:color="auto"/>
            </w:tcBorders>
            <w:vAlign w:val="center"/>
          </w:tcPr>
          <w:p w14:paraId="209C183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59710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552408F"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F83831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I</w:t>
            </w:r>
          </w:p>
        </w:tc>
        <w:tc>
          <w:tcPr>
            <w:tcW w:w="740" w:type="dxa"/>
            <w:tcBorders>
              <w:top w:val="single" w:sz="6" w:space="0" w:color="auto"/>
              <w:left w:val="single" w:sz="6" w:space="0" w:color="auto"/>
              <w:bottom w:val="single" w:sz="6" w:space="0" w:color="auto"/>
              <w:right w:val="single" w:sz="6" w:space="0" w:color="auto"/>
            </w:tcBorders>
            <w:vAlign w:val="center"/>
          </w:tcPr>
          <w:p w14:paraId="73480A3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DBC3D7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F9D1EA8" w14:textId="77777777" w:rsidTr="00823827">
        <w:trPr>
          <w:trHeight w:val="480"/>
          <w:jc w:val="center"/>
        </w:trPr>
        <w:tc>
          <w:tcPr>
            <w:tcW w:w="712" w:type="dxa"/>
            <w:tcBorders>
              <w:top w:val="single" w:sz="6" w:space="0" w:color="auto"/>
              <w:left w:val="single" w:sz="6" w:space="0" w:color="auto"/>
              <w:bottom w:val="single" w:sz="6" w:space="0" w:color="auto"/>
              <w:right w:val="single" w:sz="6" w:space="0" w:color="auto"/>
            </w:tcBorders>
            <w:vAlign w:val="center"/>
          </w:tcPr>
          <w:p w14:paraId="414CBA2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8D460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Trebuchet MS" w:hAnsiTheme="minorBidi" w:cstheme="minorBidi"/>
                <w:szCs w:val="20"/>
              </w:rPr>
              <w:t xml:space="preserve">Test &amp; Inspection Reports </w:t>
            </w:r>
          </w:p>
        </w:tc>
        <w:tc>
          <w:tcPr>
            <w:tcW w:w="965" w:type="dxa"/>
            <w:tcBorders>
              <w:top w:val="single" w:sz="6" w:space="0" w:color="auto"/>
              <w:left w:val="single" w:sz="6" w:space="0" w:color="auto"/>
              <w:bottom w:val="single" w:sz="6" w:space="0" w:color="auto"/>
              <w:right w:val="single" w:sz="6" w:space="0" w:color="auto"/>
            </w:tcBorders>
            <w:vAlign w:val="center"/>
          </w:tcPr>
          <w:p w14:paraId="41C348D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BCD331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A2E1044"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432AD9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73A25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CC7949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91B0A98" w14:textId="77777777" w:rsidTr="00823827">
        <w:trPr>
          <w:trHeight w:val="408"/>
          <w:jc w:val="center"/>
        </w:trPr>
        <w:tc>
          <w:tcPr>
            <w:tcW w:w="712" w:type="dxa"/>
            <w:tcBorders>
              <w:top w:val="single" w:sz="6" w:space="0" w:color="auto"/>
              <w:left w:val="single" w:sz="6" w:space="0" w:color="auto"/>
              <w:bottom w:val="single" w:sz="6" w:space="0" w:color="auto"/>
              <w:right w:val="single" w:sz="6" w:space="0" w:color="auto"/>
            </w:tcBorders>
            <w:vAlign w:val="center"/>
          </w:tcPr>
          <w:p w14:paraId="39ADE1C8"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EBB8BD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Rust Prevention Report</w:t>
            </w:r>
          </w:p>
        </w:tc>
        <w:tc>
          <w:tcPr>
            <w:tcW w:w="965" w:type="dxa"/>
            <w:tcBorders>
              <w:top w:val="single" w:sz="6" w:space="0" w:color="auto"/>
              <w:left w:val="single" w:sz="6" w:space="0" w:color="auto"/>
              <w:bottom w:val="single" w:sz="6" w:space="0" w:color="auto"/>
              <w:right w:val="single" w:sz="6" w:space="0" w:color="auto"/>
            </w:tcBorders>
            <w:vAlign w:val="center"/>
          </w:tcPr>
          <w:p w14:paraId="5BEFF32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F4FB5F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03E725" w14:textId="77777777" w:rsidR="00F338DA" w:rsidRPr="003278B6" w:rsidRDefault="00F338DA" w:rsidP="00823827">
            <w:pPr>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40C755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20432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2BD74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E75CF47"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D722F3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089C166"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Non-Conformities Report</w:t>
            </w:r>
          </w:p>
        </w:tc>
        <w:tc>
          <w:tcPr>
            <w:tcW w:w="965" w:type="dxa"/>
            <w:tcBorders>
              <w:top w:val="single" w:sz="6" w:space="0" w:color="auto"/>
              <w:left w:val="single" w:sz="6" w:space="0" w:color="auto"/>
              <w:bottom w:val="single" w:sz="6" w:space="0" w:color="auto"/>
              <w:right w:val="single" w:sz="6" w:space="0" w:color="auto"/>
            </w:tcBorders>
            <w:vAlign w:val="center"/>
          </w:tcPr>
          <w:p w14:paraId="3FCD21E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B9B39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FD5FDF" w14:textId="77777777" w:rsidR="00F338DA" w:rsidRPr="003278B6" w:rsidRDefault="00F338DA" w:rsidP="00823827">
            <w:pPr>
              <w:tabs>
                <w:tab w:val="left" w:pos="570"/>
              </w:tabs>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F53DE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7F615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4C5AC7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4F44702"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9DE1A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BE5F405"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3278B6">
              <w:rPr>
                <w:rFonts w:asciiTheme="minorBidi" w:eastAsia="¹ÙÅÁÃ¼" w:hAnsiTheme="minorBidi" w:cstheme="minorBidi"/>
                <w:szCs w:val="20"/>
              </w:rPr>
              <w:t>Letter of Conformity</w:t>
            </w:r>
          </w:p>
        </w:tc>
        <w:tc>
          <w:tcPr>
            <w:tcW w:w="965" w:type="dxa"/>
            <w:tcBorders>
              <w:top w:val="single" w:sz="6" w:space="0" w:color="auto"/>
              <w:left w:val="single" w:sz="6" w:space="0" w:color="auto"/>
              <w:bottom w:val="single" w:sz="6" w:space="0" w:color="auto"/>
              <w:right w:val="single" w:sz="6" w:space="0" w:color="auto"/>
            </w:tcBorders>
            <w:vAlign w:val="center"/>
          </w:tcPr>
          <w:p w14:paraId="2FCF3A6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018D44"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295347C"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10B3729"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6500FFD"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8822C8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DCC63BF"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A55087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B33B1DA" w14:textId="77777777" w:rsidR="00F338DA" w:rsidRPr="003278B6" w:rsidRDefault="00F338DA" w:rsidP="00981147">
            <w:pPr>
              <w:tabs>
                <w:tab w:val="left" w:pos="570"/>
              </w:tabs>
              <w:bidi w:val="0"/>
              <w:ind w:left="56" w:right="112"/>
              <w:rPr>
                <w:rFonts w:asciiTheme="minorBidi" w:eastAsia="¹ÙÅÁÃ¼" w:hAnsiTheme="minorBidi" w:cstheme="minorBidi"/>
                <w:szCs w:val="20"/>
              </w:rPr>
            </w:pPr>
            <w:r w:rsidRPr="00897F87">
              <w:rPr>
                <w:rFonts w:asciiTheme="minorBidi" w:eastAsia="¹ÙÅÁÃ¼" w:hAnsiTheme="minorBidi" w:cstheme="minorBidi"/>
                <w:szCs w:val="20"/>
              </w:rPr>
              <w:t>Monthly Progress Report</w:t>
            </w:r>
          </w:p>
        </w:tc>
        <w:tc>
          <w:tcPr>
            <w:tcW w:w="965" w:type="dxa"/>
            <w:tcBorders>
              <w:top w:val="single" w:sz="6" w:space="0" w:color="auto"/>
              <w:left w:val="single" w:sz="6" w:space="0" w:color="auto"/>
              <w:bottom w:val="single" w:sz="6" w:space="0" w:color="auto"/>
              <w:right w:val="single" w:sz="6" w:space="0" w:color="auto"/>
            </w:tcBorders>
            <w:vAlign w:val="center"/>
          </w:tcPr>
          <w:p w14:paraId="593AB72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C90835F"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0C9C32"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1D0E4FB"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5ED6193" w14:textId="77777777" w:rsidR="00F338DA" w:rsidRPr="003278B6" w:rsidRDefault="00F338DA" w:rsidP="00823827">
            <w:pPr>
              <w:tabs>
                <w:tab w:val="left" w:pos="570"/>
              </w:tabs>
              <w:ind w:left="56" w:right="112"/>
              <w:jc w:val="center"/>
              <w:rPr>
                <w:rFonts w:asciiTheme="minorBidi" w:hAnsiTheme="minorBidi" w:cstheme="minorBidi"/>
                <w:szCs w:val="20"/>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EC52FE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619C8F" w14:textId="77777777" w:rsidTr="0082382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51B8FA0" w14:textId="77777777" w:rsidR="00F338DA" w:rsidRPr="003278B6" w:rsidRDefault="00F338DA" w:rsidP="0082382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INSTALLATION</w:t>
            </w:r>
          </w:p>
        </w:tc>
      </w:tr>
      <w:tr w:rsidR="00F338DA" w:rsidRPr="00042E40" w14:paraId="05611144"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4BFCC9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7D1901B0"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Documentation</w:t>
            </w:r>
          </w:p>
        </w:tc>
        <w:tc>
          <w:tcPr>
            <w:tcW w:w="965" w:type="dxa"/>
            <w:tcBorders>
              <w:top w:val="single" w:sz="6" w:space="0" w:color="auto"/>
              <w:left w:val="single" w:sz="6" w:space="0" w:color="auto"/>
              <w:bottom w:val="single" w:sz="6" w:space="0" w:color="auto"/>
              <w:right w:val="single" w:sz="6" w:space="0" w:color="auto"/>
            </w:tcBorders>
            <w:vAlign w:val="center"/>
          </w:tcPr>
          <w:p w14:paraId="4362C3B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EFBD47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11E86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700D090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F208DC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EEB567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22D9018"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77DFFEB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73CC3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Sub-Assembly Drawings</w:t>
            </w:r>
          </w:p>
        </w:tc>
        <w:tc>
          <w:tcPr>
            <w:tcW w:w="965" w:type="dxa"/>
            <w:tcBorders>
              <w:top w:val="single" w:sz="6" w:space="0" w:color="auto"/>
              <w:left w:val="single" w:sz="6" w:space="0" w:color="auto"/>
              <w:bottom w:val="single" w:sz="6" w:space="0" w:color="auto"/>
              <w:right w:val="single" w:sz="6" w:space="0" w:color="auto"/>
            </w:tcBorders>
            <w:vAlign w:val="center"/>
          </w:tcPr>
          <w:p w14:paraId="21193EE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08E6F9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35CE27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D6959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3D9F6FB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288E9D1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F852B63"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8FD8B3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1D17933" w14:textId="77777777" w:rsidR="00F338DA" w:rsidRPr="003278B6" w:rsidRDefault="00F338DA" w:rsidP="00751F83">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Erection/Installation Manual </w:t>
            </w:r>
          </w:p>
        </w:tc>
        <w:tc>
          <w:tcPr>
            <w:tcW w:w="965" w:type="dxa"/>
            <w:tcBorders>
              <w:top w:val="single" w:sz="6" w:space="0" w:color="auto"/>
              <w:left w:val="single" w:sz="6" w:space="0" w:color="auto"/>
              <w:bottom w:val="single" w:sz="6" w:space="0" w:color="auto"/>
              <w:right w:val="single" w:sz="6" w:space="0" w:color="auto"/>
            </w:tcBorders>
            <w:vAlign w:val="center"/>
          </w:tcPr>
          <w:p w14:paraId="7C234B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125B2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E4AF53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CAD21D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8F8AC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6F3BC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43168B8D"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2DE2FF0"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0E1BBC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Name Plate Documents</w:t>
            </w:r>
          </w:p>
        </w:tc>
        <w:tc>
          <w:tcPr>
            <w:tcW w:w="965" w:type="dxa"/>
            <w:tcBorders>
              <w:top w:val="single" w:sz="6" w:space="0" w:color="auto"/>
              <w:left w:val="single" w:sz="6" w:space="0" w:color="auto"/>
              <w:bottom w:val="single" w:sz="6" w:space="0" w:color="auto"/>
              <w:right w:val="single" w:sz="6" w:space="0" w:color="auto"/>
            </w:tcBorders>
          </w:tcPr>
          <w:p w14:paraId="0EEE17A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F0EB91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2DF632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EEB80B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BB508FB"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B2630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74652A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F47AC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8184832"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Handling, Transportation &amp; Storage Instructions</w:t>
            </w:r>
          </w:p>
        </w:tc>
        <w:tc>
          <w:tcPr>
            <w:tcW w:w="965" w:type="dxa"/>
            <w:tcBorders>
              <w:top w:val="single" w:sz="6" w:space="0" w:color="auto"/>
              <w:left w:val="single" w:sz="6" w:space="0" w:color="auto"/>
              <w:bottom w:val="single" w:sz="6" w:space="0" w:color="auto"/>
              <w:right w:val="single" w:sz="6" w:space="0" w:color="auto"/>
            </w:tcBorders>
          </w:tcPr>
          <w:p w14:paraId="2696565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07B3FF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350CF7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E3352F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6202553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E8C4BD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539FA"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FDE429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CAE485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Unpacking &amp; Inspection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351B14F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6B011B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4929FE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280CD38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0F1AE85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650EBD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2EC8D91B"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13E0A9A"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429AD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Preliminary 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6DF3105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0C70D49"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0F55732D"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5C304E0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442E43B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DE9009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006D0C05" w14:textId="77777777" w:rsidTr="0098114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A3DAD62"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5B317ADE"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Packing List</w:t>
            </w:r>
          </w:p>
        </w:tc>
        <w:tc>
          <w:tcPr>
            <w:tcW w:w="965" w:type="dxa"/>
            <w:tcBorders>
              <w:top w:val="single" w:sz="6" w:space="0" w:color="auto"/>
              <w:left w:val="single" w:sz="6" w:space="0" w:color="auto"/>
              <w:bottom w:val="single" w:sz="6" w:space="0" w:color="auto"/>
              <w:right w:val="single" w:sz="6" w:space="0" w:color="auto"/>
            </w:tcBorders>
            <w:vAlign w:val="center"/>
          </w:tcPr>
          <w:p w14:paraId="1443709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7A421C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55D91E8"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tcPr>
          <w:p w14:paraId="01B3666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tcPr>
          <w:p w14:paraId="5A6C06D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D4FFB6A"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042E40" w14:paraId="397042F4"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7272CEB1"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OPERATION &amp; MAINTENANCE</w:t>
            </w:r>
          </w:p>
        </w:tc>
      </w:tr>
      <w:tr w:rsidR="00F338DA" w:rsidRPr="00042E40" w14:paraId="684DF66A"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2C56A2D"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870A88"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Operating Instructions</w:t>
            </w:r>
          </w:p>
        </w:tc>
        <w:tc>
          <w:tcPr>
            <w:tcW w:w="965" w:type="dxa"/>
            <w:tcBorders>
              <w:top w:val="single" w:sz="6" w:space="0" w:color="auto"/>
              <w:left w:val="single" w:sz="6" w:space="0" w:color="auto"/>
              <w:bottom w:val="single" w:sz="6" w:space="0" w:color="auto"/>
              <w:right w:val="single" w:sz="6" w:space="0" w:color="auto"/>
            </w:tcBorders>
            <w:vAlign w:val="center"/>
          </w:tcPr>
          <w:p w14:paraId="79ABB0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A91196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B88C42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8DA2BC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CDD3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574AB6A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DAC86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11F320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740AEC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 xml:space="preserve">Maintenance Instructions </w:t>
            </w:r>
          </w:p>
        </w:tc>
        <w:tc>
          <w:tcPr>
            <w:tcW w:w="965" w:type="dxa"/>
            <w:tcBorders>
              <w:top w:val="single" w:sz="6" w:space="0" w:color="auto"/>
              <w:left w:val="single" w:sz="6" w:space="0" w:color="auto"/>
              <w:bottom w:val="single" w:sz="6" w:space="0" w:color="auto"/>
              <w:right w:val="single" w:sz="6" w:space="0" w:color="auto"/>
            </w:tcBorders>
            <w:vAlign w:val="center"/>
          </w:tcPr>
          <w:p w14:paraId="477CEE3E"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1ECC88F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27AFD17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F03724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6243385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7D6920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D3F7AA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EBC877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1A6D3E1"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Commissioning &amp; Start-up Manual</w:t>
            </w:r>
          </w:p>
        </w:tc>
        <w:tc>
          <w:tcPr>
            <w:tcW w:w="965" w:type="dxa"/>
            <w:tcBorders>
              <w:top w:val="single" w:sz="6" w:space="0" w:color="auto"/>
              <w:left w:val="single" w:sz="6" w:space="0" w:color="auto"/>
              <w:bottom w:val="single" w:sz="6" w:space="0" w:color="auto"/>
              <w:right w:val="single" w:sz="6" w:space="0" w:color="auto"/>
            </w:tcBorders>
            <w:vAlign w:val="center"/>
          </w:tcPr>
          <w:p w14:paraId="481B0FD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513A9DCA"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0C438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12BA8830"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90762C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B65D8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6DD6FD0"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2752076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10F1E77D"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Commissioning &amp; Start-up</w:t>
            </w:r>
          </w:p>
        </w:tc>
        <w:tc>
          <w:tcPr>
            <w:tcW w:w="965" w:type="dxa"/>
            <w:tcBorders>
              <w:top w:val="single" w:sz="6" w:space="0" w:color="auto"/>
              <w:left w:val="single" w:sz="6" w:space="0" w:color="auto"/>
              <w:bottom w:val="single" w:sz="6" w:space="0" w:color="auto"/>
              <w:right w:val="single" w:sz="6" w:space="0" w:color="auto"/>
            </w:tcBorders>
            <w:vAlign w:val="center"/>
          </w:tcPr>
          <w:p w14:paraId="2B4A5252"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44D83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526F02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1D7B08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A9D0D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36257A9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7150A25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081760CC"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3E92A9C"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Spare Parts 2 Years Operation</w:t>
            </w:r>
          </w:p>
        </w:tc>
        <w:tc>
          <w:tcPr>
            <w:tcW w:w="965" w:type="dxa"/>
            <w:tcBorders>
              <w:top w:val="single" w:sz="6" w:space="0" w:color="auto"/>
              <w:left w:val="single" w:sz="6" w:space="0" w:color="auto"/>
              <w:bottom w:val="single" w:sz="6" w:space="0" w:color="auto"/>
              <w:right w:val="single" w:sz="6" w:space="0" w:color="auto"/>
            </w:tcBorders>
            <w:vAlign w:val="center"/>
          </w:tcPr>
          <w:p w14:paraId="23145480"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5DFA845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EB3251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69A3B5E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8856B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1839DFC"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EB4A33C"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D70BC9F"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2900F183"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List of Special Tools</w:t>
            </w:r>
          </w:p>
        </w:tc>
        <w:tc>
          <w:tcPr>
            <w:tcW w:w="965" w:type="dxa"/>
            <w:tcBorders>
              <w:top w:val="single" w:sz="6" w:space="0" w:color="auto"/>
              <w:left w:val="single" w:sz="6" w:space="0" w:color="auto"/>
              <w:bottom w:val="single" w:sz="6" w:space="0" w:color="auto"/>
              <w:right w:val="single" w:sz="6" w:space="0" w:color="auto"/>
            </w:tcBorders>
            <w:vAlign w:val="center"/>
          </w:tcPr>
          <w:p w14:paraId="243DE89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r w:rsidRPr="003278B6">
              <w:rPr>
                <w:rFonts w:asciiTheme="minorBidi" w:eastAsia="¹ÙÅÁÃ¼" w:hAnsiTheme="minorBidi" w:cstheme="minorBidi"/>
                <w:szCs w:val="20"/>
              </w:rPr>
              <w:t>4N</w:t>
            </w:r>
          </w:p>
        </w:tc>
        <w:tc>
          <w:tcPr>
            <w:tcW w:w="714" w:type="dxa"/>
            <w:tcBorders>
              <w:top w:val="single" w:sz="6" w:space="0" w:color="auto"/>
              <w:left w:val="single" w:sz="6" w:space="0" w:color="auto"/>
              <w:bottom w:val="single" w:sz="6" w:space="0" w:color="auto"/>
              <w:right w:val="single" w:sz="6" w:space="0" w:color="auto"/>
            </w:tcBorders>
            <w:vAlign w:val="center"/>
          </w:tcPr>
          <w:p w14:paraId="76108C9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73EE95B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22F22F9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017E6C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FFC5779"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5E7C932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32E70C64"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4D318C4"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Lube Oil Schedule</w:t>
            </w:r>
          </w:p>
        </w:tc>
        <w:tc>
          <w:tcPr>
            <w:tcW w:w="965" w:type="dxa"/>
            <w:tcBorders>
              <w:top w:val="single" w:sz="6" w:space="0" w:color="auto"/>
              <w:left w:val="single" w:sz="6" w:space="0" w:color="auto"/>
              <w:bottom w:val="single" w:sz="6" w:space="0" w:color="auto"/>
              <w:right w:val="single" w:sz="6" w:space="0" w:color="auto"/>
            </w:tcBorders>
            <w:vAlign w:val="center"/>
          </w:tcPr>
          <w:p w14:paraId="1169F92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98776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4CE199B4"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5D25EB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72886187"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75126A1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3D17B293"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6C260BD1"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0AA04A2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Software Manual (incl. Troubleshooting)</w:t>
            </w:r>
          </w:p>
        </w:tc>
        <w:tc>
          <w:tcPr>
            <w:tcW w:w="965" w:type="dxa"/>
            <w:tcBorders>
              <w:top w:val="single" w:sz="6" w:space="0" w:color="auto"/>
              <w:left w:val="single" w:sz="6" w:space="0" w:color="auto"/>
              <w:bottom w:val="single" w:sz="6" w:space="0" w:color="auto"/>
              <w:right w:val="single" w:sz="6" w:space="0" w:color="auto"/>
            </w:tcBorders>
            <w:vAlign w:val="center"/>
          </w:tcPr>
          <w:p w14:paraId="4249DCD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26A9E4B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5EB74A2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38A534B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34E4ACFF"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43CD7BEB"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0F65E086"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12A80D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669D0D2B"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Consumables List</w:t>
            </w:r>
          </w:p>
        </w:tc>
        <w:tc>
          <w:tcPr>
            <w:tcW w:w="965" w:type="dxa"/>
            <w:tcBorders>
              <w:top w:val="single" w:sz="6" w:space="0" w:color="auto"/>
              <w:left w:val="single" w:sz="6" w:space="0" w:color="auto"/>
              <w:bottom w:val="single" w:sz="6" w:space="0" w:color="auto"/>
              <w:right w:val="single" w:sz="6" w:space="0" w:color="auto"/>
            </w:tcBorders>
            <w:vAlign w:val="center"/>
          </w:tcPr>
          <w:p w14:paraId="320F27C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A74D7A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F80FE0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529E1168"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150EABD5"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6EE2D72E"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p>
        </w:tc>
      </w:tr>
      <w:tr w:rsidR="00F338DA" w:rsidRPr="00042E40" w14:paraId="1AAD8EBD" w14:textId="77777777" w:rsidTr="00823827">
        <w:trPr>
          <w:trHeight w:val="390"/>
          <w:jc w:val="center"/>
        </w:trPr>
        <w:tc>
          <w:tcPr>
            <w:tcW w:w="712" w:type="dxa"/>
            <w:tcBorders>
              <w:top w:val="single" w:sz="6" w:space="0" w:color="auto"/>
              <w:left w:val="single" w:sz="6" w:space="0" w:color="auto"/>
              <w:bottom w:val="single" w:sz="6" w:space="0" w:color="auto"/>
              <w:right w:val="single" w:sz="6" w:space="0" w:color="auto"/>
            </w:tcBorders>
            <w:vAlign w:val="center"/>
          </w:tcPr>
          <w:p w14:paraId="52631BDE"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F30ED6A" w14:textId="77777777" w:rsidR="00F338DA" w:rsidRPr="003278B6" w:rsidRDefault="00F338DA" w:rsidP="00981147">
            <w:pPr>
              <w:tabs>
                <w:tab w:val="left" w:pos="570"/>
              </w:tabs>
              <w:bidi w:val="0"/>
              <w:ind w:left="56" w:right="112"/>
              <w:rPr>
                <w:rFonts w:asciiTheme="minorBidi" w:hAnsiTheme="minorBidi" w:cstheme="minorBidi"/>
                <w:szCs w:val="20"/>
                <w:highlight w:val="lightGray"/>
              </w:rPr>
            </w:pPr>
            <w:r w:rsidRPr="003278B6">
              <w:rPr>
                <w:rFonts w:asciiTheme="minorBidi" w:eastAsia="¹ÙÅÁÃ¼" w:hAnsiTheme="minorBidi" w:cstheme="minorBidi"/>
                <w:szCs w:val="20"/>
              </w:rPr>
              <w:t>Function Test Procedure</w:t>
            </w:r>
          </w:p>
        </w:tc>
        <w:tc>
          <w:tcPr>
            <w:tcW w:w="965" w:type="dxa"/>
            <w:tcBorders>
              <w:top w:val="single" w:sz="6" w:space="0" w:color="auto"/>
              <w:left w:val="single" w:sz="6" w:space="0" w:color="auto"/>
              <w:bottom w:val="single" w:sz="6" w:space="0" w:color="auto"/>
              <w:right w:val="single" w:sz="6" w:space="0" w:color="auto"/>
            </w:tcBorders>
            <w:vAlign w:val="center"/>
          </w:tcPr>
          <w:p w14:paraId="5310C636"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4590E321"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626636D6"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652A562"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2B9F5AD3"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1B6C094D" w14:textId="77777777" w:rsidR="00F338DA" w:rsidRPr="003278B6" w:rsidRDefault="00F338DA" w:rsidP="00823827">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1947B63D" w14:textId="77777777" w:rsidTr="00981147">
        <w:trPr>
          <w:trHeight w:val="390"/>
          <w:jc w:val="center"/>
        </w:trPr>
        <w:tc>
          <w:tcPr>
            <w:tcW w:w="10839" w:type="dxa"/>
            <w:gridSpan w:val="8"/>
            <w:tcBorders>
              <w:top w:val="single" w:sz="6" w:space="0" w:color="auto"/>
              <w:left w:val="single" w:sz="6" w:space="0" w:color="auto"/>
              <w:bottom w:val="single" w:sz="6" w:space="0" w:color="auto"/>
              <w:right w:val="single" w:sz="6" w:space="0" w:color="auto"/>
            </w:tcBorders>
            <w:shd w:val="clear" w:color="auto" w:fill="B8CCE4" w:themeFill="accent1" w:themeFillTint="66"/>
            <w:vAlign w:val="center"/>
          </w:tcPr>
          <w:p w14:paraId="0F49B23E" w14:textId="77777777" w:rsidR="00F338DA" w:rsidRPr="003278B6" w:rsidRDefault="00F338DA" w:rsidP="00981147">
            <w:pPr>
              <w:tabs>
                <w:tab w:val="left" w:pos="570"/>
              </w:tabs>
              <w:ind w:left="56" w:right="112"/>
              <w:jc w:val="center"/>
              <w:rPr>
                <w:rFonts w:asciiTheme="minorBidi" w:eastAsia="¹ÙÅÁÃ¼" w:hAnsiTheme="minorBidi" w:cstheme="minorBidi"/>
                <w:b/>
                <w:szCs w:val="20"/>
              </w:rPr>
            </w:pPr>
            <w:r w:rsidRPr="003278B6">
              <w:rPr>
                <w:rFonts w:asciiTheme="minorBidi" w:eastAsia="¹ÙÅÁÃ¼" w:hAnsiTheme="minorBidi" w:cstheme="minorBidi"/>
                <w:b/>
                <w:szCs w:val="20"/>
              </w:rPr>
              <w:t>OTHERS</w:t>
            </w:r>
          </w:p>
        </w:tc>
      </w:tr>
      <w:tr w:rsidR="00F338DA" w:rsidRPr="00042E40" w14:paraId="6211EA9F" w14:textId="77777777" w:rsidTr="00A6772C">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F270119"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46620C1A" w14:textId="77777777" w:rsidR="00F338DA" w:rsidRPr="00DC737D" w:rsidRDefault="00F338DA" w:rsidP="00981147">
            <w:pPr>
              <w:tabs>
                <w:tab w:val="left" w:pos="570"/>
              </w:tabs>
              <w:bidi w:val="0"/>
              <w:ind w:left="56" w:right="112"/>
              <w:rPr>
                <w:rFonts w:asciiTheme="minorBidi" w:eastAsia="¹ÙÅÁÃ¼" w:hAnsiTheme="minorBidi" w:cstheme="minorBidi"/>
                <w:szCs w:val="20"/>
              </w:rPr>
            </w:pPr>
            <w:r w:rsidRPr="00DC737D">
              <w:rPr>
                <w:rFonts w:asciiTheme="minorBidi" w:eastAsia="¹ÙÅÁÃ¼" w:hAnsiTheme="minorBidi" w:cstheme="minorBidi"/>
                <w:szCs w:val="20"/>
              </w:rPr>
              <w:t>Vendor Final Book</w:t>
            </w:r>
          </w:p>
        </w:tc>
        <w:tc>
          <w:tcPr>
            <w:tcW w:w="965" w:type="dxa"/>
            <w:tcBorders>
              <w:top w:val="single" w:sz="6" w:space="0" w:color="auto"/>
              <w:left w:val="single" w:sz="6" w:space="0" w:color="auto"/>
              <w:bottom w:val="single" w:sz="6" w:space="0" w:color="auto"/>
              <w:right w:val="single" w:sz="6" w:space="0" w:color="auto"/>
            </w:tcBorders>
            <w:vAlign w:val="center"/>
          </w:tcPr>
          <w:p w14:paraId="3A770A34"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3CF2EA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(5)</w:t>
            </w:r>
          </w:p>
        </w:tc>
        <w:tc>
          <w:tcPr>
            <w:tcW w:w="1170" w:type="dxa"/>
            <w:tcBorders>
              <w:top w:val="single" w:sz="6" w:space="0" w:color="auto"/>
              <w:left w:val="single" w:sz="6" w:space="0" w:color="auto"/>
              <w:bottom w:val="single" w:sz="6" w:space="0" w:color="auto"/>
              <w:right w:val="single" w:sz="6" w:space="0" w:color="auto"/>
            </w:tcBorders>
            <w:vAlign w:val="center"/>
          </w:tcPr>
          <w:p w14:paraId="3E3E8F1F" w14:textId="77777777" w:rsidR="00F338DA" w:rsidRPr="00DC737D" w:rsidRDefault="00F338DA" w:rsidP="00F338DA">
            <w:pPr>
              <w:tabs>
                <w:tab w:val="left" w:pos="570"/>
              </w:tabs>
              <w:ind w:left="56" w:right="112"/>
              <w:jc w:val="center"/>
              <w:rPr>
                <w:rFonts w:ascii="Arial" w:hAnsi="Arial" w:cs="B Zar"/>
                <w:szCs w:val="20"/>
              </w:rPr>
            </w:pPr>
            <w:r w:rsidRPr="00DC737D">
              <w:rPr>
                <w:rFonts w:ascii="Arial" w:hAnsi="Arial" w:cs="B Zar"/>
                <w:szCs w:val="20"/>
              </w:rPr>
              <w:t>4W</w:t>
            </w:r>
          </w:p>
        </w:tc>
        <w:tc>
          <w:tcPr>
            <w:tcW w:w="846" w:type="dxa"/>
            <w:tcBorders>
              <w:top w:val="single" w:sz="6" w:space="0" w:color="auto"/>
              <w:left w:val="single" w:sz="6" w:space="0" w:color="auto"/>
              <w:bottom w:val="single" w:sz="6" w:space="0" w:color="auto"/>
              <w:right w:val="single" w:sz="6" w:space="0" w:color="auto"/>
            </w:tcBorders>
            <w:vAlign w:val="center"/>
          </w:tcPr>
          <w:p w14:paraId="01055DCD" w14:textId="77777777" w:rsidR="00F338DA" w:rsidRPr="00DC737D" w:rsidRDefault="00F338DA" w:rsidP="00DC737D">
            <w:pPr>
              <w:tabs>
                <w:tab w:val="left" w:pos="570"/>
              </w:tabs>
              <w:ind w:left="56" w:right="112"/>
              <w:jc w:val="center"/>
              <w:rPr>
                <w:rFonts w:asciiTheme="minorBidi" w:hAnsiTheme="minorBidi" w:cstheme="minorBidi"/>
                <w:szCs w:val="20"/>
              </w:rPr>
            </w:pPr>
            <w:r>
              <w:rPr>
                <w:rFonts w:asciiTheme="minorBidi" w:hAnsiTheme="minorBidi" w:cstheme="minorBidi"/>
                <w:szCs w:val="20"/>
              </w:rPr>
              <w:t>A</w:t>
            </w:r>
          </w:p>
        </w:tc>
        <w:tc>
          <w:tcPr>
            <w:tcW w:w="740" w:type="dxa"/>
            <w:tcBorders>
              <w:top w:val="single" w:sz="6" w:space="0" w:color="auto"/>
              <w:left w:val="single" w:sz="6" w:space="0" w:color="auto"/>
              <w:bottom w:val="single" w:sz="6" w:space="0" w:color="auto"/>
              <w:right w:val="single" w:sz="6" w:space="0" w:color="auto"/>
            </w:tcBorders>
            <w:vAlign w:val="center"/>
          </w:tcPr>
          <w:p w14:paraId="45EC242A" w14:textId="77777777" w:rsidR="00F338DA" w:rsidRPr="003278B6" w:rsidRDefault="00F338DA" w:rsidP="00A6772C">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(5)</w:t>
            </w:r>
          </w:p>
        </w:tc>
        <w:tc>
          <w:tcPr>
            <w:tcW w:w="1323" w:type="dxa"/>
            <w:tcBorders>
              <w:top w:val="single" w:sz="6" w:space="0" w:color="auto"/>
              <w:left w:val="single" w:sz="6" w:space="0" w:color="auto"/>
              <w:bottom w:val="single" w:sz="6" w:space="0" w:color="auto"/>
              <w:right w:val="single" w:sz="6" w:space="0" w:color="auto"/>
            </w:tcBorders>
            <w:vAlign w:val="center"/>
          </w:tcPr>
          <w:p w14:paraId="0F343CEC" w14:textId="77777777" w:rsidR="00F338DA" w:rsidRPr="003278B6" w:rsidRDefault="00F338DA" w:rsidP="00F338DA">
            <w:pPr>
              <w:tabs>
                <w:tab w:val="left" w:pos="570"/>
              </w:tabs>
              <w:ind w:left="56" w:right="112"/>
              <w:jc w:val="center"/>
              <w:rPr>
                <w:rFonts w:asciiTheme="minorBidi" w:hAnsiTheme="minorBidi" w:cstheme="minorBidi"/>
                <w:szCs w:val="20"/>
                <w:highlight w:val="lightGray"/>
              </w:rPr>
            </w:pPr>
            <w:r w:rsidRPr="003278B6">
              <w:rPr>
                <w:rFonts w:asciiTheme="minorBidi" w:hAnsiTheme="minorBidi" w:cstheme="minorBidi"/>
                <w:szCs w:val="20"/>
              </w:rPr>
              <w:t>X</w:t>
            </w:r>
          </w:p>
        </w:tc>
      </w:tr>
      <w:tr w:rsidR="00F338DA" w:rsidRPr="00042E40" w14:paraId="2EB16125" w14:textId="77777777" w:rsidTr="00981147">
        <w:trPr>
          <w:trHeight w:val="782"/>
          <w:jc w:val="center"/>
        </w:trPr>
        <w:tc>
          <w:tcPr>
            <w:tcW w:w="712" w:type="dxa"/>
            <w:tcBorders>
              <w:top w:val="single" w:sz="6" w:space="0" w:color="auto"/>
              <w:left w:val="single" w:sz="6" w:space="0" w:color="auto"/>
              <w:bottom w:val="single" w:sz="6" w:space="0" w:color="auto"/>
              <w:right w:val="single" w:sz="6" w:space="0" w:color="auto"/>
            </w:tcBorders>
            <w:vAlign w:val="center"/>
          </w:tcPr>
          <w:p w14:paraId="6462BB23" w14:textId="77777777" w:rsidR="00F338DA" w:rsidRPr="003278B6" w:rsidRDefault="00F338DA" w:rsidP="0042797A">
            <w:pPr>
              <w:numPr>
                <w:ilvl w:val="0"/>
                <w:numId w:val="24"/>
              </w:numPr>
              <w:autoSpaceDE w:val="0"/>
              <w:autoSpaceDN w:val="0"/>
              <w:bidi w:val="0"/>
              <w:spacing w:line="360" w:lineRule="auto"/>
              <w:ind w:left="360"/>
              <w:contextualSpacing/>
              <w:jc w:val="center"/>
              <w:rPr>
                <w:rFonts w:asciiTheme="minorBidi" w:eastAsia="¹ÙÅÁÃ¼" w:hAnsiTheme="minorBidi" w:cstheme="minorBidi"/>
                <w:szCs w:val="20"/>
                <w:lang w:bidi="fa-IR"/>
              </w:rPr>
            </w:pPr>
          </w:p>
        </w:tc>
        <w:tc>
          <w:tcPr>
            <w:tcW w:w="4369" w:type="dxa"/>
            <w:tcBorders>
              <w:top w:val="single" w:sz="6" w:space="0" w:color="auto"/>
              <w:left w:val="single" w:sz="6" w:space="0" w:color="auto"/>
              <w:bottom w:val="single" w:sz="6" w:space="0" w:color="auto"/>
              <w:right w:val="single" w:sz="6" w:space="0" w:color="auto"/>
            </w:tcBorders>
            <w:vAlign w:val="center"/>
          </w:tcPr>
          <w:p w14:paraId="3AB224B4" w14:textId="77777777" w:rsidR="00F338DA" w:rsidRPr="00C76F2A" w:rsidRDefault="00F338DA" w:rsidP="00751F83">
            <w:pPr>
              <w:tabs>
                <w:tab w:val="left" w:pos="570"/>
              </w:tabs>
              <w:bidi w:val="0"/>
              <w:ind w:left="56" w:right="112"/>
              <w:rPr>
                <w:rFonts w:asciiTheme="minorBidi" w:eastAsia="¹ÙÅÁÃ¼" w:hAnsiTheme="minorBidi" w:cstheme="minorBidi"/>
                <w:szCs w:val="20"/>
              </w:rPr>
            </w:pPr>
            <w:r w:rsidRPr="00C76F2A">
              <w:rPr>
                <w:rFonts w:asciiTheme="minorBidi" w:eastAsia="¹ÙÅÁÃ¼" w:hAnsiTheme="minorBidi" w:cstheme="minorBidi"/>
                <w:szCs w:val="20"/>
              </w:rPr>
              <w:t>All others documents will be listed in the order</w:t>
            </w:r>
          </w:p>
        </w:tc>
        <w:tc>
          <w:tcPr>
            <w:tcW w:w="965" w:type="dxa"/>
            <w:tcBorders>
              <w:top w:val="single" w:sz="6" w:space="0" w:color="auto"/>
              <w:left w:val="single" w:sz="6" w:space="0" w:color="auto"/>
              <w:bottom w:val="single" w:sz="6" w:space="0" w:color="auto"/>
              <w:right w:val="single" w:sz="6" w:space="0" w:color="auto"/>
            </w:tcBorders>
            <w:vAlign w:val="center"/>
          </w:tcPr>
          <w:p w14:paraId="5F36D1F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14" w:type="dxa"/>
            <w:tcBorders>
              <w:top w:val="single" w:sz="6" w:space="0" w:color="auto"/>
              <w:left w:val="single" w:sz="6" w:space="0" w:color="auto"/>
              <w:bottom w:val="single" w:sz="6" w:space="0" w:color="auto"/>
              <w:right w:val="single" w:sz="6" w:space="0" w:color="auto"/>
            </w:tcBorders>
            <w:vAlign w:val="center"/>
          </w:tcPr>
          <w:p w14:paraId="552138D5"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170" w:type="dxa"/>
            <w:tcBorders>
              <w:top w:val="single" w:sz="6" w:space="0" w:color="auto"/>
              <w:left w:val="single" w:sz="6" w:space="0" w:color="auto"/>
              <w:bottom w:val="single" w:sz="6" w:space="0" w:color="auto"/>
              <w:right w:val="single" w:sz="6" w:space="0" w:color="auto"/>
            </w:tcBorders>
            <w:vAlign w:val="center"/>
          </w:tcPr>
          <w:p w14:paraId="768E303F"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846" w:type="dxa"/>
            <w:tcBorders>
              <w:top w:val="single" w:sz="6" w:space="0" w:color="auto"/>
              <w:left w:val="single" w:sz="6" w:space="0" w:color="auto"/>
              <w:bottom w:val="single" w:sz="6" w:space="0" w:color="auto"/>
              <w:right w:val="single" w:sz="6" w:space="0" w:color="auto"/>
            </w:tcBorders>
          </w:tcPr>
          <w:p w14:paraId="47DDDE2B"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740" w:type="dxa"/>
            <w:tcBorders>
              <w:top w:val="single" w:sz="6" w:space="0" w:color="auto"/>
              <w:left w:val="single" w:sz="6" w:space="0" w:color="auto"/>
              <w:bottom w:val="single" w:sz="6" w:space="0" w:color="auto"/>
              <w:right w:val="single" w:sz="6" w:space="0" w:color="auto"/>
            </w:tcBorders>
          </w:tcPr>
          <w:p w14:paraId="25A0E613" w14:textId="77777777" w:rsidR="00F338DA" w:rsidRPr="00C76F2A" w:rsidRDefault="00F338DA" w:rsidP="00981147">
            <w:pPr>
              <w:tabs>
                <w:tab w:val="left" w:pos="570"/>
              </w:tabs>
              <w:ind w:left="56" w:right="112"/>
              <w:jc w:val="center"/>
              <w:rPr>
                <w:rFonts w:asciiTheme="minorBidi" w:hAnsiTheme="minorBidi" w:cstheme="minorBidi"/>
                <w:szCs w:val="20"/>
              </w:rPr>
            </w:pPr>
          </w:p>
        </w:tc>
        <w:tc>
          <w:tcPr>
            <w:tcW w:w="1323" w:type="dxa"/>
            <w:tcBorders>
              <w:top w:val="single" w:sz="6" w:space="0" w:color="auto"/>
              <w:left w:val="single" w:sz="6" w:space="0" w:color="auto"/>
              <w:bottom w:val="single" w:sz="6" w:space="0" w:color="auto"/>
              <w:right w:val="single" w:sz="6" w:space="0" w:color="auto"/>
            </w:tcBorders>
            <w:vAlign w:val="center"/>
          </w:tcPr>
          <w:p w14:paraId="28A72133" w14:textId="77777777" w:rsidR="00F338DA" w:rsidRPr="00C76F2A" w:rsidRDefault="00F338DA" w:rsidP="00981147">
            <w:pPr>
              <w:tabs>
                <w:tab w:val="left" w:pos="570"/>
              </w:tabs>
              <w:ind w:left="56" w:right="112"/>
              <w:jc w:val="center"/>
              <w:rPr>
                <w:rFonts w:asciiTheme="minorBidi" w:hAnsiTheme="minorBidi" w:cstheme="minorBidi"/>
                <w:szCs w:val="20"/>
              </w:rPr>
            </w:pPr>
          </w:p>
        </w:tc>
      </w:tr>
      <w:tr w:rsidR="00F338DA" w:rsidRPr="00042E40" w14:paraId="5C21A70F" w14:textId="77777777" w:rsidTr="00F338DA">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65E8841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242009F3"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7C2A6D77" w14:textId="77777777" w:rsidR="00F338DA" w:rsidRPr="007A50D2" w:rsidRDefault="00F338DA" w:rsidP="00F338DA">
            <w:pPr>
              <w:tabs>
                <w:tab w:val="left" w:pos="570"/>
              </w:tabs>
              <w:ind w:left="56" w:right="112"/>
              <w:jc w:val="center"/>
              <w:rPr>
                <w:rFonts w:ascii="Arial" w:eastAsia="¹ÙÅÁÃ¼" w:hAnsi="Arial" w:cs="B Zar"/>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02B6654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2A58B9DA"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846" w:type="dxa"/>
            <w:tcBorders>
              <w:top w:val="single" w:sz="6" w:space="0" w:color="auto"/>
              <w:left w:val="single" w:sz="6" w:space="0" w:color="auto"/>
              <w:bottom w:val="single" w:sz="6" w:space="0" w:color="auto"/>
              <w:right w:val="single" w:sz="6" w:space="0" w:color="auto"/>
            </w:tcBorders>
            <w:vAlign w:val="center"/>
          </w:tcPr>
          <w:p w14:paraId="28DE9E3D"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740" w:type="dxa"/>
            <w:tcBorders>
              <w:top w:val="single" w:sz="6" w:space="0" w:color="auto"/>
              <w:left w:val="single" w:sz="6" w:space="0" w:color="auto"/>
              <w:bottom w:val="single" w:sz="6" w:space="0" w:color="auto"/>
              <w:right w:val="single" w:sz="6" w:space="0" w:color="auto"/>
            </w:tcBorders>
            <w:vAlign w:val="center"/>
          </w:tcPr>
          <w:p w14:paraId="7F6963EC" w14:textId="77777777" w:rsidR="00F338DA" w:rsidRPr="007A50D2" w:rsidRDefault="00F338DA" w:rsidP="00F338DA">
            <w:pPr>
              <w:tabs>
                <w:tab w:val="left" w:pos="570"/>
              </w:tabs>
              <w:ind w:left="56" w:right="112"/>
              <w:jc w:val="center"/>
              <w:rPr>
                <w:rFonts w:ascii="Arial" w:hAnsi="Arial" w:cs="B Zar"/>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92B45CE" w14:textId="77777777" w:rsidR="00F338DA" w:rsidRPr="007A50D2" w:rsidRDefault="00F338DA" w:rsidP="00F338DA">
            <w:pPr>
              <w:tabs>
                <w:tab w:val="left" w:pos="570"/>
              </w:tabs>
              <w:ind w:left="56" w:right="112"/>
              <w:jc w:val="center"/>
              <w:rPr>
                <w:rFonts w:ascii="Arial" w:hAnsi="Arial" w:cs="B Zar"/>
                <w:szCs w:val="20"/>
                <w:highlight w:val="lightGray"/>
              </w:rPr>
            </w:pPr>
          </w:p>
        </w:tc>
      </w:tr>
      <w:tr w:rsidR="00F338DA" w:rsidRPr="00042E40" w14:paraId="05AD0867" w14:textId="77777777" w:rsidTr="00981147">
        <w:trPr>
          <w:trHeight w:val="648"/>
          <w:jc w:val="center"/>
        </w:trPr>
        <w:tc>
          <w:tcPr>
            <w:tcW w:w="712" w:type="dxa"/>
            <w:tcBorders>
              <w:top w:val="single" w:sz="6" w:space="0" w:color="auto"/>
              <w:left w:val="single" w:sz="6" w:space="0" w:color="auto"/>
              <w:bottom w:val="single" w:sz="6" w:space="0" w:color="auto"/>
              <w:right w:val="single" w:sz="6" w:space="0" w:color="auto"/>
            </w:tcBorders>
            <w:vAlign w:val="center"/>
          </w:tcPr>
          <w:p w14:paraId="1212BF45"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4369" w:type="dxa"/>
            <w:tcBorders>
              <w:top w:val="single" w:sz="6" w:space="0" w:color="auto"/>
              <w:left w:val="single" w:sz="6" w:space="0" w:color="auto"/>
              <w:bottom w:val="single" w:sz="6" w:space="0" w:color="auto"/>
              <w:right w:val="single" w:sz="6" w:space="0" w:color="auto"/>
            </w:tcBorders>
            <w:vAlign w:val="center"/>
          </w:tcPr>
          <w:p w14:paraId="7440853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965" w:type="dxa"/>
            <w:tcBorders>
              <w:top w:val="single" w:sz="6" w:space="0" w:color="auto"/>
              <w:left w:val="single" w:sz="6" w:space="0" w:color="auto"/>
              <w:bottom w:val="single" w:sz="6" w:space="0" w:color="auto"/>
              <w:right w:val="single" w:sz="6" w:space="0" w:color="auto"/>
            </w:tcBorders>
            <w:vAlign w:val="center"/>
          </w:tcPr>
          <w:p w14:paraId="6A43964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14" w:type="dxa"/>
            <w:tcBorders>
              <w:top w:val="single" w:sz="6" w:space="0" w:color="auto"/>
              <w:left w:val="single" w:sz="6" w:space="0" w:color="auto"/>
              <w:bottom w:val="single" w:sz="6" w:space="0" w:color="auto"/>
              <w:right w:val="single" w:sz="6" w:space="0" w:color="auto"/>
            </w:tcBorders>
            <w:vAlign w:val="center"/>
          </w:tcPr>
          <w:p w14:paraId="3DE9E39C"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170" w:type="dxa"/>
            <w:tcBorders>
              <w:top w:val="single" w:sz="6" w:space="0" w:color="auto"/>
              <w:left w:val="single" w:sz="6" w:space="0" w:color="auto"/>
              <w:bottom w:val="single" w:sz="6" w:space="0" w:color="auto"/>
              <w:right w:val="single" w:sz="6" w:space="0" w:color="auto"/>
            </w:tcBorders>
            <w:vAlign w:val="center"/>
          </w:tcPr>
          <w:p w14:paraId="50CDB721"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846" w:type="dxa"/>
            <w:tcBorders>
              <w:top w:val="single" w:sz="6" w:space="0" w:color="auto"/>
              <w:left w:val="single" w:sz="6" w:space="0" w:color="auto"/>
              <w:bottom w:val="single" w:sz="6" w:space="0" w:color="auto"/>
              <w:right w:val="single" w:sz="6" w:space="0" w:color="auto"/>
            </w:tcBorders>
          </w:tcPr>
          <w:p w14:paraId="7EF7568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740" w:type="dxa"/>
            <w:tcBorders>
              <w:top w:val="single" w:sz="6" w:space="0" w:color="auto"/>
              <w:left w:val="single" w:sz="6" w:space="0" w:color="auto"/>
              <w:bottom w:val="single" w:sz="6" w:space="0" w:color="auto"/>
              <w:right w:val="single" w:sz="6" w:space="0" w:color="auto"/>
            </w:tcBorders>
          </w:tcPr>
          <w:p w14:paraId="71C0A987"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c>
          <w:tcPr>
            <w:tcW w:w="1323" w:type="dxa"/>
            <w:tcBorders>
              <w:top w:val="single" w:sz="6" w:space="0" w:color="auto"/>
              <w:left w:val="single" w:sz="6" w:space="0" w:color="auto"/>
              <w:bottom w:val="single" w:sz="6" w:space="0" w:color="auto"/>
              <w:right w:val="single" w:sz="6" w:space="0" w:color="auto"/>
            </w:tcBorders>
            <w:vAlign w:val="center"/>
          </w:tcPr>
          <w:p w14:paraId="07348A5F" w14:textId="77777777" w:rsidR="00F338DA" w:rsidRPr="003278B6" w:rsidRDefault="00F338DA" w:rsidP="00981147">
            <w:pPr>
              <w:tabs>
                <w:tab w:val="left" w:pos="570"/>
              </w:tabs>
              <w:ind w:left="56" w:right="112"/>
              <w:jc w:val="center"/>
              <w:rPr>
                <w:rFonts w:asciiTheme="minorBidi" w:hAnsiTheme="minorBidi" w:cstheme="minorBidi"/>
                <w:szCs w:val="20"/>
                <w:highlight w:val="lightGray"/>
              </w:rPr>
            </w:pPr>
          </w:p>
        </w:tc>
      </w:tr>
      <w:tr w:rsidR="00F338DA" w:rsidRPr="00A43B56" w14:paraId="4A8D8383" w14:textId="77777777" w:rsidTr="00981147">
        <w:trPr>
          <w:trHeight w:val="372"/>
          <w:jc w:val="center"/>
        </w:trPr>
        <w:tc>
          <w:tcPr>
            <w:tcW w:w="10839" w:type="dxa"/>
            <w:gridSpan w:val="8"/>
            <w:tcBorders>
              <w:top w:val="single" w:sz="6" w:space="0" w:color="auto"/>
              <w:left w:val="single" w:sz="6" w:space="0" w:color="auto"/>
              <w:bottom w:val="single" w:sz="4" w:space="0" w:color="FFFFFF"/>
              <w:right w:val="single" w:sz="6" w:space="0" w:color="auto"/>
            </w:tcBorders>
            <w:vAlign w:val="center"/>
          </w:tcPr>
          <w:p w14:paraId="5A27F922" w14:textId="248F96F3" w:rsidR="00F338DA" w:rsidRPr="003278B6" w:rsidRDefault="00E11B4C" w:rsidP="00981147">
            <w:pPr>
              <w:pStyle w:val="Style1"/>
              <w:ind w:left="176"/>
              <w:rPr>
                <w:rFonts w:asciiTheme="minorBidi" w:hAnsiTheme="minorBidi" w:cstheme="minorBidi"/>
                <w:b/>
                <w:bCs/>
                <w:spacing w:val="18"/>
              </w:rPr>
            </w:pPr>
            <w:r w:rsidRPr="003278B6">
              <w:rPr>
                <w:rFonts w:asciiTheme="minorBidi" w:hAnsiTheme="minorBidi" w:cstheme="minorBidi"/>
                <w:b/>
                <w:bCs/>
                <w:spacing w:val="18"/>
              </w:rPr>
              <w:t>NOTES:</w:t>
            </w:r>
          </w:p>
        </w:tc>
      </w:tr>
      <w:tr w:rsidR="00F338DA" w:rsidRPr="00A43B56" w14:paraId="0A911A05" w14:textId="77777777" w:rsidTr="00981147">
        <w:trPr>
          <w:trHeight w:val="37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B2397" w14:textId="77777777" w:rsidR="00F338DA" w:rsidRPr="003278B6" w:rsidRDefault="00F338DA" w:rsidP="00981147">
            <w:pPr>
              <w:pStyle w:val="Style1"/>
              <w:ind w:left="176"/>
              <w:rPr>
                <w:rFonts w:asciiTheme="minorBidi" w:hAnsiTheme="minorBidi" w:cstheme="minorBidi"/>
                <w:b/>
                <w:bCs/>
              </w:rPr>
            </w:pPr>
            <w:r w:rsidRPr="003278B6">
              <w:rPr>
                <w:rFonts w:asciiTheme="minorBidi" w:hAnsiTheme="minorBidi" w:cstheme="minorBidi"/>
                <w:b/>
                <w:bCs/>
              </w:rPr>
              <w:t>*** The electronic file (Native/PDF) and Hardcopy version shall be provided in all stages by vendor.</w:t>
            </w:r>
          </w:p>
        </w:tc>
      </w:tr>
      <w:tr w:rsidR="00F338DA" w:rsidRPr="00A43B56" w14:paraId="4268462F"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B9FF433" w14:textId="77777777" w:rsidR="00F338DA" w:rsidRPr="003278B6" w:rsidRDefault="00F338DA" w:rsidP="00981147">
            <w:pPr>
              <w:pStyle w:val="Style1"/>
              <w:tabs>
                <w:tab w:val="left" w:pos="657"/>
                <w:tab w:val="left" w:pos="3438"/>
                <w:tab w:val="left" w:pos="5202"/>
                <w:tab w:val="left" w:pos="6642"/>
                <w:tab w:val="left" w:pos="8064"/>
              </w:tabs>
              <w:ind w:left="176"/>
              <w:rPr>
                <w:rFonts w:asciiTheme="minorBidi" w:hAnsiTheme="minorBidi" w:cstheme="minorBidi"/>
              </w:rPr>
            </w:pPr>
            <w:r w:rsidRPr="003278B6">
              <w:rPr>
                <w:rFonts w:asciiTheme="minorBidi" w:hAnsiTheme="minorBidi" w:cstheme="minorBidi"/>
              </w:rPr>
              <w:t>(1)</w:t>
            </w:r>
            <w:r w:rsidRPr="003278B6">
              <w:rPr>
                <w:rFonts w:asciiTheme="minorBidi" w:hAnsiTheme="minorBidi" w:cstheme="minorBidi"/>
              </w:rPr>
              <w:tab/>
              <w:t>Q : QUANTITY ; TYPE : C = COPY,R = REPRODUCIBLE,      P = POLYESTER,    M = MICROFILM,</w:t>
            </w:r>
            <w:r w:rsidRPr="003278B6">
              <w:rPr>
                <w:rFonts w:asciiTheme="minorBidi" w:hAnsiTheme="minorBidi" w:cstheme="minorBidi"/>
              </w:rPr>
              <w:tab/>
            </w:r>
            <w:r>
              <w:rPr>
                <w:rFonts w:asciiTheme="minorBidi" w:hAnsiTheme="minorBidi" w:cstheme="minorBidi"/>
              </w:rPr>
              <w:t xml:space="preserve">          </w:t>
            </w:r>
            <w:r w:rsidRPr="003278B6">
              <w:rPr>
                <w:rFonts w:asciiTheme="minorBidi" w:hAnsiTheme="minorBidi" w:cstheme="minorBidi"/>
              </w:rPr>
              <w:t>E = ELECTRONIC,      N=NUMBER OF DOCUMENT</w:t>
            </w:r>
          </w:p>
        </w:tc>
      </w:tr>
      <w:tr w:rsidR="00F338DA" w:rsidRPr="00A43B56" w14:paraId="3C958649" w14:textId="77777777" w:rsidTr="00981147">
        <w:trPr>
          <w:trHeight w:val="24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5594414"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(2)</w:t>
            </w:r>
            <w:r w:rsidRPr="003278B6">
              <w:rPr>
                <w:rFonts w:asciiTheme="minorBidi" w:hAnsiTheme="minorBidi" w:cstheme="minorBidi"/>
              </w:rPr>
              <w:tab/>
              <w:t>W = CONSECUTIVE CALENDAR WEEK, M = CONSECUTIVE CALENDAR MONTH</w:t>
            </w:r>
          </w:p>
        </w:tc>
      </w:tr>
      <w:tr w:rsidR="00F338DA" w:rsidRPr="00A43B56" w14:paraId="6B8AA205" w14:textId="77777777" w:rsidTr="00981147">
        <w:trPr>
          <w:trHeight w:val="278"/>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F4D8240"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(3)</w:t>
            </w:r>
            <w:r w:rsidRPr="003278B6">
              <w:rPr>
                <w:rFonts w:asciiTheme="minorBidi" w:hAnsiTheme="minorBidi" w:cstheme="minorBidi"/>
              </w:rPr>
              <w:tab/>
              <w:t>A = FOR APPROVAL - I = FOR INFORMATION</w:t>
            </w:r>
          </w:p>
        </w:tc>
      </w:tr>
      <w:tr w:rsidR="00F338DA" w:rsidRPr="00A43B56" w14:paraId="1FE5D03D"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07692AD" w14:textId="77777777" w:rsidR="00F338DA" w:rsidRPr="003278B6" w:rsidRDefault="00F338DA" w:rsidP="00981147">
            <w:pPr>
              <w:pStyle w:val="Style1"/>
              <w:tabs>
                <w:tab w:val="left" w:pos="648"/>
              </w:tabs>
              <w:ind w:left="176"/>
              <w:rPr>
                <w:rFonts w:asciiTheme="minorBidi" w:hAnsiTheme="minorBidi" w:cstheme="minorBidi"/>
              </w:rPr>
            </w:pPr>
            <w:r w:rsidRPr="003278B6">
              <w:rPr>
                <w:rFonts w:asciiTheme="minorBidi" w:hAnsiTheme="minorBidi" w:cstheme="minorBidi"/>
              </w:rPr>
              <w:t>(4)</w:t>
            </w:r>
            <w:r w:rsidRPr="003278B6">
              <w:rPr>
                <w:rFonts w:asciiTheme="minorBidi" w:hAnsiTheme="minorBidi" w:cstheme="minorBidi"/>
              </w:rPr>
              <w:tab/>
              <w:t>X = DOCUMENTS TO BE SUBMITTED AT THE FINAL INSPECTION</w:t>
            </w:r>
          </w:p>
        </w:tc>
      </w:tr>
      <w:tr w:rsidR="00F338DA" w:rsidRPr="00A43B56" w14:paraId="1A00DBB8" w14:textId="77777777" w:rsidTr="00981147">
        <w:trPr>
          <w:trHeight w:val="14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E728262"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(5)</w:t>
            </w:r>
            <w:r w:rsidRPr="003278B6">
              <w:rPr>
                <w:rFonts w:asciiTheme="minorBidi" w:hAnsiTheme="minorBidi" w:cstheme="minorBidi"/>
              </w:rPr>
              <w:tab/>
              <w:t>‘‘6 C+E’‘ COPY OF</w:t>
            </w:r>
            <w:r w:rsidRPr="003278B6">
              <w:rPr>
                <w:rFonts w:asciiTheme="minorBidi" w:hAnsiTheme="minorBidi" w:cstheme="minorBidi"/>
                <w:rtl/>
              </w:rPr>
              <w:t xml:space="preserve"> </w:t>
            </w:r>
            <w:r w:rsidRPr="003278B6">
              <w:rPr>
                <w:rFonts w:asciiTheme="minorBidi" w:hAnsiTheme="minorBidi" w:cstheme="minorBidi"/>
              </w:rPr>
              <w:t>DOCUMENT</w:t>
            </w:r>
            <w:r w:rsidRPr="003278B6">
              <w:rPr>
                <w:rFonts w:asciiTheme="minorBidi" w:hAnsiTheme="minorBidi" w:cstheme="minorBidi"/>
                <w:rtl/>
              </w:rPr>
              <w:t>.</w:t>
            </w:r>
          </w:p>
        </w:tc>
      </w:tr>
      <w:tr w:rsidR="00F338DA" w:rsidRPr="00A43B56" w14:paraId="6825722B" w14:textId="77777777" w:rsidTr="00981147">
        <w:trPr>
          <w:trHeight w:val="12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DF9EDD3" w14:textId="77777777" w:rsidR="00F338DA" w:rsidRPr="003278B6" w:rsidRDefault="00F338DA" w:rsidP="00981147">
            <w:pPr>
              <w:pStyle w:val="Style1"/>
              <w:tabs>
                <w:tab w:val="left" w:pos="657"/>
              </w:tabs>
              <w:ind w:left="176"/>
              <w:rPr>
                <w:rFonts w:asciiTheme="minorBidi" w:hAnsiTheme="minorBidi" w:cstheme="minorBidi"/>
              </w:rPr>
            </w:pPr>
            <w:r w:rsidRPr="003278B6">
              <w:rPr>
                <w:rFonts w:asciiTheme="minorBidi" w:hAnsiTheme="minorBidi" w:cstheme="minorBidi"/>
              </w:rPr>
              <w:t>(6)</w:t>
            </w:r>
            <w:r w:rsidRPr="003278B6">
              <w:rPr>
                <w:rFonts w:asciiTheme="minorBidi" w:hAnsiTheme="minorBidi" w:cstheme="minorBidi"/>
              </w:rPr>
              <w:tab/>
              <w:t>MECHANICAL CATALOGUE INCLUDING FINAL DRAWINGS/DOCUMENTS, UNPRICED PURCHASE ORDER &amp; SUB</w:t>
            </w:r>
            <w:r w:rsidRPr="003278B6">
              <w:rPr>
                <w:rFonts w:asciiTheme="minorBidi" w:hAnsiTheme="minorBidi" w:cstheme="minorBidi"/>
              </w:rPr>
              <w:noBreakHyphen/>
            </w:r>
            <w:r w:rsidRPr="003278B6">
              <w:rPr>
                <w:rFonts w:asciiTheme="minorBidi" w:hAnsiTheme="minorBidi" w:cstheme="minorBidi"/>
                <w:lang w:val="fr-FR"/>
              </w:rPr>
              <w:t xml:space="preserve"> PURCHASE ORDER, MAINTENANCE DOSSIER ETC.</w:t>
            </w:r>
          </w:p>
        </w:tc>
      </w:tr>
      <w:tr w:rsidR="00F338DA" w:rsidRPr="00A43B56" w14:paraId="4BC6E882" w14:textId="77777777" w:rsidTr="00981147">
        <w:trPr>
          <w:trHeight w:val="215"/>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F99D680" w14:textId="77777777" w:rsidR="00F338DA" w:rsidRPr="003278B6" w:rsidRDefault="00F338DA" w:rsidP="00981147">
            <w:pPr>
              <w:pStyle w:val="Style1"/>
              <w:ind w:left="626"/>
              <w:rPr>
                <w:rFonts w:asciiTheme="minorBidi" w:hAnsiTheme="minorBidi" w:cstheme="minorBidi"/>
                <w:lang w:val="fr-FR"/>
              </w:rPr>
            </w:pPr>
          </w:p>
        </w:tc>
      </w:tr>
      <w:tr w:rsidR="00F338DA" w:rsidRPr="00A43B56" w14:paraId="30AD0032"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28D28E62" w14:textId="77777777" w:rsidR="00F338DA" w:rsidRPr="003278B6" w:rsidRDefault="00F338DA" w:rsidP="00981147">
            <w:pPr>
              <w:pStyle w:val="Style6"/>
              <w:tabs>
                <w:tab w:val="left" w:pos="648"/>
              </w:tabs>
              <w:ind w:left="90" w:right="183"/>
              <w:jc w:val="left"/>
              <w:rPr>
                <w:rStyle w:val="CharacterStyle5"/>
                <w:rFonts w:asciiTheme="minorBidi" w:hAnsiTheme="minorBidi" w:cstheme="minorBidi"/>
                <w:color w:val="auto"/>
                <w:sz w:val="20"/>
                <w:szCs w:val="20"/>
              </w:rPr>
            </w:pPr>
            <w:r w:rsidRPr="003278B6">
              <w:rPr>
                <w:rStyle w:val="CharacterStyle5"/>
                <w:rFonts w:asciiTheme="minorBidi" w:hAnsiTheme="minorBidi" w:cstheme="minorBidi"/>
                <w:color w:val="auto"/>
                <w:sz w:val="20"/>
                <w:szCs w:val="20"/>
                <w:lang w:val="fr-FR"/>
              </w:rPr>
              <w:t xml:space="preserve">  </w:t>
            </w:r>
            <w:r w:rsidRPr="003278B6">
              <w:rPr>
                <w:rStyle w:val="CharacterStyle5"/>
                <w:rFonts w:asciiTheme="minorBidi" w:hAnsiTheme="minorBidi" w:cstheme="minorBidi"/>
                <w:color w:val="auto"/>
                <w:sz w:val="20"/>
                <w:szCs w:val="20"/>
              </w:rPr>
              <w:t>(7)</w:t>
            </w:r>
            <w:r w:rsidRPr="003278B6">
              <w:rPr>
                <w:rStyle w:val="CharacterStyle5"/>
                <w:rFonts w:asciiTheme="minorBidi" w:hAnsiTheme="minorBidi" w:cstheme="minorBidi"/>
                <w:color w:val="auto"/>
                <w:sz w:val="20"/>
                <w:szCs w:val="20"/>
              </w:rPr>
              <w:tab/>
              <w:t xml:space="preserve">ALL DOCUMENTS AND/OR DRAWINGS FOR THIS PROJECT SHALL ALSO BE SUBMITTED IN THE ELECTRONIC FILES BY </w:t>
            </w:r>
          </w:p>
        </w:tc>
      </w:tr>
      <w:tr w:rsidR="00F338DA" w:rsidRPr="00A43B56" w14:paraId="67952D30" w14:textId="77777777" w:rsidTr="00981147">
        <w:trPr>
          <w:trHeight w:val="233"/>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77ED59A6" w14:textId="77777777" w:rsidR="00F338DA" w:rsidRPr="003278B6" w:rsidRDefault="00F338DA" w:rsidP="00981147">
            <w:pPr>
              <w:pStyle w:val="Style1"/>
              <w:ind w:left="626"/>
              <w:rPr>
                <w:rFonts w:asciiTheme="minorBidi" w:hAnsiTheme="minorBidi" w:cstheme="minorBidi"/>
              </w:rPr>
            </w:pPr>
            <w:r w:rsidRPr="003278B6">
              <w:rPr>
                <w:rFonts w:asciiTheme="minorBidi" w:hAnsiTheme="minorBidi" w:cstheme="minorBidi"/>
              </w:rPr>
              <w:t>USING THE FOLLOWING SOFTWARE.</w:t>
            </w:r>
          </w:p>
        </w:tc>
      </w:tr>
      <w:tr w:rsidR="00F338DA" w:rsidRPr="00A43B56" w14:paraId="77F2A014" w14:textId="77777777" w:rsidTr="00981147">
        <w:trPr>
          <w:trHeight w:val="8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60F37C40" w14:textId="77777777" w:rsidR="00F338DA" w:rsidRPr="003278B6" w:rsidRDefault="00F338DA" w:rsidP="00981147">
            <w:pPr>
              <w:pStyle w:val="Style1"/>
              <w:ind w:left="896"/>
              <w:rPr>
                <w:rFonts w:asciiTheme="minorBidi" w:hAnsiTheme="minorBidi" w:cstheme="minorBidi"/>
              </w:rPr>
            </w:pPr>
            <w:r w:rsidRPr="003278B6">
              <w:rPr>
                <w:rFonts w:asciiTheme="minorBidi" w:hAnsiTheme="minorBidi" w:cstheme="minorBidi"/>
              </w:rPr>
              <w:t>MS OFFICE WORD 2013 OR UPPER VERSION (ENGLISH) FOR WORD PROCESSING</w:t>
            </w:r>
          </w:p>
        </w:tc>
      </w:tr>
      <w:tr w:rsidR="00F338DA" w:rsidRPr="00A43B56" w14:paraId="7B2EE9F2" w14:textId="77777777" w:rsidTr="00981147">
        <w:trPr>
          <w:trHeight w:val="7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31F410A2"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MS OFFICE EXCEL 2013 OR UPPER VERSION (ENGLISH) FOR SPREAD SHEET</w:t>
            </w:r>
          </w:p>
        </w:tc>
      </w:tr>
      <w:tr w:rsidR="00F338DA" w:rsidRPr="00A43B56" w14:paraId="6F3104CE" w14:textId="77777777" w:rsidTr="00981147">
        <w:trPr>
          <w:trHeight w:val="152"/>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51D1D39C" w14:textId="77777777" w:rsidR="00F338DA" w:rsidRPr="00751F83" w:rsidRDefault="00F338DA" w:rsidP="00981147">
            <w:pPr>
              <w:pStyle w:val="Style1"/>
              <w:ind w:left="896"/>
              <w:rPr>
                <w:rFonts w:asciiTheme="minorBidi" w:hAnsiTheme="minorBidi" w:cstheme="minorBidi"/>
              </w:rPr>
            </w:pPr>
            <w:r w:rsidRPr="00751F83">
              <w:rPr>
                <w:rFonts w:asciiTheme="minorBidi" w:hAnsiTheme="minorBidi" w:cstheme="minorBidi"/>
              </w:rPr>
              <w:t>AUTO CAD 2005 (ENGLISH) FOR DRAWING</w:t>
            </w:r>
          </w:p>
          <w:p w14:paraId="79AFFAAF" w14:textId="77777777" w:rsidR="00D51408" w:rsidRPr="00751F83" w:rsidRDefault="00D51408" w:rsidP="00981147">
            <w:pPr>
              <w:pStyle w:val="Style1"/>
              <w:ind w:left="896"/>
              <w:rPr>
                <w:rFonts w:asciiTheme="minorBidi" w:hAnsiTheme="minorBidi" w:cstheme="minorBidi"/>
              </w:rPr>
            </w:pPr>
          </w:p>
        </w:tc>
      </w:tr>
      <w:tr w:rsidR="00F338DA" w:rsidRPr="00A43B56" w14:paraId="75F2FF1A" w14:textId="77777777" w:rsidTr="00981147">
        <w:trPr>
          <w:trHeight w:val="260"/>
          <w:jc w:val="center"/>
        </w:trPr>
        <w:tc>
          <w:tcPr>
            <w:tcW w:w="10839" w:type="dxa"/>
            <w:gridSpan w:val="8"/>
            <w:tcBorders>
              <w:top w:val="single" w:sz="4" w:space="0" w:color="FFFFFF"/>
              <w:left w:val="single" w:sz="6" w:space="0" w:color="auto"/>
              <w:bottom w:val="single" w:sz="4" w:space="0" w:color="FFFFFF"/>
              <w:right w:val="single" w:sz="6" w:space="0" w:color="auto"/>
            </w:tcBorders>
            <w:vAlign w:val="center"/>
          </w:tcPr>
          <w:p w14:paraId="46924F24" w14:textId="77777777" w:rsidR="00F338DA" w:rsidRPr="00751F83" w:rsidRDefault="00F338DA" w:rsidP="00981147">
            <w:pPr>
              <w:pStyle w:val="Style1"/>
              <w:tabs>
                <w:tab w:val="left" w:pos="666"/>
              </w:tabs>
              <w:ind w:left="176"/>
              <w:rPr>
                <w:rFonts w:asciiTheme="minorBidi" w:hAnsiTheme="minorBidi" w:cstheme="minorBidi"/>
              </w:rPr>
            </w:pPr>
            <w:r w:rsidRPr="00751F83">
              <w:rPr>
                <w:rFonts w:asciiTheme="minorBidi" w:hAnsiTheme="minorBidi" w:cstheme="minorBidi"/>
              </w:rPr>
              <w:t>(8)</w:t>
            </w:r>
            <w:r w:rsidRPr="00751F83">
              <w:rPr>
                <w:rFonts w:asciiTheme="minorBidi" w:hAnsiTheme="minorBidi" w:cstheme="minorBidi"/>
              </w:rPr>
              <w:tab/>
              <w:t>IN ORDER TO DESIGN AND MANUFACTURE THE INSTRUMENTS, VENDOR SHALL CONSIDER THE SEISMIC FACTOR,</w:t>
            </w:r>
            <w:r w:rsidRPr="00751F83">
              <w:rPr>
                <w:rFonts w:asciiTheme="minorBidi" w:eastAsiaTheme="minorHAnsi" w:hAnsiTheme="minorBidi" w:cstheme="minorBidi"/>
                <w:noProof/>
              </w:rPr>
              <w:t xml:space="preserve"> </w:t>
            </w:r>
          </w:p>
        </w:tc>
      </w:tr>
      <w:tr w:rsidR="00F338DA" w:rsidRPr="00A43B56" w14:paraId="5E8F1F80" w14:textId="77777777" w:rsidTr="00981147">
        <w:trPr>
          <w:trHeight w:val="633"/>
          <w:jc w:val="center"/>
        </w:trPr>
        <w:tc>
          <w:tcPr>
            <w:tcW w:w="10839" w:type="dxa"/>
            <w:gridSpan w:val="8"/>
            <w:tcBorders>
              <w:top w:val="single" w:sz="4" w:space="0" w:color="FFFFFF"/>
              <w:left w:val="single" w:sz="6" w:space="0" w:color="auto"/>
              <w:bottom w:val="single" w:sz="6" w:space="0" w:color="auto"/>
              <w:right w:val="single" w:sz="6" w:space="0" w:color="auto"/>
            </w:tcBorders>
            <w:vAlign w:val="center"/>
          </w:tcPr>
          <w:p w14:paraId="06317F49" w14:textId="77777777" w:rsidR="00F338DA" w:rsidRPr="00751F83" w:rsidRDefault="00F338DA" w:rsidP="00981147">
            <w:pPr>
              <w:pStyle w:val="Style1"/>
              <w:ind w:left="626"/>
              <w:rPr>
                <w:rFonts w:asciiTheme="minorBidi" w:hAnsiTheme="minorBidi" w:cstheme="minorBidi"/>
              </w:rPr>
            </w:pPr>
            <w:r w:rsidRPr="00751F83">
              <w:rPr>
                <w:rFonts w:asciiTheme="minorBidi" w:hAnsiTheme="minorBidi" w:cstheme="minorBidi"/>
              </w:rPr>
              <w:t>SUITABLE FOR SEISMIC UBC 97 zone 4, AND THE RESULTS SHALL BE PROVIDED BY VENDOR.</w:t>
            </w:r>
          </w:p>
          <w:p w14:paraId="33ECCA4B" w14:textId="77777777" w:rsidR="00D51408" w:rsidRPr="00751F83" w:rsidRDefault="00D51408" w:rsidP="00981147">
            <w:pPr>
              <w:pStyle w:val="Style1"/>
              <w:ind w:left="626"/>
              <w:rPr>
                <w:rFonts w:asciiTheme="minorBidi" w:hAnsiTheme="minorBidi" w:cstheme="minorBidi"/>
              </w:rPr>
            </w:pPr>
          </w:p>
          <w:p w14:paraId="1E19709F" w14:textId="77777777" w:rsidR="00D51408" w:rsidRPr="00751F83" w:rsidRDefault="00D51408" w:rsidP="00D51408">
            <w:pPr>
              <w:tabs>
                <w:tab w:val="left" w:pos="666"/>
              </w:tabs>
              <w:bidi w:val="0"/>
              <w:spacing w:after="240"/>
              <w:ind w:left="176"/>
              <w:rPr>
                <w:rFonts w:asciiTheme="minorBidi" w:hAnsiTheme="minorBidi" w:cstheme="minorBidi"/>
                <w:szCs w:val="20"/>
                <w:rtl/>
                <w:lang w:bidi="fa-IR"/>
              </w:rPr>
            </w:pPr>
            <w:r w:rsidRPr="00751F83">
              <w:rPr>
                <w:rFonts w:asciiTheme="minorBidi" w:hAnsiTheme="minorBidi" w:cstheme="minorBidi"/>
                <w:szCs w:val="20"/>
              </w:rPr>
              <w:t>(9)</w:t>
            </w:r>
            <w:r w:rsidRPr="00751F83">
              <w:rPr>
                <w:rFonts w:asciiTheme="minorBidi" w:hAnsiTheme="minorBidi" w:cstheme="minorBidi"/>
                <w:szCs w:val="20"/>
              </w:rPr>
              <w:tab/>
              <w:t xml:space="preserve">LIST OF DOCUMENTS WILL BE FINALIZED IN VDIS. </w:t>
            </w:r>
          </w:p>
          <w:p w14:paraId="51024147" w14:textId="77777777" w:rsidR="00D51408" w:rsidRPr="00751F83" w:rsidRDefault="00D51408" w:rsidP="00981147">
            <w:pPr>
              <w:pStyle w:val="Style1"/>
              <w:ind w:left="626"/>
              <w:rPr>
                <w:rFonts w:asciiTheme="minorBidi" w:hAnsiTheme="minorBidi" w:cstheme="minorBidi"/>
              </w:rPr>
            </w:pPr>
          </w:p>
        </w:tc>
      </w:tr>
    </w:tbl>
    <w:p w14:paraId="33B8621E" w14:textId="77777777" w:rsidR="0042797A" w:rsidRDefault="0042797A" w:rsidP="0042797A">
      <w:pPr>
        <w:rPr>
          <w:rFonts w:eastAsiaTheme="minorHAnsi"/>
          <w:lang w:val="en-GB"/>
        </w:rPr>
      </w:pPr>
    </w:p>
    <w:p w14:paraId="4398F2F6" w14:textId="77777777" w:rsidR="00687E14" w:rsidRDefault="00687E14" w:rsidP="00687E14">
      <w:pPr>
        <w:rPr>
          <w:rFonts w:eastAsiaTheme="minorHAnsi"/>
          <w:lang w:val="en-GB"/>
        </w:rPr>
      </w:pPr>
    </w:p>
    <w:p w14:paraId="5DADADF1" w14:textId="77777777" w:rsidR="00687E14" w:rsidRDefault="00687E14" w:rsidP="00687E14">
      <w:pPr>
        <w:rPr>
          <w:rFonts w:eastAsiaTheme="minorHAnsi"/>
          <w:lang w:val="en-GB"/>
        </w:rPr>
      </w:pPr>
    </w:p>
    <w:p w14:paraId="6AF6E9F0" w14:textId="77777777" w:rsidR="00687E14" w:rsidRDefault="00687E14" w:rsidP="00687E14">
      <w:pPr>
        <w:rPr>
          <w:rFonts w:eastAsiaTheme="minorHAnsi"/>
          <w:lang w:val="en-GB"/>
        </w:rPr>
      </w:pPr>
    </w:p>
    <w:p w14:paraId="1D7991E7" w14:textId="77777777" w:rsidR="00687E14" w:rsidRDefault="00687E14" w:rsidP="00687E14">
      <w:pPr>
        <w:rPr>
          <w:rFonts w:eastAsiaTheme="minorHAnsi"/>
          <w:lang w:val="en-GB"/>
        </w:rPr>
      </w:pPr>
    </w:p>
    <w:p w14:paraId="5BDF0C2E" w14:textId="77777777" w:rsidR="00687E14" w:rsidRDefault="00687E14" w:rsidP="00687E14">
      <w:pPr>
        <w:rPr>
          <w:rFonts w:eastAsiaTheme="minorHAnsi"/>
          <w:lang w:val="en-GB"/>
        </w:rPr>
      </w:pPr>
    </w:p>
    <w:p w14:paraId="16E32292" w14:textId="77777777" w:rsidR="00687E14" w:rsidRDefault="00687E14" w:rsidP="00687E14">
      <w:pPr>
        <w:rPr>
          <w:rFonts w:eastAsiaTheme="minorHAnsi"/>
          <w:lang w:val="en-GB"/>
        </w:rPr>
      </w:pPr>
    </w:p>
    <w:p w14:paraId="22B1F70F" w14:textId="77777777" w:rsidR="00687E14" w:rsidRDefault="00687E14" w:rsidP="00687E14">
      <w:pPr>
        <w:rPr>
          <w:rFonts w:eastAsiaTheme="minorHAnsi"/>
          <w:lang w:val="en-GB"/>
        </w:rPr>
      </w:pPr>
    </w:p>
    <w:p w14:paraId="205FC0E2" w14:textId="77777777" w:rsidR="00687E14" w:rsidRPr="002E29A3" w:rsidRDefault="00687E14" w:rsidP="00687E14">
      <w:pPr>
        <w:pStyle w:val="Heading1"/>
        <w:spacing w:before="0" w:line="240" w:lineRule="auto"/>
        <w:rPr>
          <w:rFonts w:eastAsiaTheme="majorEastAsia"/>
          <w:u w:val="single"/>
        </w:rPr>
      </w:pPr>
      <w:bookmarkStart w:id="94" w:name="_Toc273182421"/>
      <w:bookmarkStart w:id="95" w:name="_Toc12468110"/>
      <w:bookmarkStart w:id="96" w:name="_Toc13909577"/>
      <w:bookmarkStart w:id="97" w:name="_Toc112034299"/>
      <w:r w:rsidRPr="002E29A3">
        <w:rPr>
          <w:rFonts w:eastAsiaTheme="majorEastAsia"/>
          <w:u w:val="single"/>
        </w:rPr>
        <w:t>ATTACHMENT 3</w:t>
      </w:r>
      <w:bookmarkEnd w:id="84"/>
      <w:bookmarkEnd w:id="94"/>
      <w:bookmarkEnd w:id="95"/>
      <w:bookmarkEnd w:id="96"/>
      <w:bookmarkEnd w:id="97"/>
    </w:p>
    <w:p w14:paraId="14776E0E" w14:textId="77777777" w:rsidR="00687E14" w:rsidRDefault="00687E14" w:rsidP="00687E14">
      <w:pPr>
        <w:pStyle w:val="Heading2"/>
        <w:spacing w:before="0"/>
        <w:rPr>
          <w:rFonts w:eastAsiaTheme="minorHAnsi"/>
          <w:u w:val="single"/>
        </w:rPr>
      </w:pPr>
      <w:bookmarkStart w:id="98" w:name="_Toc13909578"/>
      <w:bookmarkStart w:id="99" w:name="_Toc112034300"/>
      <w:r w:rsidRPr="002E29A3">
        <w:rPr>
          <w:rFonts w:eastAsiaTheme="minorHAnsi"/>
          <w:u w:val="single"/>
        </w:rPr>
        <w:t>DEVIATIONS / EXCEPTIONS TO JOB SPECIFICATION</w:t>
      </w:r>
      <w:bookmarkEnd w:id="98"/>
      <w:bookmarkEnd w:id="99"/>
    </w:p>
    <w:p w14:paraId="44C5BB4B" w14:textId="77777777" w:rsidR="00687E14" w:rsidRDefault="00687E14" w:rsidP="00687E14">
      <w:pPr>
        <w:rPr>
          <w:rFonts w:eastAsiaTheme="minorHAnsi"/>
          <w:lang w:val="en-GB"/>
        </w:rPr>
      </w:pPr>
    </w:p>
    <w:p w14:paraId="70AF0C87" w14:textId="77777777" w:rsidR="00687E14" w:rsidRPr="002E29A3" w:rsidRDefault="00687E14" w:rsidP="00687E14">
      <w:pPr>
        <w:rPr>
          <w:rFonts w:eastAsiaTheme="minorHAnsi"/>
          <w:lang w:val="en-GB"/>
        </w:rPr>
      </w:pPr>
    </w:p>
    <w:p w14:paraId="0680808C"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14:paraId="0AD024B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14:paraId="6E1E7B7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14:paraId="22737A65" w14:textId="77777777"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14:paraId="79A5A557" w14:textId="77777777" w:rsidTr="00124FB9">
        <w:trPr>
          <w:jc w:val="center"/>
        </w:trPr>
        <w:tc>
          <w:tcPr>
            <w:tcW w:w="683" w:type="dxa"/>
            <w:shd w:val="clear" w:color="auto" w:fill="FBD4B4" w:themeFill="accent6" w:themeFillTint="66"/>
            <w:vAlign w:val="center"/>
          </w:tcPr>
          <w:p w14:paraId="432B3967"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14:paraId="6C45ED8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14:paraId="51B6F87D"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14:paraId="7367AB26"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14:paraId="6B1DC58A"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14:paraId="70303F55" w14:textId="77777777"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14:paraId="05FA97FE" w14:textId="77777777"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14:paraId="05AFD00D" w14:textId="77777777" w:rsidTr="00124FB9">
        <w:trPr>
          <w:jc w:val="center"/>
        </w:trPr>
        <w:tc>
          <w:tcPr>
            <w:tcW w:w="683" w:type="dxa"/>
          </w:tcPr>
          <w:p w14:paraId="62C4F20A"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886582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4F0A6F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F4105B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C848C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41F455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6EB36A33"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3FE19D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14:paraId="76323BE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14:paraId="0031BF74"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14:paraId="0F8A7C3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14:paraId="4ECC10D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44CD3FA4" w14:textId="77777777" w:rsidR="00687E14" w:rsidRDefault="00687E14" w:rsidP="00687E14">
      <w:pPr>
        <w:autoSpaceDE w:val="0"/>
        <w:autoSpaceDN w:val="0"/>
        <w:adjustRightInd w:val="0"/>
        <w:spacing w:after="200" w:line="276" w:lineRule="auto"/>
        <w:rPr>
          <w:rFonts w:ascii="Arial" w:hAnsi="Arial" w:cs="Arial"/>
          <w:color w:val="000000"/>
        </w:rPr>
      </w:pPr>
    </w:p>
    <w:p w14:paraId="110F43E8" w14:textId="77777777" w:rsidR="00687E14" w:rsidRDefault="00687E14" w:rsidP="00687E14">
      <w:r>
        <w:br w:type="page"/>
      </w:r>
    </w:p>
    <w:p w14:paraId="11ACE025" w14:textId="77777777" w:rsidR="00687E14" w:rsidRPr="002E29A3" w:rsidRDefault="00687E14" w:rsidP="00687E14">
      <w:pPr>
        <w:pStyle w:val="Heading1"/>
        <w:spacing w:before="0" w:line="240" w:lineRule="auto"/>
        <w:rPr>
          <w:rFonts w:eastAsiaTheme="majorEastAsia"/>
          <w:u w:val="single"/>
        </w:rPr>
      </w:pPr>
      <w:bookmarkStart w:id="100" w:name="_Toc272928624"/>
      <w:bookmarkStart w:id="101" w:name="_Toc273182422"/>
      <w:bookmarkStart w:id="102" w:name="_Toc12468111"/>
      <w:bookmarkStart w:id="103" w:name="_Toc13909579"/>
      <w:bookmarkStart w:id="104" w:name="_Toc112034301"/>
      <w:r w:rsidRPr="002E29A3">
        <w:rPr>
          <w:rFonts w:eastAsiaTheme="majorEastAsia"/>
          <w:u w:val="single"/>
        </w:rPr>
        <w:t>ATTACHMENT 4</w:t>
      </w:r>
      <w:bookmarkEnd w:id="100"/>
      <w:bookmarkEnd w:id="101"/>
      <w:bookmarkEnd w:id="102"/>
      <w:bookmarkEnd w:id="103"/>
      <w:bookmarkEnd w:id="104"/>
    </w:p>
    <w:p w14:paraId="301F9C25" w14:textId="77777777" w:rsidR="00687E14" w:rsidRDefault="00687E14" w:rsidP="00687E14">
      <w:pPr>
        <w:pStyle w:val="Heading2"/>
        <w:spacing w:before="0"/>
        <w:rPr>
          <w:rFonts w:eastAsiaTheme="minorHAnsi"/>
          <w:u w:val="single"/>
        </w:rPr>
      </w:pPr>
      <w:bookmarkStart w:id="105" w:name="_Toc13909580"/>
      <w:bookmarkStart w:id="106" w:name="_Toc112034302"/>
      <w:r w:rsidRPr="002E29A3">
        <w:rPr>
          <w:rFonts w:eastAsiaTheme="minorHAnsi"/>
          <w:u w:val="single"/>
        </w:rPr>
        <w:t>ALTERNATIVES TO JOB SPECIFICATION</w:t>
      </w:r>
      <w:bookmarkEnd w:id="105"/>
      <w:bookmarkEnd w:id="106"/>
    </w:p>
    <w:p w14:paraId="47B613D4" w14:textId="77777777" w:rsidR="00687E14" w:rsidRPr="002E29A3" w:rsidRDefault="00687E14" w:rsidP="00687E14">
      <w:pPr>
        <w:rPr>
          <w:rFonts w:eastAsiaTheme="minorHAnsi"/>
          <w:lang w:val="en-GB"/>
        </w:rPr>
      </w:pPr>
    </w:p>
    <w:p w14:paraId="2F23846F"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14:paraId="009C56B1"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14:paraId="08B678E7" w14:textId="77777777"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14:paraId="035BA80A" w14:textId="77777777" w:rsidTr="00124FB9">
        <w:trPr>
          <w:trHeight w:val="743"/>
          <w:jc w:val="center"/>
        </w:trPr>
        <w:tc>
          <w:tcPr>
            <w:tcW w:w="710" w:type="dxa"/>
            <w:shd w:val="clear" w:color="auto" w:fill="FBD4B4" w:themeFill="accent6" w:themeFillTint="66"/>
            <w:vAlign w:val="center"/>
          </w:tcPr>
          <w:p w14:paraId="5B48FD06"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14:paraId="1A1FC2FC"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14:paraId="4F87F9A4"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14:paraId="2E80D5FB"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14:paraId="1F9DCA03" w14:textId="77777777"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14:paraId="7AD6276E" w14:textId="77777777" w:rsidTr="00124FB9">
        <w:trPr>
          <w:trHeight w:val="6349"/>
          <w:jc w:val="center"/>
        </w:trPr>
        <w:tc>
          <w:tcPr>
            <w:tcW w:w="710" w:type="dxa"/>
          </w:tcPr>
          <w:p w14:paraId="6E4A3E07"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13A8DC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2E5EC3A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4855AE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AFE0DD8"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4F65BF7B"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D6FAB6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100E459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0E91534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7835A4CF"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3D00925C"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14:paraId="59FBA252"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14:paraId="258F07E5"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14:paraId="7B2EA970"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14:paraId="4827384E"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14:paraId="23A7E3AD" w14:textId="77777777"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14:paraId="04B3A106" w14:textId="77777777"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14:paraId="7A35129B" w14:textId="77777777"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14:paraId="6117C3AF" w14:textId="77777777"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E7134C">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2B57AF0" w14:textId="77777777" w:rsidR="00401E91" w:rsidRDefault="00401E91" w:rsidP="00053F8D">
      <w:r>
        <w:separator/>
      </w:r>
    </w:p>
  </w:endnote>
  <w:endnote w:type="continuationSeparator" w:id="0">
    <w:p w14:paraId="79CF32B3" w14:textId="77777777" w:rsidR="00401E91" w:rsidRDefault="00401E91"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panose1 w:val="02020603050405020304"/>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altName w:val="Cambria"/>
    <w:panose1 w:val="00000400000000000000"/>
    <w:charset w:val="B2"/>
    <w:family w:val="auto"/>
    <w:pitch w:val="variable"/>
    <w:sig w:usb0="00002000"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Trebuchet MS">
    <w:panose1 w:val="020B0603020202020204"/>
    <w:charset w:val="00"/>
    <w:family w:val="swiss"/>
    <w:pitch w:val="variable"/>
    <w:sig w:usb0="00000687" w:usb1="00000000" w:usb2="00000000" w:usb3="00000000" w:csb0="0000009F" w:csb1="00000000"/>
  </w:font>
  <w:font w:name="Arial Bold">
    <w:panose1 w:val="020B07040202020202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2B8FA0A" w14:textId="77777777" w:rsidR="00401E91" w:rsidRDefault="00401E91" w:rsidP="00053F8D">
      <w:r>
        <w:separator/>
      </w:r>
    </w:p>
  </w:footnote>
  <w:footnote w:type="continuationSeparator" w:id="0">
    <w:p w14:paraId="2A3CD3EC" w14:textId="77777777" w:rsidR="00401E91" w:rsidRDefault="00401E91" w:rsidP="00053F8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17D0B" w:rsidRPr="008C593B" w14:paraId="02E62D80" w14:textId="77777777" w:rsidTr="00124FB9">
      <w:trPr>
        <w:cantSplit/>
        <w:trHeight w:val="1843"/>
        <w:jc w:val="center"/>
      </w:trPr>
      <w:tc>
        <w:tcPr>
          <w:tcW w:w="2524" w:type="dxa"/>
          <w:tcBorders>
            <w:top w:val="single" w:sz="12" w:space="0" w:color="auto"/>
            <w:left w:val="single" w:sz="12" w:space="0" w:color="auto"/>
          </w:tcBorders>
        </w:tcPr>
        <w:p w14:paraId="04631B32" w14:textId="77777777" w:rsidR="00317D0B" w:rsidRDefault="00317D0B"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2848" behindDoc="0" locked="0" layoutInCell="1" allowOverlap="1" wp14:anchorId="1A45944F" wp14:editId="7A57585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14:paraId="69170AE7" w14:textId="77777777" w:rsidR="00317D0B" w:rsidRPr="00ED37F3" w:rsidRDefault="00317D0B"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776" behindDoc="0" locked="0" layoutInCell="1" allowOverlap="1" wp14:anchorId="03E5D46F" wp14:editId="2313687D">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656" behindDoc="0" locked="0" layoutInCell="1" allowOverlap="1" wp14:anchorId="3A9C45CC" wp14:editId="182E7A6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14:paraId="340A3389" w14:textId="77777777" w:rsidR="00317D0B" w:rsidRPr="00FA21C4" w:rsidRDefault="00317D0B" w:rsidP="000E245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14:paraId="0667CCAA" w14:textId="77777777" w:rsidR="00317D0B" w:rsidRDefault="00317D0B" w:rsidP="000E2459">
          <w:pPr>
            <w:tabs>
              <w:tab w:val="right" w:pos="29"/>
            </w:tabs>
            <w:jc w:val="center"/>
            <w:rPr>
              <w:rFonts w:ascii="Arial" w:hAnsi="Arial" w:cs="B Zar"/>
              <w:b/>
              <w:bCs/>
              <w:sz w:val="24"/>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14:paraId="57234A95" w14:textId="77777777" w:rsidR="00317D0B" w:rsidRPr="00822FF3" w:rsidRDefault="00317D0B" w:rsidP="000E2459">
          <w:pPr>
            <w:tabs>
              <w:tab w:val="right" w:pos="29"/>
            </w:tabs>
            <w:jc w:val="center"/>
            <w:rPr>
              <w:rFonts w:ascii="Arial" w:hAnsi="Arial" w:cs="B Zar"/>
              <w:b/>
              <w:bCs/>
              <w:sz w:val="26"/>
              <w:szCs w:val="26"/>
              <w:rtl/>
              <w:lang w:bidi="fa-IR"/>
            </w:rPr>
          </w:pPr>
          <w:r w:rsidRPr="009E3DDE">
            <w:rPr>
              <w:rFonts w:ascii="Arial Bold" w:hAnsi="Arial Bold" w:cs="B Zar"/>
              <w:b/>
              <w:bCs/>
              <w:sz w:val="22"/>
              <w:szCs w:val="26"/>
              <w:rtl/>
              <w:lang w:bidi="fa-IR"/>
            </w:rPr>
            <w:t>احداث خطوط انتقال گاز/ما</w:t>
          </w:r>
          <w:r w:rsidRPr="009E3DDE">
            <w:rPr>
              <w:rFonts w:ascii="Arial Bold" w:hAnsi="Arial Bold" w:cs="B Zar" w:hint="cs"/>
              <w:b/>
              <w:bCs/>
              <w:sz w:val="22"/>
              <w:szCs w:val="26"/>
              <w:rtl/>
              <w:lang w:bidi="fa-IR"/>
            </w:rPr>
            <w:t>ی</w:t>
          </w:r>
          <w:r w:rsidRPr="009E3DDE">
            <w:rPr>
              <w:rFonts w:ascii="Arial Bold" w:hAnsi="Arial Bold" w:cs="B Zar" w:hint="eastAsia"/>
              <w:b/>
              <w:bCs/>
              <w:sz w:val="22"/>
              <w:szCs w:val="26"/>
              <w:rtl/>
              <w:lang w:bidi="fa-IR"/>
            </w:rPr>
            <w:t>عات</w:t>
          </w:r>
          <w:r w:rsidRPr="009E3DDE">
            <w:rPr>
              <w:rFonts w:ascii="Arial Bold" w:hAnsi="Arial Bold" w:cs="B Zar"/>
              <w:b/>
              <w:bCs/>
              <w:sz w:val="22"/>
              <w:szCs w:val="26"/>
              <w:rtl/>
              <w:lang w:bidi="fa-IR"/>
            </w:rPr>
            <w:t xml:space="preserve"> گاز</w:t>
          </w:r>
          <w:r w:rsidRPr="009E3DDE">
            <w:rPr>
              <w:rFonts w:ascii="Arial Bold" w:hAnsi="Arial Bold" w:cs="B Zar" w:hint="cs"/>
              <w:b/>
              <w:bCs/>
              <w:sz w:val="22"/>
              <w:szCs w:val="26"/>
              <w:rtl/>
              <w:lang w:bidi="fa-IR"/>
            </w:rPr>
            <w:t>ی</w:t>
          </w:r>
          <w:r w:rsidRPr="009E3DDE">
            <w:rPr>
              <w:rFonts w:ascii="Arial Bold" w:hAnsi="Arial Bold" w:cs="B Zar"/>
              <w:b/>
              <w:bCs/>
              <w:sz w:val="22"/>
              <w:szCs w:val="26"/>
              <w:rtl/>
              <w:lang w:bidi="fa-IR"/>
            </w:rPr>
            <w:t xml:space="preserve"> از ايستگاه تقويت فشار گاز بينك تا ايستگاه تزريق گاز سياهمكان/واحد بهره برداري بينك</w:t>
          </w:r>
        </w:p>
      </w:tc>
      <w:tc>
        <w:tcPr>
          <w:tcW w:w="2327" w:type="dxa"/>
          <w:tcBorders>
            <w:top w:val="single" w:sz="12" w:space="0" w:color="auto"/>
            <w:right w:val="single" w:sz="12" w:space="0" w:color="auto"/>
          </w:tcBorders>
          <w:vAlign w:val="center"/>
        </w:tcPr>
        <w:p w14:paraId="7FF11223" w14:textId="77777777" w:rsidR="00317D0B" w:rsidRPr="0034040D" w:rsidRDefault="00317D0B" w:rsidP="00EB2D3E">
          <w:pPr>
            <w:bidi w:val="0"/>
            <w:jc w:val="center"/>
            <w:rPr>
              <w:noProof/>
              <w:sz w:val="24"/>
              <w:rtl/>
            </w:rPr>
          </w:pPr>
          <w:r w:rsidRPr="0034040D">
            <w:rPr>
              <w:rFonts w:ascii="Arial" w:hAnsi="Arial" w:cs="B Zar"/>
              <w:noProof/>
              <w:color w:val="000000"/>
              <w:sz w:val="24"/>
            </w:rPr>
            <w:drawing>
              <wp:inline distT="0" distB="0" distL="0" distR="0" wp14:anchorId="4A1A8C59" wp14:editId="7786FE6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14:paraId="5E51CB03" w14:textId="77777777" w:rsidR="00317D0B" w:rsidRPr="0034040D" w:rsidRDefault="00317D0B"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17D0B" w:rsidRPr="008C593B" w14:paraId="6E9C2BAF" w14:textId="77777777" w:rsidTr="00124FB9">
      <w:trPr>
        <w:cantSplit/>
        <w:trHeight w:val="150"/>
        <w:jc w:val="center"/>
      </w:trPr>
      <w:tc>
        <w:tcPr>
          <w:tcW w:w="2524" w:type="dxa"/>
          <w:vMerge w:val="restart"/>
          <w:tcBorders>
            <w:left w:val="single" w:sz="12" w:space="0" w:color="auto"/>
          </w:tcBorders>
          <w:vAlign w:val="center"/>
        </w:tcPr>
        <w:p w14:paraId="536C4132" w14:textId="77777777" w:rsidR="00317D0B" w:rsidRPr="00F67855" w:rsidRDefault="00317D0B"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E9237F">
            <w:rPr>
              <w:rFonts w:ascii="Arial" w:hAnsi="Arial" w:cs="B Zar"/>
              <w:b/>
              <w:bCs/>
              <w:noProof/>
              <w:color w:val="000000"/>
              <w:sz w:val="18"/>
              <w:szCs w:val="18"/>
              <w:rtl/>
            </w:rPr>
            <w:t>2</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E9237F">
            <w:rPr>
              <w:rFonts w:ascii="Arial" w:hAnsi="Arial" w:cs="B Zar"/>
              <w:b/>
              <w:bCs/>
              <w:noProof/>
              <w:color w:val="000000"/>
              <w:sz w:val="18"/>
              <w:szCs w:val="18"/>
              <w:rtl/>
            </w:rPr>
            <w:t>17</w:t>
          </w:r>
          <w:r w:rsidRPr="00F1221B">
            <w:rPr>
              <w:rFonts w:ascii="Arial" w:hAnsi="Arial" w:cs="B Zar"/>
              <w:b/>
              <w:bCs/>
              <w:color w:val="000000"/>
              <w:sz w:val="18"/>
              <w:szCs w:val="18"/>
            </w:rPr>
            <w:fldChar w:fldCharType="end"/>
          </w:r>
        </w:p>
      </w:tc>
      <w:tc>
        <w:tcPr>
          <w:tcW w:w="5868" w:type="dxa"/>
          <w:gridSpan w:val="8"/>
          <w:vAlign w:val="center"/>
        </w:tcPr>
        <w:p w14:paraId="7B0DEFC2" w14:textId="15C62DEA" w:rsidR="00317D0B" w:rsidRPr="00E07E6E" w:rsidRDefault="00317D0B" w:rsidP="00317D0B">
          <w:pPr>
            <w:pStyle w:val="Header"/>
            <w:jc w:val="center"/>
            <w:rPr>
              <w:rFonts w:ascii="Arial" w:hAnsi="Arial" w:cs="B Zar"/>
              <w:b/>
              <w:bCs/>
              <w:caps/>
              <w:color w:val="000000"/>
              <w:sz w:val="18"/>
              <w:szCs w:val="18"/>
              <w:lang w:bidi="fa-IR"/>
            </w:rPr>
          </w:pPr>
          <w:r w:rsidRPr="00B4438B">
            <w:rPr>
              <w:rFonts w:ascii="Arial" w:hAnsi="Arial" w:cs="B Zar"/>
              <w:b/>
              <w:bCs/>
              <w:caps/>
              <w:color w:val="000000"/>
              <w:sz w:val="18"/>
              <w:szCs w:val="18"/>
              <w:lang w:bidi="fa-IR"/>
            </w:rPr>
            <w:t xml:space="preserve">PMR For </w:t>
          </w:r>
          <w:r>
            <w:rPr>
              <w:rFonts w:ascii="Arial" w:hAnsi="Arial" w:cs="B Zar"/>
              <w:b/>
              <w:bCs/>
              <w:caps/>
              <w:color w:val="000000"/>
              <w:sz w:val="18"/>
              <w:szCs w:val="18"/>
              <w:lang w:bidi="fa-IR"/>
            </w:rPr>
            <w:t>LBV</w:t>
          </w:r>
        </w:p>
      </w:tc>
      <w:tc>
        <w:tcPr>
          <w:tcW w:w="2327" w:type="dxa"/>
          <w:tcBorders>
            <w:bottom w:val="nil"/>
            <w:right w:val="single" w:sz="12" w:space="0" w:color="auto"/>
          </w:tcBorders>
          <w:vAlign w:val="center"/>
        </w:tcPr>
        <w:p w14:paraId="60B3D917" w14:textId="77777777" w:rsidR="00317D0B" w:rsidRPr="007B6EBF" w:rsidRDefault="00317D0B"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17D0B" w:rsidRPr="008C593B" w14:paraId="409A79B1" w14:textId="77777777" w:rsidTr="00124FB9">
      <w:trPr>
        <w:cantSplit/>
        <w:trHeight w:val="207"/>
        <w:jc w:val="center"/>
      </w:trPr>
      <w:tc>
        <w:tcPr>
          <w:tcW w:w="2524" w:type="dxa"/>
          <w:vMerge/>
          <w:tcBorders>
            <w:left w:val="single" w:sz="12" w:space="0" w:color="auto"/>
          </w:tcBorders>
          <w:vAlign w:val="center"/>
        </w:tcPr>
        <w:p w14:paraId="7844BABA" w14:textId="77777777" w:rsidR="00317D0B" w:rsidRPr="00F1221B" w:rsidRDefault="00317D0B"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14:paraId="7FBC6FF9" w14:textId="77777777" w:rsidR="00317D0B" w:rsidRPr="00571B19" w:rsidRDefault="00317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14:paraId="7B208DC7" w14:textId="77777777" w:rsidR="00317D0B" w:rsidRPr="00571B19" w:rsidRDefault="00317D0B"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14:paraId="2AEC01E8"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14:paraId="3B11E970" w14:textId="77777777" w:rsidR="00317D0B" w:rsidRPr="00571B19" w:rsidRDefault="00317D0B"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14:paraId="39354475"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14:paraId="4B8FFD04" w14:textId="77777777" w:rsidR="00317D0B" w:rsidRPr="00571B19" w:rsidRDefault="00317D0B"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14:paraId="6DEA6B5A" w14:textId="77777777" w:rsidR="00317D0B" w:rsidRPr="00571B19" w:rsidRDefault="00317D0B"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14:paraId="552540EC" w14:textId="77777777" w:rsidR="00317D0B" w:rsidRPr="00571B19" w:rsidRDefault="00317D0B"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14:paraId="113886DD" w14:textId="77777777" w:rsidR="00317D0B" w:rsidRPr="00470459" w:rsidRDefault="00317D0B"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317D0B" w:rsidRPr="008C593B" w14:paraId="2727F212" w14:textId="77777777" w:rsidTr="00124FB9">
      <w:trPr>
        <w:cantSplit/>
        <w:trHeight w:val="206"/>
        <w:jc w:val="center"/>
      </w:trPr>
      <w:tc>
        <w:tcPr>
          <w:tcW w:w="2524" w:type="dxa"/>
          <w:vMerge/>
          <w:tcBorders>
            <w:left w:val="single" w:sz="12" w:space="0" w:color="auto"/>
            <w:bottom w:val="single" w:sz="12" w:space="0" w:color="auto"/>
          </w:tcBorders>
          <w:vAlign w:val="center"/>
        </w:tcPr>
        <w:p w14:paraId="013B57FE" w14:textId="77777777" w:rsidR="00317D0B" w:rsidRPr="008C593B" w:rsidRDefault="00317D0B"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14:paraId="5CAB52D6" w14:textId="4CF789E8" w:rsidR="00317D0B" w:rsidRPr="007B6EBF" w:rsidRDefault="00317D0B" w:rsidP="009533C8">
          <w:pPr>
            <w:pStyle w:val="Header"/>
            <w:bidi w:val="0"/>
            <w:jc w:val="center"/>
            <w:rPr>
              <w:rFonts w:ascii="Arial" w:hAnsi="Arial" w:cs="B Zar"/>
              <w:color w:val="000000"/>
              <w:sz w:val="16"/>
              <w:szCs w:val="16"/>
            </w:rPr>
          </w:pPr>
          <w:r>
            <w:rPr>
              <w:rFonts w:ascii="Arial" w:hAnsi="Arial" w:cs="B Zar"/>
              <w:color w:val="000000"/>
              <w:sz w:val="16"/>
              <w:szCs w:val="16"/>
            </w:rPr>
            <w:t>D0</w:t>
          </w:r>
          <w:r w:rsidR="00E11B4C">
            <w:rPr>
              <w:rFonts w:ascii="Arial" w:hAnsi="Arial" w:cs="B Zar"/>
              <w:color w:val="000000"/>
              <w:sz w:val="16"/>
              <w:szCs w:val="16"/>
            </w:rPr>
            <w:t>2</w:t>
          </w:r>
        </w:p>
      </w:tc>
      <w:tc>
        <w:tcPr>
          <w:tcW w:w="711" w:type="dxa"/>
          <w:tcBorders>
            <w:bottom w:val="single" w:sz="12" w:space="0" w:color="auto"/>
          </w:tcBorders>
          <w:vAlign w:val="center"/>
        </w:tcPr>
        <w:p w14:paraId="3395B1FD" w14:textId="4CF0417B" w:rsidR="00317D0B" w:rsidRPr="007B6EBF" w:rsidRDefault="00317D0B" w:rsidP="00317D0B">
          <w:pPr>
            <w:pStyle w:val="Header"/>
            <w:bidi w:val="0"/>
            <w:jc w:val="center"/>
            <w:rPr>
              <w:rFonts w:ascii="Arial" w:hAnsi="Arial" w:cs="B Zar"/>
              <w:color w:val="000000"/>
              <w:sz w:val="16"/>
              <w:szCs w:val="16"/>
            </w:rPr>
          </w:pPr>
          <w:r>
            <w:rPr>
              <w:rFonts w:ascii="Arial" w:hAnsi="Arial" w:cs="B Zar"/>
              <w:color w:val="000000"/>
              <w:sz w:val="16"/>
              <w:szCs w:val="16"/>
            </w:rPr>
            <w:t>0020</w:t>
          </w:r>
        </w:p>
      </w:tc>
      <w:tc>
        <w:tcPr>
          <w:tcW w:w="900" w:type="dxa"/>
          <w:tcBorders>
            <w:bottom w:val="single" w:sz="12" w:space="0" w:color="auto"/>
          </w:tcBorders>
          <w:vAlign w:val="center"/>
        </w:tcPr>
        <w:p w14:paraId="10D9F87A"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14:paraId="151E1154" w14:textId="77777777" w:rsidR="00317D0B" w:rsidRPr="007B6EBF" w:rsidRDefault="00317D0B" w:rsidP="00EB2D3E">
          <w:pPr>
            <w:pStyle w:val="Header"/>
            <w:bidi w:val="0"/>
            <w:jc w:val="center"/>
            <w:rPr>
              <w:rFonts w:ascii="Arial" w:hAnsi="Arial" w:cs="B Zar"/>
              <w:color w:val="000000"/>
              <w:sz w:val="16"/>
              <w:szCs w:val="16"/>
            </w:rPr>
          </w:pPr>
          <w:r>
            <w:rPr>
              <w:rFonts w:ascii="Arial" w:hAnsi="Arial" w:cs="B Zar"/>
              <w:color w:val="000000"/>
              <w:sz w:val="16"/>
              <w:szCs w:val="16"/>
            </w:rPr>
            <w:t>IN</w:t>
          </w:r>
        </w:p>
      </w:tc>
      <w:tc>
        <w:tcPr>
          <w:tcW w:w="720" w:type="dxa"/>
          <w:tcBorders>
            <w:bottom w:val="single" w:sz="12" w:space="0" w:color="auto"/>
          </w:tcBorders>
          <w:vAlign w:val="center"/>
        </w:tcPr>
        <w:p w14:paraId="3D8B6F0D"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320</w:t>
          </w:r>
        </w:p>
      </w:tc>
      <w:tc>
        <w:tcPr>
          <w:tcW w:w="900" w:type="dxa"/>
          <w:tcBorders>
            <w:bottom w:val="single" w:sz="12" w:space="0" w:color="auto"/>
          </w:tcBorders>
          <w:vAlign w:val="center"/>
        </w:tcPr>
        <w:p w14:paraId="29300DA8"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14:paraId="3388A7E5"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PPL</w:t>
          </w:r>
        </w:p>
      </w:tc>
      <w:tc>
        <w:tcPr>
          <w:tcW w:w="720" w:type="dxa"/>
          <w:tcBorders>
            <w:bottom w:val="single" w:sz="12" w:space="0" w:color="auto"/>
          </w:tcBorders>
          <w:vAlign w:val="center"/>
        </w:tcPr>
        <w:p w14:paraId="1C9DC912" w14:textId="77777777" w:rsidR="00317D0B" w:rsidRPr="007B6EBF" w:rsidRDefault="00317D0B"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14:paraId="6C3778F3" w14:textId="77777777" w:rsidR="00317D0B" w:rsidRPr="008C593B" w:rsidRDefault="00317D0B" w:rsidP="00EB2D3E">
          <w:pPr>
            <w:bidi w:val="0"/>
            <w:jc w:val="center"/>
            <w:rPr>
              <w:rFonts w:ascii="Arial" w:hAnsi="Arial" w:cs="Arial"/>
              <w:b/>
              <w:bCs/>
              <w:rtl/>
              <w:lang w:bidi="fa-IR"/>
            </w:rPr>
          </w:pPr>
        </w:p>
      </w:tc>
    </w:tr>
  </w:tbl>
  <w:p w14:paraId="427E76AE" w14:textId="77777777" w:rsidR="00317D0B" w:rsidRPr="00CE0376" w:rsidRDefault="00317D0B"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2E0E1874"/>
    <w:multiLevelType w:val="hybridMultilevel"/>
    <w:tmpl w:val="FDE4D076"/>
    <w:lvl w:ilvl="0" w:tplc="B8E0ECE8">
      <w:start w:val="1"/>
      <w:numFmt w:val="decimal"/>
      <w:lvlText w:val="%1"/>
      <w:lvlJc w:val="left"/>
      <w:pPr>
        <w:ind w:left="644" w:hanging="360"/>
      </w:pPr>
      <w:rPr>
        <w:rFonts w:cs="Arial" w:hint="default"/>
      </w:rPr>
    </w:lvl>
    <w:lvl w:ilvl="1" w:tplc="04090019" w:tentative="1">
      <w:start w:val="1"/>
      <w:numFmt w:val="lowerLetter"/>
      <w:lvlText w:val="%2."/>
      <w:lvlJc w:val="left"/>
      <w:pPr>
        <w:ind w:left="1496" w:hanging="360"/>
      </w:pPr>
    </w:lvl>
    <w:lvl w:ilvl="2" w:tplc="0409001B" w:tentative="1">
      <w:start w:val="1"/>
      <w:numFmt w:val="lowerRoman"/>
      <w:lvlText w:val="%3."/>
      <w:lvlJc w:val="right"/>
      <w:pPr>
        <w:ind w:left="2216" w:hanging="180"/>
      </w:pPr>
    </w:lvl>
    <w:lvl w:ilvl="3" w:tplc="0409000F" w:tentative="1">
      <w:start w:val="1"/>
      <w:numFmt w:val="decimal"/>
      <w:lvlText w:val="%4."/>
      <w:lvlJc w:val="left"/>
      <w:pPr>
        <w:ind w:left="2936" w:hanging="360"/>
      </w:pPr>
    </w:lvl>
    <w:lvl w:ilvl="4" w:tplc="04090019" w:tentative="1">
      <w:start w:val="1"/>
      <w:numFmt w:val="lowerLetter"/>
      <w:lvlText w:val="%5."/>
      <w:lvlJc w:val="left"/>
      <w:pPr>
        <w:ind w:left="3656" w:hanging="360"/>
      </w:pPr>
    </w:lvl>
    <w:lvl w:ilvl="5" w:tplc="0409001B" w:tentative="1">
      <w:start w:val="1"/>
      <w:numFmt w:val="lowerRoman"/>
      <w:lvlText w:val="%6."/>
      <w:lvlJc w:val="right"/>
      <w:pPr>
        <w:ind w:left="4376" w:hanging="180"/>
      </w:pPr>
    </w:lvl>
    <w:lvl w:ilvl="6" w:tplc="0409000F" w:tentative="1">
      <w:start w:val="1"/>
      <w:numFmt w:val="decimal"/>
      <w:lvlText w:val="%7."/>
      <w:lvlJc w:val="left"/>
      <w:pPr>
        <w:ind w:left="5096" w:hanging="360"/>
      </w:pPr>
    </w:lvl>
    <w:lvl w:ilvl="7" w:tplc="04090019" w:tentative="1">
      <w:start w:val="1"/>
      <w:numFmt w:val="lowerLetter"/>
      <w:lvlText w:val="%8."/>
      <w:lvlJc w:val="left"/>
      <w:pPr>
        <w:ind w:left="5816" w:hanging="360"/>
      </w:pPr>
    </w:lvl>
    <w:lvl w:ilvl="8" w:tplc="0409001B" w:tentative="1">
      <w:start w:val="1"/>
      <w:numFmt w:val="lowerRoman"/>
      <w:lvlText w:val="%9."/>
      <w:lvlJc w:val="right"/>
      <w:pPr>
        <w:ind w:left="6536" w:hanging="180"/>
      </w:p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E947A61"/>
    <w:multiLevelType w:val="hybridMultilevel"/>
    <w:tmpl w:val="5182518A"/>
    <w:lvl w:ilvl="0" w:tplc="04090005">
      <w:start w:val="1"/>
      <w:numFmt w:val="bullet"/>
      <w:lvlText w:val=""/>
      <w:lvlJc w:val="left"/>
      <w:pPr>
        <w:ind w:left="1166" w:hanging="360"/>
      </w:pPr>
      <w:rPr>
        <w:rFonts w:ascii="Wingdings" w:hAnsi="Wingdings" w:hint="default"/>
      </w:rPr>
    </w:lvl>
    <w:lvl w:ilvl="1" w:tplc="04090003" w:tentative="1">
      <w:start w:val="1"/>
      <w:numFmt w:val="bullet"/>
      <w:lvlText w:val="o"/>
      <w:lvlJc w:val="left"/>
      <w:pPr>
        <w:ind w:left="1886" w:hanging="360"/>
      </w:pPr>
      <w:rPr>
        <w:rFonts w:ascii="Courier New" w:hAnsi="Courier New" w:cs="Courier New" w:hint="default"/>
      </w:rPr>
    </w:lvl>
    <w:lvl w:ilvl="2" w:tplc="04090005" w:tentative="1">
      <w:start w:val="1"/>
      <w:numFmt w:val="bullet"/>
      <w:lvlText w:val=""/>
      <w:lvlJc w:val="left"/>
      <w:pPr>
        <w:ind w:left="2606" w:hanging="360"/>
      </w:pPr>
      <w:rPr>
        <w:rFonts w:ascii="Wingdings" w:hAnsi="Wingdings" w:hint="default"/>
      </w:rPr>
    </w:lvl>
    <w:lvl w:ilvl="3" w:tplc="04090001" w:tentative="1">
      <w:start w:val="1"/>
      <w:numFmt w:val="bullet"/>
      <w:lvlText w:val=""/>
      <w:lvlJc w:val="left"/>
      <w:pPr>
        <w:ind w:left="3326" w:hanging="360"/>
      </w:pPr>
      <w:rPr>
        <w:rFonts w:ascii="Symbol" w:hAnsi="Symbol" w:hint="default"/>
      </w:rPr>
    </w:lvl>
    <w:lvl w:ilvl="4" w:tplc="04090003" w:tentative="1">
      <w:start w:val="1"/>
      <w:numFmt w:val="bullet"/>
      <w:lvlText w:val="o"/>
      <w:lvlJc w:val="left"/>
      <w:pPr>
        <w:ind w:left="4046" w:hanging="360"/>
      </w:pPr>
      <w:rPr>
        <w:rFonts w:ascii="Courier New" w:hAnsi="Courier New" w:cs="Courier New" w:hint="default"/>
      </w:rPr>
    </w:lvl>
    <w:lvl w:ilvl="5" w:tplc="04090005" w:tentative="1">
      <w:start w:val="1"/>
      <w:numFmt w:val="bullet"/>
      <w:lvlText w:val=""/>
      <w:lvlJc w:val="left"/>
      <w:pPr>
        <w:ind w:left="4766" w:hanging="360"/>
      </w:pPr>
      <w:rPr>
        <w:rFonts w:ascii="Wingdings" w:hAnsi="Wingdings" w:hint="default"/>
      </w:rPr>
    </w:lvl>
    <w:lvl w:ilvl="6" w:tplc="04090001" w:tentative="1">
      <w:start w:val="1"/>
      <w:numFmt w:val="bullet"/>
      <w:lvlText w:val=""/>
      <w:lvlJc w:val="left"/>
      <w:pPr>
        <w:ind w:left="5486" w:hanging="360"/>
      </w:pPr>
      <w:rPr>
        <w:rFonts w:ascii="Symbol" w:hAnsi="Symbol" w:hint="default"/>
      </w:rPr>
    </w:lvl>
    <w:lvl w:ilvl="7" w:tplc="04090003" w:tentative="1">
      <w:start w:val="1"/>
      <w:numFmt w:val="bullet"/>
      <w:lvlText w:val="o"/>
      <w:lvlJc w:val="left"/>
      <w:pPr>
        <w:ind w:left="6206" w:hanging="360"/>
      </w:pPr>
      <w:rPr>
        <w:rFonts w:ascii="Courier New" w:hAnsi="Courier New" w:cs="Courier New" w:hint="default"/>
      </w:rPr>
    </w:lvl>
    <w:lvl w:ilvl="8" w:tplc="04090005" w:tentative="1">
      <w:start w:val="1"/>
      <w:numFmt w:val="bullet"/>
      <w:lvlText w:val=""/>
      <w:lvlJc w:val="left"/>
      <w:pPr>
        <w:ind w:left="6926" w:hanging="360"/>
      </w:pPr>
      <w:rPr>
        <w:rFonts w:ascii="Wingdings" w:hAnsi="Wingding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0400FB4"/>
    <w:multiLevelType w:val="hybridMultilevel"/>
    <w:tmpl w:val="466893CA"/>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2"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16cid:durableId="2087729402">
    <w:abstractNumId w:val="17"/>
  </w:num>
  <w:num w:numId="2" w16cid:durableId="313262556">
    <w:abstractNumId w:val="22"/>
  </w:num>
  <w:num w:numId="3" w16cid:durableId="467361140">
    <w:abstractNumId w:val="19"/>
  </w:num>
  <w:num w:numId="4" w16cid:durableId="1243949322">
    <w:abstractNumId w:val="20"/>
  </w:num>
  <w:num w:numId="5" w16cid:durableId="1359044773">
    <w:abstractNumId w:val="15"/>
  </w:num>
  <w:num w:numId="6" w16cid:durableId="1198740792">
    <w:abstractNumId w:val="13"/>
  </w:num>
  <w:num w:numId="7" w16cid:durableId="484318940">
    <w:abstractNumId w:val="3"/>
  </w:num>
  <w:num w:numId="8" w16cid:durableId="1754662605">
    <w:abstractNumId w:val="17"/>
  </w:num>
  <w:num w:numId="9" w16cid:durableId="20943524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716969908">
    <w:abstractNumId w:val="17"/>
  </w:num>
  <w:num w:numId="11" w16cid:durableId="1634289795">
    <w:abstractNumId w:val="16"/>
  </w:num>
  <w:num w:numId="12" w16cid:durableId="587269558">
    <w:abstractNumId w:val="12"/>
  </w:num>
  <w:num w:numId="13" w16cid:durableId="2003776101">
    <w:abstractNumId w:val="4"/>
  </w:num>
  <w:num w:numId="14" w16cid:durableId="1707831647">
    <w:abstractNumId w:val="18"/>
  </w:num>
  <w:num w:numId="15" w16cid:durableId="1016347581">
    <w:abstractNumId w:val="14"/>
  </w:num>
  <w:num w:numId="16" w16cid:durableId="34814464">
    <w:abstractNumId w:val="7"/>
  </w:num>
  <w:num w:numId="17" w16cid:durableId="1219128157">
    <w:abstractNumId w:val="8"/>
  </w:num>
  <w:num w:numId="18" w16cid:durableId="127939568">
    <w:abstractNumId w:val="2"/>
  </w:num>
  <w:num w:numId="19" w16cid:durableId="1895773040">
    <w:abstractNumId w:val="21"/>
  </w:num>
  <w:num w:numId="20" w16cid:durableId="247496664">
    <w:abstractNumId w:val="10"/>
  </w:num>
  <w:num w:numId="21" w16cid:durableId="526912459">
    <w:abstractNumId w:val="1"/>
  </w:num>
  <w:num w:numId="22" w16cid:durableId="1868711425">
    <w:abstractNumId w:val="0"/>
  </w:num>
  <w:num w:numId="23" w16cid:durableId="996804235">
    <w:abstractNumId w:val="5"/>
  </w:num>
  <w:num w:numId="24" w16cid:durableId="1676961075">
    <w:abstractNumId w:val="6"/>
  </w:num>
  <w:num w:numId="25" w16cid:durableId="1620260720">
    <w:abstractNumId w:val="11"/>
  </w:num>
  <w:num w:numId="26" w16cid:durableId="797331926">
    <w:abstractNumId w:val="9"/>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53F8D"/>
    <w:rsid w:val="000016E7"/>
    <w:rsid w:val="00001EAD"/>
    <w:rsid w:val="00004052"/>
    <w:rsid w:val="0001269C"/>
    <w:rsid w:val="00013924"/>
    <w:rsid w:val="00015633"/>
    <w:rsid w:val="000208CE"/>
    <w:rsid w:val="000222DB"/>
    <w:rsid w:val="000231B6"/>
    <w:rsid w:val="00024794"/>
    <w:rsid w:val="00025480"/>
    <w:rsid w:val="00025DE7"/>
    <w:rsid w:val="000333BE"/>
    <w:rsid w:val="0003381E"/>
    <w:rsid w:val="0003384E"/>
    <w:rsid w:val="000352E8"/>
    <w:rsid w:val="00041C81"/>
    <w:rsid w:val="00042BC4"/>
    <w:rsid w:val="000450FE"/>
    <w:rsid w:val="00046A73"/>
    <w:rsid w:val="00050550"/>
    <w:rsid w:val="00053F8D"/>
    <w:rsid w:val="000648E7"/>
    <w:rsid w:val="00064A6F"/>
    <w:rsid w:val="000701F1"/>
    <w:rsid w:val="00070A5C"/>
    <w:rsid w:val="00071721"/>
    <w:rsid w:val="00071989"/>
    <w:rsid w:val="00075D48"/>
    <w:rsid w:val="00080BDD"/>
    <w:rsid w:val="00087D8D"/>
    <w:rsid w:val="00090AC4"/>
    <w:rsid w:val="000913D5"/>
    <w:rsid w:val="00091822"/>
    <w:rsid w:val="000927E9"/>
    <w:rsid w:val="0009491A"/>
    <w:rsid w:val="000967D6"/>
    <w:rsid w:val="00097E0E"/>
    <w:rsid w:val="000A23E4"/>
    <w:rsid w:val="000A33BC"/>
    <w:rsid w:val="000A44D4"/>
    <w:rsid w:val="000A4E5E"/>
    <w:rsid w:val="000A6A96"/>
    <w:rsid w:val="000A6B82"/>
    <w:rsid w:val="000B027C"/>
    <w:rsid w:val="000B6582"/>
    <w:rsid w:val="000B7A7A"/>
    <w:rsid w:val="000B7B46"/>
    <w:rsid w:val="000C0C3C"/>
    <w:rsid w:val="000C0F69"/>
    <w:rsid w:val="000C38B1"/>
    <w:rsid w:val="000C3C86"/>
    <w:rsid w:val="000C4EAB"/>
    <w:rsid w:val="000C7433"/>
    <w:rsid w:val="000D0A34"/>
    <w:rsid w:val="000D719F"/>
    <w:rsid w:val="000D7763"/>
    <w:rsid w:val="000E2459"/>
    <w:rsid w:val="000E2DDE"/>
    <w:rsid w:val="000E5C72"/>
    <w:rsid w:val="000F5F03"/>
    <w:rsid w:val="00105704"/>
    <w:rsid w:val="00110C11"/>
    <w:rsid w:val="00112D2E"/>
    <w:rsid w:val="00113474"/>
    <w:rsid w:val="00113941"/>
    <w:rsid w:val="00123330"/>
    <w:rsid w:val="00124FB9"/>
    <w:rsid w:val="00126C3E"/>
    <w:rsid w:val="00130016"/>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87FCB"/>
    <w:rsid w:val="0019045A"/>
    <w:rsid w:val="0019579A"/>
    <w:rsid w:val="00196407"/>
    <w:rsid w:val="001A4127"/>
    <w:rsid w:val="001A64FC"/>
    <w:rsid w:val="001B77A3"/>
    <w:rsid w:val="001C2BE4"/>
    <w:rsid w:val="001C37A4"/>
    <w:rsid w:val="001C55B5"/>
    <w:rsid w:val="001C6F5D"/>
    <w:rsid w:val="001C7B0A"/>
    <w:rsid w:val="001D266F"/>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14F24"/>
    <w:rsid w:val="0022151F"/>
    <w:rsid w:val="0022505B"/>
    <w:rsid w:val="00226297"/>
    <w:rsid w:val="00231A23"/>
    <w:rsid w:val="00236DB2"/>
    <w:rsid w:val="002539AC"/>
    <w:rsid w:val="002545B8"/>
    <w:rsid w:val="0025610A"/>
    <w:rsid w:val="00257A8D"/>
    <w:rsid w:val="00257D99"/>
    <w:rsid w:val="00260743"/>
    <w:rsid w:val="0026096B"/>
    <w:rsid w:val="00265187"/>
    <w:rsid w:val="00267473"/>
    <w:rsid w:val="00267AE7"/>
    <w:rsid w:val="0027058A"/>
    <w:rsid w:val="00280952"/>
    <w:rsid w:val="00287F47"/>
    <w:rsid w:val="00291A41"/>
    <w:rsid w:val="00292627"/>
    <w:rsid w:val="0029292A"/>
    <w:rsid w:val="00293484"/>
    <w:rsid w:val="00294CBA"/>
    <w:rsid w:val="00295345"/>
    <w:rsid w:val="00295A85"/>
    <w:rsid w:val="0029657B"/>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37AC"/>
    <w:rsid w:val="003147B4"/>
    <w:rsid w:val="00314BD5"/>
    <w:rsid w:val="0031550C"/>
    <w:rsid w:val="00317D0B"/>
    <w:rsid w:val="003223A8"/>
    <w:rsid w:val="00327126"/>
    <w:rsid w:val="00327C1C"/>
    <w:rsid w:val="00330C3E"/>
    <w:rsid w:val="0033267C"/>
    <w:rsid w:val="003326A4"/>
    <w:rsid w:val="003327BF"/>
    <w:rsid w:val="00334B91"/>
    <w:rsid w:val="0033704A"/>
    <w:rsid w:val="00352F6B"/>
    <w:rsid w:val="00352FCF"/>
    <w:rsid w:val="003655D9"/>
    <w:rsid w:val="00366E3B"/>
    <w:rsid w:val="0036768E"/>
    <w:rsid w:val="003715CB"/>
    <w:rsid w:val="00371D80"/>
    <w:rsid w:val="00383301"/>
    <w:rsid w:val="0038577C"/>
    <w:rsid w:val="00387DEA"/>
    <w:rsid w:val="00394F1B"/>
    <w:rsid w:val="003A1389"/>
    <w:rsid w:val="003A5EC8"/>
    <w:rsid w:val="003A5EDA"/>
    <w:rsid w:val="003B02ED"/>
    <w:rsid w:val="003B14CB"/>
    <w:rsid w:val="003B1A41"/>
    <w:rsid w:val="003B1B97"/>
    <w:rsid w:val="003B2A06"/>
    <w:rsid w:val="003C208B"/>
    <w:rsid w:val="003C20CF"/>
    <w:rsid w:val="003C369B"/>
    <w:rsid w:val="003C3CF3"/>
    <w:rsid w:val="003C54A9"/>
    <w:rsid w:val="003C740A"/>
    <w:rsid w:val="003D061E"/>
    <w:rsid w:val="003D14D0"/>
    <w:rsid w:val="003D3CF7"/>
    <w:rsid w:val="003D3FDF"/>
    <w:rsid w:val="003D5293"/>
    <w:rsid w:val="003D61D1"/>
    <w:rsid w:val="003E0357"/>
    <w:rsid w:val="003E18B1"/>
    <w:rsid w:val="003E261A"/>
    <w:rsid w:val="003E690F"/>
    <w:rsid w:val="003F3138"/>
    <w:rsid w:val="003F4607"/>
    <w:rsid w:val="003F4ED4"/>
    <w:rsid w:val="003F6F9C"/>
    <w:rsid w:val="004007D5"/>
    <w:rsid w:val="00400F3E"/>
    <w:rsid w:val="00401E91"/>
    <w:rsid w:val="00411071"/>
    <w:rsid w:val="004138B9"/>
    <w:rsid w:val="0041786C"/>
    <w:rsid w:val="00417C20"/>
    <w:rsid w:val="004232EB"/>
    <w:rsid w:val="0042473D"/>
    <w:rsid w:val="00424830"/>
    <w:rsid w:val="00426114"/>
    <w:rsid w:val="00426B75"/>
    <w:rsid w:val="0042797A"/>
    <w:rsid w:val="00441D91"/>
    <w:rsid w:val="0044624C"/>
    <w:rsid w:val="00446580"/>
    <w:rsid w:val="00447CC2"/>
    <w:rsid w:val="00447F6C"/>
    <w:rsid w:val="00450002"/>
    <w:rsid w:val="0045046C"/>
    <w:rsid w:val="0045374C"/>
    <w:rsid w:val="004633A9"/>
    <w:rsid w:val="00470459"/>
    <w:rsid w:val="00472C85"/>
    <w:rsid w:val="004822FE"/>
    <w:rsid w:val="00482674"/>
    <w:rsid w:val="0048349E"/>
    <w:rsid w:val="00487F42"/>
    <w:rsid w:val="004929C4"/>
    <w:rsid w:val="00494178"/>
    <w:rsid w:val="00495A5D"/>
    <w:rsid w:val="004A2C4F"/>
    <w:rsid w:val="004A3F9E"/>
    <w:rsid w:val="004A659F"/>
    <w:rsid w:val="004A66EE"/>
    <w:rsid w:val="004B04D8"/>
    <w:rsid w:val="004B1238"/>
    <w:rsid w:val="004B5BE6"/>
    <w:rsid w:val="004C0007"/>
    <w:rsid w:val="004C3241"/>
    <w:rsid w:val="004D5621"/>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1797"/>
    <w:rsid w:val="00532ECB"/>
    <w:rsid w:val="00532F7D"/>
    <w:rsid w:val="005429CA"/>
    <w:rsid w:val="00552E71"/>
    <w:rsid w:val="005533F0"/>
    <w:rsid w:val="005550AE"/>
    <w:rsid w:val="0055514A"/>
    <w:rsid w:val="005563BA"/>
    <w:rsid w:val="00557362"/>
    <w:rsid w:val="0055768C"/>
    <w:rsid w:val="005618E7"/>
    <w:rsid w:val="00561E6D"/>
    <w:rsid w:val="0056544E"/>
    <w:rsid w:val="00565492"/>
    <w:rsid w:val="00565CDC"/>
    <w:rsid w:val="005670FD"/>
    <w:rsid w:val="00571B19"/>
    <w:rsid w:val="00572507"/>
    <w:rsid w:val="00573345"/>
    <w:rsid w:val="005742DF"/>
    <w:rsid w:val="00574B8F"/>
    <w:rsid w:val="0057759A"/>
    <w:rsid w:val="00582885"/>
    <w:rsid w:val="00584CF5"/>
    <w:rsid w:val="00586CB8"/>
    <w:rsid w:val="00593327"/>
    <w:rsid w:val="00593B76"/>
    <w:rsid w:val="005976FC"/>
    <w:rsid w:val="005A075B"/>
    <w:rsid w:val="005A3DD9"/>
    <w:rsid w:val="005A57BF"/>
    <w:rsid w:val="005A62CE"/>
    <w:rsid w:val="005A683B"/>
    <w:rsid w:val="005B6A7C"/>
    <w:rsid w:val="005B6FAD"/>
    <w:rsid w:val="005C0591"/>
    <w:rsid w:val="005C0B0A"/>
    <w:rsid w:val="005C2A36"/>
    <w:rsid w:val="005C363F"/>
    <w:rsid w:val="005C3D3F"/>
    <w:rsid w:val="005C44B8"/>
    <w:rsid w:val="005C682E"/>
    <w:rsid w:val="005D0C55"/>
    <w:rsid w:val="005D2E2B"/>
    <w:rsid w:val="005D34AA"/>
    <w:rsid w:val="005D4379"/>
    <w:rsid w:val="005D5D4F"/>
    <w:rsid w:val="005D7145"/>
    <w:rsid w:val="005E1155"/>
    <w:rsid w:val="005E1A4E"/>
    <w:rsid w:val="005E2BA9"/>
    <w:rsid w:val="005E3DDA"/>
    <w:rsid w:val="005E4E9A"/>
    <w:rsid w:val="005E63BA"/>
    <w:rsid w:val="005E7A61"/>
    <w:rsid w:val="005F64DD"/>
    <w:rsid w:val="005F6504"/>
    <w:rsid w:val="006018FB"/>
    <w:rsid w:val="0060299C"/>
    <w:rsid w:val="00612F70"/>
    <w:rsid w:val="00613A0C"/>
    <w:rsid w:val="006140A3"/>
    <w:rsid w:val="00614CA8"/>
    <w:rsid w:val="006159C2"/>
    <w:rsid w:val="00617241"/>
    <w:rsid w:val="00623060"/>
    <w:rsid w:val="00623755"/>
    <w:rsid w:val="00625B93"/>
    <w:rsid w:val="00626690"/>
    <w:rsid w:val="00630525"/>
    <w:rsid w:val="00632589"/>
    <w:rsid w:val="00632ED4"/>
    <w:rsid w:val="006378F0"/>
    <w:rsid w:val="00640015"/>
    <w:rsid w:val="006414E8"/>
    <w:rsid w:val="00641A0B"/>
    <w:rsid w:val="006424D6"/>
    <w:rsid w:val="0064338E"/>
    <w:rsid w:val="0064421D"/>
    <w:rsid w:val="00644F74"/>
    <w:rsid w:val="00650180"/>
    <w:rsid w:val="006506F4"/>
    <w:rsid w:val="00654E93"/>
    <w:rsid w:val="006552CE"/>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D9F"/>
    <w:rsid w:val="006C3483"/>
    <w:rsid w:val="006C4D8F"/>
    <w:rsid w:val="006D3D62"/>
    <w:rsid w:val="006D4B08"/>
    <w:rsid w:val="006D4E25"/>
    <w:rsid w:val="006D59C2"/>
    <w:rsid w:val="006E2505"/>
    <w:rsid w:val="006E2C22"/>
    <w:rsid w:val="006E48FE"/>
    <w:rsid w:val="006E7645"/>
    <w:rsid w:val="006F7F7B"/>
    <w:rsid w:val="00700BC0"/>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60BE"/>
    <w:rsid w:val="007463F1"/>
    <w:rsid w:val="0074659C"/>
    <w:rsid w:val="00750665"/>
    <w:rsid w:val="00751ED1"/>
    <w:rsid w:val="00751F83"/>
    <w:rsid w:val="00753466"/>
    <w:rsid w:val="00755958"/>
    <w:rsid w:val="00762975"/>
    <w:rsid w:val="00764739"/>
    <w:rsid w:val="00775E6A"/>
    <w:rsid w:val="00776586"/>
    <w:rsid w:val="0078450A"/>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C00"/>
    <w:rsid w:val="007F6E88"/>
    <w:rsid w:val="008006D0"/>
    <w:rsid w:val="00800F3C"/>
    <w:rsid w:val="0080257D"/>
    <w:rsid w:val="00804237"/>
    <w:rsid w:val="0080489A"/>
    <w:rsid w:val="008054B6"/>
    <w:rsid w:val="0080562C"/>
    <w:rsid w:val="00805D91"/>
    <w:rsid w:val="008157B8"/>
    <w:rsid w:val="00815865"/>
    <w:rsid w:val="008208C2"/>
    <w:rsid w:val="00820D8A"/>
    <w:rsid w:val="0082104D"/>
    <w:rsid w:val="00821229"/>
    <w:rsid w:val="0082197D"/>
    <w:rsid w:val="00821E84"/>
    <w:rsid w:val="00821E8D"/>
    <w:rsid w:val="00822EF4"/>
    <w:rsid w:val="00822FF3"/>
    <w:rsid w:val="00823557"/>
    <w:rsid w:val="00823827"/>
    <w:rsid w:val="0082436C"/>
    <w:rsid w:val="00825126"/>
    <w:rsid w:val="008313BE"/>
    <w:rsid w:val="00831481"/>
    <w:rsid w:val="00835FA6"/>
    <w:rsid w:val="00836F8B"/>
    <w:rsid w:val="008422AA"/>
    <w:rsid w:val="0084580C"/>
    <w:rsid w:val="0084640A"/>
    <w:rsid w:val="00847D72"/>
    <w:rsid w:val="00855832"/>
    <w:rsid w:val="0086453D"/>
    <w:rsid w:val="008649B1"/>
    <w:rsid w:val="00890A2D"/>
    <w:rsid w:val="00891C7C"/>
    <w:rsid w:val="008921D7"/>
    <w:rsid w:val="00897F48"/>
    <w:rsid w:val="00897F87"/>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22DB"/>
    <w:rsid w:val="008F7539"/>
    <w:rsid w:val="00907842"/>
    <w:rsid w:val="00914E3E"/>
    <w:rsid w:val="00915C34"/>
    <w:rsid w:val="009204DD"/>
    <w:rsid w:val="009230C2"/>
    <w:rsid w:val="00923245"/>
    <w:rsid w:val="009242FA"/>
    <w:rsid w:val="00924C28"/>
    <w:rsid w:val="009304B8"/>
    <w:rsid w:val="00933641"/>
    <w:rsid w:val="00936754"/>
    <w:rsid w:val="00936A83"/>
    <w:rsid w:val="009375CB"/>
    <w:rsid w:val="00943759"/>
    <w:rsid w:val="00945D84"/>
    <w:rsid w:val="00947E1D"/>
    <w:rsid w:val="00950DD4"/>
    <w:rsid w:val="009533C8"/>
    <w:rsid w:val="00953B13"/>
    <w:rsid w:val="00956369"/>
    <w:rsid w:val="0095738C"/>
    <w:rsid w:val="00960D1A"/>
    <w:rsid w:val="0096616D"/>
    <w:rsid w:val="00970D0D"/>
    <w:rsid w:val="00970DAE"/>
    <w:rsid w:val="0097739F"/>
    <w:rsid w:val="00981147"/>
    <w:rsid w:val="0098455D"/>
    <w:rsid w:val="00984CA6"/>
    <w:rsid w:val="009857EC"/>
    <w:rsid w:val="00986C1D"/>
    <w:rsid w:val="00992BB1"/>
    <w:rsid w:val="00993175"/>
    <w:rsid w:val="009A0E93"/>
    <w:rsid w:val="009A320C"/>
    <w:rsid w:val="009A3B1B"/>
    <w:rsid w:val="009A47E8"/>
    <w:rsid w:val="009B13DF"/>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6307"/>
    <w:rsid w:val="00A07CE6"/>
    <w:rsid w:val="00A11DA4"/>
    <w:rsid w:val="00A2735D"/>
    <w:rsid w:val="00A31D47"/>
    <w:rsid w:val="00A33135"/>
    <w:rsid w:val="00A36189"/>
    <w:rsid w:val="00A37381"/>
    <w:rsid w:val="00A41585"/>
    <w:rsid w:val="00A51E75"/>
    <w:rsid w:val="00A528A6"/>
    <w:rsid w:val="00A61ED6"/>
    <w:rsid w:val="00A62638"/>
    <w:rsid w:val="00A650C0"/>
    <w:rsid w:val="00A651D7"/>
    <w:rsid w:val="00A6772C"/>
    <w:rsid w:val="00A70B42"/>
    <w:rsid w:val="00A71792"/>
    <w:rsid w:val="00A72152"/>
    <w:rsid w:val="00A73566"/>
    <w:rsid w:val="00A745E1"/>
    <w:rsid w:val="00A74996"/>
    <w:rsid w:val="00A75B5D"/>
    <w:rsid w:val="00A860D1"/>
    <w:rsid w:val="00A910B2"/>
    <w:rsid w:val="00A93C6A"/>
    <w:rsid w:val="00AA1BB9"/>
    <w:rsid w:val="00AA4462"/>
    <w:rsid w:val="00AA60FC"/>
    <w:rsid w:val="00AA6C8E"/>
    <w:rsid w:val="00AA725F"/>
    <w:rsid w:val="00AB0C14"/>
    <w:rsid w:val="00AB1787"/>
    <w:rsid w:val="00AB5FF3"/>
    <w:rsid w:val="00AB7F3A"/>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523E"/>
    <w:rsid w:val="00B05255"/>
    <w:rsid w:val="00B058DB"/>
    <w:rsid w:val="00B058FE"/>
    <w:rsid w:val="00B07C89"/>
    <w:rsid w:val="00B11AC7"/>
    <w:rsid w:val="00B12A9D"/>
    <w:rsid w:val="00B1456B"/>
    <w:rsid w:val="00B17AF5"/>
    <w:rsid w:val="00B22573"/>
    <w:rsid w:val="00B23D05"/>
    <w:rsid w:val="00B24F2E"/>
    <w:rsid w:val="00B25C71"/>
    <w:rsid w:val="00B269B5"/>
    <w:rsid w:val="00B30C55"/>
    <w:rsid w:val="00B31A83"/>
    <w:rsid w:val="00B33F05"/>
    <w:rsid w:val="00B4053D"/>
    <w:rsid w:val="00B43106"/>
    <w:rsid w:val="00B43748"/>
    <w:rsid w:val="00B43C03"/>
    <w:rsid w:val="00B43EBD"/>
    <w:rsid w:val="00B4438B"/>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90D16"/>
    <w:rsid w:val="00B91F23"/>
    <w:rsid w:val="00B9227F"/>
    <w:rsid w:val="00B97347"/>
    <w:rsid w:val="00B97B4B"/>
    <w:rsid w:val="00BA5A85"/>
    <w:rsid w:val="00BA7996"/>
    <w:rsid w:val="00BB64C1"/>
    <w:rsid w:val="00BC1743"/>
    <w:rsid w:val="00BC7AC4"/>
    <w:rsid w:val="00BD0C06"/>
    <w:rsid w:val="00BD2402"/>
    <w:rsid w:val="00BD3793"/>
    <w:rsid w:val="00BD3EA5"/>
    <w:rsid w:val="00BD4215"/>
    <w:rsid w:val="00BD451F"/>
    <w:rsid w:val="00BD4713"/>
    <w:rsid w:val="00BD675F"/>
    <w:rsid w:val="00BD7937"/>
    <w:rsid w:val="00BE0A4A"/>
    <w:rsid w:val="00BE0CF3"/>
    <w:rsid w:val="00BE222D"/>
    <w:rsid w:val="00BE259C"/>
    <w:rsid w:val="00BE401A"/>
    <w:rsid w:val="00BE6B87"/>
    <w:rsid w:val="00BE7407"/>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3210"/>
    <w:rsid w:val="00C332EE"/>
    <w:rsid w:val="00C369B5"/>
    <w:rsid w:val="00C36DDE"/>
    <w:rsid w:val="00C36E94"/>
    <w:rsid w:val="00C37927"/>
    <w:rsid w:val="00C41454"/>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76F2A"/>
    <w:rsid w:val="00C82D74"/>
    <w:rsid w:val="00C879FF"/>
    <w:rsid w:val="00C9109A"/>
    <w:rsid w:val="00C946AB"/>
    <w:rsid w:val="00C947BD"/>
    <w:rsid w:val="00C95566"/>
    <w:rsid w:val="00CA0F62"/>
    <w:rsid w:val="00CB0C15"/>
    <w:rsid w:val="00CC2980"/>
    <w:rsid w:val="00CC666E"/>
    <w:rsid w:val="00CC6969"/>
    <w:rsid w:val="00CD240F"/>
    <w:rsid w:val="00CD3973"/>
    <w:rsid w:val="00CD5D2A"/>
    <w:rsid w:val="00CE0376"/>
    <w:rsid w:val="00CE1567"/>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51408"/>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95789"/>
    <w:rsid w:val="00DA04D8"/>
    <w:rsid w:val="00DA4101"/>
    <w:rsid w:val="00DA4DC9"/>
    <w:rsid w:val="00DA5D93"/>
    <w:rsid w:val="00DB1A99"/>
    <w:rsid w:val="00DB5069"/>
    <w:rsid w:val="00DC0A10"/>
    <w:rsid w:val="00DC2472"/>
    <w:rsid w:val="00DC3E9D"/>
    <w:rsid w:val="00DC737D"/>
    <w:rsid w:val="00DD1729"/>
    <w:rsid w:val="00DD2E19"/>
    <w:rsid w:val="00DD7807"/>
    <w:rsid w:val="00DE1759"/>
    <w:rsid w:val="00DE185F"/>
    <w:rsid w:val="00DE2526"/>
    <w:rsid w:val="00DE2F51"/>
    <w:rsid w:val="00DE79DB"/>
    <w:rsid w:val="00DF3C71"/>
    <w:rsid w:val="00DF5BA9"/>
    <w:rsid w:val="00DF7457"/>
    <w:rsid w:val="00E00CE8"/>
    <w:rsid w:val="00E04619"/>
    <w:rsid w:val="00E06F93"/>
    <w:rsid w:val="00E07E6E"/>
    <w:rsid w:val="00E10D1B"/>
    <w:rsid w:val="00E11B4C"/>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43ED7"/>
    <w:rsid w:val="00E51200"/>
    <w:rsid w:val="00E51259"/>
    <w:rsid w:val="00E53F80"/>
    <w:rsid w:val="00E56BEA"/>
    <w:rsid w:val="00E56DF1"/>
    <w:rsid w:val="00E57DEB"/>
    <w:rsid w:val="00E64322"/>
    <w:rsid w:val="00E65AE1"/>
    <w:rsid w:val="00E66D90"/>
    <w:rsid w:val="00E71255"/>
    <w:rsid w:val="00E7134C"/>
    <w:rsid w:val="00E72C45"/>
    <w:rsid w:val="00E82848"/>
    <w:rsid w:val="00E860F5"/>
    <w:rsid w:val="00E8781D"/>
    <w:rsid w:val="00E90109"/>
    <w:rsid w:val="00E9237F"/>
    <w:rsid w:val="00E933E1"/>
    <w:rsid w:val="00E9342E"/>
    <w:rsid w:val="00E96640"/>
    <w:rsid w:val="00EA009D"/>
    <w:rsid w:val="00EA3057"/>
    <w:rsid w:val="00EA58B4"/>
    <w:rsid w:val="00EA6AD5"/>
    <w:rsid w:val="00EB0341"/>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351D"/>
    <w:rsid w:val="00EF480F"/>
    <w:rsid w:val="00EF6B3F"/>
    <w:rsid w:val="00F002AE"/>
    <w:rsid w:val="00F00C50"/>
    <w:rsid w:val="00F01CF6"/>
    <w:rsid w:val="00F0439E"/>
    <w:rsid w:val="00F07B0F"/>
    <w:rsid w:val="00F11041"/>
    <w:rsid w:val="00F1221B"/>
    <w:rsid w:val="00F12586"/>
    <w:rsid w:val="00F14B36"/>
    <w:rsid w:val="00F173A3"/>
    <w:rsid w:val="00F2203F"/>
    <w:rsid w:val="00F221EF"/>
    <w:rsid w:val="00F2379E"/>
    <w:rsid w:val="00F239AE"/>
    <w:rsid w:val="00F257E2"/>
    <w:rsid w:val="00F26A88"/>
    <w:rsid w:val="00F27C91"/>
    <w:rsid w:val="00F31045"/>
    <w:rsid w:val="00F338DA"/>
    <w:rsid w:val="00F33BFB"/>
    <w:rsid w:val="00F33E8E"/>
    <w:rsid w:val="00F40DF0"/>
    <w:rsid w:val="00F42723"/>
    <w:rsid w:val="00F45A37"/>
    <w:rsid w:val="00F55F7E"/>
    <w:rsid w:val="00F5641A"/>
    <w:rsid w:val="00F61F33"/>
    <w:rsid w:val="00F62DD9"/>
    <w:rsid w:val="00F639EA"/>
    <w:rsid w:val="00F64E18"/>
    <w:rsid w:val="00F67855"/>
    <w:rsid w:val="00F70D97"/>
    <w:rsid w:val="00F737FA"/>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6C6"/>
    <w:rsid w:val="00FE2723"/>
    <w:rsid w:val="00FF0DB1"/>
    <w:rsid w:val="00FF1C3C"/>
    <w:rsid w:val="00FF6330"/>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1117BB1"/>
  <w15:docId w15:val="{87176932-3002-4A9C-9E2B-8810E93E4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Arial"/>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uiPriority w:val="99"/>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Style1">
    <w:name w:val="Style 1"/>
    <w:uiPriority w:val="99"/>
    <w:rsid w:val="0042797A"/>
    <w:pPr>
      <w:widowControl w:val="0"/>
      <w:autoSpaceDE w:val="0"/>
      <w:autoSpaceDN w:val="0"/>
    </w:pPr>
    <w:rPr>
      <w:rFonts w:ascii="Times New Roman" w:eastAsia="Times New Roman" w:hAnsi="Times New Roman" w:cs="Times New Roman"/>
    </w:rPr>
  </w:style>
  <w:style w:type="character" w:customStyle="1" w:styleId="CharacterStyle5">
    <w:name w:val="Character Style 5"/>
    <w:rsid w:val="0042797A"/>
    <w:rPr>
      <w:rFonts w:ascii="Arial" w:hAnsi="Arial" w:cs="Arial" w:hint="default"/>
      <w:color w:val="000000"/>
      <w:sz w:val="16"/>
      <w:szCs w:val="16"/>
    </w:rPr>
  </w:style>
  <w:style w:type="paragraph" w:customStyle="1" w:styleId="Style6">
    <w:name w:val="Style 6"/>
    <w:rsid w:val="0042797A"/>
    <w:pPr>
      <w:widowControl w:val="0"/>
      <w:autoSpaceDE w:val="0"/>
      <w:autoSpaceDN w:val="0"/>
      <w:ind w:right="324"/>
      <w:jc w:val="right"/>
    </w:pPr>
    <w:rPr>
      <w:rFonts w:ascii="Arial" w:eastAsia="Times New Roman" w:hAnsi="Arial"/>
      <w:color w:val="000000"/>
      <w:sz w:val="16"/>
      <w:szCs w:val="16"/>
    </w:rPr>
  </w:style>
  <w:style w:type="character" w:customStyle="1" w:styleId="BoldItallic">
    <w:name w:val="Bold&amp;Itallic"/>
    <w:uiPriority w:val="1"/>
    <w:qFormat/>
    <w:rsid w:val="00A06307"/>
    <w:rPr>
      <w:rFonts w:asciiTheme="minorHAnsi" w:hAnsiTheme="minorHAnsi"/>
      <w:b/>
      <w:bCs/>
      <w:i w:val="0"/>
      <w:iCs/>
      <w:sz w:val="26"/>
    </w:rPr>
  </w:style>
  <w:style w:type="paragraph" w:customStyle="1" w:styleId="HeaderOdd">
    <w:name w:val="Header Odd"/>
    <w:basedOn w:val="NoSpacing"/>
    <w:qFormat/>
    <w:rsid w:val="00A06307"/>
    <w:pPr>
      <w:pBdr>
        <w:bottom w:val="single" w:sz="4" w:space="1" w:color="4F81BD" w:themeColor="accent1"/>
      </w:pBdr>
      <w:bidi w:val="0"/>
      <w:jc w:val="right"/>
    </w:pPr>
    <w:rPr>
      <w:rFonts w:ascii="Calibri" w:eastAsiaTheme="minorHAnsi" w:hAnsi="Calibri" w:cs="Arial"/>
      <w:b/>
      <w:color w:val="1F497D" w:themeColor="text2"/>
      <w:szCs w:val="20"/>
      <w:lang w:eastAsia="ja-JP"/>
    </w:rPr>
  </w:style>
  <w:style w:type="paragraph" w:styleId="NoSpacing">
    <w:name w:val="No Spacing"/>
    <w:uiPriority w:val="1"/>
    <w:qFormat/>
    <w:rsid w:val="00A06307"/>
    <w:pPr>
      <w:bidi/>
    </w:pPr>
    <w:rPr>
      <w:rFonts w:ascii="Times New Roman" w:eastAsia="Times New Roman" w:hAnsi="Times New Roman" w:cs="Traditional Arabic"/>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314839301">
      <w:bodyDiv w:val="1"/>
      <w:marLeft w:val="0"/>
      <w:marRight w:val="0"/>
      <w:marTop w:val="0"/>
      <w:marBottom w:val="0"/>
      <w:divBdr>
        <w:top w:val="none" w:sz="0" w:space="0" w:color="auto"/>
        <w:left w:val="none" w:sz="0" w:space="0" w:color="auto"/>
        <w:bottom w:val="none" w:sz="0" w:space="0" w:color="auto"/>
        <w:right w:val="none" w:sz="0" w:space="0" w:color="auto"/>
      </w:divBdr>
    </w:div>
    <w:div w:id="566108494">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934479749">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6964500">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71BCA56-448E-47A5-AEEE-192A62AAF3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1401</TotalTime>
  <Pages>17</Pages>
  <Words>3516</Words>
  <Characters>20044</Characters>
  <Application>Microsoft Office Word</Application>
  <DocSecurity>0</DocSecurity>
  <Lines>167</Lines>
  <Paragraphs>47</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23513</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Mohammadreza Askari</cp:lastModifiedBy>
  <cp:revision>59</cp:revision>
  <cp:lastPrinted>2024-11-02T10:28:00Z</cp:lastPrinted>
  <dcterms:created xsi:type="dcterms:W3CDTF">2022-08-17T11:12:00Z</dcterms:created>
  <dcterms:modified xsi:type="dcterms:W3CDTF">2024-11-02T10:47:00Z</dcterms:modified>
</cp:coreProperties>
</file>