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14:paraId="39467E67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6AEA2" w14:textId="1053F77E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28C7DF9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A2817" w14:textId="7C5ACE54" w:rsidR="00C36B8B" w:rsidRDefault="00950109" w:rsidP="00C36B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36B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CABLE SCHEDULE FOR CATHODIC PROTECTION SYSTEM </w:t>
            </w:r>
          </w:p>
          <w:p w14:paraId="6A6EAA69" w14:textId="1DE8EE4D" w:rsidR="0078792F" w:rsidRPr="00EA3057" w:rsidRDefault="00950109" w:rsidP="00C36B8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C36B8B">
              <w:rPr>
                <w:rFonts w:ascii="Arial" w:hAnsi="Arial" w:cs="Arial"/>
                <w:b/>
                <w:bCs/>
                <w:sz w:val="32"/>
                <w:szCs w:val="32"/>
              </w:rPr>
              <w:t>FOR SIAHMAKAN GAS INJECTION</w:t>
            </w:r>
            <w:r w:rsidR="00156470">
              <w:rPr>
                <w:rFonts w:ascii="Arial" w:hAnsi="Arial" w:cs="Arial"/>
                <w:b/>
                <w:bCs/>
                <w:sz w:val="32"/>
                <w:szCs w:val="32"/>
              </w:rPr>
              <w:br/>
            </w:r>
            <w:r w:rsidR="0078792F"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D21D57B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8EA6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2644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EAA5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90F8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B4FAD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EE2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0A5A11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25ADEE1E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7BFA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4F455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45A92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B37AD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B6D6E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1F625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ECB379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B9AE685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4C17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F313A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A0319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C796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A39B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E38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CED5D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E761C" w:rsidRPr="000E2E1E" w14:paraId="5628F889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8A5F12" w14:textId="770307F0" w:rsidR="007E761C" w:rsidRPr="000E2E1E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E1ED0" w14:textId="3BE2632A" w:rsidR="007E761C" w:rsidRPr="000E2E1E" w:rsidRDefault="007E761C" w:rsidP="007E761C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A0F346" w14:textId="64A57E12" w:rsidR="007E761C" w:rsidRPr="000E2E1E" w:rsidRDefault="007E761C" w:rsidP="007E761C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A17283" w14:textId="6B458252" w:rsidR="007E761C" w:rsidRPr="000E2E1E" w:rsidRDefault="007E761C" w:rsidP="007E761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B2DA44" w14:textId="179286AE" w:rsidR="007E761C" w:rsidRPr="000E2E1E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6C31E7" w14:textId="54E60675" w:rsidR="007E761C" w:rsidRPr="000E2E1E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8C34488" w14:textId="77777777" w:rsidR="007E761C" w:rsidRPr="00C9109A" w:rsidRDefault="007E761C" w:rsidP="007E76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F37AA" w:rsidRPr="000E2E1E" w14:paraId="0AF2F4F6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D38585" w14:textId="13DCE455" w:rsidR="008F37AA" w:rsidRPr="000E2E1E" w:rsidRDefault="008F37AA" w:rsidP="008F37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B632C8" w14:textId="77912AF0" w:rsidR="008F37AA" w:rsidRPr="000E2E1E" w:rsidRDefault="008F37AA" w:rsidP="008F37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C6F90D" w14:textId="5B0E3398" w:rsidR="008F37AA" w:rsidRPr="000E2E1E" w:rsidRDefault="008F37AA" w:rsidP="008F37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950109">
              <w:rPr>
                <w:rFonts w:ascii="Arial" w:hAnsi="Arial" w:cs="Arial"/>
                <w:szCs w:val="20"/>
              </w:rPr>
              <w:t>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4D2BC3" w14:textId="78ABE12A" w:rsidR="008F37AA" w:rsidRPr="00C66E37" w:rsidRDefault="008F37AA" w:rsidP="008F37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</w:t>
            </w:r>
            <w:proofErr w:type="gramStart"/>
            <w:r>
              <w:rPr>
                <w:rFonts w:ascii="Arial" w:hAnsi="Arial" w:cs="Arial"/>
                <w:szCs w:val="20"/>
              </w:rPr>
              <w:t>M.Aki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94889E" w14:textId="153C0AE7" w:rsidR="008F37AA" w:rsidRPr="000E2E1E" w:rsidRDefault="008F37AA" w:rsidP="008F37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49F8C0" w14:textId="3B7AEB9A" w:rsidR="008F37AA" w:rsidRPr="002918D6" w:rsidRDefault="008F37AA" w:rsidP="008F37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M.Sadegian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5D8D869" w14:textId="77777777" w:rsidR="008F37AA" w:rsidRPr="000E2E1E" w:rsidRDefault="008F37AA" w:rsidP="008F37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E761C" w:rsidRPr="000E2E1E" w14:paraId="7F67AFA2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AC396A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36C40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FCBDCB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0A2031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81ACA1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C85223" w14:textId="77777777" w:rsidR="007E761C" w:rsidRPr="00CD3973" w:rsidRDefault="007E761C" w:rsidP="007E76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03E4A8" w14:textId="32648665" w:rsidR="007E761C" w:rsidRPr="00CD3973" w:rsidRDefault="007E761C" w:rsidP="007E761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E761C" w:rsidRPr="00FB14E1" w14:paraId="6101D4D4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D94E" w14:textId="240F06CF" w:rsidR="007E761C" w:rsidRPr="00FB14E1" w:rsidRDefault="007E761C" w:rsidP="007E761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A5E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5010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25E21" w14:textId="6652DEA2" w:rsidR="007E761C" w:rsidRPr="0045129D" w:rsidRDefault="007E761C" w:rsidP="007E761C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950109" w:rsidRPr="0095010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F0Z-708643</w:t>
            </w:r>
          </w:p>
        </w:tc>
      </w:tr>
      <w:tr w:rsidR="007E761C" w:rsidRPr="00FB14E1" w14:paraId="6511A88F" w14:textId="77777777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1E4EB5BD" w14:textId="77777777" w:rsidR="007E761C" w:rsidRPr="00FB14E1" w:rsidRDefault="007E761C" w:rsidP="007E761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C9EDCA4" w14:textId="77777777" w:rsidR="007E761C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5835646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A9174FA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5941617A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C456A2D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4E07068E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E9356FD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757D2D34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5E3C297C" w14:textId="77777777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5107527" w14:textId="2043F30E" w:rsidR="007E761C" w:rsidRPr="00C10E61" w:rsidRDefault="007E761C" w:rsidP="007E761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36B43B8" w14:textId="77777777" w:rsidR="007E761C" w:rsidRPr="003B1A41" w:rsidRDefault="007E761C" w:rsidP="007E761C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17C510F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93EA7D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3BA5CB2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00216" w:rsidRPr="005F03BB" w14:paraId="68452071" w14:textId="77777777" w:rsidTr="00CA6629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6029BEE0" w14:textId="77777777" w:rsidR="00000216" w:rsidRPr="0090540C" w:rsidRDefault="00000216" w:rsidP="00CA662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C8C7AA8" w14:textId="77777777" w:rsidR="00000216" w:rsidRPr="0090540C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744A4C5B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1602A47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142E34C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E16BDF7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828107" w14:textId="77777777" w:rsidR="00000216" w:rsidRPr="005F03BB" w:rsidRDefault="00000216" w:rsidP="00CA662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CAA47" w14:textId="77777777" w:rsidR="00000216" w:rsidRPr="0090540C" w:rsidRDefault="00000216" w:rsidP="00CA662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D639A" w14:textId="77777777" w:rsidR="00000216" w:rsidRPr="0090540C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2BD85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8CD8875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F8D4FC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80F9146" w14:textId="77777777" w:rsidR="00000216" w:rsidRDefault="00000216" w:rsidP="00CA662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00216" w:rsidRPr="005F03BB" w14:paraId="7F52358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FA6C1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8125EF1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D10530" w14:textId="4AE205DA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C0E0C5" w14:textId="716500F1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BD9B4" w14:textId="037317CF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5BBD0F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0CD28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7B2FC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5B51E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2447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E8AFB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A8F0D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B61C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5DFF41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DC6505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51C36B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6C431A" w14:textId="69D1A7AF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572BDD" w14:textId="1F96734A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A9B05" w14:textId="5C07500A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59F192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955750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379C6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34F0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1AF4C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CDDE8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49CF37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9F6B3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CD890E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A40686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9B194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F26518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135900" w14:textId="2B1AE18E" w:rsidR="00000216" w:rsidRPr="0041278F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A397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BED6A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1FCB29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C19A97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483A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4A52C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55E12C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AC493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80F8E0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364A186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3CAEF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211E00C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2CD18C9" w14:textId="167E4ED3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C8420" w14:textId="414BDD8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5A6C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FCE4E3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E586D9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2F705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7B3988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5AF185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0505D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47B97C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A37847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448C7CD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39714BD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6037106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13CF45" w14:textId="77777777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03469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9F85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CC8AD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7CFB8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E8AFB8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9F293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BA4E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811D6A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521E89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6A3BFF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0216" w:rsidRPr="005F03BB" w14:paraId="14F7806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9EA184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CA73B7D" w14:textId="77777777" w:rsidR="00000216" w:rsidRPr="00290A4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6A211E3" w14:textId="77777777" w:rsidR="00000216" w:rsidRPr="00B909F2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950562" w14:textId="06A2B2C6" w:rsidR="00000216" w:rsidRPr="00C779E8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FC6B3A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A55C1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A8A41B" w14:textId="77777777" w:rsidR="00000216" w:rsidRPr="005F03BB" w:rsidRDefault="00000216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AC753A" w14:textId="77777777" w:rsidR="00000216" w:rsidRPr="00A54E86" w:rsidRDefault="00000216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1A0E9B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F36A9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D0CFE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C3C672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A11034" w14:textId="77777777" w:rsidR="00000216" w:rsidRPr="0090540C" w:rsidRDefault="00000216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B60" w:rsidRPr="005F03BB" w14:paraId="5A14ACF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06676D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EBAC9A4" w14:textId="77777777" w:rsidR="00BE5B60" w:rsidRPr="007105FA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D67AF6" w14:textId="30C6B18D" w:rsidR="00BE5B60" w:rsidRPr="00B909F2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37F5E0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0694A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430B2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3CFD53" w14:textId="77777777" w:rsidR="00BE5B60" w:rsidRPr="005F03BB" w:rsidRDefault="00BE5B60" w:rsidP="00BE5B6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CF18C4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F5F93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65691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140399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DAAEEA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538E7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B60" w:rsidRPr="005F03BB" w14:paraId="20283F3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3D5327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9ABF8ED" w14:textId="7E0FD452" w:rsidR="00BE5B60" w:rsidRPr="007105FA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797C4E" w14:textId="5196316F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A29EDF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57F04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D6AA8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58AA01" w14:textId="77777777" w:rsidR="00BE5B60" w:rsidRPr="005F03BB" w:rsidRDefault="00BE5B60" w:rsidP="00BE5B6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7E9B3E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1659CF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805490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38BD41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12F25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A71B0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E5B60" w:rsidRPr="005F03BB" w14:paraId="254582A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0DBF07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0166432B" w14:textId="40514C6B" w:rsidR="00BE5B60" w:rsidRPr="007105FA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2B7102" w14:textId="09F3468B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9B2FE5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89452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2E9E4B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7B74C4" w14:textId="77777777" w:rsidR="00BE5B60" w:rsidRPr="005F03BB" w:rsidRDefault="00BE5B60" w:rsidP="00BE5B6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3B7505" w14:textId="77777777" w:rsidR="00BE5B60" w:rsidRPr="00A54E86" w:rsidRDefault="00BE5B60" w:rsidP="00BE5B6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5175D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DF664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24F96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437F5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93A59E" w14:textId="77777777" w:rsidR="00BE5B60" w:rsidRPr="0090540C" w:rsidRDefault="00BE5B60" w:rsidP="00BE5B6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5D03428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B21BDA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9E37C92" w14:textId="09ED7DD1" w:rsidR="00600413" w:rsidRPr="007105FA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2EC8FB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E0F3C9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5657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2ABC0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C3A197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1B0A93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7198D3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008DF3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527F1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E1763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0B09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08A9861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1C45A7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4A9073D" w14:textId="77005F5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87746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891A3C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05DF2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0C0D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2CD3A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97EAB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4FEC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7EA88D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15130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792E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CDF2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24996CE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A8A705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5C0535E3" w14:textId="64567115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135B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A63E5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B2646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C374C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2CAB6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7743F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035D5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20C53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3BD84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E50630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2B5CF2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3C5EB07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F3D494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212EF282" w14:textId="633D22CB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1A164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D6873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D99B3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E50A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8054F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F072D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2F62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A11A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642B8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E7B20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A6001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11B91CF1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A3FECD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0972BBD8" w14:textId="3B6CC2BA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9CF7E2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DE453C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2E81C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F67C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DA69E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8DED5D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D7ED3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B3338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DEF1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59D551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9525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5C61C69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97FFA7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33762B1" w14:textId="56773282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D1DC8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069BD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5246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A25E1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01D3B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6E0C7E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E2101F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914E6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A8B49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3E2146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8F454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56538B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0CEDE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41102065" w14:textId="35D9965F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79C3C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F15F9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D3417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4498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B5541F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691D2E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1211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B0203D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D1A1AB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341155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9DF98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0413" w:rsidRPr="005F03BB" w14:paraId="03F5838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1ACF8A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4598C383" w14:textId="776A78A0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91656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B56EA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2219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7F0B0D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7B4DD" w14:textId="77777777" w:rsidR="00600413" w:rsidRPr="005F03BB" w:rsidRDefault="00600413" w:rsidP="006004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422C2B" w14:textId="77777777" w:rsidR="00600413" w:rsidRPr="00A54E86" w:rsidRDefault="00600413" w:rsidP="006004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A55C10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9D384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C4329E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D68BB3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A23A0" w14:textId="77777777" w:rsidR="00600413" w:rsidRPr="0090540C" w:rsidRDefault="00600413" w:rsidP="006004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7F35D3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CC4643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54510A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9BE6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E0D9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111F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02FB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66ED4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9B3D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5A4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579D4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3A55B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F7E1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8225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4D0D72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E4BB6D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9B2F2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0978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33E2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2439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EF3C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C464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4027B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3FA9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E80F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723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AE6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7A1A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33751CE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DB1DC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43124B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F9E39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9C87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C63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72F50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2DD3F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28C7A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8118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8A735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785C8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8355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AC0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24046E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C4A0FF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05295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2BE66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33452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1B2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6A174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0C9959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63C3E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5F1C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2D0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5D220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EAE5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A35D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D88935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ED72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4E47A2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327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F04C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17305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A56E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7D39F3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25180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8F0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C2205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FCC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09F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32DE5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75EF02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B891B1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35E11A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CEBF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94BFA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8A42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86B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BA6BB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2D91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102F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0DB9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9067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F22E6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9EE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803410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030945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B7849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66EE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CDD8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CF9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E26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87267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DC28C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1644C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5A176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40CDB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1FE2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32FC3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77A615C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E231B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399E53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C31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16DF9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BDF7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7F88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6EE6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57DB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350F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AFF33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12B78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17D6D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99C84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8E3438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9E4B0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8B166B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BE81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7AF1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8EB7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BDB7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BF6F2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17D58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6681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7EB6C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3644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DED36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605D2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ABD3590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A1F3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D007E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0F91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43D0C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CAF9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828A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9BE2AF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543BF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8CB4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5B5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7FB60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63D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2E8B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07D75E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BCA82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B8CE8D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CE65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1EFC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C9C1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671D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4904B1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5C2C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D58C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52BA8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C9D1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70AE6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E071E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2FEE434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208BA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39AB87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A2D66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7802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C89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30D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E124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0F34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1ECC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A6074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21F5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28F95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F242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727255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78571D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756CFB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F958C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EDCA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4965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94C7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86E64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EFCC6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80FE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BFD74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B3C1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01E7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2ACDD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B76813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D066F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D0A6B2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BD2F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233C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1953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0B8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AB04C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2CD9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4D8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240E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3C2CD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901FD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1A9A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BBC367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4856D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E37C4C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85D8B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D8DC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A2F2B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46F6C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714E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68BFA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8C265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A7501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93C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2B96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FCB6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258992A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818B1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AC16C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5A73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FDAF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562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FE1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A9DF3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41BE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FB3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7675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8EFF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FBA4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EEE1C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66C476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BF89C2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B8A567C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524AB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A14F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3C8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800F9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246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C6F73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06D70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738C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EA47A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CAF50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2806C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9FC2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FAF5CF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2FC1A5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7C8ACF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AAFD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891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B8B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539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07D918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203BC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A2BEE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35E5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C629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352E8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46301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650238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58E203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8768D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1EAE0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7368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3E0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7A8B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4CB04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13847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CE6A1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C863C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A95D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73FF6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972A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52B2715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70892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74A681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8853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EA273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EC64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9DA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8F977A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B2E8B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622E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C4AAE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DAE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6AD06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CB16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14E22D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8730C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46684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F23BE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F120F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8AEDA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CC5A5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B19AD0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8CD8AF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61711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3D409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E315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BBCD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C77BB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F4E1363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F78B88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AB0B95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C1E63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98FA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8613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7591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E2D826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8AF42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49D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D69B0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075B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B860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1672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482A0B0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4A91DB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04CA77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45BDD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90703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EC8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CF99E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4F982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8D896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C2D5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38FE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73BCE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23922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ABF6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508B477B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F69CE2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2ED55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7FF0D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0871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4B676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9CE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6256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A5154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2DA48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C915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2FFA4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A1BA4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3337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7FE1791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A422A4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75DA60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B78DD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98A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0E9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61E3B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68DF28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45E3E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454E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1F4D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BDD7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EBD88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E72A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292223D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F01E7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1CD4EF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5A1E4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7B85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77F72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51CF0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7F8E3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80A66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7DB5D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B681F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A5317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68177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943F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3A20F5F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87C7E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610CAAB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FD15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33865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5DB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AEB47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4D2B7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5AF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3440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6281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3C1EB8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34D2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31ED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254E3281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346204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3A0F74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3AADF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FBFE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E1FA7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1FF7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C180F2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7C9728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BFD2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E800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B2868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DFB7C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ABCE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D42E3C7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F43C01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BAED49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1EAA1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6F997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EEF5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02A7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3A76AB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E74AA0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6A11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FD9A7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C5F5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8158D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3A86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6A42298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291246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74AEDE1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8C2B2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60FDA4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F61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7C856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169DB5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ACE1C5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E4B8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84AFB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56F83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7D614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09879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63EC8606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1D0008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B116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BFF0A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80B9B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60B8E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7A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D487FD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1B607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0D819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4F21B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CE27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17B9A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B1DA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087EB300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3DE7A89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90F91E5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5CB38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609B8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3CA26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F210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123087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DC8CFA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1915C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688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439E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EE950F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D92C20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5710" w:rsidRPr="005F03BB" w14:paraId="3245258C" w14:textId="77777777" w:rsidTr="00CA6629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A5C5A3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159BF8BA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A1AA73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14BE11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CC662C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87137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9C0C8C" w14:textId="77777777" w:rsidR="00355710" w:rsidRPr="005F03BB" w:rsidRDefault="00355710" w:rsidP="00CA662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9A07DD" w14:textId="77777777" w:rsidR="00355710" w:rsidRPr="00A54E86" w:rsidRDefault="00355710" w:rsidP="00CA662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2C7B2E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7E8202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4E489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395BB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D40EB6" w14:textId="77777777" w:rsidR="00355710" w:rsidRPr="0090540C" w:rsidRDefault="00355710" w:rsidP="00CA662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87CC45B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ADDEFC3" w14:textId="20602349" w:rsidR="003A5E71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82039101" w:history="1">
        <w:r w:rsidR="003A5E71" w:rsidRPr="00DF0056">
          <w:rPr>
            <w:rStyle w:val="Hyperlink"/>
          </w:rPr>
          <w:t>1.0</w:t>
        </w:r>
        <w:r w:rsidR="003A5E71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3A5E71" w:rsidRPr="00DF0056">
          <w:rPr>
            <w:rStyle w:val="Hyperlink"/>
          </w:rPr>
          <w:t>INTRODUCTION</w:t>
        </w:r>
        <w:r w:rsidR="003A5E71">
          <w:rPr>
            <w:webHidden/>
          </w:rPr>
          <w:tab/>
        </w:r>
        <w:r w:rsidR="003A5E71">
          <w:rPr>
            <w:webHidden/>
          </w:rPr>
          <w:fldChar w:fldCharType="begin"/>
        </w:r>
        <w:r w:rsidR="003A5E71">
          <w:rPr>
            <w:webHidden/>
          </w:rPr>
          <w:instrText xml:space="preserve"> PAGEREF _Toc182039101 \h </w:instrText>
        </w:r>
        <w:r w:rsidR="003A5E71">
          <w:rPr>
            <w:webHidden/>
          </w:rPr>
        </w:r>
        <w:r w:rsidR="003A5E71">
          <w:rPr>
            <w:webHidden/>
          </w:rPr>
          <w:fldChar w:fldCharType="separate"/>
        </w:r>
        <w:r w:rsidR="003A5E71">
          <w:rPr>
            <w:webHidden/>
          </w:rPr>
          <w:t>4</w:t>
        </w:r>
        <w:r w:rsidR="003A5E71">
          <w:rPr>
            <w:webHidden/>
          </w:rPr>
          <w:fldChar w:fldCharType="end"/>
        </w:r>
      </w:hyperlink>
    </w:p>
    <w:p w14:paraId="0F43EFB9" w14:textId="1A0A4322" w:rsidR="003A5E71" w:rsidRDefault="003A5E7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9102" w:history="1">
        <w:r w:rsidRPr="00DF0056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DF0056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_Toc182039102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C50448E" w14:textId="1B1684FA" w:rsidR="003A5E71" w:rsidRDefault="003A5E7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9103" w:history="1">
        <w:r w:rsidRPr="00DF0056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DF0056">
          <w:rPr>
            <w:rStyle w:val="Hyperlink"/>
          </w:rPr>
          <w:t>NORMATIVE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_Toc182039103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E62C5D6" w14:textId="52976E46" w:rsidR="003A5E71" w:rsidRDefault="003A5E71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4" w:history="1">
        <w:r w:rsidRPr="00DF0056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F0056">
          <w:rPr>
            <w:rStyle w:val="Hyperlink"/>
            <w:noProof/>
          </w:rPr>
          <w:t>Local Codes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_Toc182039104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E4CA32B" w14:textId="241239A6" w:rsidR="003A5E71" w:rsidRDefault="003A5E71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5" w:history="1">
        <w:r w:rsidRPr="00DF0056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F0056">
          <w:rPr>
            <w:rStyle w:val="Hyperlink"/>
            <w:noProof/>
          </w:rPr>
          <w:t>International Codes and Standards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_Toc182039105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D1C8F59" w14:textId="5CFAC4CE" w:rsidR="003A5E71" w:rsidRDefault="003A5E71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6" w:history="1">
        <w:r w:rsidRPr="00DF0056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F0056">
          <w:rPr>
            <w:rStyle w:val="Hyperlink"/>
            <w:noProof/>
          </w:rPr>
          <w:t>The Project Documents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_Toc182039106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BB4244C" w14:textId="57F32EE1" w:rsidR="003A5E71" w:rsidRDefault="003A5E71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7" w:history="1">
        <w:r w:rsidRPr="00DF0056">
          <w:rPr>
            <w:rStyle w:val="Hyperlink"/>
            <w:noProof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F0056">
          <w:rPr>
            <w:rStyle w:val="Hyperlink"/>
            <w:noProof/>
          </w:rPr>
          <w:t>ENVIRONMENTAL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_Toc182039107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8E13EB8" w14:textId="4F50353A" w:rsidR="003A5E71" w:rsidRDefault="003A5E71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82039108" w:history="1">
        <w:r w:rsidRPr="00DF0056">
          <w:rPr>
            <w:rStyle w:val="Hyperlink"/>
            <w:noProof/>
          </w:rPr>
          <w:t>3.5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DF0056">
          <w:rPr>
            <w:rStyle w:val="Hyperlink"/>
            <w:noProof/>
          </w:rPr>
          <w:t>Order of Precedence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_Toc182039108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42FDAC9" w14:textId="2EBBA2BF" w:rsidR="003A5E71" w:rsidRDefault="003A5E7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039109" w:history="1">
        <w:r w:rsidRPr="00DF0056">
          <w:rPr>
            <w:rStyle w:val="Hyperlink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DF0056">
          <w:rPr>
            <w:rStyle w:val="Hyperlink"/>
          </w:rPr>
          <w:t>CABLE SCHEDULE OF CP SYSTEM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_Toc182039109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CEA6EC4" w14:textId="0AE8FE81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8A854A7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6CC489D2" w14:textId="75694E3C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820391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AE82092" w14:textId="77777777" w:rsidR="004C5CA3" w:rsidRDefault="00EB2D3E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6364E71" w14:textId="77777777" w:rsidR="0073413F" w:rsidRPr="00184766" w:rsidRDefault="0073413F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2C6C10E1" w14:textId="77777777" w:rsidR="0073413F" w:rsidRDefault="0073413F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Binak New GCS to </w:t>
      </w:r>
      <w:proofErr w:type="spellStart"/>
      <w:r>
        <w:rPr>
          <w:rFonts w:ascii="Arial" w:hAnsi="Arial" w:cs="Arial"/>
          <w:sz w:val="22"/>
          <w:szCs w:val="22"/>
        </w:rPr>
        <w:t>Siahmakan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C50D6">
        <w:rPr>
          <w:rFonts w:ascii="Arial" w:hAnsi="Arial" w:cs="Arial"/>
          <w:sz w:val="22"/>
          <w:szCs w:val="22"/>
        </w:rPr>
        <w:t>GIS/Binak PU</w:t>
      </w:r>
      <w:r>
        <w:rPr>
          <w:rFonts w:ascii="Arial" w:hAnsi="Arial" w:cs="Arial"/>
          <w:sz w:val="22"/>
          <w:szCs w:val="22"/>
        </w:rPr>
        <w:t>) shall be constructed.</w:t>
      </w:r>
    </w:p>
    <w:p w14:paraId="48D05AAF" w14:textId="77777777"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7C33C855" w14:textId="77777777"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73413F" w:rsidRPr="00B516BA" w14:paraId="646BFE72" w14:textId="77777777" w:rsidTr="00CA6629">
        <w:trPr>
          <w:trHeight w:val="352"/>
        </w:trPr>
        <w:tc>
          <w:tcPr>
            <w:tcW w:w="3780" w:type="dxa"/>
          </w:tcPr>
          <w:p w14:paraId="69996022" w14:textId="77777777" w:rsidR="0073413F" w:rsidRPr="00B516BA" w:rsidRDefault="00662518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C09F0E9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14:paraId="2C238CFE" w14:textId="77777777" w:rsidTr="00CA6629">
        <w:tc>
          <w:tcPr>
            <w:tcW w:w="3780" w:type="dxa"/>
          </w:tcPr>
          <w:p w14:paraId="1E0D5985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13011B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14:paraId="78EFB928" w14:textId="77777777" w:rsidTr="00CA6629">
        <w:tc>
          <w:tcPr>
            <w:tcW w:w="3780" w:type="dxa"/>
          </w:tcPr>
          <w:p w14:paraId="6AE4B002" w14:textId="77777777" w:rsidR="0073413F" w:rsidRPr="00B516BA" w:rsidRDefault="008F4C5A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624129D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14:paraId="29ECEBA4" w14:textId="77777777" w:rsidTr="00CA6629">
        <w:tc>
          <w:tcPr>
            <w:tcW w:w="3780" w:type="dxa"/>
          </w:tcPr>
          <w:p w14:paraId="1F9F2460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7433FA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73413F" w:rsidRPr="00B516BA" w14:paraId="06E304F9" w14:textId="77777777" w:rsidTr="00CA6629">
        <w:tc>
          <w:tcPr>
            <w:tcW w:w="3780" w:type="dxa"/>
          </w:tcPr>
          <w:p w14:paraId="0118B87E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C6A58F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14:paraId="1820C135" w14:textId="77777777" w:rsidTr="00CA6629">
        <w:tc>
          <w:tcPr>
            <w:tcW w:w="3780" w:type="dxa"/>
          </w:tcPr>
          <w:p w14:paraId="4E428741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94BB30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14:paraId="6BC11BBC" w14:textId="77777777" w:rsidTr="00CA6629">
        <w:tc>
          <w:tcPr>
            <w:tcW w:w="3780" w:type="dxa"/>
          </w:tcPr>
          <w:p w14:paraId="3BA0CCAB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2D8A1BA" w14:textId="77777777" w:rsidR="0073413F" w:rsidRPr="00B516BA" w:rsidRDefault="00273819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73413F" w:rsidRPr="00B516BA" w14:paraId="11E68B36" w14:textId="77777777" w:rsidTr="00CA6629">
        <w:tc>
          <w:tcPr>
            <w:tcW w:w="3780" w:type="dxa"/>
          </w:tcPr>
          <w:p w14:paraId="6A51D9DB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11F8963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14:paraId="02DA2041" w14:textId="77777777" w:rsidTr="00CA6629">
        <w:tc>
          <w:tcPr>
            <w:tcW w:w="3780" w:type="dxa"/>
          </w:tcPr>
          <w:p w14:paraId="54774DD7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7FF205EC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14:paraId="30C4BF6E" w14:textId="77777777" w:rsidTr="00CA6629">
        <w:tc>
          <w:tcPr>
            <w:tcW w:w="3780" w:type="dxa"/>
          </w:tcPr>
          <w:p w14:paraId="05141849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EF4649D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14:paraId="3FC4D29D" w14:textId="77777777" w:rsidTr="00CA6629">
        <w:tc>
          <w:tcPr>
            <w:tcW w:w="3780" w:type="dxa"/>
          </w:tcPr>
          <w:p w14:paraId="06F0B8F4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BF421E2" w14:textId="77777777" w:rsidR="0073413F" w:rsidRPr="00B516BA" w:rsidRDefault="0073413F" w:rsidP="00CA6629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7CD0A002" w14:textId="77777777" w:rsidR="00855832" w:rsidRDefault="00855832" w:rsidP="002E0B9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" w:name="_Toc343327080"/>
      <w:bookmarkStart w:id="5" w:name="_Toc343327777"/>
      <w:bookmarkStart w:id="6" w:name="_Toc182039102"/>
      <w:bookmarkStart w:id="7" w:name="_Toc328298191"/>
      <w:bookmarkStart w:id="8" w:name="_Toc259347570"/>
      <w:bookmarkStart w:id="9" w:name="_Toc292715166"/>
      <w:bookmarkStart w:id="10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4"/>
      <w:bookmarkEnd w:id="5"/>
      <w:bookmarkEnd w:id="6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"/>
    </w:p>
    <w:p w14:paraId="6A9757CC" w14:textId="2172CE05" w:rsidR="0027058A" w:rsidRPr="0017643B" w:rsidRDefault="0027058A" w:rsidP="00C36B8B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11" w:name="_Toc328298192"/>
      <w:bookmarkEnd w:id="8"/>
      <w:bookmarkEnd w:id="9"/>
      <w:bookmarkEnd w:id="10"/>
      <w:r w:rsidRPr="0017643B">
        <w:rPr>
          <w:rFonts w:asciiTheme="minorBidi" w:hAnsiTheme="minorBidi" w:cstheme="minorBidi"/>
          <w:sz w:val="22"/>
          <w:szCs w:val="22"/>
          <w:lang w:val="en-GB"/>
        </w:rPr>
        <w:t xml:space="preserve">This document covers </w:t>
      </w:r>
      <w:r w:rsidR="00C36B8B">
        <w:rPr>
          <w:rFonts w:asciiTheme="minorBidi" w:hAnsiTheme="minorBidi" w:cstheme="minorBidi"/>
          <w:sz w:val="22"/>
          <w:szCs w:val="22"/>
          <w:lang w:val="en-GB"/>
        </w:rPr>
        <w:t>Cable Cutting of connections cables in junction boxes</w:t>
      </w:r>
      <w:r w:rsidR="00A76406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17643B">
        <w:rPr>
          <w:rFonts w:asciiTheme="minorBidi" w:hAnsiTheme="minorBidi" w:cstheme="minorBidi"/>
          <w:sz w:val="22"/>
          <w:szCs w:val="22"/>
          <w:lang w:val="en-GB"/>
        </w:rPr>
        <w:t xml:space="preserve">of </w:t>
      </w:r>
      <w:r w:rsidR="00F759FA">
        <w:rPr>
          <w:rFonts w:asciiTheme="minorBidi" w:hAnsiTheme="minorBidi" w:cstheme="minorBidi"/>
          <w:sz w:val="22"/>
          <w:szCs w:val="22"/>
          <w:lang w:val="en-GB"/>
        </w:rPr>
        <w:t>cathodic protection system of UG pipeline section from Gas Compressor station to Gas injection facility</w:t>
      </w:r>
      <w:r w:rsidRPr="0017643B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4B101CAD" w14:textId="77777777" w:rsidR="0027058A" w:rsidRPr="0017643B" w:rsidRDefault="0027058A" w:rsidP="00CA6629">
      <w:pPr>
        <w:widowControl w:val="0"/>
        <w:bidi w:val="0"/>
        <w:snapToGrid w:val="0"/>
        <w:spacing w:line="360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17643B">
        <w:rPr>
          <w:rFonts w:asciiTheme="minorBidi" w:hAnsiTheme="minorBidi" w:cstheme="minorBidi"/>
          <w:sz w:val="22"/>
          <w:szCs w:val="22"/>
          <w:lang w:val="en-GB"/>
        </w:rPr>
        <w:t>It shall be used in conjunction with data/requisition sheets for present document subject.</w:t>
      </w:r>
    </w:p>
    <w:p w14:paraId="44290472" w14:textId="27FA800B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2" w:name="_Toc343327081"/>
      <w:bookmarkStart w:id="13" w:name="_Toc343327778"/>
      <w:bookmarkStart w:id="14" w:name="_Toc182039103"/>
      <w:bookmarkEnd w:id="11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2"/>
      <w:bookmarkEnd w:id="13"/>
      <w:bookmarkEnd w:id="14"/>
    </w:p>
    <w:p w14:paraId="749C5CF5" w14:textId="77777777" w:rsidR="00855832" w:rsidRPr="00E508B2" w:rsidRDefault="00855832" w:rsidP="00EB2D3E">
      <w:pPr>
        <w:pStyle w:val="Heading2"/>
        <w:widowControl w:val="0"/>
      </w:pPr>
      <w:bookmarkStart w:id="15" w:name="_Toc343001691"/>
      <w:bookmarkStart w:id="16" w:name="_Toc343327082"/>
      <w:bookmarkStart w:id="17" w:name="_Toc343327779"/>
      <w:bookmarkStart w:id="18" w:name="_Toc182039104"/>
      <w:bookmarkStart w:id="19" w:name="_Toc325006576"/>
      <w:r w:rsidRPr="00E508B2">
        <w:t>Local Codes and Standards</w:t>
      </w:r>
      <w:bookmarkEnd w:id="15"/>
      <w:bookmarkEnd w:id="16"/>
      <w:bookmarkEnd w:id="17"/>
      <w:bookmarkEnd w:id="18"/>
    </w:p>
    <w:p w14:paraId="2F6BC36D" w14:textId="20D03C7D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IPS-E-TP-820 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Engineering Standard for Electrochemical Protection</w:t>
      </w:r>
    </w:p>
    <w:p w14:paraId="54350217" w14:textId="250CEB5F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>IPS-C-TP-820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Construction Standard for Cathodic Protection</w:t>
      </w:r>
    </w:p>
    <w:p w14:paraId="109E0FDD" w14:textId="69DC88C9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IPS-I-TP-820: 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Inspection Standard for Monitoring Cathodic Protection</w:t>
      </w:r>
    </w:p>
    <w:p w14:paraId="5EAD0A2A" w14:textId="17156772" w:rsidR="00F759FA" w:rsidRPr="00F759FA" w:rsidRDefault="00F759FA" w:rsidP="00F759F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>IPS-M-TP-750</w:t>
      </w:r>
      <w:r w:rsidRPr="00F759F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Material and Equipment Standard For Cathodic Protection</w:t>
      </w:r>
    </w:p>
    <w:p w14:paraId="10546295" w14:textId="2EF177BD" w:rsidR="00855832" w:rsidRPr="00E508B2" w:rsidRDefault="00855832" w:rsidP="00EB2D3E">
      <w:pPr>
        <w:pStyle w:val="Heading2"/>
        <w:widowControl w:val="0"/>
      </w:pPr>
      <w:bookmarkStart w:id="20" w:name="_Toc343001692"/>
      <w:bookmarkStart w:id="21" w:name="_Toc343327083"/>
      <w:bookmarkStart w:id="22" w:name="_Toc343327780"/>
      <w:bookmarkStart w:id="23" w:name="_Toc182039105"/>
      <w:r w:rsidRPr="00E508B2">
        <w:t>International Codes and Standards</w:t>
      </w:r>
      <w:bookmarkEnd w:id="20"/>
      <w:bookmarkEnd w:id="21"/>
      <w:bookmarkEnd w:id="22"/>
      <w:bookmarkEnd w:id="23"/>
    </w:p>
    <w:p w14:paraId="1056A6B4" w14:textId="77777777" w:rsidR="00855832" w:rsidRPr="008B0BAA" w:rsidRDefault="00855832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6746002F" w14:textId="77777777" w:rsidR="00855832" w:rsidRPr="008B0BAA" w:rsidRDefault="00855832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1495FF0E" w14:textId="5C3A9032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24" w:name="_Toc343001693"/>
      <w:bookmarkStart w:id="25" w:name="_Toc343327084"/>
      <w:bookmarkStart w:id="26" w:name="_Toc343327781"/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NACE SP 0169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Control of External Corrosion on Underground or Submerged Metallic Piping System.</w:t>
      </w:r>
    </w:p>
    <w:p w14:paraId="5763840C" w14:textId="19DD903C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NACE-SP 0286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The Electrical Isolation of Cathodically Protected Pipelines.</w:t>
      </w:r>
    </w:p>
    <w:p w14:paraId="1FCDA630" w14:textId="50CF6F6C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BS 7361(1991)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Cathodic Protection Part 1. Code of Practice for Land and Marine Applications.</w:t>
      </w:r>
    </w:p>
    <w:p w14:paraId="2F6D5382" w14:textId="21D87797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0177 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Mitigation of Alternating Current and Lightning Effects on Metallic Structures and Corrosion Control Systems.</w:t>
      </w:r>
    </w:p>
    <w:p w14:paraId="6211F7B8" w14:textId="2BAD8352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ISO 15589,1-2   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Cathodic protection of pipeline transportation systems</w:t>
      </w:r>
    </w:p>
    <w:p w14:paraId="6659474D" w14:textId="3A09F94B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0502   </w:t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External corrosion direct assessment (ECDA) process — assessing and reducing the impact of external corrosion on pipeline integrity.</w:t>
      </w:r>
    </w:p>
    <w:p w14:paraId="0A113FAD" w14:textId="213D3FC0" w:rsidR="00F759FA" w:rsidRPr="008B0BAA" w:rsidRDefault="00F759F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NACE SP 0207 </w:t>
      </w:r>
      <w:r w:rsidR="008B0BAA"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Performing Close-Interval Potential Surveys and DC Surface Potential Gradient Surveys on Buried or Submerged Metallic Pipelines.</w:t>
      </w:r>
    </w:p>
    <w:p w14:paraId="08709508" w14:textId="7E4F26E6" w:rsidR="00F759FA" w:rsidRPr="008B0BAA" w:rsidRDefault="008B0BAA" w:rsidP="00CA6629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line="360" w:lineRule="auto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NACE-SP0104</w:t>
      </w:r>
      <w:r w:rsidRPr="008B0BAA">
        <w:rPr>
          <w:rFonts w:ascii="Arial" w:hAnsi="Arial" w:cs="Arial"/>
          <w:snapToGrid w:val="0"/>
          <w:sz w:val="22"/>
          <w:szCs w:val="20"/>
          <w:rtl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rtl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The Use of Coupons for Cathodic Protection Monitoring Applications</w:t>
      </w:r>
    </w:p>
    <w:p w14:paraId="2D25C96B" w14:textId="77777777" w:rsidR="00855832" w:rsidRPr="00B32163" w:rsidRDefault="00855832" w:rsidP="00EB2D3E">
      <w:pPr>
        <w:pStyle w:val="Heading2"/>
        <w:widowControl w:val="0"/>
      </w:pPr>
      <w:bookmarkStart w:id="27" w:name="_Toc182039106"/>
      <w:r w:rsidRPr="00B32163">
        <w:t>The Project Documents</w:t>
      </w:r>
      <w:bookmarkEnd w:id="24"/>
      <w:bookmarkEnd w:id="25"/>
      <w:bookmarkEnd w:id="26"/>
      <w:bookmarkEnd w:id="27"/>
    </w:p>
    <w:p w14:paraId="2BCDFA43" w14:textId="79A3EB39" w:rsidR="00CA6629" w:rsidRDefault="008B0BAA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BK-GCS-PEDCO-120-EL-CN-0008</w:t>
      </w:r>
      <w:r w:rsidR="00855832"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CA6629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8B0BAA">
        <w:rPr>
          <w:rFonts w:ascii="Arial" w:hAnsi="Arial" w:cs="Arial"/>
          <w:snapToGrid w:val="0"/>
          <w:sz w:val="22"/>
          <w:szCs w:val="20"/>
          <w:lang w:val="en-GB" w:eastAsia="en-GB"/>
        </w:rPr>
        <w:t>Specification for Cathodic Protection System</w:t>
      </w:r>
    </w:p>
    <w:p w14:paraId="5AA252F3" w14:textId="2083E45E" w:rsidR="00CA6629" w:rsidRDefault="00A43394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BK-GNRAL-PEDCO-HD-000-EL-DC-0001</w:t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Electrical System Design Criteria</w:t>
      </w:r>
    </w:p>
    <w:p w14:paraId="64D942F3" w14:textId="20550B6C" w:rsidR="00A43394" w:rsidRPr="00CA6629" w:rsidRDefault="00A43394" w:rsidP="00CA6629">
      <w:pPr>
        <w:widowControl w:val="0"/>
        <w:numPr>
          <w:ilvl w:val="0"/>
          <w:numId w:val="6"/>
        </w:numPr>
        <w:tabs>
          <w:tab w:val="left" w:pos="1276"/>
          <w:tab w:val="left" w:pos="4820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 GCS - PEDCO -320-GT-RT-0001</w:t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CA662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Geotechnical Report</w:t>
      </w:r>
    </w:p>
    <w:p w14:paraId="52A0CAE2" w14:textId="77777777" w:rsidR="00855832" w:rsidRPr="00B32163" w:rsidRDefault="00855832" w:rsidP="00EB2D3E">
      <w:pPr>
        <w:pStyle w:val="Heading2"/>
        <w:widowControl w:val="0"/>
      </w:pPr>
      <w:bookmarkStart w:id="28" w:name="_Toc341278664"/>
      <w:bookmarkStart w:id="29" w:name="_Toc341280195"/>
      <w:bookmarkStart w:id="30" w:name="_Toc343327085"/>
      <w:bookmarkStart w:id="31" w:name="_Toc343327782"/>
      <w:bookmarkStart w:id="32" w:name="_Toc182039107"/>
      <w:r w:rsidRPr="00B32163">
        <w:t>ENVIRONMENTAL DATA</w:t>
      </w:r>
      <w:bookmarkEnd w:id="28"/>
      <w:bookmarkEnd w:id="29"/>
      <w:bookmarkEnd w:id="30"/>
      <w:bookmarkEnd w:id="31"/>
      <w:bookmarkEnd w:id="32"/>
    </w:p>
    <w:p w14:paraId="7D9432E3" w14:textId="36FAF33D" w:rsidR="00855832" w:rsidRDefault="00855832" w:rsidP="00CA6629">
      <w:pPr>
        <w:widowControl w:val="0"/>
        <w:autoSpaceDE w:val="0"/>
        <w:autoSpaceDN w:val="0"/>
        <w:bidi w:val="0"/>
        <w:adjustRightInd w:val="0"/>
        <w:spacing w:line="360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A43394" w:rsidRPr="00A43394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14:paraId="0132BF8D" w14:textId="77777777" w:rsidR="00A43394" w:rsidRPr="00DD4FD8" w:rsidRDefault="00A43394" w:rsidP="00CA6629">
      <w:pPr>
        <w:autoSpaceDE w:val="0"/>
        <w:autoSpaceDN w:val="0"/>
        <w:bidi w:val="0"/>
        <w:adjustRightInd w:val="0"/>
        <w:spacing w:line="360" w:lineRule="auto"/>
        <w:ind w:left="706"/>
        <w:jc w:val="both"/>
        <w:rPr>
          <w:rFonts w:asciiTheme="minorBidi" w:hAnsiTheme="minorBidi" w:cstheme="minorBidi"/>
          <w:spacing w:val="-4"/>
          <w:sz w:val="22"/>
          <w:szCs w:val="22"/>
          <w:lang w:bidi="fa-IR"/>
        </w:rPr>
      </w:pPr>
      <w:r w:rsidRPr="00BB557A">
        <w:rPr>
          <w:rFonts w:asciiTheme="minorBidi" w:hAnsiTheme="minorBidi" w:cstheme="minorBidi"/>
          <w:noProof/>
          <w:spacing w:val="-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A40653" wp14:editId="7E936D93">
                <wp:simplePos x="0" y="0"/>
                <wp:positionH relativeFrom="column">
                  <wp:posOffset>371475</wp:posOffset>
                </wp:positionH>
                <wp:positionV relativeFrom="paragraph">
                  <wp:posOffset>8477250</wp:posOffset>
                </wp:positionV>
                <wp:extent cx="514350" cy="457200"/>
                <wp:effectExtent l="0" t="0" r="19050" b="19050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57200"/>
                        </a:xfrm>
                        <a:prstGeom prst="triangle">
                          <a:avLst>
                            <a:gd name="adj" fmla="val 47453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339047" w14:textId="77777777" w:rsidR="00C36B8B" w:rsidRPr="00526728" w:rsidRDefault="00C36B8B" w:rsidP="00A43394">
                            <w:pPr>
                              <w:pStyle w:val="NormalWeb"/>
                              <w:spacing w:before="0" w:beforeAutospacing="0" w:after="0" w:afterAutospacing="0"/>
                              <w:ind w:right="-45"/>
                              <w:jc w:val="center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</w:pPr>
                            <w:r w:rsidRPr="00526728">
                              <w:rPr>
                                <w:rFonts w:asciiTheme="minorBidi" w:eastAsia="+mn-ea" w:hAnsiTheme="minorBidi" w:cstheme="minorBidi"/>
                                <w:color w:val="000000"/>
                                <w:sz w:val="20"/>
                                <w:szCs w:val="20"/>
                              </w:rPr>
                              <w:t>R01</w:t>
                            </w:r>
                          </w:p>
                        </w:txbxContent>
                      </wps:txbx>
                      <wps:bodyPr vertOverflow="clip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4065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left:0;text-align:left;margin-left:29.25pt;margin-top:667.5pt;width:40.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" adj="10250" fillcolor="window" strokecolor="windowText" strokeweight=".25pt">
                <v:path arrowok="t"/>
                <v:textbox inset="0,0,0,0">
                  <w:txbxContent>
                    <w:p w14:paraId="1C339047" w14:textId="77777777" w:rsidR="00C36B8B" w:rsidRPr="00526728" w:rsidRDefault="00C36B8B" w:rsidP="00A43394">
                      <w:pPr>
                        <w:pStyle w:val="NormalWeb"/>
                        <w:spacing w:before="0" w:beforeAutospacing="0" w:after="0" w:afterAutospacing="0"/>
                        <w:ind w:right="-45"/>
                        <w:jc w:val="center"/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</w:pPr>
                      <w:r w:rsidRPr="00526728">
                        <w:rPr>
                          <w:rFonts w:asciiTheme="minorBidi" w:eastAsia="+mn-ea" w:hAnsiTheme="minorBidi" w:cstheme="minorBidi"/>
                          <w:color w:val="000000"/>
                          <w:sz w:val="20"/>
                          <w:szCs w:val="20"/>
                        </w:rPr>
                        <w:t>R01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noProof/>
          <w:spacing w:val="-4"/>
          <w:sz w:val="22"/>
          <w:szCs w:val="22"/>
        </w:rPr>
        <w:t>Cathodic Protection System</w:t>
      </w:r>
      <w:r w:rsidRPr="00DD4FD8">
        <w:rPr>
          <w:rFonts w:asciiTheme="minorBidi" w:hAnsiTheme="minorBidi" w:cstheme="minorBidi"/>
          <w:spacing w:val="-4"/>
          <w:sz w:val="22"/>
          <w:szCs w:val="22"/>
          <w:lang w:bidi="fa-IR"/>
        </w:rPr>
        <w:t xml:space="preserve"> shall be designed for use under the conditions specified as below:</w:t>
      </w:r>
    </w:p>
    <w:p w14:paraId="12EB29D7" w14:textId="77777777" w:rsidR="00A43394" w:rsidRDefault="00A43394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Ambient temperatures for equipment: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693"/>
      </w:tblGrid>
      <w:tr w:rsidR="00A43394" w14:paraId="646570B2" w14:textId="77777777" w:rsidTr="00CA6629">
        <w:tc>
          <w:tcPr>
            <w:tcW w:w="6487" w:type="dxa"/>
            <w:vAlign w:val="center"/>
          </w:tcPr>
          <w:p w14:paraId="62B0D7A0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Maximum design temperature indoor/outdoor (under sun shade) </w:t>
            </w:r>
          </w:p>
        </w:tc>
        <w:tc>
          <w:tcPr>
            <w:tcW w:w="2693" w:type="dxa"/>
            <w:vAlign w:val="center"/>
          </w:tcPr>
          <w:p w14:paraId="354CF526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+55°C</w:t>
            </w:r>
          </w:p>
        </w:tc>
      </w:tr>
      <w:tr w:rsidR="00A43394" w14:paraId="7BD80730" w14:textId="77777777" w:rsidTr="00CA6629">
        <w:tc>
          <w:tcPr>
            <w:tcW w:w="6487" w:type="dxa"/>
            <w:vAlign w:val="center"/>
          </w:tcPr>
          <w:p w14:paraId="22A137DB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Minimum design temperature</w:t>
            </w:r>
          </w:p>
        </w:tc>
        <w:tc>
          <w:tcPr>
            <w:tcW w:w="2693" w:type="dxa"/>
            <w:vAlign w:val="center"/>
          </w:tcPr>
          <w:p w14:paraId="1DE88236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-5</w:t>
            </w:r>
            <w:r w:rsidRPr="00BE5D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°C </w:t>
            </w:r>
          </w:p>
        </w:tc>
      </w:tr>
      <w:tr w:rsidR="00A43394" w14:paraId="34869A7D" w14:textId="77777777" w:rsidTr="00CA6629">
        <w:tc>
          <w:tcPr>
            <w:tcW w:w="6487" w:type="dxa"/>
            <w:vAlign w:val="center"/>
          </w:tcPr>
          <w:p w14:paraId="2998B7C5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Maximum surface temperature exposed to the sun</w:t>
            </w:r>
          </w:p>
        </w:tc>
        <w:tc>
          <w:tcPr>
            <w:tcW w:w="2693" w:type="dxa"/>
            <w:vAlign w:val="center"/>
          </w:tcPr>
          <w:p w14:paraId="62CED9CE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85°C</w:t>
            </w:r>
          </w:p>
        </w:tc>
      </w:tr>
      <w:tr w:rsidR="00A43394" w14:paraId="110DBAA8" w14:textId="77777777" w:rsidTr="00CA6629">
        <w:tc>
          <w:tcPr>
            <w:tcW w:w="6487" w:type="dxa"/>
            <w:vAlign w:val="center"/>
          </w:tcPr>
          <w:p w14:paraId="2AE18168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Maximum relative humidity</w:t>
            </w:r>
          </w:p>
        </w:tc>
        <w:tc>
          <w:tcPr>
            <w:tcW w:w="2693" w:type="dxa"/>
            <w:vAlign w:val="center"/>
          </w:tcPr>
          <w:p w14:paraId="282E3E03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100%</w:t>
            </w:r>
            <w:r w:rsidRPr="00BE5D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         </w:t>
            </w:r>
          </w:p>
        </w:tc>
      </w:tr>
      <w:tr w:rsidR="00A43394" w14:paraId="4DD0C88D" w14:textId="77777777" w:rsidTr="00CA6629">
        <w:tc>
          <w:tcPr>
            <w:tcW w:w="6487" w:type="dxa"/>
            <w:vAlign w:val="center"/>
          </w:tcPr>
          <w:p w14:paraId="56BE7009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Altitude</w:t>
            </w:r>
          </w:p>
        </w:tc>
        <w:tc>
          <w:tcPr>
            <w:tcW w:w="2693" w:type="dxa"/>
            <w:vAlign w:val="center"/>
          </w:tcPr>
          <w:p w14:paraId="62DCDB2A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&lt;1000m above sea Level</w:t>
            </w:r>
          </w:p>
        </w:tc>
      </w:tr>
      <w:tr w:rsidR="00A43394" w14:paraId="08F0CF73" w14:textId="77777777" w:rsidTr="00CA6629">
        <w:tc>
          <w:tcPr>
            <w:tcW w:w="6487" w:type="dxa"/>
            <w:vAlign w:val="center"/>
          </w:tcPr>
          <w:p w14:paraId="5DAAB172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Special Atmospheric Condition</w:t>
            </w:r>
          </w:p>
        </w:tc>
        <w:tc>
          <w:tcPr>
            <w:tcW w:w="2693" w:type="dxa"/>
            <w:vAlign w:val="center"/>
          </w:tcPr>
          <w:p w14:paraId="786655A7" w14:textId="77777777" w:rsidR="00A43394" w:rsidRDefault="00A43394" w:rsidP="00CA6629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dust and salt corrosive</w:t>
            </w:r>
          </w:p>
        </w:tc>
      </w:tr>
    </w:tbl>
    <w:p w14:paraId="195311EC" w14:textId="77777777" w:rsidR="00A43394" w:rsidRDefault="00A43394" w:rsidP="00CA662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For the ambient conditions special care will be paid to:</w:t>
      </w:r>
    </w:p>
    <w:p w14:paraId="22E3457B" w14:textId="77777777" w:rsid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Enclosures of equipment for outdoor installation</w:t>
      </w:r>
    </w:p>
    <w:p w14:paraId="03ED42C0" w14:textId="77777777" w:rsid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Painting and coating of metal parts to resist to the severe environmental conditions</w:t>
      </w:r>
    </w:p>
    <w:p w14:paraId="54524EE4" w14:textId="17FB3F25" w:rsidR="00A43394" w:rsidRPr="00A43394" w:rsidRDefault="00A43394" w:rsidP="00CA6629">
      <w:pPr>
        <w:pStyle w:val="ListParagraph"/>
        <w:widowControl w:val="0"/>
        <w:numPr>
          <w:ilvl w:val="0"/>
          <w:numId w:val="12"/>
        </w:numPr>
        <w:bidi w:val="0"/>
        <w:snapToGrid w:val="0"/>
        <w:spacing w:line="360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AC1514">
        <w:rPr>
          <w:rFonts w:asciiTheme="minorBidi" w:hAnsiTheme="minorBidi" w:cstheme="minorBidi"/>
          <w:sz w:val="22"/>
          <w:szCs w:val="22"/>
          <w:lang w:val="en-GB"/>
        </w:rPr>
        <w:t>Any environmental derating factors shall be considered by vendor before design</w:t>
      </w:r>
    </w:p>
    <w:p w14:paraId="39713928" w14:textId="77777777" w:rsidR="00662518" w:rsidRPr="00662518" w:rsidRDefault="00662518" w:rsidP="00662518">
      <w:pPr>
        <w:pStyle w:val="Heading2"/>
        <w:widowControl w:val="0"/>
        <w:tabs>
          <w:tab w:val="clear" w:pos="1440"/>
          <w:tab w:val="num" w:pos="1572"/>
        </w:tabs>
      </w:pPr>
      <w:bookmarkStart w:id="33" w:name="_Toc83130850"/>
      <w:bookmarkStart w:id="34" w:name="_Toc83133994"/>
      <w:bookmarkStart w:id="35" w:name="_Toc83136016"/>
      <w:bookmarkStart w:id="36" w:name="_Toc182039108"/>
      <w:bookmarkEnd w:id="19"/>
      <w:r w:rsidRPr="00662518">
        <w:t>Order of Precedence</w:t>
      </w:r>
      <w:bookmarkEnd w:id="33"/>
      <w:bookmarkEnd w:id="34"/>
      <w:bookmarkEnd w:id="35"/>
      <w:bookmarkEnd w:id="36"/>
    </w:p>
    <w:p w14:paraId="47AA95C3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14:paraId="764038B2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Purchase order</w:t>
      </w:r>
    </w:p>
    <w:p w14:paraId="18CC0338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Material Requisition</w:t>
      </w:r>
    </w:p>
    <w:p w14:paraId="65A44D3D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MTO &amp; Data Sheet</w:t>
      </w:r>
    </w:p>
    <w:p w14:paraId="6B340B74" w14:textId="77777777" w:rsidR="00662518" w:rsidRPr="00662518" w:rsidRDefault="00662518" w:rsidP="00EC792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This Specification</w:t>
      </w:r>
    </w:p>
    <w:p w14:paraId="46A8495E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lastRenderedPageBreak/>
        <w:t>Drawing &amp; Other Specification</w:t>
      </w:r>
    </w:p>
    <w:p w14:paraId="4113681A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 xml:space="preserve">Reference Project Specification </w:t>
      </w:r>
    </w:p>
    <w:p w14:paraId="208D75D4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Iranian Petroleum Standard (IPS)</w:t>
      </w:r>
    </w:p>
    <w:p w14:paraId="6DEE0B52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Reference international Code &amp; Standards</w:t>
      </w:r>
    </w:p>
    <w:p w14:paraId="603549AA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When the term “Authorized”, Authorization”, “Approval”, or “Approved” are used in this specification, it shall mean authorization or Approval from OWNER.</w:t>
      </w:r>
    </w:p>
    <w:p w14:paraId="7757E8C7" w14:textId="77777777" w:rsidR="00662518" w:rsidRPr="00662518" w:rsidRDefault="00662518" w:rsidP="00CA662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662518">
        <w:rPr>
          <w:rFonts w:asciiTheme="minorBidi" w:hAnsiTheme="minorBidi" w:cstheme="minorBidi"/>
          <w:sz w:val="22"/>
          <w:szCs w:val="22"/>
          <w:lang w:val="en-GB"/>
        </w:rPr>
        <w:t>In case of any conflict between the project documents, the most stringent one shall be considered.</w:t>
      </w:r>
    </w:p>
    <w:p w14:paraId="14570CA2" w14:textId="1BA1873E" w:rsidR="0034056A" w:rsidRDefault="00C36B8B" w:rsidP="00A7640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7" w:name="_Toc182039109"/>
      <w:r>
        <w:rPr>
          <w:rFonts w:ascii="Arial" w:hAnsi="Arial" w:cs="Arial"/>
          <w:b/>
          <w:bCs/>
          <w:caps/>
          <w:kern w:val="28"/>
          <w:sz w:val="24"/>
        </w:rPr>
        <w:t>CABLE SCHEDULE OF CP SYSTEM</w:t>
      </w:r>
      <w:bookmarkEnd w:id="37"/>
    </w:p>
    <w:tbl>
      <w:tblPr>
        <w:tblStyle w:val="TableGrid1"/>
        <w:tblW w:w="11440" w:type="dxa"/>
        <w:jc w:val="center"/>
        <w:tblLook w:val="04A0" w:firstRow="1" w:lastRow="0" w:firstColumn="1" w:lastColumn="0" w:noHBand="0" w:noVBand="1"/>
      </w:tblPr>
      <w:tblGrid>
        <w:gridCol w:w="580"/>
        <w:gridCol w:w="2100"/>
        <w:gridCol w:w="1700"/>
        <w:gridCol w:w="1820"/>
        <w:gridCol w:w="1060"/>
        <w:gridCol w:w="1300"/>
        <w:gridCol w:w="1720"/>
        <w:gridCol w:w="1160"/>
      </w:tblGrid>
      <w:tr w:rsidR="00C36B8B" w:rsidRPr="00C36B8B" w14:paraId="69C1675F" w14:textId="77777777" w:rsidTr="00C36B8B">
        <w:trPr>
          <w:trHeight w:val="840"/>
          <w:jc w:val="center"/>
        </w:trPr>
        <w:tc>
          <w:tcPr>
            <w:tcW w:w="580" w:type="dxa"/>
            <w:shd w:val="clear" w:color="auto" w:fill="FDE9D9" w:themeFill="accent6" w:themeFillTint="33"/>
            <w:noWrap/>
            <w:vAlign w:val="center"/>
            <w:hideMark/>
          </w:tcPr>
          <w:p w14:paraId="2115127B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ID</w:t>
            </w:r>
          </w:p>
        </w:tc>
        <w:tc>
          <w:tcPr>
            <w:tcW w:w="2100" w:type="dxa"/>
            <w:shd w:val="clear" w:color="auto" w:fill="FDE9D9" w:themeFill="accent6" w:themeFillTint="33"/>
            <w:noWrap/>
            <w:vAlign w:val="center"/>
            <w:hideMark/>
          </w:tcPr>
          <w:p w14:paraId="4072C017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Cable Tag</w:t>
            </w:r>
          </w:p>
        </w:tc>
        <w:tc>
          <w:tcPr>
            <w:tcW w:w="1700" w:type="dxa"/>
            <w:shd w:val="clear" w:color="auto" w:fill="FDE9D9" w:themeFill="accent6" w:themeFillTint="33"/>
            <w:noWrap/>
            <w:vAlign w:val="center"/>
            <w:hideMark/>
          </w:tcPr>
          <w:p w14:paraId="0D40102B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From</w:t>
            </w:r>
          </w:p>
        </w:tc>
        <w:tc>
          <w:tcPr>
            <w:tcW w:w="1820" w:type="dxa"/>
            <w:shd w:val="clear" w:color="auto" w:fill="FDE9D9" w:themeFill="accent6" w:themeFillTint="33"/>
            <w:noWrap/>
            <w:vAlign w:val="center"/>
            <w:hideMark/>
          </w:tcPr>
          <w:p w14:paraId="6DB904FB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To</w:t>
            </w:r>
          </w:p>
        </w:tc>
        <w:tc>
          <w:tcPr>
            <w:tcW w:w="1060" w:type="dxa"/>
            <w:shd w:val="clear" w:color="auto" w:fill="FDE9D9" w:themeFill="accent6" w:themeFillTint="33"/>
            <w:vAlign w:val="center"/>
            <w:hideMark/>
          </w:tcPr>
          <w:p w14:paraId="6E00F656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Cable Size (mm</w:t>
            </w:r>
            <w:r w:rsidRPr="00C36B8B">
              <w:rPr>
                <w:rFonts w:ascii="Calibri" w:hAnsi="Calibri" w:cs="Calibri"/>
                <w:b/>
                <w:bCs/>
                <w:szCs w:val="20"/>
                <w:vertAlign w:val="superscript"/>
              </w:rPr>
              <w:t>2</w:t>
            </w:r>
            <w:r w:rsidRPr="00C36B8B">
              <w:rPr>
                <w:rFonts w:ascii="Calibri" w:hAnsi="Calibri" w:cs="Calibri"/>
                <w:b/>
                <w:bCs/>
                <w:szCs w:val="20"/>
              </w:rPr>
              <w:t>)</w:t>
            </w:r>
          </w:p>
        </w:tc>
        <w:tc>
          <w:tcPr>
            <w:tcW w:w="1300" w:type="dxa"/>
            <w:shd w:val="clear" w:color="auto" w:fill="FDE9D9" w:themeFill="accent6" w:themeFillTint="33"/>
            <w:vAlign w:val="center"/>
            <w:hideMark/>
          </w:tcPr>
          <w:p w14:paraId="35F72379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Cable Length  (m)</w:t>
            </w:r>
          </w:p>
        </w:tc>
        <w:tc>
          <w:tcPr>
            <w:tcW w:w="1720" w:type="dxa"/>
            <w:shd w:val="clear" w:color="auto" w:fill="FDE9D9" w:themeFill="accent6" w:themeFillTint="33"/>
            <w:noWrap/>
            <w:vAlign w:val="center"/>
            <w:hideMark/>
          </w:tcPr>
          <w:p w14:paraId="6518B7E4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Cable Type</w:t>
            </w:r>
          </w:p>
        </w:tc>
        <w:tc>
          <w:tcPr>
            <w:tcW w:w="1160" w:type="dxa"/>
            <w:shd w:val="clear" w:color="auto" w:fill="FDE9D9" w:themeFill="accent6" w:themeFillTint="33"/>
            <w:vAlign w:val="center"/>
            <w:hideMark/>
          </w:tcPr>
          <w:p w14:paraId="005384FE" w14:textId="77777777" w:rsidR="00C36B8B" w:rsidRPr="00C36B8B" w:rsidRDefault="00C36B8B" w:rsidP="00C36B8B">
            <w:pPr>
              <w:bidi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C36B8B">
              <w:rPr>
                <w:rFonts w:ascii="Calibri" w:hAnsi="Calibri" w:cs="Calibri"/>
                <w:b/>
                <w:bCs/>
                <w:szCs w:val="20"/>
              </w:rPr>
              <w:t>Over Sheath Color</w:t>
            </w:r>
          </w:p>
        </w:tc>
      </w:tr>
      <w:tr w:rsidR="00C067D5" w:rsidRPr="00C36B8B" w14:paraId="48A5080F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3BA79EB9" w14:textId="779D0FBC" w:rsidR="00C067D5" w:rsidRPr="00C36B8B" w:rsidRDefault="0023754F" w:rsidP="00C36B8B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</w:t>
            </w:r>
          </w:p>
        </w:tc>
        <w:tc>
          <w:tcPr>
            <w:tcW w:w="2100" w:type="dxa"/>
            <w:noWrap/>
            <w:vAlign w:val="center"/>
            <w:hideMark/>
          </w:tcPr>
          <w:p w14:paraId="2880F8AC" w14:textId="79BCEB15" w:rsidR="00C067D5" w:rsidRPr="00C36B8B" w:rsidRDefault="00C067D5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</w:t>
            </w:r>
            <w:r w:rsidRPr="00C36B8B">
              <w:rPr>
                <w:rFonts w:ascii="Calibri" w:hAnsi="Calibri" w:cs="Calibri"/>
                <w:szCs w:val="20"/>
              </w:rPr>
              <w:t>-PBB-P-001</w:t>
            </w:r>
          </w:p>
        </w:tc>
        <w:tc>
          <w:tcPr>
            <w:tcW w:w="1700" w:type="dxa"/>
            <w:vMerge w:val="restart"/>
            <w:noWrap/>
            <w:vAlign w:val="center"/>
            <w:hideMark/>
          </w:tcPr>
          <w:p w14:paraId="76D0B3AD" w14:textId="29B079D3" w:rsidR="00C067D5" w:rsidRPr="00C36B8B" w:rsidRDefault="00C067D5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TR-P-001</w:t>
            </w:r>
          </w:p>
        </w:tc>
        <w:tc>
          <w:tcPr>
            <w:tcW w:w="1820" w:type="dxa"/>
            <w:noWrap/>
            <w:vAlign w:val="center"/>
            <w:hideMark/>
          </w:tcPr>
          <w:p w14:paraId="3F89E1D8" w14:textId="521295F1" w:rsidR="00C067D5" w:rsidRPr="00C36B8B" w:rsidRDefault="00C067D5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PBB-P-001</w:t>
            </w:r>
          </w:p>
        </w:tc>
        <w:tc>
          <w:tcPr>
            <w:tcW w:w="1060" w:type="dxa"/>
            <w:noWrap/>
            <w:vAlign w:val="center"/>
            <w:hideMark/>
          </w:tcPr>
          <w:p w14:paraId="27A9E7D3" w14:textId="261DBCCD" w:rsidR="00C067D5" w:rsidRPr="00C36B8B" w:rsidRDefault="00C067D5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</w:t>
            </w:r>
            <w:r w:rsidR="004C6C1E">
              <w:rPr>
                <w:rFonts w:ascii="Calibri" w:hAnsi="Calibri" w:cs="Calibri"/>
                <w:szCs w:val="20"/>
              </w:rPr>
              <w:t>35</w:t>
            </w:r>
          </w:p>
        </w:tc>
        <w:tc>
          <w:tcPr>
            <w:tcW w:w="1300" w:type="dxa"/>
            <w:noWrap/>
            <w:vAlign w:val="center"/>
            <w:hideMark/>
          </w:tcPr>
          <w:p w14:paraId="3C2F40A6" w14:textId="798785C4" w:rsidR="00C067D5" w:rsidRPr="00C36B8B" w:rsidRDefault="004C6C1E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100</w:t>
            </w:r>
          </w:p>
        </w:tc>
        <w:tc>
          <w:tcPr>
            <w:tcW w:w="1720" w:type="dxa"/>
            <w:noWrap/>
            <w:vAlign w:val="center"/>
            <w:hideMark/>
          </w:tcPr>
          <w:p w14:paraId="7BD00694" w14:textId="545FB68A" w:rsidR="00C067D5" w:rsidRPr="00C36B8B" w:rsidRDefault="004C6C1E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="00C067D5"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769959A4" w14:textId="77777777" w:rsidR="00C067D5" w:rsidRPr="00C36B8B" w:rsidRDefault="00C067D5" w:rsidP="00B1696C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Red</w:t>
            </w:r>
          </w:p>
        </w:tc>
      </w:tr>
      <w:tr w:rsidR="004C6C1E" w:rsidRPr="00C36B8B" w14:paraId="7AEF3EC7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7E32F11A" w14:textId="5F71A232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2100" w:type="dxa"/>
            <w:noWrap/>
            <w:vAlign w:val="center"/>
            <w:hideMark/>
          </w:tcPr>
          <w:p w14:paraId="0358617E" w14:textId="11B842F6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NBB-P-001</w:t>
            </w:r>
          </w:p>
        </w:tc>
        <w:tc>
          <w:tcPr>
            <w:tcW w:w="1700" w:type="dxa"/>
            <w:vMerge/>
            <w:noWrap/>
            <w:vAlign w:val="center"/>
            <w:hideMark/>
          </w:tcPr>
          <w:p w14:paraId="70A0D9BD" w14:textId="3D92CE7B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14:paraId="65CE25FD" w14:textId="5A700161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001</w:t>
            </w:r>
          </w:p>
        </w:tc>
        <w:tc>
          <w:tcPr>
            <w:tcW w:w="1060" w:type="dxa"/>
            <w:noWrap/>
            <w:vAlign w:val="center"/>
            <w:hideMark/>
          </w:tcPr>
          <w:p w14:paraId="30943E57" w14:textId="6B99B0AE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</w:t>
            </w:r>
            <w:r>
              <w:rPr>
                <w:rFonts w:ascii="Calibri" w:hAnsi="Calibri" w:cs="Calibri"/>
                <w:szCs w:val="20"/>
              </w:rPr>
              <w:t>35</w:t>
            </w:r>
          </w:p>
        </w:tc>
        <w:tc>
          <w:tcPr>
            <w:tcW w:w="1300" w:type="dxa"/>
            <w:noWrap/>
            <w:vAlign w:val="center"/>
            <w:hideMark/>
          </w:tcPr>
          <w:p w14:paraId="42286ADE" w14:textId="7BA6B5B0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1720" w:type="dxa"/>
            <w:noWrap/>
            <w:vAlign w:val="center"/>
            <w:hideMark/>
          </w:tcPr>
          <w:p w14:paraId="2398A9A1" w14:textId="0726E923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32B05D4E" w14:textId="672B8D79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4C6C1E" w:rsidRPr="00C36B8B" w14:paraId="304343FD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43AF8683" w14:textId="25683E98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</w:t>
            </w:r>
          </w:p>
        </w:tc>
        <w:tc>
          <w:tcPr>
            <w:tcW w:w="2100" w:type="dxa"/>
            <w:noWrap/>
            <w:vAlign w:val="center"/>
            <w:hideMark/>
          </w:tcPr>
          <w:p w14:paraId="3FC825E8" w14:textId="79DE7401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PBB-P-002</w:t>
            </w:r>
          </w:p>
        </w:tc>
        <w:tc>
          <w:tcPr>
            <w:tcW w:w="1700" w:type="dxa"/>
            <w:vMerge w:val="restart"/>
            <w:noWrap/>
            <w:vAlign w:val="center"/>
            <w:hideMark/>
          </w:tcPr>
          <w:p w14:paraId="7C6318B5" w14:textId="62E2BD08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TR-P-002</w:t>
            </w:r>
          </w:p>
        </w:tc>
        <w:tc>
          <w:tcPr>
            <w:tcW w:w="1820" w:type="dxa"/>
            <w:noWrap/>
            <w:vAlign w:val="center"/>
            <w:hideMark/>
          </w:tcPr>
          <w:p w14:paraId="00B7D962" w14:textId="62E4C0F5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PBB-P-002</w:t>
            </w:r>
          </w:p>
        </w:tc>
        <w:tc>
          <w:tcPr>
            <w:tcW w:w="1060" w:type="dxa"/>
            <w:noWrap/>
            <w:vAlign w:val="center"/>
            <w:hideMark/>
          </w:tcPr>
          <w:p w14:paraId="281B415F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38A798E7" w14:textId="2B5AC35A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100</w:t>
            </w:r>
          </w:p>
        </w:tc>
        <w:tc>
          <w:tcPr>
            <w:tcW w:w="1720" w:type="dxa"/>
            <w:noWrap/>
            <w:vAlign w:val="center"/>
            <w:hideMark/>
          </w:tcPr>
          <w:p w14:paraId="10A1AE86" w14:textId="63A742D0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25B10952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Red</w:t>
            </w:r>
          </w:p>
        </w:tc>
      </w:tr>
      <w:tr w:rsidR="004C6C1E" w:rsidRPr="00C36B8B" w14:paraId="6C8F713F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1F942099" w14:textId="2B360C4F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</w:t>
            </w:r>
          </w:p>
        </w:tc>
        <w:tc>
          <w:tcPr>
            <w:tcW w:w="2100" w:type="dxa"/>
            <w:noWrap/>
            <w:vAlign w:val="center"/>
            <w:hideMark/>
          </w:tcPr>
          <w:p w14:paraId="10B33F56" w14:textId="2054D4EF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TR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NBB-P-002</w:t>
            </w:r>
          </w:p>
        </w:tc>
        <w:tc>
          <w:tcPr>
            <w:tcW w:w="1700" w:type="dxa"/>
            <w:vMerge/>
            <w:vAlign w:val="center"/>
            <w:hideMark/>
          </w:tcPr>
          <w:p w14:paraId="47919118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14:paraId="3678312B" w14:textId="264F5E15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NBB-P-002</w:t>
            </w:r>
          </w:p>
        </w:tc>
        <w:tc>
          <w:tcPr>
            <w:tcW w:w="1060" w:type="dxa"/>
            <w:noWrap/>
            <w:vAlign w:val="center"/>
            <w:hideMark/>
          </w:tcPr>
          <w:p w14:paraId="3C03043B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5AC61B75" w14:textId="644715AA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1720" w:type="dxa"/>
            <w:noWrap/>
            <w:vAlign w:val="center"/>
            <w:hideMark/>
          </w:tcPr>
          <w:p w14:paraId="7D18310A" w14:textId="19F6DCF0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241E4F29" w14:textId="623C7D3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4C6C1E" w:rsidRPr="00C36B8B" w14:paraId="7A7705E8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6D1B3B3A" w14:textId="53830A4A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2100" w:type="dxa"/>
            <w:noWrap/>
            <w:vAlign w:val="center"/>
            <w:hideMark/>
          </w:tcPr>
          <w:p w14:paraId="48BC0FCA" w14:textId="6204235D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</w:t>
            </w:r>
            <w:r w:rsidRPr="00C36B8B">
              <w:rPr>
                <w:rFonts w:ascii="Calibri" w:hAnsi="Calibri" w:cs="Calibri"/>
                <w:szCs w:val="20"/>
              </w:rPr>
              <w:t>-PF-P-001</w:t>
            </w:r>
          </w:p>
        </w:tc>
        <w:tc>
          <w:tcPr>
            <w:tcW w:w="1700" w:type="dxa"/>
            <w:noWrap/>
            <w:vAlign w:val="center"/>
            <w:hideMark/>
          </w:tcPr>
          <w:p w14:paraId="71B68BA0" w14:textId="494CBE6B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PBB-P-001</w:t>
            </w:r>
          </w:p>
        </w:tc>
        <w:tc>
          <w:tcPr>
            <w:tcW w:w="1820" w:type="dxa"/>
            <w:noWrap/>
            <w:vAlign w:val="center"/>
            <w:hideMark/>
          </w:tcPr>
          <w:p w14:paraId="031771C3" w14:textId="17F5308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GB 01</w:t>
            </w:r>
          </w:p>
        </w:tc>
        <w:tc>
          <w:tcPr>
            <w:tcW w:w="1060" w:type="dxa"/>
            <w:noWrap/>
            <w:vAlign w:val="center"/>
            <w:hideMark/>
          </w:tcPr>
          <w:p w14:paraId="35740A66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3FBFCC9D" w14:textId="23304838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225</w:t>
            </w:r>
          </w:p>
        </w:tc>
        <w:tc>
          <w:tcPr>
            <w:tcW w:w="1720" w:type="dxa"/>
            <w:noWrap/>
            <w:vAlign w:val="center"/>
            <w:hideMark/>
          </w:tcPr>
          <w:p w14:paraId="3C19808C" w14:textId="625D722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396548B6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Red</w:t>
            </w:r>
          </w:p>
        </w:tc>
      </w:tr>
      <w:tr w:rsidR="004C6C1E" w:rsidRPr="00C36B8B" w14:paraId="51C21180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432A9ABB" w14:textId="652E9FAF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</w:t>
            </w:r>
          </w:p>
        </w:tc>
        <w:tc>
          <w:tcPr>
            <w:tcW w:w="2100" w:type="dxa"/>
            <w:noWrap/>
            <w:vAlign w:val="center"/>
            <w:hideMark/>
          </w:tcPr>
          <w:p w14:paraId="547EBEBD" w14:textId="3A0E8FE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PBB-PF-P-002</w:t>
            </w:r>
          </w:p>
        </w:tc>
        <w:tc>
          <w:tcPr>
            <w:tcW w:w="1700" w:type="dxa"/>
            <w:vAlign w:val="center"/>
            <w:hideMark/>
          </w:tcPr>
          <w:p w14:paraId="1D684B74" w14:textId="2A34DE9C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PBB-P-002</w:t>
            </w:r>
          </w:p>
        </w:tc>
        <w:tc>
          <w:tcPr>
            <w:tcW w:w="1820" w:type="dxa"/>
            <w:noWrap/>
            <w:vAlign w:val="center"/>
            <w:hideMark/>
          </w:tcPr>
          <w:p w14:paraId="45235F1B" w14:textId="2AE9CC56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GB 02</w:t>
            </w:r>
          </w:p>
        </w:tc>
        <w:tc>
          <w:tcPr>
            <w:tcW w:w="1060" w:type="dxa"/>
            <w:noWrap/>
            <w:vAlign w:val="center"/>
            <w:hideMark/>
          </w:tcPr>
          <w:p w14:paraId="790470F6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3A6E8B9F" w14:textId="4F0BE959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225</w:t>
            </w:r>
          </w:p>
        </w:tc>
        <w:tc>
          <w:tcPr>
            <w:tcW w:w="1720" w:type="dxa"/>
            <w:noWrap/>
            <w:vAlign w:val="center"/>
            <w:hideMark/>
          </w:tcPr>
          <w:p w14:paraId="3DEF2F26" w14:textId="40A44ECC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1BF09D39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Red</w:t>
            </w:r>
          </w:p>
        </w:tc>
      </w:tr>
      <w:tr w:rsidR="004C6C1E" w:rsidRPr="00C36B8B" w14:paraId="6AAAF79C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5DD2A30B" w14:textId="48B0DE81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</w:t>
            </w:r>
          </w:p>
        </w:tc>
        <w:tc>
          <w:tcPr>
            <w:tcW w:w="2100" w:type="dxa"/>
            <w:noWrap/>
            <w:vAlign w:val="center"/>
            <w:hideMark/>
          </w:tcPr>
          <w:p w14:paraId="74C5C9F0" w14:textId="2C8282B0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001</w:t>
            </w:r>
          </w:p>
        </w:tc>
        <w:tc>
          <w:tcPr>
            <w:tcW w:w="1700" w:type="dxa"/>
            <w:vMerge w:val="restart"/>
            <w:noWrap/>
            <w:vAlign w:val="center"/>
            <w:hideMark/>
          </w:tcPr>
          <w:p w14:paraId="660AE83C" w14:textId="4B7C3092" w:rsidR="004C6C1E" w:rsidRPr="00C067D5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001</w:t>
            </w:r>
          </w:p>
        </w:tc>
        <w:tc>
          <w:tcPr>
            <w:tcW w:w="1820" w:type="dxa"/>
            <w:noWrap/>
            <w:vAlign w:val="center"/>
            <w:hideMark/>
          </w:tcPr>
          <w:p w14:paraId="6CDA9317" w14:textId="53184BF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060" w:type="dxa"/>
            <w:noWrap/>
            <w:vAlign w:val="center"/>
            <w:hideMark/>
          </w:tcPr>
          <w:p w14:paraId="1849C15C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608B9E64" w14:textId="0C62E4A3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</w:t>
            </w:r>
          </w:p>
        </w:tc>
        <w:tc>
          <w:tcPr>
            <w:tcW w:w="1720" w:type="dxa"/>
            <w:noWrap/>
            <w:vAlign w:val="center"/>
            <w:hideMark/>
          </w:tcPr>
          <w:p w14:paraId="67485677" w14:textId="568B080F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5D2A01E6" w14:textId="0EB3DAB5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4C6C1E" w:rsidRPr="00C36B8B" w14:paraId="280DED3C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3BEA0552" w14:textId="4454E436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</w:t>
            </w:r>
          </w:p>
        </w:tc>
        <w:tc>
          <w:tcPr>
            <w:tcW w:w="2100" w:type="dxa"/>
            <w:noWrap/>
            <w:vAlign w:val="center"/>
            <w:hideMark/>
          </w:tcPr>
          <w:p w14:paraId="1BDAF8FA" w14:textId="4DCBD14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002</w:t>
            </w:r>
          </w:p>
        </w:tc>
        <w:tc>
          <w:tcPr>
            <w:tcW w:w="1700" w:type="dxa"/>
            <w:vMerge/>
            <w:vAlign w:val="center"/>
            <w:hideMark/>
          </w:tcPr>
          <w:p w14:paraId="3A8E4EA9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14:paraId="006C79F2" w14:textId="56590258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060" w:type="dxa"/>
            <w:noWrap/>
            <w:vAlign w:val="center"/>
            <w:hideMark/>
          </w:tcPr>
          <w:p w14:paraId="5C8EF681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7393988A" w14:textId="54B2E11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</w:t>
            </w:r>
          </w:p>
        </w:tc>
        <w:tc>
          <w:tcPr>
            <w:tcW w:w="1720" w:type="dxa"/>
            <w:noWrap/>
            <w:vAlign w:val="center"/>
            <w:hideMark/>
          </w:tcPr>
          <w:p w14:paraId="004FDE19" w14:textId="3CE84ABA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13081138" w14:textId="6FD6D28F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4C6C1E" w:rsidRPr="00C36B8B" w14:paraId="23C22088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3952E9BE" w14:textId="07C3D44C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</w:t>
            </w:r>
          </w:p>
        </w:tc>
        <w:tc>
          <w:tcPr>
            <w:tcW w:w="2100" w:type="dxa"/>
            <w:noWrap/>
            <w:vAlign w:val="center"/>
            <w:hideMark/>
          </w:tcPr>
          <w:p w14:paraId="3CDDFAC9" w14:textId="529A457F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003</w:t>
            </w:r>
          </w:p>
        </w:tc>
        <w:tc>
          <w:tcPr>
            <w:tcW w:w="1700" w:type="dxa"/>
            <w:vMerge w:val="restart"/>
            <w:vAlign w:val="center"/>
            <w:hideMark/>
          </w:tcPr>
          <w:p w14:paraId="2AEAC5EA" w14:textId="06661804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002</w:t>
            </w:r>
          </w:p>
        </w:tc>
        <w:tc>
          <w:tcPr>
            <w:tcW w:w="1820" w:type="dxa"/>
            <w:noWrap/>
            <w:vAlign w:val="center"/>
            <w:hideMark/>
          </w:tcPr>
          <w:p w14:paraId="0BB77422" w14:textId="06F9EAD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060" w:type="dxa"/>
            <w:noWrap/>
            <w:vAlign w:val="center"/>
            <w:hideMark/>
          </w:tcPr>
          <w:p w14:paraId="17EEF2D4" w14:textId="635DFC6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44E66484" w14:textId="31CD753C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</w:t>
            </w:r>
          </w:p>
        </w:tc>
        <w:tc>
          <w:tcPr>
            <w:tcW w:w="1720" w:type="dxa"/>
            <w:noWrap/>
            <w:vAlign w:val="center"/>
            <w:hideMark/>
          </w:tcPr>
          <w:p w14:paraId="55AAE9F4" w14:textId="03B8198E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18DE12DB" w14:textId="591DB768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4C6C1E" w:rsidRPr="00C36B8B" w14:paraId="2F108FE2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6966BA20" w14:textId="5D12DD16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</w:t>
            </w:r>
          </w:p>
        </w:tc>
        <w:tc>
          <w:tcPr>
            <w:tcW w:w="2100" w:type="dxa"/>
            <w:noWrap/>
            <w:vAlign w:val="center"/>
            <w:hideMark/>
          </w:tcPr>
          <w:p w14:paraId="24FF4AB9" w14:textId="0677F3DF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NBB</w:t>
            </w:r>
            <w:r w:rsidRPr="00C36B8B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NC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004</w:t>
            </w:r>
          </w:p>
        </w:tc>
        <w:tc>
          <w:tcPr>
            <w:tcW w:w="1700" w:type="dxa"/>
            <w:vMerge/>
            <w:vAlign w:val="center"/>
            <w:hideMark/>
          </w:tcPr>
          <w:p w14:paraId="70E260AA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820" w:type="dxa"/>
            <w:noWrap/>
            <w:vAlign w:val="center"/>
            <w:hideMark/>
          </w:tcPr>
          <w:p w14:paraId="37A34235" w14:textId="18426485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060" w:type="dxa"/>
            <w:noWrap/>
            <w:vAlign w:val="center"/>
            <w:hideMark/>
          </w:tcPr>
          <w:p w14:paraId="0D2FCD30" w14:textId="7777777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1×35</w:t>
            </w:r>
          </w:p>
        </w:tc>
        <w:tc>
          <w:tcPr>
            <w:tcW w:w="1300" w:type="dxa"/>
            <w:noWrap/>
            <w:vAlign w:val="center"/>
            <w:hideMark/>
          </w:tcPr>
          <w:p w14:paraId="7DDF6D6C" w14:textId="4209D568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20</w:t>
            </w:r>
          </w:p>
        </w:tc>
        <w:tc>
          <w:tcPr>
            <w:tcW w:w="1720" w:type="dxa"/>
            <w:noWrap/>
            <w:vAlign w:val="center"/>
            <w:hideMark/>
          </w:tcPr>
          <w:p w14:paraId="7F75B0E8" w14:textId="0075F2CC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6110AB0A" w14:textId="20EF2A14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4C6C1E" w:rsidRPr="00C36B8B" w14:paraId="26AE16AB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296C925E" w14:textId="3D240926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11</w:t>
            </w:r>
          </w:p>
        </w:tc>
        <w:tc>
          <w:tcPr>
            <w:tcW w:w="2100" w:type="dxa"/>
            <w:noWrap/>
            <w:vAlign w:val="center"/>
            <w:hideMark/>
          </w:tcPr>
          <w:p w14:paraId="4537DBA4" w14:textId="4F517B6B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TC</w:t>
            </w:r>
            <w:r w:rsidRPr="00C36B8B">
              <w:rPr>
                <w:rFonts w:ascii="Calibri" w:hAnsi="Calibri" w:cs="Calibri"/>
                <w:szCs w:val="20"/>
              </w:rPr>
              <w:t>-P-</w:t>
            </w:r>
            <w:r>
              <w:rPr>
                <w:rFonts w:ascii="Calibri" w:hAnsi="Calibri" w:cs="Calibri"/>
                <w:szCs w:val="20"/>
              </w:rPr>
              <w:t>001 ~045</w:t>
            </w:r>
          </w:p>
        </w:tc>
        <w:tc>
          <w:tcPr>
            <w:tcW w:w="1700" w:type="dxa"/>
            <w:noWrap/>
            <w:vAlign w:val="center"/>
            <w:hideMark/>
          </w:tcPr>
          <w:p w14:paraId="0AF204F6" w14:textId="58C968E3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8”-Pipeline</w:t>
            </w:r>
          </w:p>
        </w:tc>
        <w:tc>
          <w:tcPr>
            <w:tcW w:w="1820" w:type="dxa"/>
            <w:noWrap/>
            <w:vAlign w:val="center"/>
            <w:hideMark/>
          </w:tcPr>
          <w:p w14:paraId="01B517CE" w14:textId="778C3E18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TB-P-001~045</w:t>
            </w:r>
          </w:p>
        </w:tc>
        <w:tc>
          <w:tcPr>
            <w:tcW w:w="1060" w:type="dxa"/>
            <w:noWrap/>
            <w:vAlign w:val="center"/>
            <w:hideMark/>
          </w:tcPr>
          <w:p w14:paraId="1B5EE36C" w14:textId="19F6B0C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</w:t>
            </w:r>
            <w:r>
              <w:rPr>
                <w:rFonts w:ascii="Calibri" w:hAnsi="Calibri" w:cs="Calibri"/>
                <w:szCs w:val="20"/>
              </w:rPr>
              <w:t>16</w:t>
            </w:r>
          </w:p>
        </w:tc>
        <w:tc>
          <w:tcPr>
            <w:tcW w:w="1300" w:type="dxa"/>
            <w:noWrap/>
            <w:vAlign w:val="center"/>
            <w:hideMark/>
          </w:tcPr>
          <w:p w14:paraId="224778CF" w14:textId="1617066F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1720" w:type="dxa"/>
            <w:noWrap/>
            <w:vAlign w:val="center"/>
            <w:hideMark/>
          </w:tcPr>
          <w:p w14:paraId="2AF26E20" w14:textId="677B7170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31777BB2" w14:textId="7F4ED3CD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  <w:tr w:rsidR="004C6C1E" w:rsidRPr="00C36B8B" w14:paraId="3D64A786" w14:textId="77777777" w:rsidTr="0023754F">
        <w:trPr>
          <w:trHeight w:val="288"/>
          <w:jc w:val="center"/>
        </w:trPr>
        <w:tc>
          <w:tcPr>
            <w:tcW w:w="580" w:type="dxa"/>
            <w:noWrap/>
            <w:vAlign w:val="center"/>
          </w:tcPr>
          <w:p w14:paraId="7FA866F3" w14:textId="05824F76" w:rsidR="004C6C1E" w:rsidRPr="00C36B8B" w:rsidRDefault="0023754F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12</w:t>
            </w:r>
          </w:p>
        </w:tc>
        <w:tc>
          <w:tcPr>
            <w:tcW w:w="2100" w:type="dxa"/>
            <w:noWrap/>
            <w:vAlign w:val="center"/>
            <w:hideMark/>
          </w:tcPr>
          <w:p w14:paraId="5E74DFA6" w14:textId="77777777" w:rsidR="004C6C1E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TC-CR-P-001~0</w:t>
            </w:r>
            <w:r w:rsidR="0023754F">
              <w:rPr>
                <w:rFonts w:ascii="Calibri" w:hAnsi="Calibri" w:cs="Calibri"/>
                <w:szCs w:val="20"/>
              </w:rPr>
              <w:t>12</w:t>
            </w:r>
          </w:p>
          <w:p w14:paraId="7A826765" w14:textId="70729A79" w:rsidR="0023754F" w:rsidRPr="00C36B8B" w:rsidRDefault="0023754F" w:rsidP="0023754F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(Each Lines shall be connected via 2 separated cables)</w:t>
            </w:r>
          </w:p>
        </w:tc>
        <w:tc>
          <w:tcPr>
            <w:tcW w:w="1700" w:type="dxa"/>
            <w:vAlign w:val="center"/>
            <w:hideMark/>
          </w:tcPr>
          <w:p w14:paraId="77C575EA" w14:textId="79630E9C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8” Pipeline &amp; Foreign Structure</w:t>
            </w:r>
          </w:p>
        </w:tc>
        <w:tc>
          <w:tcPr>
            <w:tcW w:w="1820" w:type="dxa"/>
            <w:noWrap/>
            <w:vAlign w:val="center"/>
            <w:hideMark/>
          </w:tcPr>
          <w:p w14:paraId="6D498552" w14:textId="0BC62F32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TBC-P-001~006</w:t>
            </w:r>
          </w:p>
        </w:tc>
        <w:tc>
          <w:tcPr>
            <w:tcW w:w="1060" w:type="dxa"/>
            <w:noWrap/>
            <w:vAlign w:val="center"/>
            <w:hideMark/>
          </w:tcPr>
          <w:p w14:paraId="388C899C" w14:textId="245F71CB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 w:rsidRPr="00C36B8B">
              <w:rPr>
                <w:rFonts w:ascii="Calibri" w:hAnsi="Calibri" w:cs="Calibri"/>
                <w:szCs w:val="20"/>
              </w:rPr>
              <w:t>1×</w:t>
            </w:r>
            <w:r>
              <w:rPr>
                <w:rFonts w:ascii="Calibri" w:hAnsi="Calibri" w:cs="Calibri"/>
                <w:szCs w:val="20"/>
              </w:rPr>
              <w:t>16</w:t>
            </w:r>
          </w:p>
        </w:tc>
        <w:tc>
          <w:tcPr>
            <w:tcW w:w="1300" w:type="dxa"/>
            <w:noWrap/>
            <w:vAlign w:val="center"/>
            <w:hideMark/>
          </w:tcPr>
          <w:p w14:paraId="0287F207" w14:textId="0C5E9B7B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</w:t>
            </w:r>
          </w:p>
        </w:tc>
        <w:tc>
          <w:tcPr>
            <w:tcW w:w="1720" w:type="dxa"/>
            <w:noWrap/>
            <w:vAlign w:val="center"/>
            <w:hideMark/>
          </w:tcPr>
          <w:p w14:paraId="345CAD8B" w14:textId="7E21C467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XLPE/</w:t>
            </w:r>
            <w:r w:rsidRPr="00C36B8B">
              <w:rPr>
                <w:rFonts w:ascii="Calibri" w:hAnsi="Calibri" w:cs="Calibri"/>
                <w:szCs w:val="20"/>
              </w:rPr>
              <w:t>PVC</w:t>
            </w:r>
          </w:p>
        </w:tc>
        <w:tc>
          <w:tcPr>
            <w:tcW w:w="1160" w:type="dxa"/>
            <w:noWrap/>
            <w:vAlign w:val="center"/>
            <w:hideMark/>
          </w:tcPr>
          <w:p w14:paraId="627A6D69" w14:textId="49681E1D" w:rsidR="004C6C1E" w:rsidRPr="00C36B8B" w:rsidRDefault="004C6C1E" w:rsidP="004C6C1E">
            <w:pPr>
              <w:bidi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Black</w:t>
            </w:r>
          </w:p>
        </w:tc>
      </w:tr>
    </w:tbl>
    <w:p w14:paraId="074F30A6" w14:textId="77777777" w:rsidR="00AA129E" w:rsidRPr="00AA129E" w:rsidRDefault="00AA129E" w:rsidP="00AA129E">
      <w:pPr>
        <w:bidi w:val="0"/>
        <w:jc w:val="right"/>
        <w:rPr>
          <w:lang w:val="en-GB"/>
        </w:rPr>
      </w:pPr>
    </w:p>
    <w:sectPr w:rsidR="00AA129E" w:rsidRPr="00AA129E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7C0A9" w14:textId="77777777" w:rsidR="00635DE5" w:rsidRDefault="00635DE5" w:rsidP="00053F8D">
      <w:r>
        <w:separator/>
      </w:r>
    </w:p>
  </w:endnote>
  <w:endnote w:type="continuationSeparator" w:id="0">
    <w:p w14:paraId="26B8949C" w14:textId="77777777" w:rsidR="00635DE5" w:rsidRDefault="00635DE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27202" w14:textId="77777777" w:rsidR="00635DE5" w:rsidRDefault="00635DE5" w:rsidP="00053F8D">
      <w:r>
        <w:separator/>
      </w:r>
    </w:p>
  </w:footnote>
  <w:footnote w:type="continuationSeparator" w:id="0">
    <w:p w14:paraId="045202CD" w14:textId="77777777" w:rsidR="00635DE5" w:rsidRDefault="00635DE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36B8B" w:rsidRPr="008C593B" w14:paraId="5BE85F54" w14:textId="77777777" w:rsidTr="00CA662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4DA132" w14:textId="77777777" w:rsidR="00C36B8B" w:rsidRDefault="00C36B8B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E742450" wp14:editId="08A1E9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2DC784" w14:textId="77777777" w:rsidR="00C36B8B" w:rsidRPr="00ED37F3" w:rsidRDefault="00C36B8B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683F42D" wp14:editId="4F3B416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2F4A060F" wp14:editId="45D732E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64BF051" w14:textId="77777777" w:rsidR="00C36B8B" w:rsidRPr="00EE43CF" w:rsidRDefault="00C36B8B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A4F1357" w14:textId="77777777" w:rsidR="00C36B8B" w:rsidRDefault="00C36B8B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6A5C81F" w14:textId="77777777" w:rsidR="00C36B8B" w:rsidRPr="0037207F" w:rsidRDefault="00C36B8B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0FB2D19" w14:textId="77777777" w:rsidR="00C36B8B" w:rsidRPr="0037207F" w:rsidRDefault="00C36B8B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EFDD7C6" w14:textId="77777777" w:rsidR="00C36B8B" w:rsidRPr="0034040D" w:rsidRDefault="00C36B8B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C8D6BB" wp14:editId="12E2A5B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B4B898B" w14:textId="77777777" w:rsidR="00C36B8B" w:rsidRPr="0034040D" w:rsidRDefault="00C36B8B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36B8B" w:rsidRPr="008C593B" w14:paraId="6B873220" w14:textId="77777777" w:rsidTr="00CA662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C9DFE71" w14:textId="640227DB" w:rsidR="00C36B8B" w:rsidRPr="00F67855" w:rsidRDefault="00C36B8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290BD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00216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290BD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000216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4372897" w14:textId="1232B326" w:rsidR="00C36B8B" w:rsidRPr="00C36B8B" w:rsidRDefault="00C36B8B" w:rsidP="00C36B8B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C36B8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Cable Schedule For Cathodic Protection System for </w:t>
          </w:r>
          <w:proofErr w:type="spellStart"/>
          <w:r w:rsidRPr="00C36B8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Siahmakan</w:t>
          </w:r>
          <w:proofErr w:type="spellEnd"/>
          <w:r w:rsidRPr="00C36B8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Gas Injection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31D064A" w14:textId="77777777" w:rsidR="00C36B8B" w:rsidRPr="007B6EBF" w:rsidRDefault="00C36B8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36B8B" w:rsidRPr="008C593B" w14:paraId="5AD2C68C" w14:textId="77777777" w:rsidTr="00CA662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C9AEF62" w14:textId="77777777" w:rsidR="00C36B8B" w:rsidRPr="00F1221B" w:rsidRDefault="00C36B8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EDE62E3" w14:textId="77777777" w:rsidR="00C36B8B" w:rsidRPr="00571B19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484619A" w14:textId="77777777" w:rsidR="00C36B8B" w:rsidRPr="00571B19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5A12131" w14:textId="77777777" w:rsidR="00C36B8B" w:rsidRPr="00571B19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183433F" w14:textId="77777777" w:rsidR="00C36B8B" w:rsidRPr="00571B19" w:rsidRDefault="00C36B8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3B797D5" w14:textId="77777777" w:rsidR="00C36B8B" w:rsidRPr="00571B19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548BF51" w14:textId="77777777" w:rsidR="00C36B8B" w:rsidRPr="00571B19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2E04059" w14:textId="77777777" w:rsidR="00C36B8B" w:rsidRPr="00571B19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0115979" w14:textId="77777777" w:rsidR="00C36B8B" w:rsidRPr="00571B19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4A220D9" w14:textId="77777777" w:rsidR="00C36B8B" w:rsidRPr="00000216" w:rsidRDefault="00C36B8B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00021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00021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36B8B" w:rsidRPr="008C593B" w14:paraId="004B7B95" w14:textId="77777777" w:rsidTr="00CA662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317DF05" w14:textId="77777777" w:rsidR="00C36B8B" w:rsidRPr="008C593B" w:rsidRDefault="00C36B8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D3ADD1" w14:textId="506AEB03" w:rsidR="00C36B8B" w:rsidRPr="007B6EBF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4BFED16" w14:textId="174B3BC4" w:rsidR="00C36B8B" w:rsidRPr="007B6EBF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000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1F74DBF" w14:textId="2709B3DA" w:rsidR="00C36B8B" w:rsidRPr="007B6EBF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76E4950" w14:textId="3C65040F" w:rsidR="00C36B8B" w:rsidRPr="007B6EBF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CFF735B" w14:textId="453DAF58" w:rsidR="00C36B8B" w:rsidRPr="007B6EBF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F9361D" w14:textId="5553F7B4" w:rsidR="00C36B8B" w:rsidRPr="007B6EBF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17643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99DB806" w14:textId="5BBC84FB" w:rsidR="00C36B8B" w:rsidRPr="007B6EBF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2A98E94" w14:textId="77777777" w:rsidR="00C36B8B" w:rsidRPr="007B6EBF" w:rsidRDefault="00C36B8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DCF99C8" w14:textId="77777777" w:rsidR="00C36B8B" w:rsidRPr="008C593B" w:rsidRDefault="00C36B8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AD0A226" w14:textId="77777777" w:rsidR="00C36B8B" w:rsidRPr="00CE0376" w:rsidRDefault="00C36B8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E4DAD"/>
    <w:multiLevelType w:val="hybridMultilevel"/>
    <w:tmpl w:val="47FABEA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6F2AF3"/>
    <w:multiLevelType w:val="hybridMultilevel"/>
    <w:tmpl w:val="C076209E"/>
    <w:lvl w:ilvl="0" w:tplc="C220D7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10426"/>
    <w:multiLevelType w:val="hybridMultilevel"/>
    <w:tmpl w:val="969ED2EA"/>
    <w:lvl w:ilvl="0" w:tplc="BB74E6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2C928F1"/>
    <w:multiLevelType w:val="hybridMultilevel"/>
    <w:tmpl w:val="D55CDB64"/>
    <w:lvl w:ilvl="0" w:tplc="0360BC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C7186"/>
    <w:multiLevelType w:val="multilevel"/>
    <w:tmpl w:val="EE22265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BFD3616"/>
    <w:multiLevelType w:val="hybridMultilevel"/>
    <w:tmpl w:val="495A8556"/>
    <w:lvl w:ilvl="0" w:tplc="F05A480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41108"/>
    <w:multiLevelType w:val="hybridMultilevel"/>
    <w:tmpl w:val="AA7CD7B0"/>
    <w:lvl w:ilvl="0" w:tplc="507C05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21830898">
    <w:abstractNumId w:val="8"/>
  </w:num>
  <w:num w:numId="2" w16cid:durableId="1511291383">
    <w:abstractNumId w:val="13"/>
  </w:num>
  <w:num w:numId="3" w16cid:durableId="1765146771">
    <w:abstractNumId w:val="11"/>
  </w:num>
  <w:num w:numId="4" w16cid:durableId="56710569">
    <w:abstractNumId w:val="12"/>
  </w:num>
  <w:num w:numId="5" w16cid:durableId="1016926593">
    <w:abstractNumId w:val="7"/>
  </w:num>
  <w:num w:numId="6" w16cid:durableId="1473980674">
    <w:abstractNumId w:val="6"/>
  </w:num>
  <w:num w:numId="7" w16cid:durableId="455367234">
    <w:abstractNumId w:val="3"/>
  </w:num>
  <w:num w:numId="8" w16cid:durableId="752434341">
    <w:abstractNumId w:val="8"/>
  </w:num>
  <w:num w:numId="9" w16cid:durableId="1419910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9696108">
    <w:abstractNumId w:val="8"/>
  </w:num>
  <w:num w:numId="11" w16cid:durableId="197470554">
    <w:abstractNumId w:val="0"/>
  </w:num>
  <w:num w:numId="12" w16cid:durableId="1181159595">
    <w:abstractNumId w:val="10"/>
  </w:num>
  <w:num w:numId="13" w16cid:durableId="1395858606">
    <w:abstractNumId w:val="5"/>
  </w:num>
  <w:num w:numId="14" w16cid:durableId="1256591851">
    <w:abstractNumId w:val="1"/>
  </w:num>
  <w:num w:numId="15" w16cid:durableId="309527236">
    <w:abstractNumId w:val="8"/>
  </w:num>
  <w:num w:numId="16" w16cid:durableId="1380978011">
    <w:abstractNumId w:val="8"/>
  </w:num>
  <w:num w:numId="17" w16cid:durableId="1080640454">
    <w:abstractNumId w:val="8"/>
  </w:num>
  <w:num w:numId="18" w16cid:durableId="1053307578">
    <w:abstractNumId w:val="8"/>
  </w:num>
  <w:num w:numId="19" w16cid:durableId="1909654623">
    <w:abstractNumId w:val="8"/>
  </w:num>
  <w:num w:numId="20" w16cid:durableId="598174566">
    <w:abstractNumId w:val="8"/>
  </w:num>
  <w:num w:numId="21" w16cid:durableId="1206799296">
    <w:abstractNumId w:val="8"/>
  </w:num>
  <w:num w:numId="22" w16cid:durableId="1974825658">
    <w:abstractNumId w:val="8"/>
  </w:num>
  <w:num w:numId="23" w16cid:durableId="2080713116">
    <w:abstractNumId w:val="8"/>
  </w:num>
  <w:num w:numId="24" w16cid:durableId="705180863">
    <w:abstractNumId w:val="8"/>
  </w:num>
  <w:num w:numId="25" w16cid:durableId="1863857372">
    <w:abstractNumId w:val="8"/>
  </w:num>
  <w:num w:numId="26" w16cid:durableId="1579827198">
    <w:abstractNumId w:val="8"/>
  </w:num>
  <w:num w:numId="27" w16cid:durableId="2104372904">
    <w:abstractNumId w:val="8"/>
  </w:num>
  <w:num w:numId="28" w16cid:durableId="86855338">
    <w:abstractNumId w:val="8"/>
  </w:num>
  <w:num w:numId="29" w16cid:durableId="193346997">
    <w:abstractNumId w:val="8"/>
  </w:num>
  <w:num w:numId="30" w16cid:durableId="1971935650">
    <w:abstractNumId w:val="8"/>
  </w:num>
  <w:num w:numId="31" w16cid:durableId="133723601">
    <w:abstractNumId w:val="8"/>
  </w:num>
  <w:num w:numId="32" w16cid:durableId="19092700">
    <w:abstractNumId w:val="8"/>
  </w:num>
  <w:num w:numId="33" w16cid:durableId="822234164">
    <w:abstractNumId w:val="8"/>
  </w:num>
  <w:num w:numId="34" w16cid:durableId="884561926">
    <w:abstractNumId w:val="8"/>
  </w:num>
  <w:num w:numId="35" w16cid:durableId="1155148974">
    <w:abstractNumId w:val="8"/>
  </w:num>
  <w:num w:numId="36" w16cid:durableId="1500390580">
    <w:abstractNumId w:val="8"/>
  </w:num>
  <w:num w:numId="37" w16cid:durableId="1601445475">
    <w:abstractNumId w:val="8"/>
  </w:num>
  <w:num w:numId="38" w16cid:durableId="350645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6152881">
    <w:abstractNumId w:val="8"/>
  </w:num>
  <w:num w:numId="40" w16cid:durableId="1640836826">
    <w:abstractNumId w:val="4"/>
  </w:num>
  <w:num w:numId="41" w16cid:durableId="1944415542">
    <w:abstractNumId w:val="2"/>
  </w:num>
  <w:num w:numId="42" w16cid:durableId="117650330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0216"/>
    <w:rsid w:val="00001EAD"/>
    <w:rsid w:val="0001269C"/>
    <w:rsid w:val="00013924"/>
    <w:rsid w:val="00015633"/>
    <w:rsid w:val="000208CE"/>
    <w:rsid w:val="00020EE9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041"/>
    <w:rsid w:val="000A33BC"/>
    <w:rsid w:val="000A44D4"/>
    <w:rsid w:val="000A4E5E"/>
    <w:rsid w:val="000A6519"/>
    <w:rsid w:val="000A6A96"/>
    <w:rsid w:val="000A6B82"/>
    <w:rsid w:val="000A6F5A"/>
    <w:rsid w:val="000A7E1F"/>
    <w:rsid w:val="000B027C"/>
    <w:rsid w:val="000B6582"/>
    <w:rsid w:val="000B7B46"/>
    <w:rsid w:val="000C0C3C"/>
    <w:rsid w:val="000C38B1"/>
    <w:rsid w:val="000C3C86"/>
    <w:rsid w:val="000C4EAB"/>
    <w:rsid w:val="000C7433"/>
    <w:rsid w:val="000D4464"/>
    <w:rsid w:val="000D5864"/>
    <w:rsid w:val="000D719F"/>
    <w:rsid w:val="000D7763"/>
    <w:rsid w:val="000E2DDE"/>
    <w:rsid w:val="000E5C72"/>
    <w:rsid w:val="000F4750"/>
    <w:rsid w:val="000F5F03"/>
    <w:rsid w:val="00110C11"/>
    <w:rsid w:val="00112D2E"/>
    <w:rsid w:val="00113474"/>
    <w:rsid w:val="00113941"/>
    <w:rsid w:val="00123330"/>
    <w:rsid w:val="00126C3E"/>
    <w:rsid w:val="00127396"/>
    <w:rsid w:val="00130F25"/>
    <w:rsid w:val="00144153"/>
    <w:rsid w:val="0014610C"/>
    <w:rsid w:val="00150794"/>
    <w:rsid w:val="00150A83"/>
    <w:rsid w:val="001531B5"/>
    <w:rsid w:val="00154E36"/>
    <w:rsid w:val="001553C2"/>
    <w:rsid w:val="00156470"/>
    <w:rsid w:val="001574C8"/>
    <w:rsid w:val="00164186"/>
    <w:rsid w:val="0016777A"/>
    <w:rsid w:val="00174739"/>
    <w:rsid w:val="00174C8D"/>
    <w:rsid w:val="001751D5"/>
    <w:rsid w:val="0017643B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3754F"/>
    <w:rsid w:val="0024571F"/>
    <w:rsid w:val="002539AC"/>
    <w:rsid w:val="002545B8"/>
    <w:rsid w:val="00257A8D"/>
    <w:rsid w:val="00260743"/>
    <w:rsid w:val="002613D5"/>
    <w:rsid w:val="002617FA"/>
    <w:rsid w:val="00265187"/>
    <w:rsid w:val="0027058A"/>
    <w:rsid w:val="00273819"/>
    <w:rsid w:val="00280952"/>
    <w:rsid w:val="00290BD6"/>
    <w:rsid w:val="00291A41"/>
    <w:rsid w:val="00292627"/>
    <w:rsid w:val="00293484"/>
    <w:rsid w:val="00294CBA"/>
    <w:rsid w:val="0029505D"/>
    <w:rsid w:val="00295345"/>
    <w:rsid w:val="00295A85"/>
    <w:rsid w:val="002A745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056A"/>
    <w:rsid w:val="003458B5"/>
    <w:rsid w:val="00352FCF"/>
    <w:rsid w:val="00355710"/>
    <w:rsid w:val="003655D9"/>
    <w:rsid w:val="00366E3B"/>
    <w:rsid w:val="0036768E"/>
    <w:rsid w:val="003715CB"/>
    <w:rsid w:val="00371D80"/>
    <w:rsid w:val="00383301"/>
    <w:rsid w:val="00387DEA"/>
    <w:rsid w:val="00394F1B"/>
    <w:rsid w:val="003A5E71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4277"/>
    <w:rsid w:val="003D5293"/>
    <w:rsid w:val="003D61D1"/>
    <w:rsid w:val="003E0357"/>
    <w:rsid w:val="003E261A"/>
    <w:rsid w:val="003F2F23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19E9"/>
    <w:rsid w:val="004633A9"/>
    <w:rsid w:val="00470459"/>
    <w:rsid w:val="00472C85"/>
    <w:rsid w:val="004822FE"/>
    <w:rsid w:val="00482674"/>
    <w:rsid w:val="00487F42"/>
    <w:rsid w:val="004929C4"/>
    <w:rsid w:val="00495A5D"/>
    <w:rsid w:val="004A05B2"/>
    <w:rsid w:val="004A2C4F"/>
    <w:rsid w:val="004A3F9E"/>
    <w:rsid w:val="004A659F"/>
    <w:rsid w:val="004B04D8"/>
    <w:rsid w:val="004B1238"/>
    <w:rsid w:val="004B5BE6"/>
    <w:rsid w:val="004C0007"/>
    <w:rsid w:val="004C3241"/>
    <w:rsid w:val="004C5CA3"/>
    <w:rsid w:val="004C6C1E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A6B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4D32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0413"/>
    <w:rsid w:val="006018FB"/>
    <w:rsid w:val="0060299C"/>
    <w:rsid w:val="00612F70"/>
    <w:rsid w:val="00613A0C"/>
    <w:rsid w:val="00614CA8"/>
    <w:rsid w:val="006159C2"/>
    <w:rsid w:val="00616594"/>
    <w:rsid w:val="00617241"/>
    <w:rsid w:val="00623060"/>
    <w:rsid w:val="00623755"/>
    <w:rsid w:val="00626690"/>
    <w:rsid w:val="00630525"/>
    <w:rsid w:val="00632ED4"/>
    <w:rsid w:val="00635DE5"/>
    <w:rsid w:val="00641A0B"/>
    <w:rsid w:val="006424D6"/>
    <w:rsid w:val="0064338E"/>
    <w:rsid w:val="00643FE7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8792F"/>
    <w:rsid w:val="00791741"/>
    <w:rsid w:val="007919D8"/>
    <w:rsid w:val="00792323"/>
    <w:rsid w:val="0079477B"/>
    <w:rsid w:val="00796C35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12D6"/>
    <w:rsid w:val="007E5134"/>
    <w:rsid w:val="007E761C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3789C"/>
    <w:rsid w:val="008422AA"/>
    <w:rsid w:val="0084580C"/>
    <w:rsid w:val="00847D72"/>
    <w:rsid w:val="00851184"/>
    <w:rsid w:val="00855832"/>
    <w:rsid w:val="008608DC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0BAA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0E3"/>
    <w:rsid w:val="008E3268"/>
    <w:rsid w:val="008F37AA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254AD"/>
    <w:rsid w:val="00933641"/>
    <w:rsid w:val="00936754"/>
    <w:rsid w:val="009375CB"/>
    <w:rsid w:val="009402B1"/>
    <w:rsid w:val="00943759"/>
    <w:rsid w:val="00945D84"/>
    <w:rsid w:val="00947E1D"/>
    <w:rsid w:val="00950109"/>
    <w:rsid w:val="00950DD4"/>
    <w:rsid w:val="00953B13"/>
    <w:rsid w:val="00954B26"/>
    <w:rsid w:val="00955A71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3807"/>
    <w:rsid w:val="009A0E93"/>
    <w:rsid w:val="009A320C"/>
    <w:rsid w:val="009A3B1B"/>
    <w:rsid w:val="009A47E8"/>
    <w:rsid w:val="009B0DF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215E8"/>
    <w:rsid w:val="00A31D47"/>
    <w:rsid w:val="00A33135"/>
    <w:rsid w:val="00A36189"/>
    <w:rsid w:val="00A37381"/>
    <w:rsid w:val="00A41585"/>
    <w:rsid w:val="00A43394"/>
    <w:rsid w:val="00A51E75"/>
    <w:rsid w:val="00A528A6"/>
    <w:rsid w:val="00A553C5"/>
    <w:rsid w:val="00A61ED6"/>
    <w:rsid w:val="00A62638"/>
    <w:rsid w:val="00A651D7"/>
    <w:rsid w:val="00A70B42"/>
    <w:rsid w:val="00A72152"/>
    <w:rsid w:val="00A73566"/>
    <w:rsid w:val="00A745E1"/>
    <w:rsid w:val="00A74996"/>
    <w:rsid w:val="00A76406"/>
    <w:rsid w:val="00A860D1"/>
    <w:rsid w:val="00A93C6A"/>
    <w:rsid w:val="00AA129E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06"/>
    <w:rsid w:val="00B07C89"/>
    <w:rsid w:val="00B11AC7"/>
    <w:rsid w:val="00B12A9D"/>
    <w:rsid w:val="00B1456B"/>
    <w:rsid w:val="00B1696C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B60"/>
    <w:rsid w:val="00BE6B87"/>
    <w:rsid w:val="00BE7407"/>
    <w:rsid w:val="00BF7B75"/>
    <w:rsid w:val="00C0112E"/>
    <w:rsid w:val="00C01458"/>
    <w:rsid w:val="00C02308"/>
    <w:rsid w:val="00C067D5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B8B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629"/>
    <w:rsid w:val="00CC50D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23CB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6E95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2289"/>
    <w:rsid w:val="00E6301C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D7B69"/>
    <w:rsid w:val="00EE3629"/>
    <w:rsid w:val="00EE3DFE"/>
    <w:rsid w:val="00EE410D"/>
    <w:rsid w:val="00EE43CF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59FA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D3BF7"/>
    <w:rsid w:val="00FE25FB"/>
    <w:rsid w:val="00FE2723"/>
    <w:rsid w:val="00FF0DB1"/>
    <w:rsid w:val="00FF1C3C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0E4211"/>
  <w15:docId w15:val="{A76D57C8-BBF0-45A8-A496-7963396E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§1.1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§1.1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iPriority w:val="99"/>
    <w:semiHidden/>
    <w:unhideWhenUsed/>
    <w:rsid w:val="00F759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59FA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semiHidden/>
    <w:unhideWhenUsed/>
    <w:rsid w:val="00A4339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3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3394"/>
    <w:rPr>
      <w:rFonts w:ascii="Times New Roman" w:eastAsia="Times New Roman" w:hAnsi="Times New Roman" w:cs="Traditional Arabic"/>
      <w:szCs w:val="24"/>
    </w:rPr>
  </w:style>
  <w:style w:type="table" w:customStyle="1" w:styleId="TableGrid1">
    <w:name w:val="Table Grid1"/>
    <w:basedOn w:val="TableNormal"/>
    <w:next w:val="TableGrid"/>
    <w:uiPriority w:val="1"/>
    <w:rsid w:val="003D427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link w:val="TableChar"/>
    <w:qFormat/>
    <w:rsid w:val="00E16E95"/>
    <w:pPr>
      <w:keepNext/>
      <w:jc w:val="center"/>
    </w:pPr>
    <w:rPr>
      <w:rFonts w:ascii="Arial" w:eastAsia="Times New Roman" w:hAnsi="Arial"/>
      <w:lang w:bidi="fa-IR"/>
    </w:rPr>
  </w:style>
  <w:style w:type="character" w:customStyle="1" w:styleId="TableChar">
    <w:name w:val="Table Char"/>
    <w:link w:val="Table"/>
    <w:rsid w:val="00E16E95"/>
    <w:rPr>
      <w:rFonts w:ascii="Arial" w:eastAsia="Times New Roman" w:hAnsi="Arial"/>
      <w:lang w:bidi="fa-IR"/>
    </w:rPr>
  </w:style>
  <w:style w:type="paragraph" w:styleId="PlainText">
    <w:name w:val="Plain Text"/>
    <w:basedOn w:val="Normal"/>
    <w:link w:val="PlainTextChar"/>
    <w:rsid w:val="00E16E95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E16E95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A023-F2E6-4FC6-9EA8-785D78D8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8206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M.Aahmadzadeh</dc:creator>
  <cp:lastModifiedBy>Morteza Pourdasht</cp:lastModifiedBy>
  <cp:revision>17</cp:revision>
  <cp:lastPrinted>2024-11-09T06:35:00Z</cp:lastPrinted>
  <dcterms:created xsi:type="dcterms:W3CDTF">2022-04-26T08:16:00Z</dcterms:created>
  <dcterms:modified xsi:type="dcterms:W3CDTF">2024-11-09T07:15:00Z</dcterms:modified>
</cp:coreProperties>
</file>