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371"/>
        <w:gridCol w:w="2096"/>
        <w:gridCol w:w="1515"/>
        <w:gridCol w:w="1456"/>
        <w:gridCol w:w="1517"/>
        <w:gridCol w:w="1795"/>
        <w:gridCol w:w="8"/>
      </w:tblGrid>
      <w:tr w:rsidR="008F7539" w:rsidRPr="00391E56" w:rsidTr="00CB0B51">
        <w:trPr>
          <w:trHeight w:val="2872"/>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391E56" w:rsidRDefault="00DF3C71" w:rsidP="000C24C0">
            <w:pPr>
              <w:widowControl w:val="0"/>
              <w:bidi w:val="0"/>
              <w:spacing w:line="276" w:lineRule="auto"/>
              <w:jc w:val="center"/>
              <w:rPr>
                <w:rFonts w:asciiTheme="minorBidi" w:hAnsiTheme="minorBidi" w:cstheme="minorBidi"/>
                <w:b/>
                <w:bCs/>
                <w:color w:val="365F91" w:themeColor="accent1" w:themeShade="BF"/>
                <w:sz w:val="36"/>
                <w:szCs w:val="36"/>
                <w:rtl/>
                <w:lang w:bidi="fa-IR"/>
              </w:rPr>
            </w:pPr>
            <w:r w:rsidRPr="00391E56">
              <w:rPr>
                <w:rFonts w:ascii="Arial" w:hAnsi="Arial" w:cs="B Zar"/>
                <w:b/>
                <w:bCs/>
                <w:color w:val="365F91" w:themeColor="accent1" w:themeShade="BF"/>
                <w:sz w:val="36"/>
                <w:szCs w:val="36"/>
                <w:rtl/>
                <w:lang w:bidi="fa-IR"/>
              </w:rPr>
              <w:t>طرح نگهداشت و افزایش تولید 2</w:t>
            </w:r>
            <w:r w:rsidR="00CC666E" w:rsidRPr="00391E56">
              <w:rPr>
                <w:rFonts w:ascii="Arial" w:hAnsi="Arial" w:cs="B Zar"/>
                <w:b/>
                <w:bCs/>
                <w:color w:val="365F91" w:themeColor="accent1" w:themeShade="BF"/>
                <w:sz w:val="36"/>
                <w:szCs w:val="36"/>
                <w:rtl/>
                <w:lang w:bidi="fa-IR"/>
              </w:rPr>
              <w:t>7</w:t>
            </w:r>
            <w:r w:rsidRPr="00391E56">
              <w:rPr>
                <w:rFonts w:ascii="Arial" w:hAnsi="Arial" w:cs="B Zar"/>
                <w:b/>
                <w:bCs/>
                <w:color w:val="365F91" w:themeColor="accent1" w:themeShade="BF"/>
                <w:sz w:val="36"/>
                <w:szCs w:val="36"/>
                <w:rtl/>
                <w:lang w:bidi="fa-IR"/>
              </w:rPr>
              <w:t xml:space="preserve"> مخزن</w:t>
            </w:r>
          </w:p>
        </w:tc>
      </w:tr>
      <w:tr w:rsidR="00DF3C71" w:rsidRPr="00391E56" w:rsidTr="00CB0B51">
        <w:trPr>
          <w:trHeight w:val="2368"/>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17C48" w:rsidRDefault="00D17C48" w:rsidP="000C24C0">
            <w:pPr>
              <w:widowControl w:val="0"/>
              <w:bidi w:val="0"/>
              <w:spacing w:line="276" w:lineRule="auto"/>
              <w:jc w:val="center"/>
              <w:rPr>
                <w:rFonts w:asciiTheme="minorBidi" w:hAnsiTheme="minorBidi" w:cstheme="minorBidi"/>
                <w:b/>
                <w:bCs/>
                <w:sz w:val="32"/>
                <w:szCs w:val="32"/>
              </w:rPr>
            </w:pPr>
          </w:p>
          <w:p w:rsidR="00BA5391" w:rsidRDefault="008B0BA3" w:rsidP="00D17C48">
            <w:pPr>
              <w:widowControl w:val="0"/>
              <w:bidi w:val="0"/>
              <w:spacing w:line="276" w:lineRule="auto"/>
              <w:jc w:val="center"/>
              <w:rPr>
                <w:rFonts w:asciiTheme="minorBidi" w:hAnsiTheme="minorBidi" w:cstheme="minorBidi"/>
                <w:b/>
                <w:bCs/>
                <w:sz w:val="32"/>
                <w:szCs w:val="32"/>
              </w:rPr>
            </w:pPr>
            <w:r w:rsidRPr="008B0BA3">
              <w:rPr>
                <w:rFonts w:asciiTheme="minorBidi" w:hAnsiTheme="minorBidi" w:cstheme="minorBidi"/>
                <w:b/>
                <w:bCs/>
                <w:sz w:val="32"/>
                <w:szCs w:val="32"/>
              </w:rPr>
              <w:t xml:space="preserve">CALCULATION NOTE FOR DC CHARGER SYSTEM </w:t>
            </w:r>
          </w:p>
          <w:p w:rsidR="00EC3AB0" w:rsidRDefault="00EC3AB0" w:rsidP="00EC3AB0">
            <w:pPr>
              <w:widowControl w:val="0"/>
              <w:bidi w:val="0"/>
              <w:spacing w:line="276" w:lineRule="auto"/>
              <w:jc w:val="center"/>
              <w:rPr>
                <w:rFonts w:asciiTheme="minorBidi" w:hAnsiTheme="minorBidi" w:cstheme="minorBidi"/>
                <w:b/>
                <w:bCs/>
                <w:sz w:val="22"/>
                <w:szCs w:val="22"/>
              </w:rPr>
            </w:pPr>
          </w:p>
          <w:p w:rsidR="00EC3AB0" w:rsidRPr="00391E56" w:rsidRDefault="00EC3AB0" w:rsidP="00EC3AB0">
            <w:pPr>
              <w:widowControl w:val="0"/>
              <w:bidi w:val="0"/>
              <w:spacing w:line="276" w:lineRule="auto"/>
              <w:jc w:val="center"/>
              <w:rPr>
                <w:rFonts w:asciiTheme="minorBidi" w:hAnsiTheme="minorBidi" w:cstheme="minorBidi"/>
                <w:b/>
                <w:bCs/>
                <w:sz w:val="22"/>
                <w:szCs w:val="22"/>
              </w:rPr>
            </w:pPr>
          </w:p>
          <w:p w:rsidR="00F173A3" w:rsidRDefault="00F173A3" w:rsidP="000C24C0">
            <w:pPr>
              <w:widowControl w:val="0"/>
              <w:bidi w:val="0"/>
              <w:spacing w:line="276" w:lineRule="auto"/>
              <w:jc w:val="center"/>
              <w:rPr>
                <w:rFonts w:asciiTheme="minorBidi" w:hAnsiTheme="minorBidi" w:cs="B Nazanin"/>
                <w:b/>
                <w:bCs/>
                <w:color w:val="365F91"/>
                <w:sz w:val="32"/>
                <w:szCs w:val="32"/>
                <w:lang w:bidi="fa-IR"/>
              </w:rPr>
            </w:pPr>
            <w:r w:rsidRPr="0003140E">
              <w:rPr>
                <w:rFonts w:asciiTheme="minorBidi" w:hAnsiTheme="minorBidi" w:cs="B Nazanin"/>
                <w:b/>
                <w:bCs/>
                <w:color w:val="365F91"/>
                <w:sz w:val="32"/>
                <w:szCs w:val="32"/>
                <w:rtl/>
                <w:lang w:bidi="fa-IR"/>
              </w:rPr>
              <w:t>نگهداشت و افزایش تولید میدان نفتی بینک</w:t>
            </w:r>
          </w:p>
          <w:p w:rsidR="00D17C48" w:rsidRPr="00391E56" w:rsidRDefault="00D17C48" w:rsidP="00D17C48">
            <w:pPr>
              <w:widowControl w:val="0"/>
              <w:bidi w:val="0"/>
              <w:spacing w:line="276" w:lineRule="auto"/>
              <w:jc w:val="center"/>
              <w:rPr>
                <w:rFonts w:asciiTheme="minorBidi" w:hAnsiTheme="minorBidi" w:cstheme="minorBidi"/>
                <w:b/>
                <w:bCs/>
                <w:sz w:val="22"/>
                <w:szCs w:val="22"/>
                <w:rtl/>
              </w:rPr>
            </w:pPr>
          </w:p>
        </w:tc>
      </w:tr>
      <w:tr w:rsidR="002B2368"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1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377"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64" w:firstLine="38"/>
              <w:jc w:val="center"/>
              <w:rPr>
                <w:rFonts w:asciiTheme="minorBidi" w:hAnsiTheme="minorBidi" w:cstheme="minorBidi"/>
                <w:b/>
                <w:bCs/>
                <w:sz w:val="22"/>
                <w:szCs w:val="22"/>
              </w:rPr>
            </w:pPr>
          </w:p>
        </w:tc>
        <w:tc>
          <w:tcPr>
            <w:tcW w:w="2118"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25" w:right="-113" w:hanging="2"/>
              <w:jc w:val="center"/>
              <w:rPr>
                <w:rFonts w:asciiTheme="minorBidi" w:hAnsiTheme="minorBidi" w:cstheme="minorBidi"/>
                <w:b/>
                <w:bCs/>
                <w:color w:val="000000"/>
                <w:sz w:val="22"/>
                <w:szCs w:val="22"/>
              </w:rPr>
            </w:pPr>
          </w:p>
        </w:tc>
        <w:tc>
          <w:tcPr>
            <w:tcW w:w="1522"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hanging="15"/>
              <w:jc w:val="center"/>
              <w:rPr>
                <w:rFonts w:asciiTheme="minorBidi" w:hAnsiTheme="minorBidi" w:cstheme="minorBidi"/>
                <w:b/>
                <w:bCs/>
                <w:color w:val="000000"/>
                <w:sz w:val="22"/>
                <w:szCs w:val="22"/>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391E56" w:rsidRDefault="002B2368" w:rsidP="000C24C0">
            <w:pPr>
              <w:widowControl w:val="0"/>
              <w:bidi w:val="0"/>
              <w:spacing w:before="20" w:after="20" w:line="276" w:lineRule="auto"/>
              <w:ind w:left="180" w:hanging="180"/>
              <w:jc w:val="center"/>
              <w:rPr>
                <w:rFonts w:asciiTheme="minorBidi" w:hAnsiTheme="minorBidi" w:cstheme="minorBidi"/>
                <w:b/>
                <w:bCs/>
                <w:color w:val="000000"/>
                <w:sz w:val="22"/>
                <w:szCs w:val="22"/>
              </w:rPr>
            </w:pPr>
          </w:p>
        </w:tc>
        <w:tc>
          <w:tcPr>
            <w:tcW w:w="1813" w:type="dxa"/>
            <w:tcBorders>
              <w:left w:val="single" w:sz="2" w:space="0" w:color="auto"/>
              <w:bottom w:val="single" w:sz="2" w:space="0" w:color="auto"/>
            </w:tcBorders>
            <w:vAlign w:val="center"/>
          </w:tcPr>
          <w:p w:rsidR="002B2368" w:rsidRPr="00391E56" w:rsidRDefault="002B2368" w:rsidP="000C24C0">
            <w:pPr>
              <w:widowControl w:val="0"/>
              <w:bidi w:val="0"/>
              <w:spacing w:before="20" w:after="20" w:line="276" w:lineRule="auto"/>
              <w:ind w:hanging="59"/>
              <w:jc w:val="center"/>
              <w:rPr>
                <w:rFonts w:asciiTheme="minorBidi" w:hAnsiTheme="minorBidi" w:cstheme="minorBidi"/>
                <w:b/>
                <w:bCs/>
                <w:color w:val="000000"/>
                <w:sz w:val="22"/>
                <w:szCs w:val="22"/>
              </w:rPr>
            </w:pPr>
          </w:p>
        </w:tc>
      </w:tr>
      <w:tr w:rsidR="00334B8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334B8F" w:rsidRPr="00391E56" w:rsidRDefault="00334B8F" w:rsidP="00315C7A">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w:t>
            </w:r>
            <w:r w:rsidR="00315C7A">
              <w:rPr>
                <w:rFonts w:asciiTheme="minorBidi" w:hAnsiTheme="minorBidi" w:cstheme="minorBidi"/>
                <w:sz w:val="22"/>
                <w:szCs w:val="22"/>
              </w:rPr>
              <w:t>3</w:t>
            </w:r>
          </w:p>
        </w:tc>
        <w:tc>
          <w:tcPr>
            <w:tcW w:w="1377"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15C7A">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May.202</w:t>
            </w:r>
            <w:r w:rsidR="00315C7A">
              <w:rPr>
                <w:rFonts w:asciiTheme="minorBidi" w:hAnsiTheme="minorBidi" w:cstheme="minorBidi"/>
                <w:sz w:val="22"/>
                <w:szCs w:val="22"/>
              </w:rPr>
              <w:t>3</w:t>
            </w:r>
          </w:p>
        </w:tc>
        <w:tc>
          <w:tcPr>
            <w:tcW w:w="2118"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AFD</w:t>
            </w:r>
          </w:p>
        </w:tc>
        <w:tc>
          <w:tcPr>
            <w:tcW w:w="1522"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ind w:left="-46"/>
              <w:jc w:val="center"/>
              <w:rPr>
                <w:rFonts w:asciiTheme="minorBidi" w:hAnsiTheme="minorBidi" w:cstheme="minorBidi"/>
                <w:sz w:val="22"/>
                <w:szCs w:val="22"/>
              </w:rPr>
            </w:pPr>
            <w:r w:rsidRPr="00391E56">
              <w:rPr>
                <w:rFonts w:asciiTheme="minorBidi" w:hAnsiTheme="minorBidi" w:cstheme="minorBidi"/>
                <w:sz w:val="22"/>
                <w:szCs w:val="22"/>
              </w:rPr>
              <w:t>H.Shakiba</w:t>
            </w:r>
          </w:p>
        </w:tc>
        <w:tc>
          <w:tcPr>
            <w:tcW w:w="1456"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334B8F" w:rsidRPr="00391E56" w:rsidRDefault="001D4159" w:rsidP="00334B8F">
            <w:pPr>
              <w:widowControl w:val="0"/>
              <w:bidi w:val="0"/>
              <w:spacing w:before="20" w:after="20" w:line="276" w:lineRule="auto"/>
              <w:jc w:val="center"/>
              <w:rPr>
                <w:rFonts w:asciiTheme="minorBidi" w:hAnsiTheme="minorBidi" w:cstheme="minorBidi"/>
                <w:sz w:val="22"/>
                <w:szCs w:val="22"/>
              </w:rPr>
            </w:pPr>
            <w:r w:rsidRPr="00FC68C5">
              <w:rPr>
                <w:rFonts w:asciiTheme="minorBidi" w:hAnsiTheme="minorBidi" w:cstheme="minorBidi"/>
                <w:sz w:val="22"/>
                <w:szCs w:val="22"/>
              </w:rPr>
              <w:t>A.M.Mohseni</w:t>
            </w:r>
          </w:p>
        </w:tc>
        <w:tc>
          <w:tcPr>
            <w:tcW w:w="1813" w:type="dxa"/>
            <w:tcBorders>
              <w:top w:val="single" w:sz="2" w:space="0" w:color="auto"/>
              <w:left w:val="single" w:sz="2" w:space="0" w:color="auto"/>
              <w:bottom w:val="single" w:sz="2" w:space="0" w:color="auto"/>
            </w:tcBorders>
            <w:vAlign w:val="center"/>
          </w:tcPr>
          <w:p w:rsidR="00334B8F" w:rsidRPr="00391E56" w:rsidRDefault="00334B8F" w:rsidP="00334B8F">
            <w:pPr>
              <w:widowControl w:val="0"/>
              <w:bidi w:val="0"/>
              <w:spacing w:before="20" w:after="20" w:line="276" w:lineRule="auto"/>
              <w:ind w:left="180"/>
              <w:jc w:val="center"/>
              <w:rPr>
                <w:rFonts w:asciiTheme="minorBidi" w:hAnsiTheme="minorBidi" w:cstheme="minorBidi"/>
                <w:color w:val="000000"/>
                <w:sz w:val="22"/>
                <w:szCs w:val="22"/>
              </w:rPr>
            </w:pPr>
          </w:p>
        </w:tc>
      </w:tr>
      <w:tr w:rsidR="00334B8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D02</w:t>
            </w:r>
          </w:p>
        </w:tc>
        <w:tc>
          <w:tcPr>
            <w:tcW w:w="1377"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May.2022</w:t>
            </w:r>
          </w:p>
        </w:tc>
        <w:tc>
          <w:tcPr>
            <w:tcW w:w="2118"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522"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ind w:left="-46"/>
              <w:jc w:val="center"/>
              <w:rPr>
                <w:rFonts w:asciiTheme="minorBidi" w:hAnsiTheme="minorBidi" w:cstheme="minorBidi"/>
                <w:sz w:val="22"/>
                <w:szCs w:val="22"/>
              </w:rPr>
            </w:pPr>
            <w:r w:rsidRPr="00391E56">
              <w:rPr>
                <w:rFonts w:asciiTheme="minorBidi" w:hAnsiTheme="minorBidi" w:cstheme="minorBidi"/>
                <w:sz w:val="22"/>
                <w:szCs w:val="22"/>
              </w:rPr>
              <w:t>H.Shakiba</w:t>
            </w:r>
          </w:p>
        </w:tc>
        <w:tc>
          <w:tcPr>
            <w:tcW w:w="1456"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M.Mehrshad</w:t>
            </w:r>
          </w:p>
        </w:tc>
        <w:tc>
          <w:tcPr>
            <w:tcW w:w="1813" w:type="dxa"/>
            <w:tcBorders>
              <w:top w:val="single" w:sz="2" w:space="0" w:color="auto"/>
              <w:left w:val="single" w:sz="2" w:space="0" w:color="auto"/>
              <w:bottom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p>
        </w:tc>
      </w:tr>
      <w:tr w:rsidR="00334B8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Pr>
                <w:rFonts w:asciiTheme="minorBidi" w:hAnsiTheme="minorBidi" w:cstheme="minorBidi"/>
                <w:sz w:val="22"/>
                <w:szCs w:val="22"/>
              </w:rPr>
              <w:t>D01</w:t>
            </w:r>
          </w:p>
        </w:tc>
        <w:tc>
          <w:tcPr>
            <w:tcW w:w="1377"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JAN.2022</w:t>
            </w:r>
          </w:p>
        </w:tc>
        <w:tc>
          <w:tcPr>
            <w:tcW w:w="2118"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IFA</w:t>
            </w:r>
          </w:p>
        </w:tc>
        <w:tc>
          <w:tcPr>
            <w:tcW w:w="1522"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ind w:left="-46"/>
              <w:jc w:val="center"/>
              <w:rPr>
                <w:rFonts w:asciiTheme="minorBidi" w:hAnsiTheme="minorBidi" w:cstheme="minorBidi"/>
                <w:sz w:val="22"/>
                <w:szCs w:val="22"/>
              </w:rPr>
            </w:pPr>
            <w:r w:rsidRPr="00391E56">
              <w:rPr>
                <w:rFonts w:asciiTheme="minorBidi" w:hAnsiTheme="minorBidi" w:cstheme="minorBidi"/>
                <w:sz w:val="22"/>
                <w:szCs w:val="22"/>
              </w:rPr>
              <w:t>H.Shakiba</w:t>
            </w:r>
          </w:p>
        </w:tc>
        <w:tc>
          <w:tcPr>
            <w:tcW w:w="1456"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M.Mehrshad</w:t>
            </w:r>
          </w:p>
        </w:tc>
        <w:tc>
          <w:tcPr>
            <w:tcW w:w="1813" w:type="dxa"/>
            <w:tcBorders>
              <w:top w:val="single" w:sz="2" w:space="0" w:color="auto"/>
              <w:left w:val="single" w:sz="2" w:space="0" w:color="auto"/>
              <w:bottom w:val="single" w:sz="4"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p>
        </w:tc>
      </w:tr>
      <w:tr w:rsidR="00334B8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D00</w:t>
            </w:r>
          </w:p>
        </w:tc>
        <w:tc>
          <w:tcPr>
            <w:tcW w:w="1377"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ind w:left="-64" w:right="-115"/>
              <w:jc w:val="center"/>
              <w:rPr>
                <w:rFonts w:asciiTheme="minorBidi" w:hAnsiTheme="minorBidi" w:cstheme="minorBidi"/>
                <w:sz w:val="22"/>
                <w:szCs w:val="22"/>
              </w:rPr>
            </w:pPr>
            <w:r>
              <w:rPr>
                <w:rFonts w:asciiTheme="minorBidi" w:hAnsiTheme="minorBidi" w:cstheme="minorBidi"/>
                <w:sz w:val="22"/>
                <w:szCs w:val="22"/>
              </w:rPr>
              <w:t>DEC</w:t>
            </w:r>
            <w:r w:rsidRPr="00391E56">
              <w:rPr>
                <w:rFonts w:asciiTheme="minorBidi" w:hAnsiTheme="minorBidi" w:cstheme="minorBidi"/>
                <w:sz w:val="22"/>
                <w:szCs w:val="22"/>
              </w:rPr>
              <w:t>. 2021</w:t>
            </w:r>
          </w:p>
        </w:tc>
        <w:tc>
          <w:tcPr>
            <w:tcW w:w="2118"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ind w:left="-64" w:right="-115"/>
              <w:jc w:val="center"/>
              <w:rPr>
                <w:rFonts w:asciiTheme="minorBidi" w:hAnsiTheme="minorBidi" w:cstheme="minorBidi"/>
                <w:sz w:val="22"/>
                <w:szCs w:val="22"/>
              </w:rPr>
            </w:pPr>
            <w:r w:rsidRPr="00391E56">
              <w:rPr>
                <w:rFonts w:asciiTheme="minorBidi" w:hAnsiTheme="minorBidi" w:cstheme="minorBidi"/>
                <w:sz w:val="22"/>
                <w:szCs w:val="22"/>
              </w:rPr>
              <w:t>IFC</w:t>
            </w:r>
          </w:p>
        </w:tc>
        <w:tc>
          <w:tcPr>
            <w:tcW w:w="1522"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ind w:left="-46"/>
              <w:jc w:val="center"/>
              <w:rPr>
                <w:rFonts w:asciiTheme="minorBidi" w:hAnsiTheme="minorBidi" w:cstheme="minorBidi"/>
                <w:sz w:val="22"/>
                <w:szCs w:val="22"/>
              </w:rPr>
            </w:pPr>
            <w:r w:rsidRPr="00391E56">
              <w:rPr>
                <w:rFonts w:asciiTheme="minorBidi" w:hAnsiTheme="minorBidi" w:cstheme="minorBidi"/>
                <w:sz w:val="22"/>
                <w:szCs w:val="22"/>
              </w:rPr>
              <w:t>H.Shakiba</w:t>
            </w:r>
          </w:p>
        </w:tc>
        <w:tc>
          <w:tcPr>
            <w:tcW w:w="1456"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r w:rsidRPr="00391E56">
              <w:rPr>
                <w:rFonts w:asciiTheme="minorBidi" w:hAnsiTheme="minorBidi" w:cstheme="minorBidi"/>
                <w:sz w:val="22"/>
                <w:szCs w:val="22"/>
              </w:rPr>
              <w:t>M.Mehrshad</w:t>
            </w:r>
          </w:p>
        </w:tc>
        <w:tc>
          <w:tcPr>
            <w:tcW w:w="1813" w:type="dxa"/>
            <w:tcBorders>
              <w:top w:val="single" w:sz="2" w:space="0" w:color="auto"/>
              <w:left w:val="single" w:sz="2" w:space="0" w:color="auto"/>
              <w:bottom w:val="single" w:sz="4" w:space="0" w:color="auto"/>
            </w:tcBorders>
            <w:vAlign w:val="center"/>
          </w:tcPr>
          <w:p w:rsidR="00334B8F" w:rsidRPr="00391E56" w:rsidRDefault="00334B8F" w:rsidP="00334B8F">
            <w:pPr>
              <w:widowControl w:val="0"/>
              <w:bidi w:val="0"/>
              <w:spacing w:before="20" w:after="20" w:line="276" w:lineRule="auto"/>
              <w:jc w:val="center"/>
              <w:rPr>
                <w:rFonts w:asciiTheme="minorBidi" w:hAnsiTheme="minorBidi" w:cstheme="minorBidi"/>
                <w:sz w:val="22"/>
                <w:szCs w:val="22"/>
              </w:rPr>
            </w:pPr>
          </w:p>
        </w:tc>
      </w:tr>
      <w:tr w:rsidR="00334B8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12" w:space="0" w:color="auto"/>
              <w:right w:val="single" w:sz="2" w:space="0" w:color="auto"/>
            </w:tcBorders>
            <w:vAlign w:val="center"/>
          </w:tcPr>
          <w:p w:rsidR="00334B8F" w:rsidRPr="00D17C48" w:rsidRDefault="00334B8F" w:rsidP="00334B8F">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Rev.</w:t>
            </w:r>
          </w:p>
        </w:tc>
        <w:tc>
          <w:tcPr>
            <w:tcW w:w="1377" w:type="dxa"/>
            <w:tcBorders>
              <w:top w:val="single" w:sz="2" w:space="0" w:color="auto"/>
              <w:left w:val="single" w:sz="2" w:space="0" w:color="auto"/>
              <w:bottom w:val="single" w:sz="12" w:space="0" w:color="auto"/>
              <w:right w:val="single" w:sz="2" w:space="0" w:color="auto"/>
            </w:tcBorders>
            <w:vAlign w:val="center"/>
          </w:tcPr>
          <w:p w:rsidR="00334B8F" w:rsidRPr="00D17C48" w:rsidRDefault="00334B8F" w:rsidP="00334B8F">
            <w:pPr>
              <w:widowControl w:val="0"/>
              <w:bidi w:val="0"/>
              <w:spacing w:before="20" w:after="20" w:line="276" w:lineRule="auto"/>
              <w:ind w:left="-64" w:firstLine="38"/>
              <w:jc w:val="center"/>
              <w:rPr>
                <w:rFonts w:asciiTheme="minorBidi" w:hAnsiTheme="minorBidi" w:cstheme="minorBidi"/>
                <w:b/>
                <w:bCs/>
                <w:sz w:val="18"/>
                <w:szCs w:val="18"/>
              </w:rPr>
            </w:pPr>
            <w:r w:rsidRPr="00D17C48">
              <w:rPr>
                <w:rFonts w:asciiTheme="minorBidi" w:hAnsiTheme="minorBidi" w:cstheme="minorBidi"/>
                <w:b/>
                <w:bCs/>
                <w:sz w:val="18"/>
                <w:szCs w:val="18"/>
              </w:rPr>
              <w:t>Date</w:t>
            </w:r>
          </w:p>
        </w:tc>
        <w:tc>
          <w:tcPr>
            <w:tcW w:w="2118" w:type="dxa"/>
            <w:tcBorders>
              <w:top w:val="single" w:sz="2" w:space="0" w:color="auto"/>
              <w:left w:val="single" w:sz="2" w:space="0" w:color="auto"/>
              <w:bottom w:val="single" w:sz="12" w:space="0" w:color="auto"/>
              <w:right w:val="single" w:sz="2" w:space="0" w:color="auto"/>
            </w:tcBorders>
            <w:vAlign w:val="center"/>
          </w:tcPr>
          <w:p w:rsidR="00334B8F" w:rsidRPr="00D17C48" w:rsidRDefault="00334B8F" w:rsidP="00334B8F">
            <w:pPr>
              <w:widowControl w:val="0"/>
              <w:bidi w:val="0"/>
              <w:spacing w:before="20" w:after="20" w:line="276" w:lineRule="auto"/>
              <w:ind w:left="-125" w:right="-113" w:hanging="2"/>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Purpose of Issue/Status</w:t>
            </w:r>
          </w:p>
        </w:tc>
        <w:tc>
          <w:tcPr>
            <w:tcW w:w="1522" w:type="dxa"/>
            <w:tcBorders>
              <w:top w:val="single" w:sz="2" w:space="0" w:color="auto"/>
              <w:left w:val="single" w:sz="2" w:space="0" w:color="auto"/>
              <w:bottom w:val="single" w:sz="12" w:space="0" w:color="auto"/>
              <w:right w:val="single" w:sz="2" w:space="0" w:color="auto"/>
            </w:tcBorders>
            <w:vAlign w:val="center"/>
          </w:tcPr>
          <w:p w:rsidR="00334B8F" w:rsidRPr="00D17C48" w:rsidRDefault="00334B8F" w:rsidP="00334B8F">
            <w:pPr>
              <w:widowControl w:val="0"/>
              <w:bidi w:val="0"/>
              <w:spacing w:before="20" w:after="20" w:line="276" w:lineRule="auto"/>
              <w:ind w:hanging="15"/>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Prepared by:</w:t>
            </w:r>
          </w:p>
        </w:tc>
        <w:tc>
          <w:tcPr>
            <w:tcW w:w="1456" w:type="dxa"/>
            <w:tcBorders>
              <w:top w:val="single" w:sz="2" w:space="0" w:color="auto"/>
              <w:left w:val="single" w:sz="2" w:space="0" w:color="auto"/>
              <w:bottom w:val="single" w:sz="12" w:space="0" w:color="auto"/>
              <w:right w:val="single" w:sz="2" w:space="0" w:color="auto"/>
            </w:tcBorders>
            <w:vAlign w:val="center"/>
          </w:tcPr>
          <w:p w:rsidR="00334B8F" w:rsidRPr="00D17C48" w:rsidRDefault="00334B8F" w:rsidP="00334B8F">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34B8F" w:rsidRPr="00D17C48" w:rsidRDefault="00334B8F" w:rsidP="00334B8F">
            <w:pPr>
              <w:widowControl w:val="0"/>
              <w:bidi w:val="0"/>
              <w:spacing w:before="20" w:after="20" w:line="276" w:lineRule="auto"/>
              <w:ind w:left="180" w:hanging="180"/>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Approved by:</w:t>
            </w:r>
          </w:p>
        </w:tc>
        <w:tc>
          <w:tcPr>
            <w:tcW w:w="1813" w:type="dxa"/>
            <w:tcBorders>
              <w:top w:val="single" w:sz="2" w:space="0" w:color="auto"/>
              <w:left w:val="single" w:sz="2" w:space="0" w:color="auto"/>
              <w:bottom w:val="single" w:sz="12" w:space="0" w:color="auto"/>
            </w:tcBorders>
            <w:vAlign w:val="center"/>
          </w:tcPr>
          <w:p w:rsidR="00334B8F" w:rsidRPr="00D17C48" w:rsidRDefault="00EC3AB0" w:rsidP="00334B8F">
            <w:pPr>
              <w:widowControl w:val="0"/>
              <w:bidi w:val="0"/>
              <w:spacing w:before="20" w:after="20" w:line="276" w:lineRule="auto"/>
              <w:ind w:hanging="59"/>
              <w:jc w:val="center"/>
              <w:rPr>
                <w:rFonts w:asciiTheme="minorBidi" w:hAnsiTheme="minorBidi" w:cstheme="minorBidi"/>
                <w:b/>
                <w:bCs/>
                <w:color w:val="000000"/>
                <w:sz w:val="18"/>
                <w:szCs w:val="18"/>
              </w:rPr>
            </w:pPr>
            <w:r w:rsidRPr="00D17C48">
              <w:rPr>
                <w:rFonts w:asciiTheme="minorBidi" w:hAnsiTheme="minorBidi" w:cstheme="minorBidi"/>
                <w:b/>
                <w:bCs/>
                <w:color w:val="000000"/>
                <w:sz w:val="18"/>
                <w:szCs w:val="18"/>
              </w:rPr>
              <w:t xml:space="preserve">Client </w:t>
            </w:r>
            <w:r w:rsidR="00334B8F" w:rsidRPr="00D17C48">
              <w:rPr>
                <w:rFonts w:asciiTheme="minorBidi" w:hAnsiTheme="minorBidi" w:cstheme="minorBidi"/>
                <w:b/>
                <w:bCs/>
                <w:color w:val="000000"/>
                <w:sz w:val="18"/>
                <w:szCs w:val="18"/>
              </w:rPr>
              <w:t>Approval</w:t>
            </w:r>
          </w:p>
        </w:tc>
      </w:tr>
      <w:tr w:rsidR="00334B8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52" w:type="dxa"/>
            <w:gridSpan w:val="2"/>
            <w:tcBorders>
              <w:top w:val="single" w:sz="12" w:space="0" w:color="auto"/>
              <w:bottom w:val="single" w:sz="4" w:space="0" w:color="auto"/>
              <w:right w:val="single" w:sz="2" w:space="0" w:color="auto"/>
            </w:tcBorders>
            <w:vAlign w:val="center"/>
          </w:tcPr>
          <w:p w:rsidR="00334B8F" w:rsidRPr="00D17C48" w:rsidRDefault="00334B8F" w:rsidP="00720715">
            <w:pPr>
              <w:widowControl w:val="0"/>
              <w:bidi w:val="0"/>
              <w:spacing w:line="276" w:lineRule="auto"/>
              <w:ind w:hanging="59"/>
              <w:rPr>
                <w:rFonts w:asciiTheme="minorBidi" w:hAnsiTheme="minorBidi" w:cstheme="minorBidi"/>
                <w:color w:val="000000"/>
                <w:szCs w:val="20"/>
              </w:rPr>
            </w:pPr>
            <w:r w:rsidRPr="00D17C48">
              <w:rPr>
                <w:rFonts w:asciiTheme="minorBidi" w:hAnsiTheme="minorBidi" w:cstheme="minorBidi"/>
                <w:szCs w:val="20"/>
              </w:rPr>
              <w:t>Class:</w:t>
            </w:r>
            <w:r w:rsidR="00720715">
              <w:rPr>
                <w:rFonts w:asciiTheme="minorBidi" w:hAnsiTheme="minorBidi" w:cstheme="minorBidi"/>
                <w:szCs w:val="20"/>
              </w:rPr>
              <w:t xml:space="preserve"> 2</w:t>
            </w:r>
            <w:bookmarkStart w:id="0" w:name="_GoBack"/>
            <w:bookmarkEnd w:id="0"/>
          </w:p>
        </w:tc>
        <w:tc>
          <w:tcPr>
            <w:tcW w:w="8367" w:type="dxa"/>
            <w:gridSpan w:val="5"/>
            <w:tcBorders>
              <w:top w:val="single" w:sz="12" w:space="0" w:color="auto"/>
              <w:left w:val="single" w:sz="2" w:space="0" w:color="auto"/>
              <w:bottom w:val="single" w:sz="4" w:space="0" w:color="auto"/>
            </w:tcBorders>
            <w:vAlign w:val="center"/>
          </w:tcPr>
          <w:p w:rsidR="00334B8F" w:rsidRPr="009B199A" w:rsidRDefault="00334B8F" w:rsidP="00334B8F">
            <w:pPr>
              <w:widowControl w:val="0"/>
              <w:bidi w:val="0"/>
              <w:spacing w:line="276" w:lineRule="auto"/>
              <w:ind w:hanging="59"/>
              <w:rPr>
                <w:rFonts w:asciiTheme="minorBidi" w:hAnsiTheme="minorBidi" w:cstheme="minorBidi"/>
                <w:color w:val="000000"/>
                <w:szCs w:val="20"/>
              </w:rPr>
            </w:pPr>
            <w:r w:rsidRPr="009B199A">
              <w:rPr>
                <w:rFonts w:asciiTheme="minorBidi" w:hAnsiTheme="minorBidi" w:cstheme="minorBidi"/>
                <w:color w:val="000000"/>
                <w:szCs w:val="20"/>
              </w:rPr>
              <w:t>Client Doc. Number: F0Z-709011</w:t>
            </w:r>
          </w:p>
        </w:tc>
      </w:tr>
      <w:tr w:rsidR="00334B8F" w:rsidRPr="00391E56" w:rsidTr="0060153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70"/>
          <w:jc w:val="center"/>
        </w:trPr>
        <w:tc>
          <w:tcPr>
            <w:tcW w:w="975" w:type="dxa"/>
            <w:tcBorders>
              <w:top w:val="single" w:sz="4" w:space="0" w:color="auto"/>
              <w:right w:val="nil"/>
            </w:tcBorders>
          </w:tcPr>
          <w:p w:rsidR="00334B8F" w:rsidRDefault="00334B8F" w:rsidP="00334B8F">
            <w:pPr>
              <w:widowControl w:val="0"/>
              <w:bidi w:val="0"/>
              <w:spacing w:line="276" w:lineRule="auto"/>
              <w:rPr>
                <w:rFonts w:asciiTheme="minorBidi" w:hAnsiTheme="minorBidi" w:cstheme="minorBidi"/>
                <w:color w:val="000000"/>
                <w:sz w:val="16"/>
                <w:szCs w:val="16"/>
              </w:rPr>
            </w:pPr>
          </w:p>
          <w:p w:rsidR="00334B8F" w:rsidRPr="00D17C48" w:rsidRDefault="00334B8F" w:rsidP="00334B8F">
            <w:pPr>
              <w:widowControl w:val="0"/>
              <w:bidi w:val="0"/>
              <w:spacing w:line="276" w:lineRule="auto"/>
              <w:ind w:left="180" w:hanging="180"/>
              <w:jc w:val="center"/>
              <w:rPr>
                <w:rFonts w:asciiTheme="minorBidi" w:hAnsiTheme="minorBidi" w:cstheme="minorBidi"/>
                <w:color w:val="000000"/>
                <w:sz w:val="16"/>
                <w:szCs w:val="16"/>
              </w:rPr>
            </w:pPr>
            <w:r w:rsidRPr="00D17C48">
              <w:rPr>
                <w:rFonts w:asciiTheme="minorBidi" w:hAnsiTheme="minorBidi" w:cstheme="minorBidi"/>
                <w:color w:val="000000"/>
                <w:sz w:val="16"/>
                <w:szCs w:val="16"/>
              </w:rPr>
              <w:t>Status:</w:t>
            </w:r>
          </w:p>
        </w:tc>
        <w:tc>
          <w:tcPr>
            <w:tcW w:w="9744" w:type="dxa"/>
            <w:gridSpan w:val="6"/>
            <w:tcBorders>
              <w:top w:val="single" w:sz="4" w:space="0" w:color="auto"/>
              <w:left w:val="nil"/>
              <w:bottom w:val="single" w:sz="12" w:space="0" w:color="auto"/>
            </w:tcBorders>
          </w:tcPr>
          <w:p w:rsidR="00334B8F" w:rsidRDefault="00334B8F" w:rsidP="00334B8F">
            <w:pPr>
              <w:widowControl w:val="0"/>
              <w:bidi w:val="0"/>
              <w:spacing w:before="60" w:after="60" w:line="276" w:lineRule="auto"/>
              <w:rPr>
                <w:rFonts w:asciiTheme="minorBidi" w:hAnsiTheme="minorBidi" w:cstheme="minorBidi"/>
                <w:color w:val="000000"/>
                <w:sz w:val="16"/>
                <w:szCs w:val="16"/>
              </w:rPr>
            </w:pPr>
          </w:p>
          <w:p w:rsidR="00334B8F" w:rsidRDefault="00334B8F" w:rsidP="00334B8F">
            <w:pPr>
              <w:widowControl w:val="0"/>
              <w:bidi w:val="0"/>
              <w:spacing w:before="60" w:after="60" w:line="276" w:lineRule="auto"/>
              <w:ind w:hanging="57"/>
              <w:rPr>
                <w:rFonts w:asciiTheme="minorBidi" w:hAnsiTheme="minorBidi" w:cstheme="minorBidi"/>
                <w:color w:val="000000"/>
                <w:sz w:val="16"/>
                <w:szCs w:val="16"/>
              </w:rPr>
            </w:pP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Pr>
                <w:rFonts w:asciiTheme="minorBidi" w:hAnsiTheme="minorBidi" w:cstheme="minorBidi"/>
                <w:color w:val="000000"/>
                <w:sz w:val="16"/>
                <w:szCs w:val="16"/>
              </w:rPr>
              <w:t>I</w:t>
            </w:r>
            <w:r w:rsidRPr="00D17C48">
              <w:rPr>
                <w:rFonts w:asciiTheme="minorBidi" w:hAnsiTheme="minorBidi" w:cstheme="minorBidi"/>
                <w:color w:val="000000"/>
                <w:sz w:val="16"/>
                <w:szCs w:val="16"/>
              </w:rPr>
              <w:t>DC: Inter-Discipline Check</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IFC: Issued For Comment</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IFA: Issued For Approval</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AFD: Approved For Design</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AFC: Approved For Construction</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AFP: Approved For Purchase</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sz w:val="16"/>
                <w:szCs w:val="16"/>
              </w:rPr>
              <w:t xml:space="preserve">AFQ: </w:t>
            </w:r>
            <w:r w:rsidRPr="00D17C48">
              <w:rPr>
                <w:rFonts w:asciiTheme="minorBidi" w:hAnsiTheme="minorBidi" w:cstheme="minorBidi"/>
                <w:color w:val="000000"/>
                <w:sz w:val="16"/>
                <w:szCs w:val="16"/>
              </w:rPr>
              <w:t>Approved For Quotation</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IFI: Issued For Information</w:t>
            </w:r>
          </w:p>
          <w:p w:rsidR="00334B8F" w:rsidRPr="00D17C48" w:rsidRDefault="00334B8F" w:rsidP="00334B8F">
            <w:pPr>
              <w:widowControl w:val="0"/>
              <w:bidi w:val="0"/>
              <w:spacing w:before="60" w:after="60" w:line="276" w:lineRule="auto"/>
              <w:ind w:hanging="57"/>
              <w:rPr>
                <w:rFonts w:asciiTheme="minorBidi" w:hAnsiTheme="minorBidi" w:cstheme="minorBidi"/>
                <w:color w:val="000000"/>
                <w:sz w:val="16"/>
                <w:szCs w:val="16"/>
              </w:rPr>
            </w:pPr>
            <w:r w:rsidRPr="00D17C48">
              <w:rPr>
                <w:rFonts w:asciiTheme="minorBidi" w:hAnsiTheme="minorBidi" w:cstheme="minorBidi"/>
                <w:color w:val="000000"/>
                <w:sz w:val="16"/>
                <w:szCs w:val="16"/>
              </w:rPr>
              <w:t>AB-R: As-Built for</w:t>
            </w:r>
            <w:r w:rsidRPr="00D17C48">
              <w:rPr>
                <w:sz w:val="16"/>
                <w:szCs w:val="16"/>
              </w:rPr>
              <w:t xml:space="preserve"> </w:t>
            </w:r>
            <w:r w:rsidR="00EC3AB0" w:rsidRPr="00D17C48">
              <w:rPr>
                <w:rFonts w:asciiTheme="minorBidi" w:hAnsiTheme="minorBidi" w:cstheme="minorBidi"/>
                <w:color w:val="000000"/>
                <w:sz w:val="16"/>
                <w:szCs w:val="16"/>
              </w:rPr>
              <w:t xml:space="preserve">Client </w:t>
            </w:r>
            <w:r w:rsidRPr="00D17C48">
              <w:rPr>
                <w:rFonts w:asciiTheme="minorBidi" w:hAnsiTheme="minorBidi" w:cstheme="minorBidi"/>
                <w:color w:val="000000"/>
                <w:sz w:val="16"/>
                <w:szCs w:val="16"/>
              </w:rPr>
              <w:t>Review</w:t>
            </w:r>
          </w:p>
          <w:p w:rsidR="00334B8F" w:rsidRPr="00D17C48" w:rsidRDefault="00334B8F" w:rsidP="00334B8F">
            <w:pPr>
              <w:widowControl w:val="0"/>
              <w:bidi w:val="0"/>
              <w:spacing w:before="60" w:after="60" w:line="276" w:lineRule="auto"/>
              <w:ind w:hanging="58"/>
              <w:rPr>
                <w:rFonts w:asciiTheme="minorBidi" w:hAnsiTheme="minorBidi" w:cstheme="minorBidi"/>
                <w:color w:val="000000"/>
                <w:sz w:val="16"/>
                <w:szCs w:val="16"/>
              </w:rPr>
            </w:pPr>
            <w:r w:rsidRPr="00D17C48">
              <w:rPr>
                <w:rFonts w:asciiTheme="minorBidi" w:hAnsiTheme="minorBidi" w:cstheme="minorBidi"/>
                <w:color w:val="000000"/>
                <w:sz w:val="16"/>
                <w:szCs w:val="16"/>
              </w:rPr>
              <w:t>AB-A: As-Built –Approved</w:t>
            </w:r>
          </w:p>
        </w:tc>
      </w:tr>
    </w:tbl>
    <w:p w:rsidR="00EC3AB0" w:rsidRDefault="00EC3AB0" w:rsidP="00D44F9B">
      <w:pPr>
        <w:widowControl w:val="0"/>
        <w:bidi w:val="0"/>
        <w:spacing w:before="120" w:after="120" w:line="276" w:lineRule="auto"/>
        <w:jc w:val="center"/>
        <w:rPr>
          <w:rFonts w:asciiTheme="minorBidi" w:hAnsiTheme="minorBidi" w:cstheme="minorBidi"/>
          <w:b/>
          <w:sz w:val="22"/>
          <w:szCs w:val="22"/>
        </w:rPr>
      </w:pPr>
    </w:p>
    <w:p w:rsidR="00EC3AB0" w:rsidRDefault="00EC3AB0" w:rsidP="00EC3AB0">
      <w:pPr>
        <w:widowControl w:val="0"/>
        <w:bidi w:val="0"/>
        <w:spacing w:before="120" w:after="120" w:line="276" w:lineRule="auto"/>
        <w:jc w:val="center"/>
        <w:rPr>
          <w:rFonts w:asciiTheme="minorBidi" w:hAnsiTheme="minorBidi" w:cstheme="minorBidi"/>
          <w:b/>
          <w:sz w:val="22"/>
          <w:szCs w:val="22"/>
        </w:rPr>
      </w:pPr>
    </w:p>
    <w:p w:rsidR="00EC3AB0" w:rsidRDefault="00EC3AB0" w:rsidP="00EC3AB0">
      <w:pPr>
        <w:widowControl w:val="0"/>
        <w:bidi w:val="0"/>
        <w:spacing w:before="120" w:after="120" w:line="276" w:lineRule="auto"/>
        <w:jc w:val="center"/>
        <w:rPr>
          <w:rFonts w:asciiTheme="minorBidi" w:hAnsiTheme="minorBidi" w:cstheme="minorBidi"/>
          <w:b/>
          <w:sz w:val="22"/>
          <w:szCs w:val="22"/>
        </w:rPr>
      </w:pPr>
    </w:p>
    <w:p w:rsidR="008F7539" w:rsidRPr="00391E56" w:rsidRDefault="00C633DD" w:rsidP="00EC3AB0">
      <w:pPr>
        <w:widowControl w:val="0"/>
        <w:bidi w:val="0"/>
        <w:spacing w:before="120" w:after="120" w:line="276" w:lineRule="auto"/>
        <w:jc w:val="center"/>
        <w:rPr>
          <w:rFonts w:asciiTheme="minorBidi" w:hAnsiTheme="minorBidi" w:cstheme="minorBidi"/>
          <w:b/>
          <w:sz w:val="22"/>
          <w:szCs w:val="22"/>
        </w:rPr>
      </w:pPr>
      <w:r w:rsidRPr="00391E56">
        <w:rPr>
          <w:rFonts w:asciiTheme="minorBidi" w:hAnsiTheme="minorBidi" w:cstheme="minorBidi"/>
          <w:b/>
          <w:sz w:val="22"/>
          <w:szCs w:val="22"/>
        </w:rPr>
        <w:lastRenderedPageBreak/>
        <w:t>REVISION</w:t>
      </w:r>
      <w:r w:rsidR="008F7539" w:rsidRPr="00391E56">
        <w:rPr>
          <w:rFonts w:asciiTheme="minorBidi" w:hAnsiTheme="minorBidi" w:cstheme="minorBidi"/>
          <w:b/>
          <w:sz w:val="22"/>
          <w:szCs w:val="22"/>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A3F83" w:rsidRPr="005F03BB" w:rsidTr="00E516AB">
        <w:trPr>
          <w:trHeight w:hRule="exact" w:val="227"/>
          <w:jc w:val="center"/>
        </w:trPr>
        <w:tc>
          <w:tcPr>
            <w:tcW w:w="951" w:type="dxa"/>
            <w:vAlign w:val="center"/>
          </w:tcPr>
          <w:p w:rsidR="006A3F83" w:rsidRPr="0090540C" w:rsidRDefault="006A3F83" w:rsidP="00E516A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A3F83" w:rsidRPr="0090540C" w:rsidRDefault="006A3F83" w:rsidP="00E516AB">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A3F83" w:rsidRDefault="006A3F83" w:rsidP="00E516AB">
            <w:pPr>
              <w:widowControl w:val="0"/>
              <w:jc w:val="center"/>
            </w:pPr>
            <w:r>
              <w:rPr>
                <w:rFonts w:ascii="Arial" w:hAnsi="Arial" w:cs="Arial"/>
                <w:b/>
                <w:sz w:val="16"/>
                <w:szCs w:val="16"/>
              </w:rPr>
              <w:t>D01</w:t>
            </w:r>
          </w:p>
        </w:tc>
        <w:tc>
          <w:tcPr>
            <w:tcW w:w="678" w:type="dxa"/>
            <w:vAlign w:val="center"/>
          </w:tcPr>
          <w:p w:rsidR="006A3F83" w:rsidRDefault="006A3F83" w:rsidP="00E516AB">
            <w:pPr>
              <w:widowControl w:val="0"/>
              <w:jc w:val="center"/>
            </w:pPr>
            <w:r>
              <w:rPr>
                <w:rFonts w:ascii="Arial" w:hAnsi="Arial" w:cs="Arial"/>
                <w:b/>
                <w:sz w:val="16"/>
                <w:szCs w:val="16"/>
              </w:rPr>
              <w:t>D02</w:t>
            </w:r>
          </w:p>
        </w:tc>
        <w:tc>
          <w:tcPr>
            <w:tcW w:w="636" w:type="dxa"/>
            <w:vAlign w:val="center"/>
          </w:tcPr>
          <w:p w:rsidR="006A3F83" w:rsidRDefault="006A3F83" w:rsidP="00E516AB">
            <w:pPr>
              <w:widowControl w:val="0"/>
              <w:jc w:val="center"/>
            </w:pPr>
            <w:r>
              <w:rPr>
                <w:rFonts w:ascii="Arial" w:hAnsi="Arial" w:cs="Arial"/>
                <w:b/>
                <w:sz w:val="16"/>
                <w:szCs w:val="16"/>
              </w:rPr>
              <w:t>D03</w:t>
            </w:r>
          </w:p>
        </w:tc>
        <w:tc>
          <w:tcPr>
            <w:tcW w:w="636" w:type="dxa"/>
            <w:vAlign w:val="center"/>
          </w:tcPr>
          <w:p w:rsidR="006A3F83" w:rsidRDefault="006A3F83" w:rsidP="00E516AB">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A3F83" w:rsidRPr="005F03BB" w:rsidRDefault="006A3F83" w:rsidP="00E516AB">
            <w:pPr>
              <w:widowControl w:val="0"/>
              <w:spacing w:line="160" w:lineRule="exact"/>
              <w:jc w:val="center"/>
              <w:rPr>
                <w:rFonts w:cs="Arial"/>
                <w:b/>
                <w:sz w:val="16"/>
                <w:szCs w:val="16"/>
                <w:lang w:bidi="fa-IR"/>
              </w:rPr>
            </w:pPr>
          </w:p>
        </w:tc>
        <w:tc>
          <w:tcPr>
            <w:tcW w:w="915" w:type="dxa"/>
            <w:shd w:val="clear" w:color="auto" w:fill="auto"/>
            <w:vAlign w:val="center"/>
          </w:tcPr>
          <w:p w:rsidR="006A3F83" w:rsidRPr="0090540C" w:rsidRDefault="006A3F83" w:rsidP="00E516AB">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A3F83" w:rsidRPr="0090540C" w:rsidRDefault="006A3F83" w:rsidP="00E516AB">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A3F83" w:rsidRDefault="006A3F83" w:rsidP="00E516AB">
            <w:pPr>
              <w:widowControl w:val="0"/>
              <w:jc w:val="center"/>
            </w:pPr>
            <w:r>
              <w:rPr>
                <w:rFonts w:ascii="Arial" w:hAnsi="Arial" w:cs="Arial"/>
                <w:b/>
                <w:sz w:val="16"/>
                <w:szCs w:val="16"/>
              </w:rPr>
              <w:t>D01</w:t>
            </w:r>
          </w:p>
        </w:tc>
        <w:tc>
          <w:tcPr>
            <w:tcW w:w="562" w:type="dxa"/>
            <w:shd w:val="clear" w:color="auto" w:fill="auto"/>
            <w:vAlign w:val="center"/>
          </w:tcPr>
          <w:p w:rsidR="006A3F83" w:rsidRDefault="006A3F83" w:rsidP="00E516AB">
            <w:pPr>
              <w:widowControl w:val="0"/>
              <w:jc w:val="center"/>
            </w:pPr>
            <w:r>
              <w:rPr>
                <w:rFonts w:ascii="Arial" w:hAnsi="Arial" w:cs="Arial"/>
                <w:b/>
                <w:sz w:val="16"/>
                <w:szCs w:val="16"/>
              </w:rPr>
              <w:t>D02</w:t>
            </w:r>
          </w:p>
        </w:tc>
        <w:tc>
          <w:tcPr>
            <w:tcW w:w="648" w:type="dxa"/>
            <w:shd w:val="clear" w:color="auto" w:fill="auto"/>
            <w:vAlign w:val="center"/>
          </w:tcPr>
          <w:p w:rsidR="006A3F83" w:rsidRDefault="006A3F83" w:rsidP="00E516AB">
            <w:pPr>
              <w:widowControl w:val="0"/>
              <w:jc w:val="center"/>
            </w:pPr>
            <w:r>
              <w:rPr>
                <w:rFonts w:ascii="Arial" w:hAnsi="Arial" w:cs="Arial"/>
                <w:b/>
                <w:sz w:val="16"/>
                <w:szCs w:val="16"/>
              </w:rPr>
              <w:t>D03</w:t>
            </w:r>
          </w:p>
        </w:tc>
        <w:tc>
          <w:tcPr>
            <w:tcW w:w="649" w:type="dxa"/>
            <w:shd w:val="clear" w:color="auto" w:fill="auto"/>
            <w:vAlign w:val="center"/>
          </w:tcPr>
          <w:p w:rsidR="006A3F83" w:rsidRDefault="006A3F83" w:rsidP="00E516AB">
            <w:pPr>
              <w:widowControl w:val="0"/>
              <w:jc w:val="center"/>
            </w:pPr>
            <w:r>
              <w:rPr>
                <w:rFonts w:ascii="Arial" w:hAnsi="Arial" w:cs="Arial"/>
                <w:b/>
                <w:sz w:val="16"/>
                <w:szCs w:val="16"/>
              </w:rPr>
              <w:t>D04</w:t>
            </w: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636"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636"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636"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636"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402956" w:rsidRPr="005F03BB" w:rsidTr="00E516AB">
        <w:trPr>
          <w:trHeight w:hRule="exact" w:val="227"/>
          <w:jc w:val="center"/>
        </w:trPr>
        <w:tc>
          <w:tcPr>
            <w:tcW w:w="951" w:type="dxa"/>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02956" w:rsidRPr="00290A48" w:rsidRDefault="00402956" w:rsidP="0040295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636" w:type="dxa"/>
            <w:vAlign w:val="center"/>
          </w:tcPr>
          <w:p w:rsidR="00402956" w:rsidRPr="0090540C" w:rsidRDefault="00402956" w:rsidP="004029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02956" w:rsidRPr="005F03BB" w:rsidRDefault="00402956" w:rsidP="00402956">
            <w:pPr>
              <w:widowControl w:val="0"/>
              <w:spacing w:line="192" w:lineRule="auto"/>
              <w:jc w:val="center"/>
              <w:rPr>
                <w:rFonts w:cs="Arial"/>
                <w:b/>
                <w:sz w:val="16"/>
                <w:szCs w:val="16"/>
              </w:rPr>
            </w:pPr>
          </w:p>
        </w:tc>
        <w:tc>
          <w:tcPr>
            <w:tcW w:w="915" w:type="dxa"/>
            <w:shd w:val="clear" w:color="auto" w:fill="auto"/>
            <w:vAlign w:val="center"/>
          </w:tcPr>
          <w:p w:rsidR="00402956" w:rsidRPr="00A54E86" w:rsidRDefault="00402956" w:rsidP="00402956">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30"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562"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8"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c>
          <w:tcPr>
            <w:tcW w:w="649" w:type="dxa"/>
            <w:shd w:val="clear" w:color="auto" w:fill="auto"/>
            <w:vAlign w:val="center"/>
          </w:tcPr>
          <w:p w:rsidR="00402956" w:rsidRPr="0090540C" w:rsidRDefault="00402956" w:rsidP="0040295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F21146" w:rsidRPr="00290A48" w:rsidRDefault="00F21146" w:rsidP="00F2114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21146" w:rsidRPr="00290A48" w:rsidRDefault="00F21146" w:rsidP="00F2114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21146" w:rsidRPr="00290A48" w:rsidRDefault="00F21146" w:rsidP="00F2114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21146" w:rsidRPr="00290A48" w:rsidRDefault="00F21146" w:rsidP="00F2114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F21146" w:rsidRPr="00290A48" w:rsidRDefault="00F21146" w:rsidP="00F21146">
            <w:pPr>
              <w:widowControl w:val="0"/>
              <w:spacing w:line="192" w:lineRule="auto"/>
              <w:jc w:val="center"/>
              <w:rPr>
                <w:rFonts w:ascii="Arial" w:hAnsi="Arial" w:cs="Arial"/>
                <w:bCs/>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F21146" w:rsidRPr="00290A48" w:rsidRDefault="00F21146" w:rsidP="00F21146">
            <w:pPr>
              <w:widowControl w:val="0"/>
              <w:spacing w:line="192" w:lineRule="auto"/>
              <w:jc w:val="center"/>
              <w:rPr>
                <w:rFonts w:ascii="Arial" w:hAnsi="Arial" w:cs="Arial"/>
                <w:bCs/>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F21146" w:rsidRPr="00290A48" w:rsidRDefault="00F21146" w:rsidP="00F21146">
            <w:pPr>
              <w:widowControl w:val="0"/>
              <w:spacing w:line="192" w:lineRule="auto"/>
              <w:jc w:val="center"/>
              <w:rPr>
                <w:rFonts w:ascii="Arial" w:hAnsi="Arial" w:cs="Arial"/>
                <w:bCs/>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F21146" w:rsidRPr="00290A48" w:rsidRDefault="00F21146" w:rsidP="00F21146">
            <w:pPr>
              <w:widowControl w:val="0"/>
              <w:spacing w:line="192" w:lineRule="auto"/>
              <w:jc w:val="center"/>
              <w:rPr>
                <w:rFonts w:ascii="Arial" w:hAnsi="Arial" w:cs="Arial"/>
                <w:bCs/>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F21146" w:rsidRPr="00BC0B60" w:rsidRDefault="00F21146" w:rsidP="00F21146">
            <w:pPr>
              <w:widowControl w:val="0"/>
              <w:spacing w:line="192" w:lineRule="auto"/>
              <w:jc w:val="center"/>
              <w:rPr>
                <w:rFonts w:ascii="Arial" w:hAnsi="Arial" w:cs="Arial"/>
                <w:bCs/>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34</w:t>
            </w:r>
          </w:p>
          <w:p w:rsidR="00F21146" w:rsidRPr="00A54E86" w:rsidRDefault="00F21146" w:rsidP="00F21146">
            <w:pPr>
              <w:widowControl w:val="0"/>
              <w:jc w:val="center"/>
              <w:rPr>
                <w:rFonts w:ascii="Arial" w:hAnsi="Arial" w:cs="Arial"/>
                <w:b/>
                <w:sz w:val="16"/>
                <w:szCs w:val="16"/>
              </w:rPr>
            </w:pP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r w:rsidR="00F21146" w:rsidRPr="005F03BB" w:rsidTr="00E516AB">
        <w:trPr>
          <w:trHeight w:hRule="exact" w:val="227"/>
          <w:jc w:val="center"/>
        </w:trPr>
        <w:tc>
          <w:tcPr>
            <w:tcW w:w="951" w:type="dxa"/>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57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78"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636" w:type="dxa"/>
            <w:vAlign w:val="center"/>
          </w:tcPr>
          <w:p w:rsidR="00F21146" w:rsidRPr="0090540C" w:rsidRDefault="00F21146" w:rsidP="00F2114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21146" w:rsidRPr="005F03BB" w:rsidRDefault="00F21146" w:rsidP="00F21146">
            <w:pPr>
              <w:widowControl w:val="0"/>
              <w:spacing w:line="192" w:lineRule="auto"/>
              <w:jc w:val="center"/>
              <w:rPr>
                <w:rFonts w:cs="Arial"/>
                <w:b/>
                <w:sz w:val="16"/>
                <w:szCs w:val="16"/>
              </w:rPr>
            </w:pPr>
          </w:p>
        </w:tc>
        <w:tc>
          <w:tcPr>
            <w:tcW w:w="915" w:type="dxa"/>
            <w:shd w:val="clear" w:color="auto" w:fill="auto"/>
            <w:vAlign w:val="center"/>
          </w:tcPr>
          <w:p w:rsidR="00F21146" w:rsidRPr="00A54E86" w:rsidRDefault="00F21146" w:rsidP="00F2114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30"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562"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8"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c>
          <w:tcPr>
            <w:tcW w:w="649" w:type="dxa"/>
            <w:shd w:val="clear" w:color="auto" w:fill="auto"/>
            <w:vAlign w:val="center"/>
          </w:tcPr>
          <w:p w:rsidR="00F21146" w:rsidRPr="0090540C" w:rsidRDefault="00F21146" w:rsidP="00F21146">
            <w:pPr>
              <w:widowControl w:val="0"/>
              <w:spacing w:line="192" w:lineRule="auto"/>
              <w:jc w:val="center"/>
              <w:rPr>
                <w:rFonts w:ascii="Arial" w:hAnsi="Arial" w:cs="Arial"/>
                <w:b/>
                <w:sz w:val="16"/>
                <w:szCs w:val="16"/>
              </w:rPr>
            </w:pPr>
          </w:p>
        </w:tc>
      </w:tr>
    </w:tbl>
    <w:p w:rsidR="00327126" w:rsidRPr="00391E56" w:rsidRDefault="008F7539" w:rsidP="00207DC0">
      <w:pPr>
        <w:widowControl w:val="0"/>
        <w:bidi w:val="0"/>
        <w:spacing w:line="276" w:lineRule="auto"/>
        <w:jc w:val="center"/>
        <w:rPr>
          <w:rFonts w:asciiTheme="minorBidi" w:hAnsiTheme="minorBidi" w:cstheme="minorBidi"/>
          <w:b/>
          <w:bCs/>
          <w:smallCaps/>
          <w:sz w:val="22"/>
          <w:szCs w:val="22"/>
          <w:u w:val="single"/>
        </w:rPr>
      </w:pPr>
      <w:r w:rsidRPr="00391E56">
        <w:rPr>
          <w:rFonts w:asciiTheme="minorBidi" w:hAnsiTheme="minorBidi" w:cstheme="minorBidi"/>
          <w:b/>
          <w:bCs/>
          <w:caps/>
          <w:color w:val="000000"/>
          <w:sz w:val="22"/>
          <w:szCs w:val="22"/>
          <w:lang w:bidi="fa-IR"/>
        </w:rPr>
        <w:br w:type="page"/>
      </w:r>
      <w:r w:rsidR="00327126" w:rsidRPr="00391E56">
        <w:rPr>
          <w:rFonts w:asciiTheme="minorBidi" w:hAnsiTheme="minorBidi" w:cstheme="minorBidi"/>
          <w:b/>
          <w:bCs/>
          <w:smallCaps/>
          <w:sz w:val="22"/>
          <w:szCs w:val="22"/>
          <w:u w:val="single"/>
        </w:rPr>
        <w:lastRenderedPageBreak/>
        <w:t>CONTENTS</w:t>
      </w:r>
    </w:p>
    <w:p w:rsidR="00C81049" w:rsidRDefault="00BD2402">
      <w:pPr>
        <w:pStyle w:val="TOC1"/>
        <w:rPr>
          <w:rFonts w:asciiTheme="minorHAnsi" w:eastAsiaTheme="minorEastAsia" w:hAnsiTheme="minorHAnsi" w:cstheme="minorBidi"/>
          <w:b w:val="0"/>
          <w:bCs w:val="0"/>
          <w:caps w:val="0"/>
          <w:kern w:val="0"/>
          <w:sz w:val="22"/>
          <w:szCs w:val="22"/>
        </w:rPr>
      </w:pPr>
      <w:r w:rsidRPr="00391E56">
        <w:rPr>
          <w:rFonts w:asciiTheme="minorBidi" w:hAnsiTheme="minorBidi" w:cstheme="minorBidi"/>
          <w:sz w:val="22"/>
          <w:szCs w:val="22"/>
        </w:rPr>
        <w:fldChar w:fldCharType="begin"/>
      </w:r>
      <w:r w:rsidR="008F7539" w:rsidRPr="00391E56">
        <w:rPr>
          <w:rFonts w:asciiTheme="minorBidi" w:hAnsiTheme="minorBidi" w:cstheme="minorBidi"/>
          <w:sz w:val="22"/>
          <w:szCs w:val="22"/>
        </w:rPr>
        <w:instrText xml:space="preserve"> TOC \o "1-3" \h \z \u </w:instrText>
      </w:r>
      <w:r w:rsidRPr="00391E56">
        <w:rPr>
          <w:rFonts w:asciiTheme="minorBidi" w:hAnsiTheme="minorBidi" w:cstheme="minorBidi"/>
          <w:sz w:val="22"/>
          <w:szCs w:val="22"/>
        </w:rPr>
        <w:fldChar w:fldCharType="separate"/>
      </w:r>
      <w:hyperlink w:anchor="_Toc101765586" w:history="1">
        <w:r w:rsidR="00C81049" w:rsidRPr="00CD08A9">
          <w:rPr>
            <w:rStyle w:val="Hyperlink"/>
            <w:rFonts w:asciiTheme="minorBidi" w:hAnsiTheme="minorBidi"/>
          </w:rPr>
          <w:t>1.0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INTRODUCTION</w:t>
        </w:r>
        <w:r w:rsidR="00C81049">
          <w:rPr>
            <w:webHidden/>
          </w:rPr>
          <w:tab/>
        </w:r>
        <w:r w:rsidR="00C81049">
          <w:rPr>
            <w:webHidden/>
          </w:rPr>
          <w:fldChar w:fldCharType="begin"/>
        </w:r>
        <w:r w:rsidR="00C81049">
          <w:rPr>
            <w:webHidden/>
          </w:rPr>
          <w:instrText xml:space="preserve"> PAGEREF _Toc101765586 \h </w:instrText>
        </w:r>
        <w:r w:rsidR="00C81049">
          <w:rPr>
            <w:webHidden/>
          </w:rPr>
        </w:r>
        <w:r w:rsidR="00C81049">
          <w:rPr>
            <w:webHidden/>
          </w:rPr>
          <w:fldChar w:fldCharType="separate"/>
        </w:r>
        <w:r w:rsidR="00C81049">
          <w:rPr>
            <w:webHidden/>
          </w:rPr>
          <w:t>4</w:t>
        </w:r>
        <w:r w:rsidR="00C81049">
          <w:rPr>
            <w:webHidden/>
          </w:rPr>
          <w:fldChar w:fldCharType="end"/>
        </w:r>
      </w:hyperlink>
    </w:p>
    <w:p w:rsidR="00C81049" w:rsidRDefault="00720715">
      <w:pPr>
        <w:pStyle w:val="TOC1"/>
        <w:rPr>
          <w:rFonts w:asciiTheme="minorHAnsi" w:eastAsiaTheme="minorEastAsia" w:hAnsiTheme="minorHAnsi" w:cstheme="minorBidi"/>
          <w:b w:val="0"/>
          <w:bCs w:val="0"/>
          <w:caps w:val="0"/>
          <w:kern w:val="0"/>
          <w:sz w:val="22"/>
          <w:szCs w:val="22"/>
        </w:rPr>
      </w:pPr>
      <w:hyperlink w:anchor="_Toc101765587" w:history="1">
        <w:r w:rsidR="00C81049" w:rsidRPr="00CD08A9">
          <w:rPr>
            <w:rStyle w:val="Hyperlink"/>
            <w:rFonts w:asciiTheme="minorBidi" w:hAnsiTheme="minorBidi"/>
          </w:rPr>
          <w:t>2.0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GENERAL DEFINITION</w:t>
        </w:r>
        <w:r w:rsidR="00C81049">
          <w:rPr>
            <w:webHidden/>
          </w:rPr>
          <w:tab/>
        </w:r>
        <w:r w:rsidR="00C81049">
          <w:rPr>
            <w:webHidden/>
          </w:rPr>
          <w:fldChar w:fldCharType="begin"/>
        </w:r>
        <w:r w:rsidR="00C81049">
          <w:rPr>
            <w:webHidden/>
          </w:rPr>
          <w:instrText xml:space="preserve"> PAGEREF _Toc101765587 \h </w:instrText>
        </w:r>
        <w:r w:rsidR="00C81049">
          <w:rPr>
            <w:webHidden/>
          </w:rPr>
        </w:r>
        <w:r w:rsidR="00C81049">
          <w:rPr>
            <w:webHidden/>
          </w:rPr>
          <w:fldChar w:fldCharType="separate"/>
        </w:r>
        <w:r w:rsidR="00C81049">
          <w:rPr>
            <w:webHidden/>
          </w:rPr>
          <w:t>4</w:t>
        </w:r>
        <w:r w:rsidR="00C81049">
          <w:rPr>
            <w:webHidden/>
          </w:rPr>
          <w:fldChar w:fldCharType="end"/>
        </w:r>
      </w:hyperlink>
    </w:p>
    <w:p w:rsidR="00C81049" w:rsidRDefault="00720715">
      <w:pPr>
        <w:pStyle w:val="TOC1"/>
        <w:rPr>
          <w:rFonts w:asciiTheme="minorHAnsi" w:eastAsiaTheme="minorEastAsia" w:hAnsiTheme="minorHAnsi" w:cstheme="minorBidi"/>
          <w:b w:val="0"/>
          <w:bCs w:val="0"/>
          <w:caps w:val="0"/>
          <w:kern w:val="0"/>
          <w:sz w:val="22"/>
          <w:szCs w:val="22"/>
        </w:rPr>
      </w:pPr>
      <w:hyperlink w:anchor="_Toc101765588" w:history="1">
        <w:r w:rsidR="00C81049" w:rsidRPr="00CD08A9">
          <w:rPr>
            <w:rStyle w:val="Hyperlink"/>
            <w:rFonts w:asciiTheme="minorBidi" w:hAnsiTheme="minorBidi"/>
          </w:rPr>
          <w:t>3.0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Scope</w:t>
        </w:r>
        <w:r w:rsidR="00C81049">
          <w:rPr>
            <w:webHidden/>
          </w:rPr>
          <w:tab/>
        </w:r>
        <w:r w:rsidR="00C81049">
          <w:rPr>
            <w:webHidden/>
          </w:rPr>
          <w:fldChar w:fldCharType="begin"/>
        </w:r>
        <w:r w:rsidR="00C81049">
          <w:rPr>
            <w:webHidden/>
          </w:rPr>
          <w:instrText xml:space="preserve"> PAGEREF _Toc101765588 \h </w:instrText>
        </w:r>
        <w:r w:rsidR="00C81049">
          <w:rPr>
            <w:webHidden/>
          </w:rPr>
        </w:r>
        <w:r w:rsidR="00C81049">
          <w:rPr>
            <w:webHidden/>
          </w:rPr>
          <w:fldChar w:fldCharType="separate"/>
        </w:r>
        <w:r w:rsidR="00C81049">
          <w:rPr>
            <w:webHidden/>
          </w:rPr>
          <w:t>5</w:t>
        </w:r>
        <w:r w:rsidR="00C81049">
          <w:rPr>
            <w:webHidden/>
          </w:rPr>
          <w:fldChar w:fldCharType="end"/>
        </w:r>
      </w:hyperlink>
    </w:p>
    <w:p w:rsidR="00C81049" w:rsidRDefault="00720715">
      <w:pPr>
        <w:pStyle w:val="TOC1"/>
        <w:rPr>
          <w:rFonts w:asciiTheme="minorHAnsi" w:eastAsiaTheme="minorEastAsia" w:hAnsiTheme="minorHAnsi" w:cstheme="minorBidi"/>
          <w:b w:val="0"/>
          <w:bCs w:val="0"/>
          <w:caps w:val="0"/>
          <w:kern w:val="0"/>
          <w:sz w:val="22"/>
          <w:szCs w:val="22"/>
        </w:rPr>
      </w:pPr>
      <w:hyperlink w:anchor="_Toc101765589" w:history="1">
        <w:r w:rsidR="00C81049" w:rsidRPr="00CD08A9">
          <w:rPr>
            <w:rStyle w:val="Hyperlink"/>
            <w:rFonts w:asciiTheme="minorBidi" w:hAnsiTheme="minorBidi"/>
          </w:rPr>
          <w:t>4.0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REFERENCES AND STANDARDS</w:t>
        </w:r>
        <w:r w:rsidR="00C81049">
          <w:rPr>
            <w:webHidden/>
          </w:rPr>
          <w:tab/>
        </w:r>
        <w:r w:rsidR="00C81049">
          <w:rPr>
            <w:webHidden/>
          </w:rPr>
          <w:fldChar w:fldCharType="begin"/>
        </w:r>
        <w:r w:rsidR="00C81049">
          <w:rPr>
            <w:webHidden/>
          </w:rPr>
          <w:instrText xml:space="preserve"> PAGEREF _Toc101765589 \h </w:instrText>
        </w:r>
        <w:r w:rsidR="00C81049">
          <w:rPr>
            <w:webHidden/>
          </w:rPr>
        </w:r>
        <w:r w:rsidR="00C81049">
          <w:rPr>
            <w:webHidden/>
          </w:rPr>
          <w:fldChar w:fldCharType="separate"/>
        </w:r>
        <w:r w:rsidR="00C81049">
          <w:rPr>
            <w:webHidden/>
          </w:rPr>
          <w:t>5</w:t>
        </w:r>
        <w:r w:rsidR="00C81049">
          <w:rPr>
            <w:webHidden/>
          </w:rPr>
          <w:fldChar w:fldCharType="end"/>
        </w:r>
      </w:hyperlink>
    </w:p>
    <w:p w:rsidR="00C81049" w:rsidRDefault="00720715">
      <w:pPr>
        <w:pStyle w:val="TOC1"/>
        <w:rPr>
          <w:rFonts w:asciiTheme="minorHAnsi" w:eastAsiaTheme="minorEastAsia" w:hAnsiTheme="minorHAnsi" w:cstheme="minorBidi"/>
          <w:b w:val="0"/>
          <w:bCs w:val="0"/>
          <w:caps w:val="0"/>
          <w:kern w:val="0"/>
          <w:sz w:val="22"/>
          <w:szCs w:val="22"/>
        </w:rPr>
      </w:pPr>
      <w:hyperlink w:anchor="_Toc101765590" w:history="1">
        <w:r w:rsidR="00C81049" w:rsidRPr="00CD08A9">
          <w:rPr>
            <w:rStyle w:val="Hyperlink"/>
            <w:rFonts w:asciiTheme="minorBidi" w:eastAsia="MS Mincho" w:hAnsiTheme="minorBidi"/>
            <w:lang w:val="en-GB" w:eastAsia="de-DE"/>
          </w:rPr>
          <w:t>5.0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DC SIZING ASSUMPTIONS</w:t>
        </w:r>
        <w:r w:rsidR="00C81049">
          <w:rPr>
            <w:webHidden/>
          </w:rPr>
          <w:tab/>
        </w:r>
        <w:r w:rsidR="00C81049">
          <w:rPr>
            <w:webHidden/>
          </w:rPr>
          <w:fldChar w:fldCharType="begin"/>
        </w:r>
        <w:r w:rsidR="00C81049">
          <w:rPr>
            <w:webHidden/>
          </w:rPr>
          <w:instrText xml:space="preserve"> PAGEREF _Toc101765590 \h </w:instrText>
        </w:r>
        <w:r w:rsidR="00C81049">
          <w:rPr>
            <w:webHidden/>
          </w:rPr>
        </w:r>
        <w:r w:rsidR="00C81049">
          <w:rPr>
            <w:webHidden/>
          </w:rPr>
          <w:fldChar w:fldCharType="separate"/>
        </w:r>
        <w:r w:rsidR="00C81049">
          <w:rPr>
            <w:webHidden/>
          </w:rPr>
          <w:t>5</w:t>
        </w:r>
        <w:r w:rsidR="00C81049">
          <w:rPr>
            <w:webHidden/>
          </w:rPr>
          <w:fldChar w:fldCharType="end"/>
        </w:r>
      </w:hyperlink>
    </w:p>
    <w:p w:rsidR="00C81049" w:rsidRDefault="00720715">
      <w:pPr>
        <w:pStyle w:val="TOC1"/>
        <w:rPr>
          <w:rFonts w:asciiTheme="minorHAnsi" w:eastAsiaTheme="minorEastAsia" w:hAnsiTheme="minorHAnsi" w:cstheme="minorBidi"/>
          <w:b w:val="0"/>
          <w:bCs w:val="0"/>
          <w:caps w:val="0"/>
          <w:kern w:val="0"/>
          <w:sz w:val="22"/>
          <w:szCs w:val="22"/>
        </w:rPr>
      </w:pPr>
      <w:hyperlink w:anchor="_Toc101765591" w:history="1">
        <w:r w:rsidR="00C81049" w:rsidRPr="00CD08A9">
          <w:rPr>
            <w:rStyle w:val="Hyperlink"/>
            <w:rFonts w:asciiTheme="minorBidi" w:hAnsiTheme="minorBidi"/>
          </w:rPr>
          <w:t>6.0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DC-UPS Load PROFILE</w:t>
        </w:r>
        <w:r w:rsidR="00C81049">
          <w:rPr>
            <w:webHidden/>
          </w:rPr>
          <w:tab/>
        </w:r>
        <w:r w:rsidR="00C81049">
          <w:rPr>
            <w:webHidden/>
          </w:rPr>
          <w:fldChar w:fldCharType="begin"/>
        </w:r>
        <w:r w:rsidR="00C81049">
          <w:rPr>
            <w:webHidden/>
          </w:rPr>
          <w:instrText xml:space="preserve"> PAGEREF _Toc101765591 \h </w:instrText>
        </w:r>
        <w:r w:rsidR="00C81049">
          <w:rPr>
            <w:webHidden/>
          </w:rPr>
        </w:r>
        <w:r w:rsidR="00C81049">
          <w:rPr>
            <w:webHidden/>
          </w:rPr>
          <w:fldChar w:fldCharType="separate"/>
        </w:r>
        <w:r w:rsidR="00C81049">
          <w:rPr>
            <w:webHidden/>
          </w:rPr>
          <w:t>6</w:t>
        </w:r>
        <w:r w:rsidR="00C81049">
          <w:rPr>
            <w:webHidden/>
          </w:rPr>
          <w:fldChar w:fldCharType="end"/>
        </w:r>
      </w:hyperlink>
    </w:p>
    <w:p w:rsidR="00C81049" w:rsidRDefault="00720715">
      <w:pPr>
        <w:pStyle w:val="TOC1"/>
        <w:rPr>
          <w:rFonts w:asciiTheme="minorHAnsi" w:eastAsiaTheme="minorEastAsia" w:hAnsiTheme="minorHAnsi" w:cstheme="minorBidi"/>
          <w:b w:val="0"/>
          <w:bCs w:val="0"/>
          <w:caps w:val="0"/>
          <w:kern w:val="0"/>
          <w:sz w:val="22"/>
          <w:szCs w:val="22"/>
        </w:rPr>
      </w:pPr>
      <w:hyperlink w:anchor="_Toc101765592" w:history="1">
        <w:r w:rsidR="00C81049" w:rsidRPr="00CD08A9">
          <w:rPr>
            <w:rStyle w:val="Hyperlink"/>
            <w:rFonts w:asciiTheme="minorBidi" w:hAnsiTheme="minorBidi"/>
          </w:rPr>
          <w:t>7.0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DC LOAD CONSUMPTION</w:t>
        </w:r>
        <w:r w:rsidR="00C81049">
          <w:rPr>
            <w:webHidden/>
          </w:rPr>
          <w:tab/>
        </w:r>
        <w:r w:rsidR="00C81049">
          <w:rPr>
            <w:webHidden/>
          </w:rPr>
          <w:fldChar w:fldCharType="begin"/>
        </w:r>
        <w:r w:rsidR="00C81049">
          <w:rPr>
            <w:webHidden/>
          </w:rPr>
          <w:instrText xml:space="preserve"> PAGEREF _Toc101765592 \h </w:instrText>
        </w:r>
        <w:r w:rsidR="00C81049">
          <w:rPr>
            <w:webHidden/>
          </w:rPr>
        </w:r>
        <w:r w:rsidR="00C81049">
          <w:rPr>
            <w:webHidden/>
          </w:rPr>
          <w:fldChar w:fldCharType="separate"/>
        </w:r>
        <w:r w:rsidR="00C81049">
          <w:rPr>
            <w:webHidden/>
          </w:rPr>
          <w:t>6</w:t>
        </w:r>
        <w:r w:rsidR="00C81049">
          <w:rPr>
            <w:webHidden/>
          </w:rPr>
          <w:fldChar w:fldCharType="end"/>
        </w:r>
      </w:hyperlink>
    </w:p>
    <w:p w:rsidR="00C81049" w:rsidRDefault="00720715">
      <w:pPr>
        <w:pStyle w:val="TOC1"/>
        <w:rPr>
          <w:rFonts w:asciiTheme="minorHAnsi" w:eastAsiaTheme="minorEastAsia" w:hAnsiTheme="minorHAnsi" w:cstheme="minorBidi"/>
          <w:b w:val="0"/>
          <w:bCs w:val="0"/>
          <w:caps w:val="0"/>
          <w:kern w:val="0"/>
          <w:sz w:val="22"/>
          <w:szCs w:val="22"/>
        </w:rPr>
      </w:pPr>
      <w:hyperlink w:anchor="_Toc101765593" w:history="1">
        <w:r w:rsidR="00C81049" w:rsidRPr="00CD08A9">
          <w:rPr>
            <w:rStyle w:val="Hyperlink"/>
            <w:rFonts w:asciiTheme="minorBidi" w:eastAsia="MS Mincho" w:hAnsiTheme="minorBidi"/>
            <w:lang w:val="en-GB" w:eastAsia="de-DE"/>
          </w:rPr>
          <w:t>8.0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DC DUTY CYCLE</w:t>
        </w:r>
        <w:r w:rsidR="00C81049">
          <w:rPr>
            <w:webHidden/>
          </w:rPr>
          <w:tab/>
        </w:r>
        <w:r w:rsidR="00C81049">
          <w:rPr>
            <w:webHidden/>
          </w:rPr>
          <w:fldChar w:fldCharType="begin"/>
        </w:r>
        <w:r w:rsidR="00C81049">
          <w:rPr>
            <w:webHidden/>
          </w:rPr>
          <w:instrText xml:space="preserve"> PAGEREF _Toc101765593 \h </w:instrText>
        </w:r>
        <w:r w:rsidR="00C81049">
          <w:rPr>
            <w:webHidden/>
          </w:rPr>
        </w:r>
        <w:r w:rsidR="00C81049">
          <w:rPr>
            <w:webHidden/>
          </w:rPr>
          <w:fldChar w:fldCharType="separate"/>
        </w:r>
        <w:r w:rsidR="00C81049">
          <w:rPr>
            <w:webHidden/>
          </w:rPr>
          <w:t>7</w:t>
        </w:r>
        <w:r w:rsidR="00C81049">
          <w:rPr>
            <w:webHidden/>
          </w:rPr>
          <w:fldChar w:fldCharType="end"/>
        </w:r>
      </w:hyperlink>
    </w:p>
    <w:p w:rsidR="00C81049" w:rsidRDefault="00720715">
      <w:pPr>
        <w:pStyle w:val="TOC2"/>
        <w:rPr>
          <w:rFonts w:asciiTheme="minorHAnsi" w:eastAsiaTheme="minorEastAsia" w:hAnsiTheme="minorHAnsi" w:cstheme="minorBidi"/>
          <w:smallCaps w:val="0"/>
          <w:noProof/>
          <w:sz w:val="22"/>
          <w:szCs w:val="22"/>
        </w:rPr>
      </w:pPr>
      <w:hyperlink w:anchor="_Toc101765594" w:history="1">
        <w:r w:rsidR="00C81049" w:rsidRPr="00CD08A9">
          <w:rPr>
            <w:rStyle w:val="Hyperlink"/>
            <w:rFonts w:asciiTheme="minorBidi" w:eastAsia="MS Mincho" w:hAnsiTheme="minorBidi"/>
            <w:b/>
            <w:noProof/>
            <w:lang w:val="en-GB" w:eastAsia="de-DE" w:bidi="fa-IR"/>
          </w:rPr>
          <w:t>8.1</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Battery duty cycle diagram (110 VDC)</w:t>
        </w:r>
        <w:r w:rsidR="00C81049">
          <w:rPr>
            <w:noProof/>
            <w:webHidden/>
          </w:rPr>
          <w:tab/>
        </w:r>
        <w:r w:rsidR="00C81049">
          <w:rPr>
            <w:noProof/>
            <w:webHidden/>
          </w:rPr>
          <w:fldChar w:fldCharType="begin"/>
        </w:r>
        <w:r w:rsidR="00C81049">
          <w:rPr>
            <w:noProof/>
            <w:webHidden/>
          </w:rPr>
          <w:instrText xml:space="preserve"> PAGEREF _Toc101765594 \h </w:instrText>
        </w:r>
        <w:r w:rsidR="00C81049">
          <w:rPr>
            <w:noProof/>
            <w:webHidden/>
          </w:rPr>
        </w:r>
        <w:r w:rsidR="00C81049">
          <w:rPr>
            <w:noProof/>
            <w:webHidden/>
          </w:rPr>
          <w:fldChar w:fldCharType="separate"/>
        </w:r>
        <w:r w:rsidR="00C81049">
          <w:rPr>
            <w:noProof/>
            <w:webHidden/>
          </w:rPr>
          <w:t>7</w:t>
        </w:r>
        <w:r w:rsidR="00C81049">
          <w:rPr>
            <w:noProof/>
            <w:webHidden/>
          </w:rPr>
          <w:fldChar w:fldCharType="end"/>
        </w:r>
      </w:hyperlink>
    </w:p>
    <w:p w:rsidR="00C81049" w:rsidRDefault="00720715">
      <w:pPr>
        <w:pStyle w:val="TOC2"/>
        <w:rPr>
          <w:rFonts w:asciiTheme="minorHAnsi" w:eastAsiaTheme="minorEastAsia" w:hAnsiTheme="minorHAnsi" w:cstheme="minorBidi"/>
          <w:smallCaps w:val="0"/>
          <w:noProof/>
          <w:sz w:val="22"/>
          <w:szCs w:val="22"/>
        </w:rPr>
      </w:pPr>
      <w:hyperlink w:anchor="_Toc101765595" w:history="1">
        <w:r w:rsidR="00C81049" w:rsidRPr="00CD08A9">
          <w:rPr>
            <w:rStyle w:val="Hyperlink"/>
            <w:rFonts w:asciiTheme="minorBidi" w:eastAsia="MS Mincho" w:hAnsiTheme="minorBidi"/>
            <w:b/>
            <w:noProof/>
            <w:lang w:val="en-GB" w:eastAsia="de-DE" w:bidi="fa-IR"/>
          </w:rPr>
          <w:t>8.2</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Battery Duty Cycle Diagram (24 VDC)</w:t>
        </w:r>
        <w:r w:rsidR="00C81049">
          <w:rPr>
            <w:noProof/>
            <w:webHidden/>
          </w:rPr>
          <w:tab/>
        </w:r>
        <w:r w:rsidR="00C81049">
          <w:rPr>
            <w:noProof/>
            <w:webHidden/>
          </w:rPr>
          <w:fldChar w:fldCharType="begin"/>
        </w:r>
        <w:r w:rsidR="00C81049">
          <w:rPr>
            <w:noProof/>
            <w:webHidden/>
          </w:rPr>
          <w:instrText xml:space="preserve"> PAGEREF _Toc101765595 \h </w:instrText>
        </w:r>
        <w:r w:rsidR="00C81049">
          <w:rPr>
            <w:noProof/>
            <w:webHidden/>
          </w:rPr>
        </w:r>
        <w:r w:rsidR="00C81049">
          <w:rPr>
            <w:noProof/>
            <w:webHidden/>
          </w:rPr>
          <w:fldChar w:fldCharType="separate"/>
        </w:r>
        <w:r w:rsidR="00C81049">
          <w:rPr>
            <w:noProof/>
            <w:webHidden/>
          </w:rPr>
          <w:t>8</w:t>
        </w:r>
        <w:r w:rsidR="00C81049">
          <w:rPr>
            <w:noProof/>
            <w:webHidden/>
          </w:rPr>
          <w:fldChar w:fldCharType="end"/>
        </w:r>
      </w:hyperlink>
    </w:p>
    <w:p w:rsidR="00C81049" w:rsidRDefault="00720715">
      <w:pPr>
        <w:pStyle w:val="TOC1"/>
        <w:rPr>
          <w:rFonts w:asciiTheme="minorHAnsi" w:eastAsiaTheme="minorEastAsia" w:hAnsiTheme="minorHAnsi" w:cstheme="minorBidi"/>
          <w:b w:val="0"/>
          <w:bCs w:val="0"/>
          <w:caps w:val="0"/>
          <w:kern w:val="0"/>
          <w:sz w:val="22"/>
          <w:szCs w:val="22"/>
        </w:rPr>
      </w:pPr>
      <w:hyperlink w:anchor="_Toc101765596" w:history="1">
        <w:r w:rsidR="00C81049" w:rsidRPr="00CD08A9">
          <w:rPr>
            <w:rStyle w:val="Hyperlink"/>
            <w:rFonts w:asciiTheme="minorBidi" w:eastAsia="MS Mincho" w:hAnsiTheme="minorBidi"/>
            <w:lang w:val="en-GB" w:eastAsia="de-DE"/>
          </w:rPr>
          <w:t>9.0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NUMBER OF CELL CALCULATION</w:t>
        </w:r>
        <w:r w:rsidR="00C81049">
          <w:rPr>
            <w:webHidden/>
          </w:rPr>
          <w:tab/>
        </w:r>
        <w:r w:rsidR="00C81049">
          <w:rPr>
            <w:webHidden/>
          </w:rPr>
          <w:fldChar w:fldCharType="begin"/>
        </w:r>
        <w:r w:rsidR="00C81049">
          <w:rPr>
            <w:webHidden/>
          </w:rPr>
          <w:instrText xml:space="preserve"> PAGEREF _Toc101765596 \h </w:instrText>
        </w:r>
        <w:r w:rsidR="00C81049">
          <w:rPr>
            <w:webHidden/>
          </w:rPr>
        </w:r>
        <w:r w:rsidR="00C81049">
          <w:rPr>
            <w:webHidden/>
          </w:rPr>
          <w:fldChar w:fldCharType="separate"/>
        </w:r>
        <w:r w:rsidR="00C81049">
          <w:rPr>
            <w:webHidden/>
          </w:rPr>
          <w:t>8</w:t>
        </w:r>
        <w:r w:rsidR="00C81049">
          <w:rPr>
            <w:webHidden/>
          </w:rPr>
          <w:fldChar w:fldCharType="end"/>
        </w:r>
      </w:hyperlink>
    </w:p>
    <w:p w:rsidR="00C81049" w:rsidRDefault="00720715">
      <w:pPr>
        <w:pStyle w:val="TOC2"/>
        <w:rPr>
          <w:rFonts w:asciiTheme="minorHAnsi" w:eastAsiaTheme="minorEastAsia" w:hAnsiTheme="minorHAnsi" w:cstheme="minorBidi"/>
          <w:smallCaps w:val="0"/>
          <w:noProof/>
          <w:sz w:val="22"/>
          <w:szCs w:val="22"/>
        </w:rPr>
      </w:pPr>
      <w:hyperlink w:anchor="_Toc101765597" w:history="1">
        <w:r w:rsidR="00C81049" w:rsidRPr="00CD08A9">
          <w:rPr>
            <w:rStyle w:val="Hyperlink"/>
            <w:rFonts w:asciiTheme="minorBidi" w:eastAsia="MS Mincho" w:hAnsiTheme="minorBidi"/>
            <w:b/>
            <w:noProof/>
            <w:lang w:val="en-GB" w:eastAsia="de-DE" w:bidi="fa-IR"/>
          </w:rPr>
          <w:t>9.1</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110 VDC Cell</w:t>
        </w:r>
        <w:r w:rsidR="00C81049">
          <w:rPr>
            <w:noProof/>
            <w:webHidden/>
          </w:rPr>
          <w:tab/>
        </w:r>
        <w:r w:rsidR="00C81049">
          <w:rPr>
            <w:noProof/>
            <w:webHidden/>
          </w:rPr>
          <w:fldChar w:fldCharType="begin"/>
        </w:r>
        <w:r w:rsidR="00C81049">
          <w:rPr>
            <w:noProof/>
            <w:webHidden/>
          </w:rPr>
          <w:instrText xml:space="preserve"> PAGEREF _Toc101765597 \h </w:instrText>
        </w:r>
        <w:r w:rsidR="00C81049">
          <w:rPr>
            <w:noProof/>
            <w:webHidden/>
          </w:rPr>
        </w:r>
        <w:r w:rsidR="00C81049">
          <w:rPr>
            <w:noProof/>
            <w:webHidden/>
          </w:rPr>
          <w:fldChar w:fldCharType="separate"/>
        </w:r>
        <w:r w:rsidR="00C81049">
          <w:rPr>
            <w:noProof/>
            <w:webHidden/>
          </w:rPr>
          <w:t>8</w:t>
        </w:r>
        <w:r w:rsidR="00C81049">
          <w:rPr>
            <w:noProof/>
            <w:webHidden/>
          </w:rPr>
          <w:fldChar w:fldCharType="end"/>
        </w:r>
      </w:hyperlink>
    </w:p>
    <w:p w:rsidR="00C81049" w:rsidRDefault="00720715">
      <w:pPr>
        <w:pStyle w:val="TOC2"/>
        <w:rPr>
          <w:rFonts w:asciiTheme="minorHAnsi" w:eastAsiaTheme="minorEastAsia" w:hAnsiTheme="minorHAnsi" w:cstheme="minorBidi"/>
          <w:smallCaps w:val="0"/>
          <w:noProof/>
          <w:sz w:val="22"/>
          <w:szCs w:val="22"/>
        </w:rPr>
      </w:pPr>
      <w:hyperlink w:anchor="_Toc101765598" w:history="1">
        <w:r w:rsidR="00C81049" w:rsidRPr="00CD08A9">
          <w:rPr>
            <w:rStyle w:val="Hyperlink"/>
            <w:rFonts w:asciiTheme="minorBidi" w:eastAsia="MS Mincho" w:hAnsiTheme="minorBidi"/>
            <w:b/>
            <w:noProof/>
            <w:lang w:val="en-GB" w:eastAsia="de-DE" w:bidi="fa-IR"/>
          </w:rPr>
          <w:t>9.2</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24 VDC Cell</w:t>
        </w:r>
        <w:r w:rsidR="00C81049">
          <w:rPr>
            <w:noProof/>
            <w:webHidden/>
          </w:rPr>
          <w:tab/>
        </w:r>
        <w:r w:rsidR="00C81049">
          <w:rPr>
            <w:noProof/>
            <w:webHidden/>
          </w:rPr>
          <w:fldChar w:fldCharType="begin"/>
        </w:r>
        <w:r w:rsidR="00C81049">
          <w:rPr>
            <w:noProof/>
            <w:webHidden/>
          </w:rPr>
          <w:instrText xml:space="preserve"> PAGEREF _Toc101765598 \h </w:instrText>
        </w:r>
        <w:r w:rsidR="00C81049">
          <w:rPr>
            <w:noProof/>
            <w:webHidden/>
          </w:rPr>
        </w:r>
        <w:r w:rsidR="00C81049">
          <w:rPr>
            <w:noProof/>
            <w:webHidden/>
          </w:rPr>
          <w:fldChar w:fldCharType="separate"/>
        </w:r>
        <w:r w:rsidR="00C81049">
          <w:rPr>
            <w:noProof/>
            <w:webHidden/>
          </w:rPr>
          <w:t>8</w:t>
        </w:r>
        <w:r w:rsidR="00C81049">
          <w:rPr>
            <w:noProof/>
            <w:webHidden/>
          </w:rPr>
          <w:fldChar w:fldCharType="end"/>
        </w:r>
      </w:hyperlink>
    </w:p>
    <w:p w:rsidR="00C81049" w:rsidRDefault="00720715">
      <w:pPr>
        <w:pStyle w:val="TOC2"/>
        <w:rPr>
          <w:rFonts w:asciiTheme="minorHAnsi" w:eastAsiaTheme="minorEastAsia" w:hAnsiTheme="minorHAnsi" w:cstheme="minorBidi"/>
          <w:smallCaps w:val="0"/>
          <w:noProof/>
          <w:sz w:val="22"/>
          <w:szCs w:val="22"/>
        </w:rPr>
      </w:pPr>
      <w:hyperlink w:anchor="_Toc101765599" w:history="1">
        <w:r w:rsidR="00C81049" w:rsidRPr="00CD08A9">
          <w:rPr>
            <w:rStyle w:val="Hyperlink"/>
            <w:rFonts w:asciiTheme="minorBidi" w:eastAsia="MS Mincho" w:hAnsiTheme="minorBidi"/>
            <w:b/>
            <w:noProof/>
            <w:lang w:val="en-GB" w:eastAsia="de-DE" w:bidi="fa-IR"/>
          </w:rPr>
          <w:t>9.3</w:t>
        </w:r>
        <w:r w:rsidR="00C81049">
          <w:rPr>
            <w:rFonts w:asciiTheme="minorHAnsi" w:eastAsiaTheme="minorEastAsia" w:hAnsiTheme="minorHAnsi" w:cstheme="minorBidi"/>
            <w:smallCaps w:val="0"/>
            <w:noProof/>
            <w:sz w:val="22"/>
            <w:szCs w:val="22"/>
          </w:rPr>
          <w:tab/>
        </w:r>
        <w:r w:rsidR="00C81049" w:rsidRPr="00CD08A9">
          <w:rPr>
            <w:rStyle w:val="Hyperlink"/>
            <w:rFonts w:asciiTheme="minorBidi" w:eastAsia="MS Mincho" w:hAnsiTheme="minorBidi"/>
            <w:b/>
            <w:noProof/>
            <w:lang w:val="en-GB" w:eastAsia="de-DE" w:bidi="fa-IR"/>
          </w:rPr>
          <w:t>Battery Selection</w:t>
        </w:r>
        <w:r w:rsidR="00C81049">
          <w:rPr>
            <w:noProof/>
            <w:webHidden/>
          </w:rPr>
          <w:tab/>
        </w:r>
        <w:r w:rsidR="00C81049">
          <w:rPr>
            <w:noProof/>
            <w:webHidden/>
          </w:rPr>
          <w:fldChar w:fldCharType="begin"/>
        </w:r>
        <w:r w:rsidR="00C81049">
          <w:rPr>
            <w:noProof/>
            <w:webHidden/>
          </w:rPr>
          <w:instrText xml:space="preserve"> PAGEREF _Toc101765599 \h </w:instrText>
        </w:r>
        <w:r w:rsidR="00C81049">
          <w:rPr>
            <w:noProof/>
            <w:webHidden/>
          </w:rPr>
        </w:r>
        <w:r w:rsidR="00C81049">
          <w:rPr>
            <w:noProof/>
            <w:webHidden/>
          </w:rPr>
          <w:fldChar w:fldCharType="separate"/>
        </w:r>
        <w:r w:rsidR="00C81049">
          <w:rPr>
            <w:noProof/>
            <w:webHidden/>
          </w:rPr>
          <w:t>8</w:t>
        </w:r>
        <w:r w:rsidR="00C81049">
          <w:rPr>
            <w:noProof/>
            <w:webHidden/>
          </w:rPr>
          <w:fldChar w:fldCharType="end"/>
        </w:r>
      </w:hyperlink>
    </w:p>
    <w:p w:rsidR="00C81049" w:rsidRDefault="00720715">
      <w:pPr>
        <w:pStyle w:val="TOC1"/>
        <w:rPr>
          <w:rFonts w:asciiTheme="minorHAnsi" w:eastAsiaTheme="minorEastAsia" w:hAnsiTheme="minorHAnsi" w:cstheme="minorBidi"/>
          <w:b w:val="0"/>
          <w:bCs w:val="0"/>
          <w:caps w:val="0"/>
          <w:kern w:val="0"/>
          <w:sz w:val="22"/>
          <w:szCs w:val="22"/>
        </w:rPr>
      </w:pPr>
      <w:hyperlink w:anchor="_Toc101765600" w:history="1">
        <w:r w:rsidR="00C81049" w:rsidRPr="00CD08A9">
          <w:rPr>
            <w:rStyle w:val="Hyperlink"/>
            <w:rFonts w:asciiTheme="minorBidi" w:hAnsiTheme="minorBidi"/>
          </w:rPr>
          <w:t>10.0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BATTERY CHARGER RATING</w:t>
        </w:r>
        <w:r w:rsidR="00C81049">
          <w:rPr>
            <w:webHidden/>
          </w:rPr>
          <w:tab/>
        </w:r>
        <w:r w:rsidR="00C81049">
          <w:rPr>
            <w:webHidden/>
          </w:rPr>
          <w:fldChar w:fldCharType="begin"/>
        </w:r>
        <w:r w:rsidR="00C81049">
          <w:rPr>
            <w:webHidden/>
          </w:rPr>
          <w:instrText xml:space="preserve"> PAGEREF _Toc101765600 \h </w:instrText>
        </w:r>
        <w:r w:rsidR="00C81049">
          <w:rPr>
            <w:webHidden/>
          </w:rPr>
        </w:r>
        <w:r w:rsidR="00C81049">
          <w:rPr>
            <w:webHidden/>
          </w:rPr>
          <w:fldChar w:fldCharType="separate"/>
        </w:r>
        <w:r w:rsidR="00C81049">
          <w:rPr>
            <w:webHidden/>
          </w:rPr>
          <w:t>9</w:t>
        </w:r>
        <w:r w:rsidR="00C81049">
          <w:rPr>
            <w:webHidden/>
          </w:rPr>
          <w:fldChar w:fldCharType="end"/>
        </w:r>
      </w:hyperlink>
    </w:p>
    <w:p w:rsidR="00C81049" w:rsidRDefault="00720715">
      <w:pPr>
        <w:pStyle w:val="TOC1"/>
        <w:rPr>
          <w:rFonts w:asciiTheme="minorHAnsi" w:eastAsiaTheme="minorEastAsia" w:hAnsiTheme="minorHAnsi" w:cstheme="minorBidi"/>
          <w:b w:val="0"/>
          <w:bCs w:val="0"/>
          <w:caps w:val="0"/>
          <w:kern w:val="0"/>
          <w:sz w:val="22"/>
          <w:szCs w:val="22"/>
        </w:rPr>
      </w:pPr>
      <w:hyperlink w:anchor="_Toc101765601" w:history="1">
        <w:r w:rsidR="00C81049" w:rsidRPr="00CD08A9">
          <w:rPr>
            <w:rStyle w:val="Hyperlink"/>
            <w:rFonts w:asciiTheme="minorBidi" w:hAnsiTheme="minorBidi"/>
          </w:rPr>
          <w:t>11.0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CONCLUSION*</w:t>
        </w:r>
        <w:r w:rsidR="00C81049">
          <w:rPr>
            <w:webHidden/>
          </w:rPr>
          <w:tab/>
        </w:r>
        <w:r w:rsidR="00C81049">
          <w:rPr>
            <w:webHidden/>
          </w:rPr>
          <w:fldChar w:fldCharType="begin"/>
        </w:r>
        <w:r w:rsidR="00C81049">
          <w:rPr>
            <w:webHidden/>
          </w:rPr>
          <w:instrText xml:space="preserve"> PAGEREF _Toc101765601 \h </w:instrText>
        </w:r>
        <w:r w:rsidR="00C81049">
          <w:rPr>
            <w:webHidden/>
          </w:rPr>
        </w:r>
        <w:r w:rsidR="00C81049">
          <w:rPr>
            <w:webHidden/>
          </w:rPr>
          <w:fldChar w:fldCharType="separate"/>
        </w:r>
        <w:r w:rsidR="00C81049">
          <w:rPr>
            <w:webHidden/>
          </w:rPr>
          <w:t>10</w:t>
        </w:r>
        <w:r w:rsidR="00C81049">
          <w:rPr>
            <w:webHidden/>
          </w:rPr>
          <w:fldChar w:fldCharType="end"/>
        </w:r>
      </w:hyperlink>
    </w:p>
    <w:p w:rsidR="00C81049" w:rsidRDefault="00720715" w:rsidP="00C81049">
      <w:pPr>
        <w:pStyle w:val="TOC1"/>
        <w:rPr>
          <w:rFonts w:asciiTheme="minorHAnsi" w:eastAsiaTheme="minorEastAsia" w:hAnsiTheme="minorHAnsi" w:cstheme="minorBidi"/>
          <w:b w:val="0"/>
          <w:bCs w:val="0"/>
          <w:caps w:val="0"/>
          <w:kern w:val="0"/>
          <w:sz w:val="22"/>
          <w:szCs w:val="22"/>
        </w:rPr>
      </w:pPr>
      <w:hyperlink w:anchor="_Toc101765602" w:history="1">
        <w:r w:rsidR="00C81049" w:rsidRPr="00CD08A9">
          <w:rPr>
            <w:rStyle w:val="Hyperlink"/>
            <w:rFonts w:asciiTheme="minorBidi" w:hAnsiTheme="minorBidi"/>
          </w:rPr>
          <w:t>12.0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REFERENCE DOCUMENTS</w:t>
        </w:r>
        <w:r w:rsidR="00C81049">
          <w:rPr>
            <w:webHidden/>
          </w:rPr>
          <w:tab/>
        </w:r>
        <w:r w:rsidR="00C81049">
          <w:rPr>
            <w:webHidden/>
          </w:rPr>
          <w:fldChar w:fldCharType="begin"/>
        </w:r>
        <w:r w:rsidR="00C81049">
          <w:rPr>
            <w:webHidden/>
          </w:rPr>
          <w:instrText xml:space="preserve"> PAGEREF _Toc101765602 \h </w:instrText>
        </w:r>
        <w:r w:rsidR="00C81049">
          <w:rPr>
            <w:webHidden/>
          </w:rPr>
        </w:r>
        <w:r w:rsidR="00C81049">
          <w:rPr>
            <w:webHidden/>
          </w:rPr>
          <w:fldChar w:fldCharType="separate"/>
        </w:r>
        <w:r w:rsidR="00C81049">
          <w:rPr>
            <w:webHidden/>
          </w:rPr>
          <w:t>10</w:t>
        </w:r>
        <w:r w:rsidR="00C81049">
          <w:rPr>
            <w:webHidden/>
          </w:rPr>
          <w:fldChar w:fldCharType="end"/>
        </w:r>
      </w:hyperlink>
    </w:p>
    <w:p w:rsidR="00C81049" w:rsidRDefault="00720715">
      <w:pPr>
        <w:pStyle w:val="TOC1"/>
        <w:rPr>
          <w:rFonts w:asciiTheme="minorHAnsi" w:eastAsiaTheme="minorEastAsia" w:hAnsiTheme="minorHAnsi" w:cstheme="minorBidi"/>
          <w:b w:val="0"/>
          <w:bCs w:val="0"/>
          <w:caps w:val="0"/>
          <w:kern w:val="0"/>
          <w:sz w:val="22"/>
          <w:szCs w:val="22"/>
        </w:rPr>
      </w:pPr>
      <w:hyperlink w:anchor="_Toc101765604" w:history="1">
        <w:r w:rsidR="00C81049" w:rsidRPr="00CD08A9">
          <w:rPr>
            <w:rStyle w:val="Hyperlink"/>
            <w:rFonts w:asciiTheme="minorBidi" w:eastAsia="MS Mincho" w:hAnsiTheme="minorBidi"/>
            <w:lang w:val="en-GB" w:eastAsia="de-DE"/>
          </w:rPr>
          <w:t>13.0</w:t>
        </w:r>
        <w:r w:rsidR="00C81049">
          <w:rPr>
            <w:rFonts w:asciiTheme="minorHAnsi" w:eastAsiaTheme="minorEastAsia" w:hAnsiTheme="minorHAnsi" w:cstheme="minorBidi"/>
            <w:b w:val="0"/>
            <w:bCs w:val="0"/>
            <w:caps w:val="0"/>
            <w:kern w:val="0"/>
            <w:sz w:val="22"/>
            <w:szCs w:val="22"/>
          </w:rPr>
          <w:tab/>
        </w:r>
        <w:r w:rsidR="00C81049" w:rsidRPr="00CD08A9">
          <w:rPr>
            <w:rStyle w:val="Hyperlink"/>
            <w:rFonts w:asciiTheme="minorBidi" w:hAnsiTheme="minorBidi"/>
          </w:rPr>
          <w:t>ATTACHMENTS</w:t>
        </w:r>
        <w:r w:rsidR="00C81049">
          <w:rPr>
            <w:webHidden/>
          </w:rPr>
          <w:tab/>
        </w:r>
        <w:r w:rsidR="00C81049">
          <w:rPr>
            <w:webHidden/>
          </w:rPr>
          <w:fldChar w:fldCharType="begin"/>
        </w:r>
        <w:r w:rsidR="00C81049">
          <w:rPr>
            <w:webHidden/>
          </w:rPr>
          <w:instrText xml:space="preserve"> PAGEREF _Toc101765604 \h </w:instrText>
        </w:r>
        <w:r w:rsidR="00C81049">
          <w:rPr>
            <w:webHidden/>
          </w:rPr>
        </w:r>
        <w:r w:rsidR="00C81049">
          <w:rPr>
            <w:webHidden/>
          </w:rPr>
          <w:fldChar w:fldCharType="separate"/>
        </w:r>
        <w:r w:rsidR="00C81049">
          <w:rPr>
            <w:webHidden/>
          </w:rPr>
          <w:t>11</w:t>
        </w:r>
        <w:r w:rsidR="00C81049">
          <w:rPr>
            <w:webHidden/>
          </w:rPr>
          <w:fldChar w:fldCharType="end"/>
        </w:r>
      </w:hyperlink>
    </w:p>
    <w:p w:rsidR="0057759A" w:rsidRPr="00391E56" w:rsidRDefault="00BD2402" w:rsidP="000C24C0">
      <w:pPr>
        <w:widowControl w:val="0"/>
        <w:tabs>
          <w:tab w:val="right" w:leader="dot" w:pos="9356"/>
        </w:tabs>
        <w:bidi w:val="0"/>
        <w:spacing w:line="276" w:lineRule="auto"/>
        <w:mirrorIndents/>
        <w:rPr>
          <w:rFonts w:asciiTheme="minorBidi" w:hAnsiTheme="minorBidi" w:cstheme="minorBidi"/>
          <w:sz w:val="22"/>
          <w:szCs w:val="22"/>
        </w:rPr>
      </w:pPr>
      <w:r w:rsidRPr="00391E56">
        <w:rPr>
          <w:rFonts w:asciiTheme="minorBidi" w:hAnsiTheme="minorBidi" w:cstheme="minorBidi"/>
          <w:sz w:val="22"/>
          <w:szCs w:val="22"/>
        </w:rPr>
        <w:fldChar w:fldCharType="end"/>
      </w:r>
    </w:p>
    <w:p w:rsidR="008A3242" w:rsidRPr="00391E56" w:rsidRDefault="008A3242" w:rsidP="000C24C0">
      <w:pPr>
        <w:widowControl w:val="0"/>
        <w:bidi w:val="0"/>
        <w:spacing w:line="276" w:lineRule="auto"/>
        <w:rPr>
          <w:rFonts w:asciiTheme="minorBidi" w:hAnsiTheme="minorBidi" w:cstheme="minorBidi"/>
          <w:sz w:val="22"/>
          <w:szCs w:val="22"/>
          <w:lang w:bidi="fa-IR"/>
        </w:rPr>
      </w:pPr>
      <w:r w:rsidRPr="00391E56">
        <w:rPr>
          <w:rFonts w:asciiTheme="minorBidi" w:hAnsiTheme="minorBidi" w:cstheme="minorBidi"/>
          <w:sz w:val="22"/>
          <w:szCs w:val="22"/>
          <w:lang w:bidi="fa-IR"/>
        </w:rPr>
        <w:br w:type="page"/>
      </w:r>
    </w:p>
    <w:p w:rsidR="00855832" w:rsidRPr="00391E56" w:rsidRDefault="00855832"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1" w:name="_Toc343327774"/>
      <w:bookmarkStart w:id="2" w:name="_Toc325006571"/>
      <w:bookmarkStart w:id="3" w:name="_Toc328298189"/>
      <w:bookmarkStart w:id="4" w:name="_Toc101765586"/>
      <w:r w:rsidRPr="00391E56">
        <w:rPr>
          <w:rFonts w:asciiTheme="minorBidi" w:hAnsiTheme="minorBidi" w:cstheme="minorBidi"/>
          <w:b/>
          <w:bCs/>
          <w:caps/>
          <w:kern w:val="28"/>
          <w:sz w:val="22"/>
          <w:szCs w:val="22"/>
        </w:rPr>
        <w:lastRenderedPageBreak/>
        <w:t>INTRODUCTION</w:t>
      </w:r>
      <w:bookmarkEnd w:id="1"/>
      <w:bookmarkEnd w:id="2"/>
      <w:bookmarkEnd w:id="3"/>
      <w:bookmarkEnd w:id="4"/>
    </w:p>
    <w:p w:rsidR="004D2F1B" w:rsidRDefault="00EB2D3E" w:rsidP="004D2F1B">
      <w:pPr>
        <w:widowControl w:val="0"/>
        <w:bidi w:val="0"/>
        <w:snapToGrid w:val="0"/>
        <w:spacing w:line="360" w:lineRule="auto"/>
        <w:ind w:left="709" w:right="373"/>
        <w:jc w:val="both"/>
        <w:rPr>
          <w:rFonts w:asciiTheme="minorBidi" w:hAnsiTheme="minorBidi" w:cstheme="minorBidi"/>
          <w:sz w:val="22"/>
          <w:szCs w:val="22"/>
          <w:lang w:val="en-GB"/>
        </w:rPr>
      </w:pPr>
      <w:r w:rsidRPr="00391E56">
        <w:rPr>
          <w:rFonts w:asciiTheme="minorBidi" w:hAnsiTheme="minorBidi" w:cstheme="minorBidi"/>
          <w:sz w:val="22"/>
          <w:szCs w:val="22"/>
          <w:lang w:val="en-GB"/>
        </w:rPr>
        <w:t xml:space="preserve">Binak oilfield in Bushehr province is a part of the southern oilfields of Iran, is located 20 km northwest of Genaveh city. </w:t>
      </w:r>
    </w:p>
    <w:p w:rsidR="004D2F1B" w:rsidRDefault="00DE1759" w:rsidP="004D2F1B">
      <w:pPr>
        <w:widowControl w:val="0"/>
        <w:bidi w:val="0"/>
        <w:snapToGrid w:val="0"/>
        <w:spacing w:line="360" w:lineRule="auto"/>
        <w:ind w:left="709" w:right="373"/>
        <w:jc w:val="both"/>
        <w:rPr>
          <w:rFonts w:asciiTheme="minorBidi" w:hAnsiTheme="minorBidi" w:cstheme="minorBidi"/>
          <w:sz w:val="22"/>
          <w:szCs w:val="22"/>
          <w:lang w:val="en-GB"/>
        </w:rPr>
      </w:pPr>
      <w:r w:rsidRPr="00391E56">
        <w:rPr>
          <w:rFonts w:asciiTheme="minorBidi" w:hAnsiTheme="minorBidi" w:cstheme="minorBidi"/>
          <w:sz w:val="22"/>
          <w:szCs w:val="22"/>
          <w:lang w:val="en-GB"/>
        </w:rPr>
        <w:t xml:space="preserve">With the aim of increasing production of oil from Binak oilfield, an EPC/EPD </w:t>
      </w:r>
      <w:r w:rsidR="0038577C" w:rsidRPr="00391E56">
        <w:rPr>
          <w:rFonts w:asciiTheme="minorBidi" w:hAnsiTheme="minorBidi" w:cstheme="minorBidi"/>
          <w:sz w:val="22"/>
          <w:szCs w:val="22"/>
          <w:lang w:val="en-GB"/>
        </w:rPr>
        <w:t>P</w:t>
      </w:r>
      <w:r w:rsidRPr="00391E56">
        <w:rPr>
          <w:rFonts w:asciiTheme="minorBidi" w:hAnsiTheme="minorBidi" w:cstheme="minorBidi"/>
          <w:sz w:val="22"/>
          <w:szCs w:val="22"/>
          <w:lang w:val="en-GB"/>
        </w:rPr>
        <w:t xml:space="preserve">roject has been </w:t>
      </w:r>
      <w:r w:rsidRPr="00391E56">
        <w:rPr>
          <w:rFonts w:asciiTheme="minorBidi" w:hAnsiTheme="minorBidi" w:cstheme="minorBidi"/>
          <w:sz w:val="22"/>
          <w:szCs w:val="22"/>
        </w:rPr>
        <w:t xml:space="preserve">defined </w:t>
      </w:r>
      <w:r w:rsidRPr="00391E56">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EB2D3E" w:rsidRPr="004D2F1B" w:rsidRDefault="00DE1759" w:rsidP="004D2F1B">
      <w:pPr>
        <w:widowControl w:val="0"/>
        <w:bidi w:val="0"/>
        <w:snapToGrid w:val="0"/>
        <w:spacing w:line="360" w:lineRule="auto"/>
        <w:ind w:left="709" w:right="373"/>
        <w:jc w:val="both"/>
        <w:rPr>
          <w:rFonts w:asciiTheme="minorBidi" w:hAnsiTheme="minorBidi" w:cstheme="minorBidi"/>
          <w:sz w:val="22"/>
          <w:szCs w:val="22"/>
          <w:lang w:val="en-GB"/>
        </w:rPr>
      </w:pPr>
      <w:r w:rsidRPr="00391E56">
        <w:rPr>
          <w:rFonts w:asciiTheme="minorBidi" w:hAnsiTheme="minorBidi" w:cstheme="minorBidi"/>
          <w:sz w:val="22"/>
          <w:szCs w:val="22"/>
          <w:lang w:val="en-GB"/>
        </w:rPr>
        <w:t xml:space="preserve">As a part of the Project, </w:t>
      </w:r>
      <w:r w:rsidR="00EB2D3E" w:rsidRPr="00391E56">
        <w:rPr>
          <w:rFonts w:asciiTheme="minorBidi" w:hAnsiTheme="minorBidi" w:cstheme="minorBidi"/>
          <w:sz w:val="22"/>
          <w:szCs w:val="22"/>
        </w:rPr>
        <w:t xml:space="preserve">a </w:t>
      </w:r>
      <w:r w:rsidRPr="00391E56">
        <w:rPr>
          <w:rFonts w:asciiTheme="minorBidi" w:hAnsiTheme="minorBidi" w:cstheme="minorBidi"/>
          <w:sz w:val="22"/>
          <w:szCs w:val="22"/>
        </w:rPr>
        <w:t xml:space="preserve">New Gas Compressor Station </w:t>
      </w:r>
      <w:r w:rsidR="00EB2D3E" w:rsidRPr="00391E56">
        <w:rPr>
          <w:rFonts w:asciiTheme="minorBidi" w:hAnsiTheme="minorBidi" w:cstheme="minorBidi"/>
          <w:sz w:val="22"/>
          <w:szCs w:val="22"/>
        </w:rPr>
        <w:t>(adjacent to existing Binak GCS)</w:t>
      </w:r>
      <w:r w:rsidRPr="00391E56">
        <w:rPr>
          <w:rFonts w:asciiTheme="minorBidi" w:hAnsiTheme="minorBidi" w:cstheme="minorBidi"/>
          <w:sz w:val="22"/>
          <w:szCs w:val="22"/>
        </w:rPr>
        <w:t xml:space="preserve"> shall be constructed</w:t>
      </w:r>
      <w:r w:rsidR="00EB2D3E" w:rsidRPr="00391E56">
        <w:rPr>
          <w:rFonts w:asciiTheme="minorBidi" w:hAnsiTheme="minorBidi" w:cstheme="minorBidi"/>
          <w:sz w:val="22"/>
          <w:szCs w:val="22"/>
        </w:rPr>
        <w:t xml:space="preserve"> to gather of 15 MMSCFD (approx.) associated gases and compress &amp; transfer them to Sia</w:t>
      </w:r>
      <w:r w:rsidRPr="00391E56">
        <w:rPr>
          <w:rFonts w:asciiTheme="minorBidi" w:hAnsiTheme="minorBidi" w:cstheme="minorBidi"/>
          <w:sz w:val="22"/>
          <w:szCs w:val="22"/>
        </w:rPr>
        <w:t xml:space="preserve">hmakan </w:t>
      </w:r>
      <w:r w:rsidR="00136C72" w:rsidRPr="00391E56">
        <w:rPr>
          <w:rFonts w:asciiTheme="minorBidi" w:hAnsiTheme="minorBidi" w:cstheme="minorBidi"/>
          <w:sz w:val="22"/>
          <w:szCs w:val="22"/>
        </w:rPr>
        <w:t>GIS</w:t>
      </w:r>
      <w:r w:rsidRPr="00391E56">
        <w:rPr>
          <w:rFonts w:asciiTheme="minorBidi" w:hAnsiTheme="minorBidi" w:cstheme="minorBidi"/>
          <w:sz w:val="22"/>
          <w:szCs w:val="22"/>
        </w:rPr>
        <w:t>.</w:t>
      </w:r>
    </w:p>
    <w:p w:rsidR="00855832" w:rsidRPr="00391E56" w:rsidRDefault="00F61F33"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5" w:name="_Toc343001687"/>
      <w:bookmarkStart w:id="6" w:name="_Toc343327775"/>
      <w:bookmarkStart w:id="7" w:name="_Toc101765587"/>
      <w:r w:rsidRPr="00391E56">
        <w:rPr>
          <w:rFonts w:asciiTheme="minorBidi" w:hAnsiTheme="minorBidi" w:cstheme="minorBidi"/>
          <w:b/>
          <w:bCs/>
          <w:caps/>
          <w:kern w:val="28"/>
          <w:sz w:val="22"/>
          <w:szCs w:val="22"/>
        </w:rPr>
        <w:t>GENERAL DEFINITION</w:t>
      </w:r>
      <w:bookmarkEnd w:id="5"/>
      <w:bookmarkEnd w:id="6"/>
      <w:bookmarkEnd w:id="7"/>
    </w:p>
    <w:p w:rsidR="00EB2D3E" w:rsidRPr="00391E56" w:rsidRDefault="00EB2D3E" w:rsidP="00CA3F64">
      <w:pPr>
        <w:widowControl w:val="0"/>
        <w:bidi w:val="0"/>
        <w:snapToGrid w:val="0"/>
        <w:spacing w:line="360" w:lineRule="auto"/>
        <w:ind w:left="709"/>
        <w:rPr>
          <w:rFonts w:asciiTheme="minorBidi" w:hAnsiTheme="minorBidi" w:cstheme="minorBidi"/>
          <w:sz w:val="22"/>
          <w:szCs w:val="22"/>
          <w:lang w:val="en-GB"/>
        </w:rPr>
      </w:pPr>
      <w:r w:rsidRPr="00391E56">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391E56" w:rsidTr="00F06D3D">
        <w:trPr>
          <w:trHeight w:val="352"/>
        </w:trPr>
        <w:tc>
          <w:tcPr>
            <w:tcW w:w="3780" w:type="dxa"/>
          </w:tcPr>
          <w:p w:rsidR="00EB2D3E" w:rsidRPr="00391E56" w:rsidRDefault="008A4B9D"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CLIENT</w:t>
            </w:r>
            <w:r w:rsidR="00EB2D3E" w:rsidRPr="00391E56">
              <w:rPr>
                <w:rFonts w:asciiTheme="minorBidi" w:hAnsiTheme="minorBidi" w:cstheme="minorBidi"/>
                <w:sz w:val="22"/>
                <w:szCs w:val="22"/>
                <w:lang w:val="en-GB"/>
              </w:rPr>
              <w:t>:</w:t>
            </w:r>
            <w:r w:rsidR="00EB2D3E" w:rsidRPr="00391E56">
              <w:rPr>
                <w:rFonts w:asciiTheme="minorBidi" w:hAnsiTheme="minorBidi" w:cstheme="minorBidi"/>
                <w:sz w:val="22"/>
                <w:szCs w:val="22"/>
                <w:lang w:val="en-GB"/>
              </w:rPr>
              <w:tab/>
            </w:r>
          </w:p>
        </w:tc>
        <w:tc>
          <w:tcPr>
            <w:tcW w:w="5633"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 xml:space="preserve">National Iranian South Oilfields Company (NISOC) </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PROJECT:</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 xml:space="preserve">Binak Oilfield Development – Surface </w:t>
            </w:r>
            <w:r w:rsidR="0038577C" w:rsidRPr="00391E56">
              <w:rPr>
                <w:rFonts w:asciiTheme="minorBidi" w:hAnsiTheme="minorBidi" w:cstheme="minorBidi"/>
                <w:sz w:val="22"/>
                <w:szCs w:val="22"/>
                <w:lang w:val="en-GB"/>
              </w:rPr>
              <w:t>Fcilities</w:t>
            </w:r>
            <w:r w:rsidRPr="00391E56">
              <w:rPr>
                <w:rFonts w:asciiTheme="minorBidi" w:hAnsiTheme="minorBidi" w:cstheme="minorBidi"/>
                <w:sz w:val="22"/>
                <w:szCs w:val="22"/>
                <w:lang w:val="en-GB"/>
              </w:rPr>
              <w:t>; New Gas Compressor Station</w:t>
            </w:r>
          </w:p>
        </w:tc>
      </w:tr>
      <w:tr w:rsidR="00EB2D3E" w:rsidRPr="00391E56" w:rsidTr="00F06D3D">
        <w:tc>
          <w:tcPr>
            <w:tcW w:w="3780" w:type="dxa"/>
          </w:tcPr>
          <w:p w:rsidR="00EB2D3E" w:rsidRPr="00391E56" w:rsidRDefault="003A1389"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EPD/EPC</w:t>
            </w:r>
            <w:r w:rsidR="00EB2D3E" w:rsidRPr="00391E56">
              <w:rPr>
                <w:rFonts w:asciiTheme="minorBidi" w:hAnsiTheme="minorBidi" w:cstheme="minorBidi"/>
                <w:sz w:val="22"/>
                <w:szCs w:val="22"/>
                <w:lang w:val="en-GB"/>
              </w:rPr>
              <w:t xml:space="preserve"> CONTRACTOR</w:t>
            </w:r>
            <w:r w:rsidR="00D946AD" w:rsidRPr="00391E56">
              <w:rPr>
                <w:rFonts w:asciiTheme="minorBidi" w:hAnsiTheme="minorBidi" w:cstheme="minorBidi"/>
                <w:sz w:val="22"/>
                <w:szCs w:val="22"/>
                <w:lang w:val="en-GB"/>
              </w:rPr>
              <w:t xml:space="preserve"> (GC):</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Petro Iran Development Company (PEDCO)</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EPC CONTRACTOR:</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Joint Venture of : Hirgan Energy – Design &amp; Inspection</w:t>
            </w:r>
            <w:r w:rsidR="005C44B8" w:rsidRPr="00391E56">
              <w:rPr>
                <w:rFonts w:asciiTheme="minorBidi" w:hAnsiTheme="minorBidi" w:cstheme="minorBidi"/>
                <w:sz w:val="22"/>
                <w:szCs w:val="22"/>
                <w:lang w:val="en-GB"/>
              </w:rPr>
              <w:t xml:space="preserve"> </w:t>
            </w:r>
            <w:r w:rsidRPr="00391E56">
              <w:rPr>
                <w:rFonts w:asciiTheme="minorBidi" w:hAnsiTheme="minorBidi" w:cstheme="minorBidi"/>
                <w:sz w:val="22"/>
                <w:szCs w:val="22"/>
                <w:lang w:val="en-GB"/>
              </w:rPr>
              <w:t>(D&amp;I) Companies</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VENDOR:</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The firm or person who will fabricate the equipment or material.</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EXECUTOR:</w:t>
            </w:r>
            <w:r w:rsidRPr="00391E56">
              <w:rPr>
                <w:rFonts w:asciiTheme="minorBidi" w:hAnsiTheme="minorBidi" w:cstheme="minorBidi"/>
                <w:sz w:val="22"/>
                <w:szCs w:val="22"/>
                <w:lang w:val="en-GB"/>
              </w:rPr>
              <w:tab/>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Executor is the party which carries out all or part of construction and/or commissioning for the project.</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THIRD PARTY INSPECTOR (TPI):</w:t>
            </w:r>
          </w:p>
        </w:tc>
        <w:tc>
          <w:tcPr>
            <w:tcW w:w="5633" w:type="dxa"/>
          </w:tcPr>
          <w:p w:rsidR="00EB2D3E" w:rsidRPr="00391E56" w:rsidRDefault="00F45A37"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The firm appointed by EPD/EPC CONTRACTOR</w:t>
            </w:r>
            <w:r w:rsidRPr="00391E56">
              <w:rPr>
                <w:rFonts w:asciiTheme="minorBidi" w:hAnsiTheme="minorBidi" w:cstheme="minorBidi"/>
                <w:sz w:val="22"/>
                <w:szCs w:val="22"/>
              </w:rPr>
              <w:t xml:space="preserve"> </w:t>
            </w:r>
            <w:r w:rsidRPr="00391E56">
              <w:rPr>
                <w:rFonts w:asciiTheme="minorBidi" w:hAnsiTheme="minorBidi" w:cstheme="minorBidi"/>
                <w:sz w:val="22"/>
                <w:szCs w:val="22"/>
                <w:lang w:val="en-GB"/>
              </w:rPr>
              <w:t>(GC) and approved by COMPANY (in writing) for the inspection of goods.</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SHALL:</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Is used where a provision is mandatory.</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SHOULD:</w:t>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Is used where a provision is advisory only.</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WILL:</w:t>
            </w:r>
            <w:r w:rsidRPr="00391E56">
              <w:rPr>
                <w:rFonts w:asciiTheme="minorBidi" w:hAnsiTheme="minorBidi" w:cstheme="minorBidi"/>
                <w:sz w:val="22"/>
                <w:szCs w:val="22"/>
                <w:lang w:val="en-GB"/>
              </w:rPr>
              <w:tab/>
            </w:r>
          </w:p>
        </w:tc>
        <w:tc>
          <w:tcPr>
            <w:tcW w:w="5633" w:type="dxa"/>
          </w:tcPr>
          <w:p w:rsidR="00EB2D3E" w:rsidRPr="00391E56" w:rsidRDefault="00EB2D3E" w:rsidP="00CA3F64">
            <w:pPr>
              <w:widowControl w:val="0"/>
              <w:bidi w:val="0"/>
              <w:snapToGrid w:val="0"/>
              <w:spacing w:line="360" w:lineRule="auto"/>
              <w:ind w:left="34"/>
              <w:rPr>
                <w:rFonts w:asciiTheme="minorBidi" w:hAnsiTheme="minorBidi" w:cstheme="minorBidi"/>
                <w:sz w:val="22"/>
                <w:szCs w:val="22"/>
                <w:lang w:val="en-GB"/>
              </w:rPr>
            </w:pPr>
            <w:r w:rsidRPr="00391E56">
              <w:rPr>
                <w:rFonts w:asciiTheme="minorBidi" w:hAnsiTheme="minorBidi" w:cstheme="minorBidi"/>
                <w:sz w:val="22"/>
                <w:szCs w:val="22"/>
                <w:lang w:val="en-GB"/>
              </w:rPr>
              <w:t xml:space="preserve">Is normally used in connection with the action by </w:t>
            </w:r>
            <w:r w:rsidR="00D17C48" w:rsidRPr="00D17C48">
              <w:rPr>
                <w:rFonts w:asciiTheme="minorBidi" w:hAnsiTheme="minorBidi" w:cstheme="minorBidi"/>
                <w:sz w:val="22"/>
                <w:szCs w:val="22"/>
                <w:lang w:val="en-GB"/>
              </w:rPr>
              <w:t>CLIENT</w:t>
            </w:r>
            <w:r w:rsidRPr="00391E56">
              <w:rPr>
                <w:rFonts w:asciiTheme="minorBidi" w:hAnsiTheme="minorBidi" w:cstheme="minorBidi"/>
                <w:sz w:val="22"/>
                <w:szCs w:val="22"/>
                <w:lang w:val="en-GB"/>
              </w:rPr>
              <w:t xml:space="preserve"> rather than by an EPC/EPD CONTRACTOR, supplier or VENDOR.</w:t>
            </w:r>
          </w:p>
        </w:tc>
      </w:tr>
      <w:tr w:rsidR="00EB2D3E" w:rsidRPr="00391E56" w:rsidTr="00F06D3D">
        <w:tc>
          <w:tcPr>
            <w:tcW w:w="3780" w:type="dxa"/>
          </w:tcPr>
          <w:p w:rsidR="00EB2D3E" w:rsidRPr="00391E56" w:rsidRDefault="00EB2D3E" w:rsidP="00CA3F64">
            <w:pPr>
              <w:widowControl w:val="0"/>
              <w:bidi w:val="0"/>
              <w:snapToGrid w:val="0"/>
              <w:spacing w:line="360" w:lineRule="auto"/>
              <w:rPr>
                <w:rFonts w:asciiTheme="minorBidi" w:hAnsiTheme="minorBidi" w:cstheme="minorBidi"/>
                <w:sz w:val="22"/>
                <w:szCs w:val="22"/>
                <w:lang w:val="en-GB"/>
              </w:rPr>
            </w:pPr>
            <w:r w:rsidRPr="00391E56">
              <w:rPr>
                <w:rFonts w:asciiTheme="minorBidi" w:hAnsiTheme="minorBidi" w:cstheme="minorBidi"/>
                <w:sz w:val="22"/>
                <w:szCs w:val="22"/>
                <w:lang w:val="en-GB"/>
              </w:rPr>
              <w:t>MAY:</w:t>
            </w:r>
            <w:r w:rsidRPr="00391E56">
              <w:rPr>
                <w:rFonts w:asciiTheme="minorBidi" w:hAnsiTheme="minorBidi" w:cstheme="minorBidi"/>
                <w:sz w:val="22"/>
                <w:szCs w:val="22"/>
                <w:lang w:val="en-GB"/>
              </w:rPr>
              <w:tab/>
            </w:r>
          </w:p>
        </w:tc>
        <w:tc>
          <w:tcPr>
            <w:tcW w:w="5633" w:type="dxa"/>
          </w:tcPr>
          <w:p w:rsidR="00F01F6C" w:rsidRPr="00391E56" w:rsidRDefault="00EB2D3E" w:rsidP="00CA3F64">
            <w:pPr>
              <w:bidi w:val="0"/>
              <w:spacing w:line="360" w:lineRule="auto"/>
              <w:rPr>
                <w:rFonts w:asciiTheme="minorBidi" w:hAnsiTheme="minorBidi" w:cstheme="minorBidi"/>
                <w:sz w:val="22"/>
                <w:szCs w:val="22"/>
              </w:rPr>
            </w:pPr>
            <w:r w:rsidRPr="00391E56">
              <w:rPr>
                <w:rFonts w:asciiTheme="minorBidi" w:hAnsiTheme="minorBidi" w:cstheme="minorBidi"/>
                <w:sz w:val="22"/>
                <w:szCs w:val="22"/>
              </w:rPr>
              <w:t>Is used where</w:t>
            </w:r>
            <w:r w:rsidRPr="00391E56">
              <w:rPr>
                <w:rFonts w:asciiTheme="minorBidi" w:hAnsiTheme="minorBidi" w:cstheme="minorBidi"/>
                <w:sz w:val="22"/>
                <w:szCs w:val="22"/>
              </w:rPr>
              <w:tab/>
              <w:t>a provision is completely discretionary.</w:t>
            </w:r>
          </w:p>
        </w:tc>
      </w:tr>
    </w:tbl>
    <w:p w:rsidR="00F01F6C" w:rsidRPr="00391E56" w:rsidRDefault="00F01F6C" w:rsidP="007E32BE">
      <w:pPr>
        <w:keepNext/>
        <w:widowControl w:val="0"/>
        <w:numPr>
          <w:ilvl w:val="0"/>
          <w:numId w:val="1"/>
        </w:numPr>
        <w:bidi w:val="0"/>
        <w:spacing w:before="240" w:after="240"/>
        <w:outlineLvl w:val="0"/>
        <w:rPr>
          <w:rFonts w:asciiTheme="minorBidi" w:hAnsiTheme="minorBidi" w:cstheme="minorBidi"/>
          <w:b/>
          <w:bCs/>
          <w:caps/>
          <w:kern w:val="28"/>
          <w:sz w:val="22"/>
          <w:szCs w:val="22"/>
        </w:rPr>
      </w:pPr>
      <w:bookmarkStart w:id="8" w:name="_Toc343327080"/>
      <w:bookmarkStart w:id="9" w:name="_Toc343327777"/>
      <w:bookmarkStart w:id="10" w:name="_Toc328298191"/>
      <w:bookmarkStart w:id="11" w:name="_Toc31640202"/>
      <w:bookmarkStart w:id="12" w:name="_Toc89264311"/>
      <w:bookmarkStart w:id="13" w:name="_Toc101765588"/>
      <w:bookmarkStart w:id="14" w:name="_Toc259347570"/>
      <w:bookmarkStart w:id="15" w:name="_Toc292715166"/>
      <w:bookmarkStart w:id="16" w:name="_Toc325006574"/>
      <w:bookmarkStart w:id="17" w:name="_Toc56339543"/>
      <w:bookmarkStart w:id="18" w:name="_Toc59903983"/>
      <w:bookmarkStart w:id="19" w:name="_Toc66265987"/>
      <w:bookmarkStart w:id="20" w:name="_Toc84920125"/>
      <w:r w:rsidRPr="00391E56">
        <w:rPr>
          <w:rFonts w:asciiTheme="minorBidi" w:hAnsiTheme="minorBidi" w:cstheme="minorBidi"/>
          <w:b/>
          <w:bCs/>
          <w:caps/>
          <w:kern w:val="28"/>
          <w:sz w:val="22"/>
          <w:szCs w:val="22"/>
        </w:rPr>
        <w:lastRenderedPageBreak/>
        <w:t>Scope</w:t>
      </w:r>
      <w:bookmarkEnd w:id="8"/>
      <w:bookmarkEnd w:id="9"/>
      <w:bookmarkEnd w:id="10"/>
      <w:bookmarkEnd w:id="11"/>
      <w:bookmarkEnd w:id="12"/>
      <w:bookmarkEnd w:id="13"/>
    </w:p>
    <w:p w:rsidR="00F01F6C" w:rsidRPr="00391E56" w:rsidRDefault="00F01F6C" w:rsidP="000B6AD0">
      <w:pPr>
        <w:widowControl w:val="0"/>
        <w:wordWrap w:val="0"/>
        <w:bidi w:val="0"/>
        <w:snapToGrid w:val="0"/>
        <w:spacing w:before="240" w:after="240" w:line="360" w:lineRule="auto"/>
        <w:ind w:left="709" w:right="514"/>
        <w:jc w:val="both"/>
        <w:rPr>
          <w:rFonts w:asciiTheme="minorBidi" w:hAnsiTheme="minorBidi" w:cstheme="minorBidi"/>
          <w:sz w:val="22"/>
          <w:szCs w:val="22"/>
          <w:lang w:val="en-GB"/>
        </w:rPr>
      </w:pPr>
      <w:bookmarkStart w:id="21" w:name="_Toc328298192"/>
      <w:bookmarkEnd w:id="14"/>
      <w:bookmarkEnd w:id="15"/>
      <w:bookmarkEnd w:id="16"/>
      <w:r w:rsidRPr="00391E56">
        <w:rPr>
          <w:rFonts w:asciiTheme="minorBidi" w:hAnsiTheme="minorBidi" w:cstheme="minorBidi"/>
          <w:sz w:val="22"/>
          <w:szCs w:val="22"/>
          <w:lang w:val="en-GB"/>
        </w:rPr>
        <w:t xml:space="preserve">This specification describes the practices that shall be employed and the Standards that will be </w:t>
      </w:r>
      <w:r w:rsidRPr="00391E56">
        <w:rPr>
          <w:rFonts w:asciiTheme="minorBidi" w:hAnsiTheme="minorBidi" w:cstheme="minorBidi"/>
          <w:sz w:val="22"/>
          <w:szCs w:val="22"/>
          <w:lang w:val="en-GB"/>
        </w:rPr>
        <w:br/>
        <w:t xml:space="preserve">required to be met for the </w:t>
      </w:r>
      <w:bookmarkEnd w:id="21"/>
      <w:r w:rsidRPr="00391E56">
        <w:rPr>
          <w:rFonts w:asciiTheme="minorBidi" w:hAnsiTheme="minorBidi" w:cstheme="minorBidi"/>
          <w:sz w:val="22"/>
          <w:szCs w:val="22"/>
          <w:lang w:val="en-GB"/>
        </w:rPr>
        <w:t>DC charger and batteries.</w:t>
      </w:r>
    </w:p>
    <w:p w:rsidR="00345CD6" w:rsidRPr="00391E56" w:rsidRDefault="00345CD6" w:rsidP="00F01F6C">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22" w:name="_Toc101765589"/>
      <w:r w:rsidRPr="00391E56">
        <w:rPr>
          <w:rFonts w:asciiTheme="minorBidi" w:hAnsiTheme="minorBidi" w:cstheme="minorBidi"/>
          <w:b/>
          <w:bCs/>
          <w:caps/>
          <w:kern w:val="28"/>
          <w:sz w:val="22"/>
          <w:szCs w:val="22"/>
        </w:rPr>
        <w:t>REFERENCES AND STANDARDS</w:t>
      </w:r>
      <w:bookmarkEnd w:id="17"/>
      <w:bookmarkEnd w:id="18"/>
      <w:bookmarkEnd w:id="19"/>
      <w:bookmarkEnd w:id="20"/>
      <w:bookmarkEnd w:id="22"/>
    </w:p>
    <w:p w:rsidR="00844308" w:rsidRDefault="00844308" w:rsidP="00844308">
      <w:pPr>
        <w:pStyle w:val="ListParagraph"/>
        <w:widowControl w:val="0"/>
        <w:numPr>
          <w:ilvl w:val="0"/>
          <w:numId w:val="23"/>
        </w:numPr>
        <w:autoSpaceDE w:val="0"/>
        <w:autoSpaceDN w:val="0"/>
        <w:bidi w:val="0"/>
        <w:spacing w:line="360" w:lineRule="auto"/>
        <w:ind w:right="373"/>
        <w:jc w:val="both"/>
        <w:rPr>
          <w:rFonts w:asciiTheme="minorBidi" w:hAnsiTheme="minorBidi" w:cstheme="minorBidi"/>
          <w:bCs/>
          <w:sz w:val="22"/>
          <w:szCs w:val="22"/>
        </w:rPr>
      </w:pPr>
      <w:r>
        <w:rPr>
          <w:rFonts w:asciiTheme="minorBidi" w:hAnsiTheme="minorBidi" w:cstheme="minorBidi"/>
          <w:bCs/>
          <w:sz w:val="22"/>
          <w:szCs w:val="22"/>
        </w:rPr>
        <w:t>IEC 60478</w:t>
      </w:r>
      <w:r>
        <w:rPr>
          <w:rFonts w:asciiTheme="minorBidi" w:hAnsiTheme="minorBidi" w:cstheme="minorBidi"/>
          <w:bCs/>
          <w:sz w:val="22"/>
          <w:szCs w:val="22"/>
        </w:rPr>
        <w:tab/>
      </w:r>
      <w:r>
        <w:rPr>
          <w:rFonts w:asciiTheme="minorBidi" w:hAnsiTheme="minorBidi" w:cstheme="minorBidi"/>
          <w:bCs/>
          <w:sz w:val="22"/>
          <w:szCs w:val="22"/>
        </w:rPr>
        <w:tab/>
        <w:t>S</w:t>
      </w:r>
      <w:r w:rsidR="00345CD6" w:rsidRPr="00844308">
        <w:rPr>
          <w:rFonts w:asciiTheme="minorBidi" w:hAnsiTheme="minorBidi" w:cstheme="minorBidi"/>
          <w:bCs/>
          <w:sz w:val="22"/>
          <w:szCs w:val="22"/>
        </w:rPr>
        <w:t xml:space="preserve">tabilized </w:t>
      </w:r>
      <w:r w:rsidRPr="00844308">
        <w:rPr>
          <w:rFonts w:asciiTheme="minorBidi" w:hAnsiTheme="minorBidi" w:cstheme="minorBidi"/>
          <w:bCs/>
          <w:sz w:val="22"/>
          <w:szCs w:val="22"/>
        </w:rPr>
        <w:t>Power Supplies</w:t>
      </w:r>
      <w:r w:rsidR="00345CD6" w:rsidRPr="00844308">
        <w:rPr>
          <w:rFonts w:asciiTheme="minorBidi" w:hAnsiTheme="minorBidi" w:cstheme="minorBidi"/>
          <w:bCs/>
          <w:sz w:val="22"/>
          <w:szCs w:val="22"/>
        </w:rPr>
        <w:t xml:space="preserve">, DC </w:t>
      </w:r>
      <w:r w:rsidRPr="00844308">
        <w:rPr>
          <w:rFonts w:asciiTheme="minorBidi" w:hAnsiTheme="minorBidi" w:cstheme="minorBidi"/>
          <w:bCs/>
          <w:sz w:val="22"/>
          <w:szCs w:val="22"/>
        </w:rPr>
        <w:t>Output</w:t>
      </w:r>
    </w:p>
    <w:p w:rsidR="00844308" w:rsidRDefault="00844308" w:rsidP="00844308">
      <w:pPr>
        <w:pStyle w:val="ListParagraph"/>
        <w:widowControl w:val="0"/>
        <w:numPr>
          <w:ilvl w:val="0"/>
          <w:numId w:val="23"/>
        </w:numPr>
        <w:tabs>
          <w:tab w:val="left" w:pos="1134"/>
        </w:tabs>
        <w:autoSpaceDE w:val="0"/>
        <w:autoSpaceDN w:val="0"/>
        <w:bidi w:val="0"/>
        <w:spacing w:line="360" w:lineRule="auto"/>
        <w:ind w:left="2835" w:right="373" w:hanging="2126"/>
        <w:jc w:val="both"/>
        <w:rPr>
          <w:rFonts w:asciiTheme="minorBidi" w:hAnsiTheme="minorBidi" w:cstheme="minorBidi"/>
          <w:bCs/>
          <w:sz w:val="22"/>
          <w:szCs w:val="22"/>
        </w:rPr>
      </w:pPr>
      <w:r w:rsidRPr="00844308">
        <w:rPr>
          <w:rFonts w:asciiTheme="minorBidi" w:hAnsiTheme="minorBidi" w:cstheme="minorBidi"/>
          <w:bCs/>
          <w:sz w:val="22"/>
          <w:szCs w:val="22"/>
        </w:rPr>
        <w:t>IEC 60623</w:t>
      </w:r>
      <w:r w:rsidRPr="00844308">
        <w:rPr>
          <w:rFonts w:asciiTheme="minorBidi" w:hAnsiTheme="minorBidi" w:cstheme="minorBidi"/>
          <w:bCs/>
          <w:sz w:val="22"/>
          <w:szCs w:val="22"/>
        </w:rPr>
        <w:tab/>
      </w:r>
      <w:r w:rsidRPr="00844308">
        <w:rPr>
          <w:rFonts w:asciiTheme="minorBidi" w:hAnsiTheme="minorBidi" w:cstheme="minorBidi"/>
          <w:bCs/>
          <w:sz w:val="22"/>
          <w:szCs w:val="22"/>
        </w:rPr>
        <w:tab/>
      </w:r>
      <w:r w:rsidR="00345CD6" w:rsidRPr="00844308">
        <w:rPr>
          <w:rFonts w:asciiTheme="minorBidi" w:hAnsiTheme="minorBidi" w:cstheme="minorBidi"/>
          <w:bCs/>
          <w:sz w:val="22"/>
          <w:szCs w:val="22"/>
        </w:rPr>
        <w:t xml:space="preserve">Secondary </w:t>
      </w:r>
      <w:r w:rsidRPr="00844308">
        <w:rPr>
          <w:rFonts w:asciiTheme="minorBidi" w:hAnsiTheme="minorBidi" w:cstheme="minorBidi"/>
          <w:bCs/>
          <w:sz w:val="22"/>
          <w:szCs w:val="22"/>
        </w:rPr>
        <w:t xml:space="preserve">Cells </w:t>
      </w:r>
      <w:r w:rsidR="00345CD6" w:rsidRPr="00844308">
        <w:rPr>
          <w:rFonts w:asciiTheme="minorBidi" w:hAnsiTheme="minorBidi" w:cstheme="minorBidi"/>
          <w:bCs/>
          <w:sz w:val="22"/>
          <w:szCs w:val="22"/>
        </w:rPr>
        <w:t xml:space="preserve">and </w:t>
      </w:r>
      <w:r w:rsidRPr="00844308">
        <w:rPr>
          <w:rFonts w:asciiTheme="minorBidi" w:hAnsiTheme="minorBidi" w:cstheme="minorBidi"/>
          <w:bCs/>
          <w:sz w:val="22"/>
          <w:szCs w:val="22"/>
        </w:rPr>
        <w:t xml:space="preserve">Batteries Containing Alkaline </w:t>
      </w:r>
      <w:r w:rsidR="00345CD6" w:rsidRPr="00844308">
        <w:rPr>
          <w:rFonts w:asciiTheme="minorBidi" w:hAnsiTheme="minorBidi" w:cstheme="minorBidi"/>
          <w:bCs/>
          <w:sz w:val="22"/>
          <w:szCs w:val="22"/>
        </w:rPr>
        <w:t>o</w:t>
      </w:r>
      <w:r w:rsidRPr="00844308">
        <w:rPr>
          <w:rFonts w:asciiTheme="minorBidi" w:hAnsiTheme="minorBidi" w:cstheme="minorBidi"/>
          <w:bCs/>
          <w:sz w:val="22"/>
          <w:szCs w:val="22"/>
        </w:rPr>
        <w:t xml:space="preserve">r Other non-acid electrolytes </w:t>
      </w:r>
      <w:r w:rsidR="00345CD6" w:rsidRPr="00844308">
        <w:rPr>
          <w:rFonts w:asciiTheme="minorBidi" w:hAnsiTheme="minorBidi" w:cstheme="minorBidi"/>
          <w:bCs/>
          <w:sz w:val="22"/>
          <w:szCs w:val="22"/>
        </w:rPr>
        <w:t xml:space="preserve">Vented </w:t>
      </w:r>
      <w:r w:rsidRPr="00844308">
        <w:rPr>
          <w:rFonts w:asciiTheme="minorBidi" w:hAnsiTheme="minorBidi" w:cstheme="minorBidi"/>
          <w:bCs/>
          <w:sz w:val="22"/>
          <w:szCs w:val="22"/>
        </w:rPr>
        <w:t>Nickel</w:t>
      </w:r>
      <w:r w:rsidR="00345CD6" w:rsidRPr="00844308">
        <w:rPr>
          <w:rFonts w:asciiTheme="minorBidi" w:hAnsiTheme="minorBidi" w:cstheme="minorBidi"/>
          <w:bCs/>
          <w:sz w:val="22"/>
          <w:szCs w:val="22"/>
        </w:rPr>
        <w:t>-</w:t>
      </w:r>
      <w:r w:rsidRPr="00844308">
        <w:rPr>
          <w:rFonts w:asciiTheme="minorBidi" w:hAnsiTheme="minorBidi" w:cstheme="minorBidi"/>
          <w:bCs/>
          <w:sz w:val="22"/>
          <w:szCs w:val="22"/>
        </w:rPr>
        <w:t>Cadmium Prismatic Rechargeable Single Cells</w:t>
      </w:r>
    </w:p>
    <w:p w:rsidR="00844308" w:rsidRDefault="00345CD6" w:rsidP="00844308">
      <w:pPr>
        <w:pStyle w:val="ListParagraph"/>
        <w:widowControl w:val="0"/>
        <w:numPr>
          <w:ilvl w:val="0"/>
          <w:numId w:val="23"/>
        </w:numPr>
        <w:tabs>
          <w:tab w:val="left" w:pos="2835"/>
        </w:tabs>
        <w:autoSpaceDE w:val="0"/>
        <w:autoSpaceDN w:val="0"/>
        <w:bidi w:val="0"/>
        <w:spacing w:line="360" w:lineRule="auto"/>
        <w:ind w:right="373"/>
        <w:jc w:val="both"/>
        <w:rPr>
          <w:rFonts w:asciiTheme="minorBidi" w:hAnsiTheme="minorBidi" w:cstheme="minorBidi"/>
          <w:bCs/>
          <w:sz w:val="22"/>
          <w:szCs w:val="22"/>
        </w:rPr>
      </w:pPr>
      <w:r w:rsidRPr="00844308">
        <w:rPr>
          <w:rFonts w:asciiTheme="minorBidi" w:hAnsiTheme="minorBidi" w:cstheme="minorBidi"/>
          <w:bCs/>
          <w:sz w:val="22"/>
          <w:szCs w:val="22"/>
        </w:rPr>
        <w:t>IEC 60947</w:t>
      </w:r>
      <w:r w:rsidRPr="00844308">
        <w:rPr>
          <w:rFonts w:asciiTheme="minorBidi" w:hAnsiTheme="minorBidi" w:cstheme="minorBidi"/>
          <w:bCs/>
          <w:sz w:val="22"/>
          <w:szCs w:val="22"/>
        </w:rPr>
        <w:tab/>
        <w:t xml:space="preserve">LV </w:t>
      </w:r>
      <w:r w:rsidR="00844308" w:rsidRPr="00844308">
        <w:rPr>
          <w:rFonts w:asciiTheme="minorBidi" w:hAnsiTheme="minorBidi" w:cstheme="minorBidi"/>
          <w:bCs/>
          <w:sz w:val="22"/>
          <w:szCs w:val="22"/>
        </w:rPr>
        <w:t xml:space="preserve">Switchgear </w:t>
      </w:r>
      <w:r w:rsidR="00844308">
        <w:rPr>
          <w:rFonts w:asciiTheme="minorBidi" w:hAnsiTheme="minorBidi" w:cstheme="minorBidi"/>
          <w:bCs/>
          <w:sz w:val="22"/>
          <w:szCs w:val="22"/>
        </w:rPr>
        <w:t>&amp;</w:t>
      </w:r>
      <w:r w:rsidR="00844308" w:rsidRPr="00844308">
        <w:rPr>
          <w:rFonts w:asciiTheme="minorBidi" w:hAnsiTheme="minorBidi" w:cstheme="minorBidi"/>
          <w:bCs/>
          <w:sz w:val="22"/>
          <w:szCs w:val="22"/>
        </w:rPr>
        <w:t xml:space="preserve"> Control Gear</w:t>
      </w:r>
    </w:p>
    <w:p w:rsidR="00844308" w:rsidRDefault="00345CD6" w:rsidP="00844308">
      <w:pPr>
        <w:pStyle w:val="ListParagraph"/>
        <w:widowControl w:val="0"/>
        <w:numPr>
          <w:ilvl w:val="0"/>
          <w:numId w:val="23"/>
        </w:numPr>
        <w:tabs>
          <w:tab w:val="left" w:pos="1134"/>
        </w:tabs>
        <w:autoSpaceDE w:val="0"/>
        <w:autoSpaceDN w:val="0"/>
        <w:bidi w:val="0"/>
        <w:spacing w:line="360" w:lineRule="auto"/>
        <w:ind w:left="2835" w:right="373" w:hanging="2126"/>
        <w:jc w:val="both"/>
        <w:rPr>
          <w:rFonts w:asciiTheme="minorBidi" w:hAnsiTheme="minorBidi" w:cstheme="minorBidi"/>
          <w:bCs/>
          <w:sz w:val="22"/>
          <w:szCs w:val="22"/>
        </w:rPr>
      </w:pPr>
      <w:r w:rsidRPr="00844308">
        <w:rPr>
          <w:rFonts w:asciiTheme="minorBidi" w:hAnsiTheme="minorBidi" w:cstheme="minorBidi"/>
          <w:bCs/>
          <w:sz w:val="22"/>
          <w:szCs w:val="22"/>
        </w:rPr>
        <w:t>IEEE 1115</w:t>
      </w:r>
      <w:r w:rsidRPr="00844308">
        <w:rPr>
          <w:rFonts w:asciiTheme="minorBidi" w:hAnsiTheme="minorBidi" w:cstheme="minorBidi"/>
          <w:bCs/>
          <w:sz w:val="22"/>
          <w:szCs w:val="22"/>
        </w:rPr>
        <w:tab/>
        <w:t>IEEE Recommended Practice for Sizing Nickel-Cadmium Batteries for Stationary Applications</w:t>
      </w:r>
    </w:p>
    <w:p w:rsidR="00844308" w:rsidRDefault="00345CD6" w:rsidP="00844308">
      <w:pPr>
        <w:pStyle w:val="ListParagraph"/>
        <w:widowControl w:val="0"/>
        <w:numPr>
          <w:ilvl w:val="0"/>
          <w:numId w:val="23"/>
        </w:numPr>
        <w:tabs>
          <w:tab w:val="left" w:pos="2835"/>
        </w:tabs>
        <w:autoSpaceDE w:val="0"/>
        <w:autoSpaceDN w:val="0"/>
        <w:bidi w:val="0"/>
        <w:spacing w:line="360" w:lineRule="auto"/>
        <w:ind w:right="373"/>
        <w:jc w:val="both"/>
        <w:rPr>
          <w:rFonts w:asciiTheme="minorBidi" w:hAnsiTheme="minorBidi" w:cstheme="minorBidi"/>
          <w:bCs/>
          <w:sz w:val="22"/>
          <w:szCs w:val="22"/>
        </w:rPr>
      </w:pPr>
      <w:r w:rsidRPr="00844308">
        <w:rPr>
          <w:rFonts w:asciiTheme="minorBidi" w:hAnsiTheme="minorBidi" w:cstheme="minorBidi"/>
          <w:bCs/>
          <w:sz w:val="22"/>
          <w:szCs w:val="22"/>
        </w:rPr>
        <w:t>IPS-E-EL-100</w:t>
      </w:r>
      <w:r w:rsidRPr="00844308">
        <w:rPr>
          <w:rFonts w:asciiTheme="minorBidi" w:hAnsiTheme="minorBidi" w:cstheme="minorBidi"/>
          <w:bCs/>
          <w:sz w:val="22"/>
          <w:szCs w:val="22"/>
        </w:rPr>
        <w:tab/>
        <w:t>Engineering Standard for Electrical System Design</w:t>
      </w:r>
    </w:p>
    <w:p w:rsidR="00345CD6" w:rsidRPr="00844308" w:rsidRDefault="00345CD6" w:rsidP="00844308">
      <w:pPr>
        <w:pStyle w:val="ListParagraph"/>
        <w:widowControl w:val="0"/>
        <w:numPr>
          <w:ilvl w:val="0"/>
          <w:numId w:val="23"/>
        </w:numPr>
        <w:tabs>
          <w:tab w:val="left" w:pos="2835"/>
        </w:tabs>
        <w:autoSpaceDE w:val="0"/>
        <w:autoSpaceDN w:val="0"/>
        <w:bidi w:val="0"/>
        <w:spacing w:line="360" w:lineRule="auto"/>
        <w:ind w:right="373"/>
        <w:jc w:val="both"/>
        <w:rPr>
          <w:rFonts w:asciiTheme="minorBidi" w:hAnsiTheme="minorBidi" w:cstheme="minorBidi"/>
          <w:bCs/>
          <w:sz w:val="22"/>
          <w:szCs w:val="22"/>
        </w:rPr>
      </w:pPr>
      <w:r w:rsidRPr="00844308">
        <w:rPr>
          <w:rFonts w:asciiTheme="minorBidi" w:hAnsiTheme="minorBidi" w:cstheme="minorBidi"/>
          <w:bCs/>
          <w:sz w:val="22"/>
          <w:szCs w:val="22"/>
        </w:rPr>
        <w:t>IPS-M-EL-174</w:t>
      </w:r>
      <w:r w:rsidRPr="00844308">
        <w:rPr>
          <w:rFonts w:asciiTheme="minorBidi" w:hAnsiTheme="minorBidi" w:cstheme="minorBidi"/>
          <w:bCs/>
          <w:sz w:val="22"/>
          <w:szCs w:val="22"/>
        </w:rPr>
        <w:tab/>
        <w:t xml:space="preserve">Material and Equipment Standard </w:t>
      </w:r>
      <w:r w:rsidR="00803753" w:rsidRPr="00844308">
        <w:rPr>
          <w:rFonts w:asciiTheme="minorBidi" w:hAnsiTheme="minorBidi" w:cstheme="minorBidi"/>
          <w:bCs/>
          <w:sz w:val="22"/>
          <w:szCs w:val="22"/>
        </w:rPr>
        <w:t xml:space="preserve">for Battery </w:t>
      </w:r>
      <w:r w:rsidR="00844308">
        <w:rPr>
          <w:rFonts w:asciiTheme="minorBidi" w:hAnsiTheme="minorBidi" w:cstheme="minorBidi"/>
          <w:bCs/>
          <w:sz w:val="22"/>
          <w:szCs w:val="22"/>
        </w:rPr>
        <w:t>&amp;</w:t>
      </w:r>
      <w:r w:rsidR="00803753" w:rsidRPr="00844308">
        <w:rPr>
          <w:rFonts w:asciiTheme="minorBidi" w:hAnsiTheme="minorBidi" w:cstheme="minorBidi"/>
          <w:bCs/>
          <w:sz w:val="22"/>
          <w:szCs w:val="22"/>
        </w:rPr>
        <w:t xml:space="preserve"> Battery Charger</w:t>
      </w:r>
    </w:p>
    <w:p w:rsidR="00345CD6" w:rsidRPr="00391E56" w:rsidRDefault="00345CD6" w:rsidP="008E0F84">
      <w:pPr>
        <w:keepNext/>
        <w:widowControl w:val="0"/>
        <w:numPr>
          <w:ilvl w:val="0"/>
          <w:numId w:val="1"/>
        </w:numPr>
        <w:bidi w:val="0"/>
        <w:spacing w:before="240" w:after="120" w:line="276" w:lineRule="auto"/>
        <w:outlineLvl w:val="0"/>
        <w:rPr>
          <w:rFonts w:asciiTheme="minorBidi" w:eastAsia="MS Mincho" w:hAnsiTheme="minorBidi" w:cstheme="minorBidi"/>
          <w:sz w:val="22"/>
          <w:szCs w:val="22"/>
          <w:u w:val="double"/>
          <w:lang w:val="en-GB" w:eastAsia="de-DE"/>
        </w:rPr>
      </w:pPr>
      <w:bookmarkStart w:id="23" w:name="_Toc84920126"/>
      <w:bookmarkStart w:id="24" w:name="_Toc101765590"/>
      <w:r w:rsidRPr="00391E56">
        <w:rPr>
          <w:rFonts w:asciiTheme="minorBidi" w:hAnsiTheme="minorBidi" w:cstheme="minorBidi"/>
          <w:b/>
          <w:bCs/>
          <w:caps/>
          <w:kern w:val="28"/>
          <w:sz w:val="22"/>
          <w:szCs w:val="22"/>
        </w:rPr>
        <w:t>DC SIZING ASSUMPTIONS</w:t>
      </w:r>
      <w:bookmarkEnd w:id="23"/>
      <w:bookmarkEnd w:id="24"/>
    </w:p>
    <w:p w:rsidR="00345CD6" w:rsidRDefault="00345CD6" w:rsidP="008E0F84">
      <w:pPr>
        <w:bidi w:val="0"/>
        <w:spacing w:after="120" w:line="276" w:lineRule="auto"/>
        <w:ind w:left="561"/>
        <w:rPr>
          <w:rFonts w:asciiTheme="minorBidi" w:hAnsiTheme="minorBidi" w:cstheme="minorBidi"/>
          <w:sz w:val="22"/>
          <w:szCs w:val="22"/>
        </w:rPr>
      </w:pPr>
      <w:r w:rsidRPr="00391E56">
        <w:rPr>
          <w:rFonts w:asciiTheme="minorBidi" w:hAnsiTheme="minorBidi" w:cstheme="minorBidi"/>
          <w:sz w:val="22"/>
          <w:szCs w:val="22"/>
        </w:rPr>
        <w:t xml:space="preserve">The bases </w:t>
      </w:r>
      <w:r w:rsidRPr="00FA54FD">
        <w:rPr>
          <w:rFonts w:asciiTheme="minorBidi" w:hAnsiTheme="minorBidi" w:cstheme="minorBidi"/>
          <w:sz w:val="22"/>
          <w:szCs w:val="22"/>
        </w:rPr>
        <w:t>of the DC charger calculation performed in this document are summarized as below:</w:t>
      </w:r>
    </w:p>
    <w:tbl>
      <w:tblPr>
        <w:tblW w:w="7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514"/>
        <w:gridCol w:w="2514"/>
      </w:tblGrid>
      <w:tr w:rsidR="00FC76D8" w:rsidRPr="00FA54FD" w:rsidTr="009F230A">
        <w:trPr>
          <w:trHeight w:val="445"/>
          <w:tblHeader/>
          <w:jc w:val="center"/>
        </w:trPr>
        <w:tc>
          <w:tcPr>
            <w:tcW w:w="7912" w:type="dxa"/>
            <w:gridSpan w:val="3"/>
            <w:tcBorders>
              <w:top w:val="nil"/>
              <w:left w:val="nil"/>
              <w:right w:val="nil"/>
            </w:tcBorders>
            <w:vAlign w:val="center"/>
          </w:tcPr>
          <w:p w:rsidR="00FC76D8" w:rsidRPr="00FC76D8" w:rsidRDefault="00B572B7" w:rsidP="00FC76D8">
            <w:pPr>
              <w:pStyle w:val="BodyText"/>
              <w:bidi w:val="0"/>
              <w:spacing w:after="0"/>
              <w:jc w:val="center"/>
              <w:rPr>
                <w:rFonts w:asciiTheme="minorBidi" w:hAnsiTheme="minorBidi" w:cstheme="minorBidi"/>
                <w:b/>
                <w:bCs/>
                <w:sz w:val="22"/>
                <w:szCs w:val="22"/>
              </w:rPr>
            </w:pPr>
            <w:r>
              <w:rPr>
                <w:rFonts w:asciiTheme="minorBidi" w:hAnsiTheme="minorBidi" w:cstheme="minorBidi"/>
                <w:b/>
                <w:bCs/>
                <w:sz w:val="22"/>
                <w:szCs w:val="22"/>
              </w:rPr>
              <w:t xml:space="preserve">Table 1: </w:t>
            </w:r>
            <w:r w:rsidR="00FC76D8">
              <w:rPr>
                <w:rFonts w:asciiTheme="minorBidi" w:hAnsiTheme="minorBidi" w:cstheme="minorBidi"/>
                <w:b/>
                <w:bCs/>
                <w:sz w:val="22"/>
                <w:szCs w:val="22"/>
              </w:rPr>
              <w:t xml:space="preserve">DC UPS </w:t>
            </w:r>
            <w:r w:rsidR="00FC76D8" w:rsidRPr="00FC76D8">
              <w:rPr>
                <w:rFonts w:asciiTheme="minorBidi" w:hAnsiTheme="minorBidi" w:cstheme="minorBidi"/>
                <w:b/>
                <w:bCs/>
                <w:sz w:val="22"/>
                <w:szCs w:val="22"/>
              </w:rPr>
              <w:t>Characteristics</w:t>
            </w:r>
            <w:r w:rsidR="00FC76D8">
              <w:rPr>
                <w:rFonts w:asciiTheme="minorBidi" w:hAnsiTheme="minorBidi" w:cstheme="minorBidi"/>
                <w:b/>
                <w:bCs/>
                <w:sz w:val="22"/>
                <w:szCs w:val="22"/>
              </w:rPr>
              <w:t xml:space="preserve"> for Compressor Station</w:t>
            </w:r>
          </w:p>
        </w:tc>
      </w:tr>
      <w:tr w:rsidR="00FC76D8" w:rsidRPr="00FA54FD" w:rsidTr="009F230A">
        <w:trPr>
          <w:trHeight w:val="445"/>
          <w:tblHeader/>
          <w:jc w:val="center"/>
        </w:trPr>
        <w:tc>
          <w:tcPr>
            <w:tcW w:w="2884" w:type="dxa"/>
            <w:shd w:val="clear" w:color="auto" w:fill="8DB3E2" w:themeFill="text2" w:themeFillTint="66"/>
            <w:vAlign w:val="center"/>
          </w:tcPr>
          <w:p w:rsidR="00FC76D8" w:rsidRPr="00FC76D8" w:rsidRDefault="00FC76D8" w:rsidP="00FC76D8">
            <w:pPr>
              <w:pStyle w:val="BodyText"/>
              <w:bidi w:val="0"/>
              <w:spacing w:after="0"/>
              <w:jc w:val="center"/>
              <w:rPr>
                <w:rFonts w:asciiTheme="minorBidi" w:hAnsiTheme="minorBidi" w:cstheme="minorBidi"/>
                <w:b/>
                <w:bCs/>
                <w:sz w:val="22"/>
                <w:szCs w:val="22"/>
              </w:rPr>
            </w:pPr>
            <w:r>
              <w:rPr>
                <w:rFonts w:asciiTheme="minorBidi" w:hAnsiTheme="minorBidi" w:cstheme="minorBidi"/>
                <w:b/>
                <w:bCs/>
                <w:sz w:val="22"/>
                <w:szCs w:val="22"/>
              </w:rPr>
              <w:t>Item</w:t>
            </w:r>
          </w:p>
        </w:tc>
        <w:tc>
          <w:tcPr>
            <w:tcW w:w="2514" w:type="dxa"/>
            <w:shd w:val="clear" w:color="auto" w:fill="8DB3E2" w:themeFill="text2" w:themeFillTint="66"/>
            <w:vAlign w:val="center"/>
          </w:tcPr>
          <w:p w:rsidR="00FC76D8" w:rsidRPr="00FC76D8" w:rsidRDefault="00FC76D8" w:rsidP="00FC76D8">
            <w:pPr>
              <w:pStyle w:val="BodyText"/>
              <w:bidi w:val="0"/>
              <w:spacing w:after="0"/>
              <w:jc w:val="center"/>
              <w:rPr>
                <w:rFonts w:asciiTheme="minorBidi" w:hAnsiTheme="minorBidi" w:cstheme="minorBidi"/>
                <w:b/>
                <w:bCs/>
                <w:sz w:val="22"/>
                <w:szCs w:val="22"/>
              </w:rPr>
            </w:pPr>
            <w:r w:rsidRPr="00FC76D8">
              <w:rPr>
                <w:rFonts w:asciiTheme="minorBidi" w:hAnsiTheme="minorBidi" w:cstheme="minorBidi"/>
                <w:b/>
                <w:bCs/>
                <w:sz w:val="22"/>
                <w:szCs w:val="22"/>
              </w:rPr>
              <w:t>110 VDC</w:t>
            </w:r>
          </w:p>
        </w:tc>
        <w:tc>
          <w:tcPr>
            <w:tcW w:w="2514" w:type="dxa"/>
            <w:shd w:val="clear" w:color="auto" w:fill="8DB3E2" w:themeFill="text2" w:themeFillTint="66"/>
            <w:vAlign w:val="center"/>
          </w:tcPr>
          <w:p w:rsidR="00FC76D8" w:rsidRPr="00FC76D8" w:rsidRDefault="00FC76D8" w:rsidP="00FC76D8">
            <w:pPr>
              <w:pStyle w:val="BodyText"/>
              <w:bidi w:val="0"/>
              <w:spacing w:after="0"/>
              <w:jc w:val="center"/>
              <w:rPr>
                <w:rFonts w:asciiTheme="minorBidi" w:hAnsiTheme="minorBidi" w:cstheme="minorBidi"/>
                <w:b/>
                <w:bCs/>
                <w:sz w:val="22"/>
                <w:szCs w:val="22"/>
              </w:rPr>
            </w:pPr>
            <w:r w:rsidRPr="00FC76D8">
              <w:rPr>
                <w:rFonts w:asciiTheme="minorBidi" w:hAnsiTheme="minorBidi" w:cstheme="minorBidi"/>
                <w:b/>
                <w:bCs/>
                <w:sz w:val="22"/>
                <w:szCs w:val="22"/>
              </w:rPr>
              <w:t>24 VDC (F&amp;G)</w:t>
            </w:r>
          </w:p>
        </w:tc>
      </w:tr>
      <w:tr w:rsidR="00FC76D8" w:rsidRPr="00FA54FD" w:rsidTr="00B60D72">
        <w:trPr>
          <w:trHeight w:val="340"/>
          <w:jc w:val="center"/>
        </w:trPr>
        <w:tc>
          <w:tcPr>
            <w:tcW w:w="2884" w:type="dxa"/>
            <w:vAlign w:val="center"/>
          </w:tcPr>
          <w:p w:rsidR="00FC76D8" w:rsidRPr="005D49C6"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Input AC Voltage</w:t>
            </w:r>
          </w:p>
        </w:tc>
        <w:tc>
          <w:tcPr>
            <w:tcW w:w="2514" w:type="dxa"/>
            <w:shd w:val="clear" w:color="auto" w:fill="auto"/>
            <w:vAlign w:val="center"/>
          </w:tcPr>
          <w:p w:rsidR="00FC76D8" w:rsidRPr="00B60D72" w:rsidRDefault="00384EF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440/400/380 V=10%</w:t>
            </w:r>
          </w:p>
        </w:tc>
        <w:tc>
          <w:tcPr>
            <w:tcW w:w="2514" w:type="dxa"/>
            <w:shd w:val="clear" w:color="auto" w:fill="auto"/>
            <w:vAlign w:val="center"/>
          </w:tcPr>
          <w:p w:rsidR="00FC76D8" w:rsidRPr="00B60D72" w:rsidRDefault="00384EF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440/400/380 V=10%</w:t>
            </w:r>
          </w:p>
        </w:tc>
      </w:tr>
      <w:tr w:rsidR="00FC76D8" w:rsidRPr="00FA54FD" w:rsidTr="00B60D72">
        <w:trPr>
          <w:trHeight w:val="340"/>
          <w:jc w:val="center"/>
        </w:trPr>
        <w:tc>
          <w:tcPr>
            <w:tcW w:w="2884" w:type="dxa"/>
            <w:vAlign w:val="center"/>
          </w:tcPr>
          <w:p w:rsidR="00FC76D8" w:rsidRPr="00FC76D8" w:rsidRDefault="00FC76D8" w:rsidP="00FC76D8">
            <w:pPr>
              <w:pStyle w:val="BodyText"/>
              <w:bidi w:val="0"/>
              <w:spacing w:after="0"/>
              <w:jc w:val="center"/>
              <w:rPr>
                <w:rFonts w:asciiTheme="minorBidi" w:hAnsiTheme="minorBidi" w:cstheme="minorBidi"/>
                <w:szCs w:val="20"/>
                <w:rtl/>
                <w:lang w:bidi="fa-IR"/>
              </w:rPr>
            </w:pPr>
            <w:r w:rsidRPr="00FC76D8">
              <w:rPr>
                <w:rFonts w:asciiTheme="minorBidi" w:hAnsiTheme="minorBidi" w:cstheme="minorBidi"/>
                <w:szCs w:val="20"/>
              </w:rPr>
              <w:t>Input AC Voltage frequency</w:t>
            </w:r>
          </w:p>
        </w:tc>
        <w:tc>
          <w:tcPr>
            <w:tcW w:w="2514" w:type="dxa"/>
            <w:shd w:val="clear" w:color="auto" w:fill="auto"/>
            <w:vAlign w:val="center"/>
          </w:tcPr>
          <w:p w:rsidR="00FC76D8" w:rsidRPr="00B60D72" w:rsidRDefault="00384EF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50Hz=5%</w:t>
            </w:r>
          </w:p>
        </w:tc>
        <w:tc>
          <w:tcPr>
            <w:tcW w:w="2514" w:type="dxa"/>
            <w:shd w:val="clear" w:color="auto" w:fill="auto"/>
            <w:vAlign w:val="center"/>
          </w:tcPr>
          <w:p w:rsidR="00FC76D8" w:rsidRPr="00B60D72" w:rsidRDefault="00384EF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50Hz=5%</w:t>
            </w:r>
          </w:p>
        </w:tc>
      </w:tr>
      <w:tr w:rsidR="00FC76D8" w:rsidRPr="00FA54FD" w:rsidTr="00B60D72">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DC system Nominal Voltage</w:t>
            </w:r>
          </w:p>
        </w:tc>
        <w:tc>
          <w:tcPr>
            <w:tcW w:w="2514" w:type="dxa"/>
            <w:shd w:val="clear" w:color="auto" w:fill="auto"/>
            <w:vAlign w:val="center"/>
          </w:tcPr>
          <w:p w:rsidR="00FC76D8" w:rsidRPr="00B60D72" w:rsidRDefault="00FC76D8"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110 VDC</w:t>
            </w:r>
          </w:p>
        </w:tc>
        <w:tc>
          <w:tcPr>
            <w:tcW w:w="2514" w:type="dxa"/>
            <w:shd w:val="clear" w:color="auto" w:fill="auto"/>
            <w:vAlign w:val="center"/>
          </w:tcPr>
          <w:p w:rsidR="00FC76D8" w:rsidRPr="00B60D72" w:rsidRDefault="00E516AB" w:rsidP="00FC76D8">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24</w:t>
            </w:r>
            <w:r w:rsidR="00FC76D8" w:rsidRPr="00B60D72">
              <w:rPr>
                <w:rFonts w:asciiTheme="minorBidi" w:hAnsiTheme="minorBidi" w:cstheme="minorBidi"/>
                <w:szCs w:val="20"/>
              </w:rPr>
              <w:t xml:space="preserve"> VDC</w:t>
            </w:r>
          </w:p>
        </w:tc>
      </w:tr>
      <w:tr w:rsidR="00FC76D8" w:rsidRPr="00FA54FD" w:rsidTr="00B60D72">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DC system Voltage Limits</w:t>
            </w:r>
          </w:p>
        </w:tc>
        <w:tc>
          <w:tcPr>
            <w:tcW w:w="2514" w:type="dxa"/>
            <w:shd w:val="clear" w:color="auto" w:fill="auto"/>
            <w:vAlign w:val="center"/>
          </w:tcPr>
          <w:p w:rsidR="00FC76D8" w:rsidRPr="00B60D72" w:rsidRDefault="00C77066" w:rsidP="00C77066">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104.89 VDC</w:t>
            </w:r>
            <w:r w:rsidR="00FC76D8" w:rsidRPr="00B60D72">
              <w:rPr>
                <w:rFonts w:asciiTheme="minorBidi" w:hAnsiTheme="minorBidi" w:cstheme="minorBidi"/>
                <w:szCs w:val="20"/>
              </w:rPr>
              <w:t>~</w:t>
            </w:r>
            <w:r w:rsidRPr="00B60D72">
              <w:rPr>
                <w:rFonts w:asciiTheme="minorBidi" w:hAnsiTheme="minorBidi" w:cstheme="minorBidi"/>
                <w:szCs w:val="20"/>
              </w:rPr>
              <w:t>151.8</w:t>
            </w:r>
            <w:r w:rsidR="00FC76D8" w:rsidRPr="00B60D72">
              <w:rPr>
                <w:rFonts w:asciiTheme="minorBidi" w:hAnsiTheme="minorBidi" w:cstheme="minorBidi"/>
                <w:szCs w:val="20"/>
              </w:rPr>
              <w:t xml:space="preserve"> VDC</w:t>
            </w:r>
          </w:p>
        </w:tc>
        <w:tc>
          <w:tcPr>
            <w:tcW w:w="2514" w:type="dxa"/>
            <w:shd w:val="clear" w:color="auto" w:fill="auto"/>
            <w:vAlign w:val="center"/>
          </w:tcPr>
          <w:p w:rsidR="00FC76D8" w:rsidRPr="00B60D72" w:rsidRDefault="00BC145E" w:rsidP="00BC145E">
            <w:pPr>
              <w:pStyle w:val="BodyText"/>
              <w:bidi w:val="0"/>
              <w:spacing w:after="0"/>
              <w:jc w:val="center"/>
              <w:rPr>
                <w:rFonts w:asciiTheme="minorBidi" w:hAnsiTheme="minorBidi" w:cstheme="minorBidi"/>
                <w:szCs w:val="20"/>
              </w:rPr>
            </w:pPr>
            <w:r w:rsidRPr="00B60D72">
              <w:rPr>
                <w:rFonts w:asciiTheme="minorBidi" w:hAnsiTheme="minorBidi" w:cstheme="minorBidi"/>
                <w:szCs w:val="20"/>
              </w:rPr>
              <w:t>22</w:t>
            </w:r>
            <w:r w:rsidR="00E516AB" w:rsidRPr="00B60D72">
              <w:rPr>
                <w:rFonts w:asciiTheme="minorBidi" w:hAnsiTheme="minorBidi" w:cstheme="minorBidi"/>
                <w:szCs w:val="20"/>
              </w:rPr>
              <w:t>.</w:t>
            </w:r>
            <w:r w:rsidRPr="00B60D72">
              <w:rPr>
                <w:rFonts w:asciiTheme="minorBidi" w:hAnsiTheme="minorBidi" w:cstheme="minorBidi"/>
                <w:szCs w:val="20"/>
              </w:rPr>
              <w:t>88</w:t>
            </w:r>
            <w:r w:rsidR="00FC76D8" w:rsidRPr="00B60D72">
              <w:rPr>
                <w:rFonts w:asciiTheme="minorBidi" w:hAnsiTheme="minorBidi" w:cstheme="minorBidi"/>
                <w:szCs w:val="20"/>
              </w:rPr>
              <w:t xml:space="preserve"> VDC ~ </w:t>
            </w:r>
            <w:r w:rsidRPr="00B60D72">
              <w:rPr>
                <w:rFonts w:asciiTheme="minorBidi" w:hAnsiTheme="minorBidi" w:cstheme="minorBidi"/>
                <w:szCs w:val="20"/>
              </w:rPr>
              <w:t>29</w:t>
            </w:r>
            <w:r w:rsidR="00D85620" w:rsidRPr="00B60D72">
              <w:rPr>
                <w:rFonts w:asciiTheme="minorBidi" w:hAnsiTheme="minorBidi" w:cstheme="minorBidi"/>
                <w:szCs w:val="20"/>
              </w:rPr>
              <w:t>.</w:t>
            </w:r>
            <w:r w:rsidRPr="00B60D72">
              <w:rPr>
                <w:rFonts w:asciiTheme="minorBidi" w:hAnsiTheme="minorBidi" w:cstheme="minorBidi"/>
                <w:szCs w:val="20"/>
              </w:rPr>
              <w:t>28</w:t>
            </w:r>
            <w:r w:rsidR="00FC76D8" w:rsidRPr="00B60D72">
              <w:rPr>
                <w:rFonts w:asciiTheme="minorBidi" w:hAnsiTheme="minorBidi" w:cstheme="minorBidi"/>
                <w:szCs w:val="20"/>
              </w:rPr>
              <w:t xml:space="preserve"> VDC</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Overall Aging Factor</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1.1</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1.1</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tl/>
              </w:rPr>
            </w:pPr>
            <w:r>
              <w:rPr>
                <w:rFonts w:asciiTheme="minorBidi" w:hAnsiTheme="minorBidi" w:cstheme="minorBidi"/>
                <w:szCs w:val="20"/>
              </w:rPr>
              <w:t>Design Margin Factor</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1.1</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1.1</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Battery Backup Time</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8 hours</w:t>
            </w:r>
          </w:p>
        </w:tc>
        <w:tc>
          <w:tcPr>
            <w:tcW w:w="2514" w:type="dxa"/>
            <w:vAlign w:val="center"/>
          </w:tcPr>
          <w:p w:rsidR="00FC76D8" w:rsidRPr="005D49C6" w:rsidRDefault="00E078DE"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24</w:t>
            </w:r>
            <w:r w:rsidR="00FC76D8" w:rsidRPr="005D49C6">
              <w:rPr>
                <w:rFonts w:asciiTheme="minorBidi" w:hAnsiTheme="minorBidi" w:cstheme="minorBidi"/>
                <w:szCs w:val="20"/>
              </w:rPr>
              <w:t xml:space="preserve"> hours</w:t>
            </w:r>
            <w:r w:rsidRPr="005D49C6">
              <w:rPr>
                <w:rFonts w:asciiTheme="minorBidi" w:hAnsiTheme="minorBidi" w:cstheme="minorBidi"/>
                <w:szCs w:val="20"/>
              </w:rPr>
              <w:t xml:space="preserve"> + 5 Min.</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Battery Configuration</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2 x 50%</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2 x 50%</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Charger Configuration</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2 x 100%</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2 x 100%</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Battery Type</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Ni-Cd (SBLE)</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Pr>
            </w:pPr>
            <w:r w:rsidRPr="005D49C6">
              <w:rPr>
                <w:rFonts w:asciiTheme="minorBidi" w:hAnsiTheme="minorBidi" w:cstheme="minorBidi"/>
                <w:szCs w:val="20"/>
              </w:rPr>
              <w:t>Ni-Cd (SBLE)</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Nominal Cell Voltage</w:t>
            </w:r>
          </w:p>
        </w:tc>
        <w:tc>
          <w:tcPr>
            <w:tcW w:w="2514" w:type="dxa"/>
            <w:vAlign w:val="center"/>
          </w:tcPr>
          <w:p w:rsidR="00FC76D8" w:rsidRPr="00FC76D8" w:rsidRDefault="00FC76D8" w:rsidP="00FC76D8">
            <w:pPr>
              <w:pStyle w:val="BodyText"/>
              <w:bidi w:val="0"/>
              <w:spacing w:after="0"/>
              <w:jc w:val="center"/>
              <w:rPr>
                <w:rFonts w:asciiTheme="minorBidi" w:hAnsiTheme="minorBidi" w:cstheme="minorBidi"/>
                <w:szCs w:val="20"/>
                <w:rtl/>
              </w:rPr>
            </w:pPr>
            <w:r w:rsidRPr="00FC76D8">
              <w:rPr>
                <w:rFonts w:asciiTheme="minorBidi" w:hAnsiTheme="minorBidi" w:cstheme="minorBidi"/>
                <w:szCs w:val="20"/>
              </w:rPr>
              <w:t>1.2 V/Cell</w:t>
            </w:r>
          </w:p>
        </w:tc>
        <w:tc>
          <w:tcPr>
            <w:tcW w:w="2514" w:type="dxa"/>
            <w:vAlign w:val="center"/>
          </w:tcPr>
          <w:p w:rsidR="00FC76D8" w:rsidRPr="005D49C6" w:rsidRDefault="00FC76D8" w:rsidP="00FC76D8">
            <w:pPr>
              <w:pStyle w:val="BodyText"/>
              <w:bidi w:val="0"/>
              <w:spacing w:after="0"/>
              <w:jc w:val="center"/>
              <w:rPr>
                <w:rFonts w:asciiTheme="minorBidi" w:hAnsiTheme="minorBidi" w:cstheme="minorBidi"/>
                <w:szCs w:val="20"/>
                <w:rtl/>
              </w:rPr>
            </w:pPr>
            <w:r w:rsidRPr="005D49C6">
              <w:rPr>
                <w:rFonts w:asciiTheme="minorBidi" w:hAnsiTheme="minorBidi" w:cstheme="minorBidi"/>
                <w:szCs w:val="20"/>
              </w:rPr>
              <w:t>1.2 V/Cell</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Float Charge Voltage</w:t>
            </w:r>
          </w:p>
        </w:tc>
        <w:tc>
          <w:tcPr>
            <w:tcW w:w="2514" w:type="dxa"/>
            <w:vAlign w:val="center"/>
          </w:tcPr>
          <w:p w:rsidR="00FC76D8" w:rsidRPr="00F6459A" w:rsidRDefault="00FC76D8" w:rsidP="00FC76D8">
            <w:pPr>
              <w:pStyle w:val="BodyText"/>
              <w:bidi w:val="0"/>
              <w:spacing w:after="0"/>
              <w:jc w:val="center"/>
              <w:rPr>
                <w:rFonts w:asciiTheme="minorBidi" w:hAnsiTheme="minorBidi" w:cstheme="minorBidi"/>
                <w:szCs w:val="20"/>
              </w:rPr>
            </w:pPr>
            <w:r w:rsidRPr="00F6459A">
              <w:rPr>
                <w:rFonts w:asciiTheme="minorBidi" w:hAnsiTheme="minorBidi" w:cstheme="minorBidi"/>
                <w:szCs w:val="20"/>
              </w:rPr>
              <w:t>1.42 V/Cell</w:t>
            </w:r>
          </w:p>
        </w:tc>
        <w:tc>
          <w:tcPr>
            <w:tcW w:w="2514" w:type="dxa"/>
            <w:vAlign w:val="center"/>
          </w:tcPr>
          <w:p w:rsidR="00FC76D8" w:rsidRPr="00F6459A" w:rsidRDefault="00FC76D8" w:rsidP="00FC76D8">
            <w:pPr>
              <w:pStyle w:val="BodyText"/>
              <w:bidi w:val="0"/>
              <w:spacing w:after="0"/>
              <w:jc w:val="center"/>
              <w:rPr>
                <w:rFonts w:asciiTheme="minorBidi" w:hAnsiTheme="minorBidi" w:cstheme="minorBidi"/>
                <w:szCs w:val="20"/>
              </w:rPr>
            </w:pPr>
            <w:r w:rsidRPr="00F6459A">
              <w:rPr>
                <w:rFonts w:asciiTheme="minorBidi" w:hAnsiTheme="minorBidi" w:cstheme="minorBidi"/>
                <w:szCs w:val="20"/>
              </w:rPr>
              <w:t>1.42 V/Cell</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Fast Charge Voltage</w:t>
            </w:r>
          </w:p>
        </w:tc>
        <w:tc>
          <w:tcPr>
            <w:tcW w:w="2514" w:type="dxa"/>
            <w:vAlign w:val="center"/>
          </w:tcPr>
          <w:p w:rsidR="00FC76D8" w:rsidRPr="00F6459A" w:rsidRDefault="00FC76D8" w:rsidP="00EF1034">
            <w:pPr>
              <w:pStyle w:val="BodyText"/>
              <w:bidi w:val="0"/>
              <w:spacing w:after="0"/>
              <w:jc w:val="center"/>
              <w:rPr>
                <w:rFonts w:asciiTheme="minorBidi" w:hAnsiTheme="minorBidi" w:cstheme="minorBidi"/>
                <w:szCs w:val="20"/>
                <w:rtl/>
              </w:rPr>
            </w:pPr>
            <w:r w:rsidRPr="00F6459A">
              <w:rPr>
                <w:rFonts w:asciiTheme="minorBidi" w:hAnsiTheme="minorBidi" w:cstheme="minorBidi"/>
                <w:szCs w:val="20"/>
              </w:rPr>
              <w:t>1.4</w:t>
            </w:r>
            <w:r w:rsidR="00EF1034" w:rsidRPr="00F6459A">
              <w:rPr>
                <w:rFonts w:asciiTheme="minorBidi" w:hAnsiTheme="minorBidi" w:cstheme="minorBidi"/>
                <w:szCs w:val="20"/>
              </w:rPr>
              <w:t>7</w:t>
            </w:r>
            <w:r w:rsidRPr="00F6459A">
              <w:rPr>
                <w:rFonts w:asciiTheme="minorBidi" w:hAnsiTheme="minorBidi" w:cstheme="minorBidi"/>
                <w:szCs w:val="20"/>
              </w:rPr>
              <w:t xml:space="preserve"> V/Cell</w:t>
            </w:r>
          </w:p>
        </w:tc>
        <w:tc>
          <w:tcPr>
            <w:tcW w:w="2514" w:type="dxa"/>
            <w:vAlign w:val="center"/>
          </w:tcPr>
          <w:p w:rsidR="00FC76D8" w:rsidRPr="00F6459A" w:rsidRDefault="00FC76D8" w:rsidP="004376B9">
            <w:pPr>
              <w:pStyle w:val="BodyText"/>
              <w:bidi w:val="0"/>
              <w:spacing w:after="0"/>
              <w:jc w:val="center"/>
              <w:rPr>
                <w:rFonts w:asciiTheme="minorBidi" w:hAnsiTheme="minorBidi" w:cstheme="minorBidi"/>
                <w:szCs w:val="20"/>
                <w:rtl/>
              </w:rPr>
            </w:pPr>
            <w:r w:rsidRPr="00F6459A">
              <w:rPr>
                <w:rFonts w:asciiTheme="minorBidi" w:hAnsiTheme="minorBidi" w:cstheme="minorBidi"/>
                <w:szCs w:val="20"/>
              </w:rPr>
              <w:t>1.</w:t>
            </w:r>
            <w:r w:rsidR="004376B9" w:rsidRPr="00F6459A">
              <w:rPr>
                <w:rFonts w:asciiTheme="minorBidi" w:hAnsiTheme="minorBidi" w:cstheme="minorBidi"/>
                <w:szCs w:val="20"/>
              </w:rPr>
              <w:t>46</w:t>
            </w:r>
            <w:r w:rsidRPr="00F6459A">
              <w:rPr>
                <w:rFonts w:asciiTheme="minorBidi" w:hAnsiTheme="minorBidi" w:cstheme="minorBidi"/>
                <w:szCs w:val="20"/>
              </w:rPr>
              <w:t xml:space="preserve"> V/Cell</w:t>
            </w:r>
          </w:p>
        </w:tc>
      </w:tr>
      <w:tr w:rsidR="00FC76D8" w:rsidRPr="00FA54FD" w:rsidTr="00FC76D8">
        <w:trPr>
          <w:trHeight w:val="340"/>
          <w:jc w:val="center"/>
        </w:trPr>
        <w:tc>
          <w:tcPr>
            <w:tcW w:w="2884" w:type="dxa"/>
            <w:vAlign w:val="center"/>
          </w:tcPr>
          <w:p w:rsidR="00FC76D8" w:rsidRPr="00FC76D8" w:rsidRDefault="008E0F84" w:rsidP="00FC76D8">
            <w:pPr>
              <w:pStyle w:val="BodyText"/>
              <w:bidi w:val="0"/>
              <w:spacing w:after="0"/>
              <w:jc w:val="center"/>
              <w:rPr>
                <w:rFonts w:asciiTheme="minorBidi" w:hAnsiTheme="minorBidi" w:cstheme="minorBidi"/>
                <w:szCs w:val="20"/>
              </w:rPr>
            </w:pPr>
            <w:r>
              <w:rPr>
                <w:rFonts w:asciiTheme="minorBidi" w:hAnsiTheme="minorBidi" w:cstheme="minorBidi"/>
                <w:szCs w:val="20"/>
              </w:rPr>
              <w:t>End Cell Voltage</w:t>
            </w:r>
          </w:p>
        </w:tc>
        <w:tc>
          <w:tcPr>
            <w:tcW w:w="2514" w:type="dxa"/>
            <w:vAlign w:val="center"/>
          </w:tcPr>
          <w:p w:rsidR="00FC76D8" w:rsidRPr="00F6459A" w:rsidRDefault="00FC76D8" w:rsidP="00EF1034">
            <w:pPr>
              <w:pStyle w:val="BodyText"/>
              <w:bidi w:val="0"/>
              <w:spacing w:after="0"/>
              <w:jc w:val="center"/>
              <w:rPr>
                <w:rFonts w:asciiTheme="minorBidi" w:hAnsiTheme="minorBidi" w:cstheme="minorBidi"/>
                <w:szCs w:val="20"/>
                <w:rtl/>
              </w:rPr>
            </w:pPr>
            <w:r w:rsidRPr="00F6459A">
              <w:rPr>
                <w:rFonts w:asciiTheme="minorBidi" w:hAnsiTheme="minorBidi" w:cstheme="minorBidi"/>
                <w:szCs w:val="20"/>
              </w:rPr>
              <w:t>1.</w:t>
            </w:r>
            <w:r w:rsidR="00EF1034" w:rsidRPr="00F6459A">
              <w:rPr>
                <w:rFonts w:asciiTheme="minorBidi" w:hAnsiTheme="minorBidi" w:cstheme="minorBidi"/>
                <w:szCs w:val="20"/>
              </w:rPr>
              <w:t>14</w:t>
            </w:r>
            <w:r w:rsidRPr="00F6459A">
              <w:rPr>
                <w:rFonts w:asciiTheme="minorBidi" w:hAnsiTheme="minorBidi" w:cstheme="minorBidi"/>
                <w:szCs w:val="20"/>
              </w:rPr>
              <w:t xml:space="preserve"> V/Cell</w:t>
            </w:r>
          </w:p>
        </w:tc>
        <w:tc>
          <w:tcPr>
            <w:tcW w:w="2514" w:type="dxa"/>
            <w:vAlign w:val="center"/>
          </w:tcPr>
          <w:p w:rsidR="00FC76D8" w:rsidRPr="00F6459A" w:rsidRDefault="00FC76D8" w:rsidP="004376B9">
            <w:pPr>
              <w:pStyle w:val="BodyText"/>
              <w:bidi w:val="0"/>
              <w:spacing w:after="0"/>
              <w:jc w:val="center"/>
              <w:rPr>
                <w:rFonts w:asciiTheme="minorBidi" w:hAnsiTheme="minorBidi" w:cstheme="minorBidi"/>
                <w:szCs w:val="20"/>
                <w:rtl/>
              </w:rPr>
            </w:pPr>
            <w:r w:rsidRPr="00F6459A">
              <w:rPr>
                <w:rFonts w:asciiTheme="minorBidi" w:hAnsiTheme="minorBidi" w:cstheme="minorBidi"/>
                <w:szCs w:val="20"/>
              </w:rPr>
              <w:t>1.</w:t>
            </w:r>
            <w:r w:rsidR="004376B9" w:rsidRPr="00F6459A">
              <w:rPr>
                <w:rFonts w:asciiTheme="minorBidi" w:hAnsiTheme="minorBidi" w:cstheme="minorBidi"/>
                <w:szCs w:val="20"/>
              </w:rPr>
              <w:t>144</w:t>
            </w:r>
            <w:r w:rsidRPr="00F6459A">
              <w:rPr>
                <w:rFonts w:asciiTheme="minorBidi" w:hAnsiTheme="minorBidi" w:cstheme="minorBidi"/>
                <w:szCs w:val="20"/>
              </w:rPr>
              <w:t xml:space="preserve"> V/Cell</w:t>
            </w:r>
          </w:p>
        </w:tc>
      </w:tr>
    </w:tbl>
    <w:p w:rsidR="009B10A0" w:rsidRPr="00C36B8B" w:rsidRDefault="009B10A0" w:rsidP="009B10A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25" w:name="_Toc389550908"/>
      <w:bookmarkStart w:id="26" w:name="_Toc411149657"/>
      <w:bookmarkStart w:id="27" w:name="_Toc411153766"/>
      <w:bookmarkStart w:id="28" w:name="_Toc39321026"/>
      <w:bookmarkStart w:id="29" w:name="_Toc51850214"/>
      <w:bookmarkStart w:id="30" w:name="_Toc51858409"/>
      <w:bookmarkStart w:id="31" w:name="_Toc69075789"/>
      <w:bookmarkStart w:id="32" w:name="_Toc101765591"/>
      <w:bookmarkStart w:id="33" w:name="_Toc56339544"/>
      <w:bookmarkStart w:id="34" w:name="_Toc59903984"/>
      <w:bookmarkStart w:id="35" w:name="_Toc66265988"/>
      <w:bookmarkStart w:id="36" w:name="_Toc84920127"/>
      <w:r w:rsidRPr="00C36B8B">
        <w:rPr>
          <w:rFonts w:asciiTheme="minorBidi" w:hAnsiTheme="minorBidi" w:cstheme="minorBidi"/>
          <w:b/>
          <w:bCs/>
          <w:caps/>
          <w:kern w:val="28"/>
          <w:sz w:val="22"/>
          <w:szCs w:val="22"/>
        </w:rPr>
        <w:lastRenderedPageBreak/>
        <w:t xml:space="preserve">DC-UPS Load </w:t>
      </w:r>
      <w:bookmarkEnd w:id="25"/>
      <w:bookmarkEnd w:id="26"/>
      <w:bookmarkEnd w:id="27"/>
      <w:bookmarkEnd w:id="28"/>
      <w:bookmarkEnd w:id="29"/>
      <w:bookmarkEnd w:id="30"/>
      <w:r w:rsidRPr="00C36B8B">
        <w:rPr>
          <w:rFonts w:asciiTheme="minorBidi" w:hAnsiTheme="minorBidi" w:cstheme="minorBidi"/>
          <w:b/>
          <w:bCs/>
          <w:caps/>
          <w:kern w:val="28"/>
          <w:sz w:val="22"/>
          <w:szCs w:val="22"/>
        </w:rPr>
        <w:t>PROFILE</w:t>
      </w:r>
      <w:bookmarkEnd w:id="31"/>
      <w:bookmarkEnd w:id="32"/>
    </w:p>
    <w:p w:rsidR="00E91C49" w:rsidRDefault="00C36B8B" w:rsidP="001973C2">
      <w:pPr>
        <w:widowControl w:val="0"/>
        <w:tabs>
          <w:tab w:val="left" w:pos="567"/>
        </w:tabs>
        <w:autoSpaceDE w:val="0"/>
        <w:autoSpaceDN w:val="0"/>
        <w:bidi w:val="0"/>
        <w:spacing w:line="360" w:lineRule="auto"/>
        <w:ind w:left="720" w:right="373"/>
        <w:jc w:val="both"/>
        <w:rPr>
          <w:rFonts w:asciiTheme="minorBidi" w:hAnsiTheme="minorBidi" w:cstheme="minorBidi"/>
          <w:sz w:val="22"/>
          <w:szCs w:val="22"/>
          <w:lang w:bidi="fa-IR"/>
        </w:rPr>
      </w:pPr>
      <w:r w:rsidRPr="00F6459A">
        <w:rPr>
          <w:rFonts w:asciiTheme="minorBidi" w:hAnsiTheme="minorBidi" w:cstheme="minorBidi"/>
          <w:sz w:val="22"/>
          <w:szCs w:val="22"/>
        </w:rPr>
        <w:t>The load list of 110 VDC is in excel attached file, but the 24VDC F&amp;G which has been derived from ins</w:t>
      </w:r>
      <w:r w:rsidR="00B85ED1">
        <w:rPr>
          <w:rFonts w:asciiTheme="minorBidi" w:hAnsiTheme="minorBidi" w:cstheme="minorBidi"/>
          <w:sz w:val="22"/>
          <w:szCs w:val="22"/>
        </w:rPr>
        <w:t>trument discipline is as follow (</w:t>
      </w:r>
      <w:r w:rsidR="00B85ED1" w:rsidRPr="00B85ED1">
        <w:rPr>
          <w:rFonts w:asciiTheme="minorBidi" w:hAnsiTheme="minorBidi" w:cstheme="minorBidi"/>
          <w:sz w:val="22"/>
          <w:szCs w:val="22"/>
        </w:rPr>
        <w:t>I&amp;C Power Consumption Sammary</w:t>
      </w:r>
      <w:r w:rsidR="00B85ED1">
        <w:rPr>
          <w:rFonts w:asciiTheme="minorBidi" w:hAnsiTheme="minorBidi" w:cstheme="minorBidi"/>
          <w:sz w:val="22"/>
          <w:szCs w:val="22"/>
        </w:rPr>
        <w:t>-BK-GCS-PEDCO-120-IN-0007</w:t>
      </w:r>
      <w:r w:rsidR="00726F92">
        <w:rPr>
          <w:rFonts w:asciiTheme="minorBidi" w:hAnsiTheme="minorBidi" w:cstheme="minorBidi"/>
          <w:sz w:val="22"/>
          <w:szCs w:val="22"/>
        </w:rPr>
        <w:t>)</w:t>
      </w:r>
    </w:p>
    <w:tbl>
      <w:tblPr>
        <w:tblStyle w:val="TableGrid"/>
        <w:tblW w:w="0" w:type="auto"/>
        <w:tblInd w:w="720" w:type="dxa"/>
        <w:tblLook w:val="04A0" w:firstRow="1" w:lastRow="0" w:firstColumn="1" w:lastColumn="0" w:noHBand="0" w:noVBand="1"/>
      </w:tblPr>
      <w:tblGrid>
        <w:gridCol w:w="1957"/>
        <w:gridCol w:w="1982"/>
        <w:gridCol w:w="1989"/>
        <w:gridCol w:w="1972"/>
        <w:gridCol w:w="1959"/>
      </w:tblGrid>
      <w:tr w:rsidR="00E91C49" w:rsidTr="00E91C49">
        <w:tc>
          <w:tcPr>
            <w:tcW w:w="10075" w:type="dxa"/>
            <w:gridSpan w:val="5"/>
            <w:tcBorders>
              <w:top w:val="nil"/>
              <w:left w:val="nil"/>
              <w:bottom w:val="single" w:sz="4" w:space="0" w:color="000000"/>
              <w:right w:val="nil"/>
            </w:tcBorders>
            <w:shd w:val="clear" w:color="auto" w:fill="auto"/>
          </w:tcPr>
          <w:p w:rsidR="00E91C49" w:rsidRDefault="00E91C49" w:rsidP="00E91C49">
            <w:pPr>
              <w:pStyle w:val="BodyText"/>
              <w:tabs>
                <w:tab w:val="left" w:pos="2200"/>
                <w:tab w:val="center" w:pos="4929"/>
              </w:tabs>
              <w:bidi w:val="0"/>
              <w:spacing w:after="0"/>
              <w:rPr>
                <w:rFonts w:asciiTheme="minorBidi" w:hAnsiTheme="minorBidi" w:cstheme="minorBidi"/>
                <w:sz w:val="22"/>
                <w:szCs w:val="22"/>
              </w:rPr>
            </w:pPr>
            <w:r>
              <w:rPr>
                <w:rFonts w:asciiTheme="minorBidi" w:hAnsiTheme="minorBidi" w:cstheme="minorBidi"/>
                <w:b/>
                <w:bCs/>
                <w:sz w:val="22"/>
                <w:szCs w:val="22"/>
              </w:rPr>
              <w:tab/>
            </w:r>
            <w:r>
              <w:rPr>
                <w:rFonts w:asciiTheme="minorBidi" w:hAnsiTheme="minorBidi" w:cstheme="minorBidi"/>
                <w:b/>
                <w:bCs/>
                <w:sz w:val="22"/>
                <w:szCs w:val="22"/>
              </w:rPr>
              <w:tab/>
            </w:r>
            <w:r w:rsidRPr="00B572B7">
              <w:rPr>
                <w:rFonts w:asciiTheme="minorBidi" w:hAnsiTheme="minorBidi" w:cstheme="minorBidi"/>
                <w:b/>
                <w:bCs/>
                <w:sz w:val="22"/>
                <w:szCs w:val="22"/>
              </w:rPr>
              <w:t>Table 2: F</w:t>
            </w:r>
            <w:r>
              <w:rPr>
                <w:rFonts w:asciiTheme="minorBidi" w:hAnsiTheme="minorBidi" w:cstheme="minorBidi"/>
                <w:b/>
                <w:bCs/>
                <w:sz w:val="22"/>
                <w:szCs w:val="22"/>
              </w:rPr>
              <w:t>&amp;</w:t>
            </w:r>
            <w:r w:rsidRPr="00B572B7">
              <w:rPr>
                <w:rFonts w:asciiTheme="minorBidi" w:hAnsiTheme="minorBidi" w:cstheme="minorBidi"/>
                <w:b/>
                <w:bCs/>
                <w:sz w:val="22"/>
                <w:szCs w:val="22"/>
              </w:rPr>
              <w:t xml:space="preserve">G Power </w:t>
            </w:r>
            <w:r w:rsidR="00D6751E" w:rsidRPr="00B572B7">
              <w:rPr>
                <w:rFonts w:asciiTheme="minorBidi" w:hAnsiTheme="minorBidi" w:cstheme="minorBidi"/>
                <w:b/>
                <w:bCs/>
                <w:sz w:val="22"/>
                <w:szCs w:val="22"/>
              </w:rPr>
              <w:t>Consumption</w:t>
            </w:r>
          </w:p>
        </w:tc>
      </w:tr>
      <w:tr w:rsidR="00E91C49" w:rsidTr="00E91C49">
        <w:trPr>
          <w:trHeight w:val="432"/>
        </w:trPr>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sidRPr="009B10A0">
              <w:rPr>
                <w:rFonts w:asciiTheme="minorBidi" w:hAnsiTheme="minorBidi" w:cstheme="minorBidi"/>
                <w:b/>
                <w:bCs/>
                <w:sz w:val="18"/>
                <w:szCs w:val="22"/>
              </w:rPr>
              <w:t>Item</w:t>
            </w:r>
          </w:p>
        </w:tc>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sidRPr="009B10A0">
              <w:rPr>
                <w:rFonts w:asciiTheme="minorBidi" w:hAnsiTheme="minorBidi" w:cstheme="minorBidi"/>
                <w:b/>
                <w:bCs/>
                <w:sz w:val="18"/>
                <w:szCs w:val="22"/>
              </w:rPr>
              <w:t>Description</w:t>
            </w:r>
          </w:p>
        </w:tc>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Pr>
                <w:rFonts w:asciiTheme="minorBidi" w:hAnsiTheme="minorBidi" w:cstheme="minorBidi"/>
                <w:b/>
                <w:bCs/>
                <w:sz w:val="18"/>
                <w:szCs w:val="22"/>
              </w:rPr>
              <w:t>Unit Power Consumption (KW)</w:t>
            </w:r>
          </w:p>
        </w:tc>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Pr>
                <w:rFonts w:asciiTheme="minorBidi" w:hAnsiTheme="minorBidi" w:cstheme="minorBidi"/>
                <w:b/>
                <w:bCs/>
                <w:sz w:val="18"/>
                <w:szCs w:val="22"/>
              </w:rPr>
              <w:t>With 20% Spare Capacity</w:t>
            </w:r>
          </w:p>
        </w:tc>
        <w:tc>
          <w:tcPr>
            <w:tcW w:w="2015" w:type="dxa"/>
            <w:tcBorders>
              <w:top w:val="single" w:sz="4" w:space="0" w:color="000000"/>
            </w:tcBorders>
            <w:shd w:val="clear" w:color="auto" w:fill="8DB3E2" w:themeFill="text2" w:themeFillTint="66"/>
            <w:vAlign w:val="center"/>
          </w:tcPr>
          <w:p w:rsidR="00E91C49" w:rsidRPr="009B10A0" w:rsidRDefault="00E91C49" w:rsidP="00E91C49">
            <w:pPr>
              <w:bidi w:val="0"/>
              <w:jc w:val="center"/>
              <w:rPr>
                <w:rFonts w:asciiTheme="minorBidi" w:hAnsiTheme="minorBidi" w:cstheme="minorBidi"/>
                <w:b/>
                <w:bCs/>
                <w:sz w:val="18"/>
                <w:szCs w:val="22"/>
              </w:rPr>
            </w:pPr>
            <w:r>
              <w:rPr>
                <w:rFonts w:asciiTheme="minorBidi" w:hAnsiTheme="minorBidi" w:cstheme="minorBidi"/>
                <w:b/>
                <w:bCs/>
                <w:sz w:val="18"/>
                <w:szCs w:val="22"/>
              </w:rPr>
              <w:t xml:space="preserve">Back Up </w:t>
            </w:r>
            <w:r w:rsidR="00983025">
              <w:rPr>
                <w:rFonts w:asciiTheme="minorBidi" w:hAnsiTheme="minorBidi" w:cstheme="minorBidi"/>
                <w:b/>
                <w:bCs/>
                <w:sz w:val="18"/>
                <w:szCs w:val="22"/>
              </w:rPr>
              <w:t>Time</w:t>
            </w:r>
          </w:p>
        </w:tc>
      </w:tr>
      <w:tr w:rsidR="00E91C49" w:rsidTr="00E91C49">
        <w:trPr>
          <w:trHeight w:val="432"/>
        </w:trPr>
        <w:tc>
          <w:tcPr>
            <w:tcW w:w="2015" w:type="dxa"/>
            <w:vAlign w:val="center"/>
          </w:tcPr>
          <w:p w:rsidR="00E91C49" w:rsidRPr="00F0475D" w:rsidRDefault="00E91C49" w:rsidP="00E91C49">
            <w:pPr>
              <w:bidi w:val="0"/>
              <w:jc w:val="center"/>
              <w:rPr>
                <w:rFonts w:asciiTheme="minorBidi" w:hAnsiTheme="minorBidi" w:cstheme="minorBidi"/>
                <w:sz w:val="18"/>
                <w:szCs w:val="22"/>
              </w:rPr>
            </w:pPr>
            <w:r w:rsidRPr="00F0475D">
              <w:rPr>
                <w:rFonts w:asciiTheme="minorBidi" w:hAnsiTheme="minorBidi" w:cstheme="minorBidi"/>
                <w:sz w:val="18"/>
                <w:szCs w:val="22"/>
              </w:rPr>
              <w:t>1</w:t>
            </w:r>
          </w:p>
        </w:tc>
        <w:tc>
          <w:tcPr>
            <w:tcW w:w="2015" w:type="dxa"/>
            <w:vMerge w:val="restart"/>
            <w:vAlign w:val="center"/>
          </w:tcPr>
          <w:p w:rsidR="00E91C49" w:rsidRPr="00F0475D" w:rsidRDefault="00E91C49" w:rsidP="00E91C49">
            <w:pPr>
              <w:bidi w:val="0"/>
              <w:jc w:val="center"/>
              <w:rPr>
                <w:rFonts w:asciiTheme="minorBidi" w:hAnsiTheme="minorBidi" w:cstheme="minorBidi"/>
                <w:sz w:val="18"/>
                <w:szCs w:val="22"/>
              </w:rPr>
            </w:pPr>
            <w:r w:rsidRPr="00F0475D">
              <w:rPr>
                <w:rFonts w:asciiTheme="minorBidi" w:hAnsiTheme="minorBidi" w:cstheme="minorBidi"/>
                <w:sz w:val="18"/>
                <w:szCs w:val="22"/>
              </w:rPr>
              <w:t>F&amp;G System</w:t>
            </w:r>
          </w:p>
        </w:tc>
        <w:tc>
          <w:tcPr>
            <w:tcW w:w="2015" w:type="dxa"/>
            <w:vAlign w:val="center"/>
          </w:tcPr>
          <w:p w:rsidR="00E91C49" w:rsidRPr="00703003" w:rsidRDefault="00E91C49" w:rsidP="00E91C49">
            <w:pPr>
              <w:bidi w:val="0"/>
              <w:jc w:val="center"/>
              <w:rPr>
                <w:rFonts w:asciiTheme="minorBidi" w:hAnsiTheme="minorBidi" w:cstheme="minorBidi"/>
                <w:sz w:val="18"/>
                <w:szCs w:val="22"/>
              </w:rPr>
            </w:pPr>
            <w:r w:rsidRPr="00703003">
              <w:rPr>
                <w:rFonts w:asciiTheme="minorBidi" w:hAnsiTheme="minorBidi" w:cstheme="minorBidi"/>
                <w:sz w:val="18"/>
                <w:szCs w:val="22"/>
              </w:rPr>
              <w:t>1.1</w:t>
            </w:r>
          </w:p>
        </w:tc>
        <w:tc>
          <w:tcPr>
            <w:tcW w:w="2015" w:type="dxa"/>
            <w:vAlign w:val="center"/>
          </w:tcPr>
          <w:p w:rsidR="00E91C49" w:rsidRPr="00703003" w:rsidRDefault="00E91C49" w:rsidP="00E91C49">
            <w:pPr>
              <w:bidi w:val="0"/>
              <w:jc w:val="center"/>
              <w:rPr>
                <w:rFonts w:asciiTheme="minorBidi" w:hAnsiTheme="minorBidi" w:cstheme="minorBidi"/>
                <w:sz w:val="18"/>
                <w:szCs w:val="22"/>
              </w:rPr>
            </w:pPr>
            <w:r w:rsidRPr="00703003">
              <w:rPr>
                <w:rFonts w:asciiTheme="minorBidi" w:hAnsiTheme="minorBidi" w:cstheme="minorBidi"/>
                <w:sz w:val="18"/>
                <w:szCs w:val="22"/>
              </w:rPr>
              <w:t>1.32</w:t>
            </w:r>
          </w:p>
        </w:tc>
        <w:tc>
          <w:tcPr>
            <w:tcW w:w="2015" w:type="dxa"/>
            <w:vAlign w:val="center"/>
          </w:tcPr>
          <w:p w:rsidR="00E91C49" w:rsidRPr="00703003" w:rsidRDefault="00CD1F7E" w:rsidP="00897217">
            <w:pPr>
              <w:bidi w:val="0"/>
              <w:jc w:val="center"/>
              <w:rPr>
                <w:rFonts w:asciiTheme="minorBidi" w:hAnsiTheme="minorBidi" w:cstheme="minorBidi"/>
                <w:sz w:val="18"/>
                <w:szCs w:val="22"/>
              </w:rPr>
            </w:pPr>
            <w:r>
              <w:rPr>
                <w:rFonts w:asciiTheme="minorBidi" w:hAnsiTheme="minorBidi" w:cstheme="minorBidi"/>
                <w:sz w:val="18"/>
                <w:szCs w:val="22"/>
              </w:rPr>
              <w:t>24 hr</w:t>
            </w:r>
          </w:p>
        </w:tc>
      </w:tr>
      <w:tr w:rsidR="00E91C49" w:rsidTr="00E91C49">
        <w:trPr>
          <w:trHeight w:val="432"/>
        </w:trPr>
        <w:tc>
          <w:tcPr>
            <w:tcW w:w="2015" w:type="dxa"/>
            <w:vAlign w:val="center"/>
          </w:tcPr>
          <w:p w:rsidR="00E91C49" w:rsidRPr="00F0475D" w:rsidRDefault="00E91C49" w:rsidP="00E91C49">
            <w:pPr>
              <w:bidi w:val="0"/>
              <w:jc w:val="center"/>
              <w:rPr>
                <w:rFonts w:asciiTheme="minorBidi" w:hAnsiTheme="minorBidi" w:cstheme="minorBidi"/>
                <w:sz w:val="18"/>
                <w:szCs w:val="22"/>
              </w:rPr>
            </w:pPr>
            <w:r w:rsidRPr="00F0475D">
              <w:rPr>
                <w:rFonts w:asciiTheme="minorBidi" w:hAnsiTheme="minorBidi" w:cstheme="minorBidi"/>
                <w:sz w:val="18"/>
                <w:szCs w:val="22"/>
              </w:rPr>
              <w:t>2</w:t>
            </w:r>
          </w:p>
        </w:tc>
        <w:tc>
          <w:tcPr>
            <w:tcW w:w="2015" w:type="dxa"/>
            <w:vMerge/>
            <w:vAlign w:val="center"/>
          </w:tcPr>
          <w:p w:rsidR="00E91C49" w:rsidRPr="00F0475D" w:rsidRDefault="00E91C49" w:rsidP="00E91C49">
            <w:pPr>
              <w:bidi w:val="0"/>
              <w:jc w:val="center"/>
              <w:rPr>
                <w:rFonts w:asciiTheme="minorBidi" w:hAnsiTheme="minorBidi" w:cstheme="minorBidi"/>
                <w:sz w:val="18"/>
                <w:szCs w:val="22"/>
              </w:rPr>
            </w:pPr>
          </w:p>
        </w:tc>
        <w:tc>
          <w:tcPr>
            <w:tcW w:w="2015" w:type="dxa"/>
            <w:vAlign w:val="center"/>
          </w:tcPr>
          <w:p w:rsidR="00E91C49" w:rsidRPr="00703003" w:rsidRDefault="00E91C49" w:rsidP="00E91C49">
            <w:pPr>
              <w:bidi w:val="0"/>
              <w:jc w:val="center"/>
              <w:rPr>
                <w:rFonts w:asciiTheme="minorBidi" w:hAnsiTheme="minorBidi" w:cstheme="minorBidi"/>
                <w:sz w:val="18"/>
                <w:szCs w:val="22"/>
              </w:rPr>
            </w:pPr>
            <w:r w:rsidRPr="00703003">
              <w:rPr>
                <w:rFonts w:asciiTheme="minorBidi" w:hAnsiTheme="minorBidi" w:cstheme="minorBidi"/>
                <w:sz w:val="18"/>
                <w:szCs w:val="22"/>
              </w:rPr>
              <w:t>3.8</w:t>
            </w:r>
          </w:p>
        </w:tc>
        <w:tc>
          <w:tcPr>
            <w:tcW w:w="2015" w:type="dxa"/>
            <w:vAlign w:val="center"/>
          </w:tcPr>
          <w:p w:rsidR="00E91C49" w:rsidRPr="00703003" w:rsidRDefault="00CD1F7E" w:rsidP="00E91C49">
            <w:pPr>
              <w:bidi w:val="0"/>
              <w:jc w:val="center"/>
              <w:rPr>
                <w:rFonts w:asciiTheme="minorBidi" w:hAnsiTheme="minorBidi" w:cstheme="minorBidi"/>
                <w:sz w:val="18"/>
                <w:szCs w:val="22"/>
              </w:rPr>
            </w:pPr>
            <w:r>
              <w:rPr>
                <w:rFonts w:asciiTheme="minorBidi" w:hAnsiTheme="minorBidi" w:cstheme="minorBidi"/>
                <w:sz w:val="18"/>
                <w:szCs w:val="22"/>
              </w:rPr>
              <w:t>4.</w:t>
            </w:r>
            <w:r w:rsidR="003072E4">
              <w:rPr>
                <w:rFonts w:asciiTheme="minorBidi" w:hAnsiTheme="minorBidi" w:cstheme="minorBidi"/>
                <w:sz w:val="18"/>
                <w:szCs w:val="22"/>
              </w:rPr>
              <w:t>56</w:t>
            </w:r>
          </w:p>
        </w:tc>
        <w:tc>
          <w:tcPr>
            <w:tcW w:w="2015" w:type="dxa"/>
            <w:vAlign w:val="center"/>
          </w:tcPr>
          <w:p w:rsidR="00E91C49" w:rsidRPr="00703003" w:rsidRDefault="00CD1F7E" w:rsidP="00E91C49">
            <w:pPr>
              <w:bidi w:val="0"/>
              <w:jc w:val="center"/>
              <w:rPr>
                <w:rFonts w:asciiTheme="minorBidi" w:hAnsiTheme="minorBidi" w:cstheme="minorBidi"/>
                <w:sz w:val="18"/>
                <w:szCs w:val="22"/>
              </w:rPr>
            </w:pPr>
            <w:r>
              <w:rPr>
                <w:rFonts w:asciiTheme="minorBidi" w:hAnsiTheme="minorBidi" w:cstheme="minorBidi"/>
                <w:sz w:val="18"/>
                <w:szCs w:val="22"/>
              </w:rPr>
              <w:t>5 m</w:t>
            </w:r>
            <w:r w:rsidR="00E91C49" w:rsidRPr="00703003">
              <w:rPr>
                <w:rFonts w:asciiTheme="minorBidi" w:hAnsiTheme="minorBidi" w:cstheme="minorBidi"/>
                <w:sz w:val="18"/>
                <w:szCs w:val="22"/>
              </w:rPr>
              <w:t>in</w:t>
            </w:r>
          </w:p>
        </w:tc>
      </w:tr>
    </w:tbl>
    <w:p w:rsidR="00345CD6" w:rsidRPr="00391E56" w:rsidRDefault="00345CD6" w:rsidP="009B10A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7" w:name="_Toc101765592"/>
      <w:r w:rsidRPr="00391E56">
        <w:rPr>
          <w:rFonts w:asciiTheme="minorBidi" w:hAnsiTheme="minorBidi" w:cstheme="minorBidi"/>
          <w:b/>
          <w:bCs/>
          <w:caps/>
          <w:kern w:val="28"/>
          <w:sz w:val="22"/>
          <w:szCs w:val="22"/>
        </w:rPr>
        <w:t>DC LOAD CONSUMPTION</w:t>
      </w:r>
      <w:bookmarkEnd w:id="33"/>
      <w:bookmarkEnd w:id="34"/>
      <w:bookmarkEnd w:id="35"/>
      <w:bookmarkEnd w:id="36"/>
      <w:bookmarkEnd w:id="37"/>
    </w:p>
    <w:p w:rsidR="00345CD6" w:rsidRPr="00391E56" w:rsidRDefault="00345CD6" w:rsidP="009F230A">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DC load consists of the power absorbed by control and protection devices in switchgear cabinets. These devices include CB spring charging motors, CB closing coils, CB opening coils, contactors coils, auxiliary relays, protective relays, signal lamps, annunciations and transducers.</w:t>
      </w:r>
    </w:p>
    <w:p w:rsidR="00345CD6" w:rsidRPr="00391E56" w:rsidRDefault="00345CD6" w:rsidP="009F230A">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Depending on the type of a feeder, different equipment in the relevant cubicle shall be used. The DC power consumed in each cubicle equals to sum of the consumptions.</w:t>
      </w:r>
    </w:p>
    <w:p w:rsidR="00345CD6" w:rsidRPr="00391E56" w:rsidRDefault="00345CD6" w:rsidP="009F230A">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 xml:space="preserve">Where more than one equipment of the same type is used, a utilization factor is applied to consider the non-simultaneous operation. In, DC load of each substation is calculated in normal status and during plant shutdown. For each switchgear, there is a separate table comprising of all available types of feeders. Here also, a utilization factor is used for non-simultaneous operation of the similar feeders. </w:t>
      </w:r>
    </w:p>
    <w:p w:rsidR="00345CD6" w:rsidRPr="00391E56" w:rsidRDefault="00345CD6" w:rsidP="009F230A">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Total DC consumption of the switchgear is calculated at the bottom of the table.</w:t>
      </w:r>
    </w:p>
    <w:p w:rsidR="00593D01" w:rsidRDefault="00345CD6" w:rsidP="009F230A">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391E56">
        <w:rPr>
          <w:rFonts w:asciiTheme="minorBidi" w:hAnsiTheme="minorBidi" w:cstheme="minorBidi"/>
          <w:sz w:val="22"/>
          <w:szCs w:val="22"/>
        </w:rPr>
        <w:t>Table 1 shows a summary of total DC consumption of each substation during normal and shutdown status.</w:t>
      </w:r>
    </w:p>
    <w:p w:rsidR="00593D01" w:rsidRDefault="00593D01">
      <w:pPr>
        <w:bidi w:val="0"/>
        <w:rPr>
          <w:rFonts w:asciiTheme="minorBidi" w:hAnsiTheme="minorBidi" w:cstheme="minorBidi"/>
          <w:sz w:val="22"/>
          <w:szCs w:val="22"/>
        </w:rPr>
      </w:pPr>
      <w:r>
        <w:rPr>
          <w:rFonts w:asciiTheme="minorBidi" w:hAnsiTheme="minorBidi" w:cstheme="minorBidi"/>
          <w:sz w:val="22"/>
          <w:szCs w:val="22"/>
        </w:rPr>
        <w:br w:type="page"/>
      </w:r>
    </w:p>
    <w:tbl>
      <w:tblPr>
        <w:tblW w:w="0" w:type="auto"/>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45"/>
        <w:gridCol w:w="890"/>
        <w:gridCol w:w="1848"/>
        <w:gridCol w:w="1765"/>
        <w:gridCol w:w="1719"/>
        <w:gridCol w:w="1612"/>
      </w:tblGrid>
      <w:tr w:rsidR="002B28C5" w:rsidRPr="00391E56" w:rsidTr="00E34B68">
        <w:trPr>
          <w:trHeight w:val="292"/>
          <w:tblHeader/>
          <w:jc w:val="right"/>
        </w:trPr>
        <w:tc>
          <w:tcPr>
            <w:tcW w:w="10795" w:type="dxa"/>
            <w:gridSpan w:val="6"/>
            <w:tcBorders>
              <w:top w:val="nil"/>
              <w:left w:val="nil"/>
              <w:bottom w:val="single" w:sz="6" w:space="0" w:color="auto"/>
              <w:right w:val="nil"/>
            </w:tcBorders>
          </w:tcPr>
          <w:p w:rsidR="002B28C5" w:rsidRPr="008E0F84" w:rsidRDefault="002B28C5" w:rsidP="00BF659A">
            <w:pPr>
              <w:widowControl w:val="0"/>
              <w:autoSpaceDE w:val="0"/>
              <w:autoSpaceDN w:val="0"/>
              <w:bidi w:val="0"/>
              <w:spacing w:line="276" w:lineRule="auto"/>
              <w:jc w:val="center"/>
              <w:rPr>
                <w:rFonts w:asciiTheme="minorBidi" w:hAnsiTheme="minorBidi" w:cstheme="minorBidi"/>
                <w:b/>
                <w:bCs/>
                <w:szCs w:val="20"/>
              </w:rPr>
            </w:pPr>
            <w:r>
              <w:rPr>
                <w:rFonts w:asciiTheme="minorBidi" w:hAnsiTheme="minorBidi" w:cstheme="minorBidi"/>
                <w:b/>
                <w:bCs/>
                <w:szCs w:val="20"/>
              </w:rPr>
              <w:lastRenderedPageBreak/>
              <w:t>Table 3: Total DC C</w:t>
            </w:r>
            <w:r w:rsidRPr="008E0F84">
              <w:rPr>
                <w:rFonts w:asciiTheme="minorBidi" w:hAnsiTheme="minorBidi" w:cstheme="minorBidi"/>
                <w:b/>
                <w:bCs/>
                <w:szCs w:val="20"/>
              </w:rPr>
              <w:t xml:space="preserve">onsumption </w:t>
            </w:r>
          </w:p>
        </w:tc>
      </w:tr>
      <w:tr w:rsidR="00655549" w:rsidRPr="00391E56" w:rsidTr="00E34B68">
        <w:trPr>
          <w:trHeight w:val="288"/>
          <w:tblHeader/>
          <w:jc w:val="right"/>
        </w:trPr>
        <w:tc>
          <w:tcPr>
            <w:tcW w:w="2808" w:type="dxa"/>
            <w:vMerge w:val="restart"/>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DC System Tag / Substation</w:t>
            </w:r>
          </w:p>
        </w:tc>
        <w:tc>
          <w:tcPr>
            <w:tcW w:w="900" w:type="dxa"/>
            <w:vMerge w:val="restart"/>
            <w:tcBorders>
              <w:top w:val="single" w:sz="6" w:space="0" w:color="auto"/>
              <w:left w:val="single" w:sz="6" w:space="0" w:color="auto"/>
              <w:right w:val="single" w:sz="6" w:space="0" w:color="auto"/>
            </w:tcBorders>
            <w:shd w:val="clear" w:color="auto" w:fill="8DB3E2" w:themeFill="text2" w:themeFillTint="66"/>
            <w:vAlign w:val="center"/>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Pr>
                <w:rFonts w:asciiTheme="minorBidi" w:hAnsiTheme="minorBidi" w:cstheme="minorBidi"/>
                <w:b/>
                <w:bCs/>
                <w:sz w:val="18"/>
                <w:szCs w:val="18"/>
              </w:rPr>
              <w:t>Time</w:t>
            </w:r>
          </w:p>
        </w:tc>
        <w:tc>
          <w:tcPr>
            <w:tcW w:w="3690"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Consumption in Normal Condition</w:t>
            </w:r>
          </w:p>
        </w:tc>
        <w:tc>
          <w:tcPr>
            <w:tcW w:w="3397" w:type="dxa"/>
            <w:gridSpan w:val="2"/>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Consumption in Worst Case Condition</w:t>
            </w:r>
          </w:p>
        </w:tc>
      </w:tr>
      <w:tr w:rsidR="00655549" w:rsidRPr="00391E56" w:rsidTr="00E34B68">
        <w:trPr>
          <w:trHeight w:val="288"/>
          <w:tblHeader/>
          <w:jc w:val="right"/>
        </w:trPr>
        <w:tc>
          <w:tcPr>
            <w:tcW w:w="2808" w:type="dxa"/>
            <w:vMerge/>
            <w:tcBorders>
              <w:top w:val="single" w:sz="12"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bidi w:val="0"/>
              <w:spacing w:line="276" w:lineRule="auto"/>
              <w:jc w:val="center"/>
              <w:rPr>
                <w:rFonts w:asciiTheme="minorBidi" w:hAnsiTheme="minorBidi" w:cstheme="minorBidi"/>
                <w:b/>
                <w:bCs/>
                <w:sz w:val="18"/>
                <w:szCs w:val="18"/>
              </w:rPr>
            </w:pPr>
          </w:p>
        </w:tc>
        <w:tc>
          <w:tcPr>
            <w:tcW w:w="900" w:type="dxa"/>
            <w:vMerge/>
            <w:tcBorders>
              <w:left w:val="single" w:sz="6" w:space="0" w:color="auto"/>
              <w:bottom w:val="single" w:sz="6" w:space="0" w:color="auto"/>
              <w:right w:val="single" w:sz="6" w:space="0" w:color="auto"/>
            </w:tcBorders>
            <w:shd w:val="clear" w:color="auto" w:fill="8DB3E2" w:themeFill="text2" w:themeFillTint="66"/>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p>
        </w:tc>
        <w:tc>
          <w:tcPr>
            <w:tcW w:w="1890"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Power (W)</w:t>
            </w:r>
          </w:p>
        </w:tc>
        <w:tc>
          <w:tcPr>
            <w:tcW w:w="1800"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Current (A)</w:t>
            </w:r>
          </w:p>
        </w:tc>
        <w:tc>
          <w:tcPr>
            <w:tcW w:w="1756"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Power (W)</w:t>
            </w:r>
          </w:p>
        </w:tc>
        <w:tc>
          <w:tcPr>
            <w:tcW w:w="1641"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hideMark/>
          </w:tcPr>
          <w:p w:rsidR="00655549" w:rsidRPr="00AD2CD1" w:rsidRDefault="00655549" w:rsidP="00655549">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Current (A)</w:t>
            </w:r>
          </w:p>
        </w:tc>
      </w:tr>
      <w:tr w:rsidR="00655549" w:rsidRPr="00391E56" w:rsidTr="003E1C2B">
        <w:trPr>
          <w:trHeight w:val="288"/>
          <w:jc w:val="right"/>
        </w:trPr>
        <w:tc>
          <w:tcPr>
            <w:tcW w:w="2808" w:type="dxa"/>
            <w:tcBorders>
              <w:top w:val="single" w:sz="6" w:space="0" w:color="auto"/>
              <w:left w:val="single" w:sz="6" w:space="0" w:color="auto"/>
              <w:bottom w:val="single" w:sz="6" w:space="0" w:color="auto"/>
              <w:right w:val="single" w:sz="6" w:space="0" w:color="auto"/>
            </w:tcBorders>
            <w:vAlign w:val="center"/>
          </w:tcPr>
          <w:p w:rsidR="00655549" w:rsidRPr="00276021" w:rsidRDefault="00655549" w:rsidP="003E1C2B">
            <w:pPr>
              <w:widowControl w:val="0"/>
              <w:autoSpaceDE w:val="0"/>
              <w:autoSpaceDN w:val="0"/>
              <w:bidi w:val="0"/>
              <w:spacing w:line="276" w:lineRule="auto"/>
              <w:ind w:left="17"/>
              <w:jc w:val="center"/>
              <w:rPr>
                <w:rFonts w:asciiTheme="minorBidi" w:hAnsiTheme="minorBidi" w:cstheme="minorBidi"/>
                <w:b/>
                <w:bCs/>
                <w:sz w:val="18"/>
                <w:szCs w:val="18"/>
              </w:rPr>
            </w:pPr>
            <w:r w:rsidRPr="00276021">
              <w:rPr>
                <w:rFonts w:asciiTheme="minorBidi" w:hAnsiTheme="minorBidi" w:cstheme="minorBidi"/>
                <w:b/>
                <w:bCs/>
                <w:sz w:val="18"/>
                <w:szCs w:val="18"/>
              </w:rPr>
              <w:t>DC-UPS-01 (110 VDC)</w:t>
            </w:r>
          </w:p>
        </w:tc>
        <w:tc>
          <w:tcPr>
            <w:tcW w:w="900" w:type="dxa"/>
            <w:tcBorders>
              <w:top w:val="single" w:sz="6" w:space="0" w:color="auto"/>
              <w:left w:val="single" w:sz="6" w:space="0" w:color="auto"/>
              <w:bottom w:val="single" w:sz="6" w:space="0" w:color="auto"/>
              <w:right w:val="single" w:sz="6" w:space="0" w:color="auto"/>
            </w:tcBorders>
            <w:vAlign w:val="center"/>
          </w:tcPr>
          <w:p w:rsidR="00655549" w:rsidRPr="003E1C2B" w:rsidRDefault="00655549"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18"/>
              </w:rPr>
              <w:t>8 HR</w:t>
            </w:r>
          </w:p>
        </w:tc>
        <w:tc>
          <w:tcPr>
            <w:tcW w:w="1890" w:type="dxa"/>
            <w:tcBorders>
              <w:top w:val="single" w:sz="6" w:space="0" w:color="auto"/>
              <w:left w:val="single" w:sz="6" w:space="0" w:color="auto"/>
              <w:bottom w:val="single" w:sz="6" w:space="0" w:color="auto"/>
              <w:right w:val="single" w:sz="6" w:space="0" w:color="auto"/>
            </w:tcBorders>
            <w:vAlign w:val="center"/>
          </w:tcPr>
          <w:p w:rsidR="00655549" w:rsidRPr="003E1C2B" w:rsidRDefault="00655549"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18"/>
              </w:rPr>
              <w:t>2090</w:t>
            </w:r>
          </w:p>
        </w:tc>
        <w:tc>
          <w:tcPr>
            <w:tcW w:w="1800" w:type="dxa"/>
            <w:tcBorders>
              <w:top w:val="single" w:sz="6" w:space="0" w:color="auto"/>
              <w:left w:val="single" w:sz="6" w:space="0" w:color="auto"/>
              <w:bottom w:val="single" w:sz="6" w:space="0" w:color="auto"/>
              <w:right w:val="single" w:sz="6" w:space="0" w:color="auto"/>
            </w:tcBorders>
            <w:vAlign w:val="center"/>
          </w:tcPr>
          <w:p w:rsidR="00655549" w:rsidRPr="003E1C2B" w:rsidRDefault="00655549" w:rsidP="00655549">
            <w:pPr>
              <w:widowControl w:val="0"/>
              <w:tabs>
                <w:tab w:val="decimal" w:pos="17"/>
              </w:tabs>
              <w:autoSpaceDE w:val="0"/>
              <w:autoSpaceDN w:val="0"/>
              <w:bidi w:val="0"/>
              <w:spacing w:line="276" w:lineRule="auto"/>
              <w:ind w:left="17" w:right="28"/>
              <w:jc w:val="center"/>
              <w:rPr>
                <w:rFonts w:asciiTheme="minorBidi" w:hAnsiTheme="minorBidi" w:cstheme="minorBidi"/>
                <w:sz w:val="18"/>
                <w:szCs w:val="18"/>
              </w:rPr>
            </w:pPr>
            <w:r w:rsidRPr="003E1C2B">
              <w:rPr>
                <w:rFonts w:asciiTheme="minorBidi" w:hAnsiTheme="minorBidi" w:cstheme="minorBidi"/>
                <w:sz w:val="18"/>
                <w:szCs w:val="18"/>
              </w:rPr>
              <w:t>19</w:t>
            </w:r>
          </w:p>
        </w:tc>
        <w:tc>
          <w:tcPr>
            <w:tcW w:w="1756" w:type="dxa"/>
            <w:tcBorders>
              <w:top w:val="single" w:sz="6" w:space="0" w:color="auto"/>
              <w:left w:val="single" w:sz="6" w:space="0" w:color="auto"/>
              <w:bottom w:val="single" w:sz="6" w:space="0" w:color="auto"/>
              <w:right w:val="single" w:sz="6" w:space="0" w:color="auto"/>
            </w:tcBorders>
            <w:vAlign w:val="center"/>
          </w:tcPr>
          <w:p w:rsidR="00655549" w:rsidRPr="003E1C2B" w:rsidRDefault="00655549"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18"/>
              </w:rPr>
              <w:t>5090</w:t>
            </w:r>
          </w:p>
        </w:tc>
        <w:tc>
          <w:tcPr>
            <w:tcW w:w="1641"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r w:rsidRPr="00F6459A">
              <w:rPr>
                <w:rFonts w:asciiTheme="minorBidi" w:hAnsiTheme="minorBidi" w:cstheme="minorBidi"/>
                <w:sz w:val="18"/>
                <w:szCs w:val="18"/>
              </w:rPr>
              <w:t>46.27</w:t>
            </w:r>
          </w:p>
        </w:tc>
      </w:tr>
      <w:tr w:rsidR="00655549" w:rsidRPr="00391E56" w:rsidTr="00E34B68">
        <w:trPr>
          <w:trHeight w:val="288"/>
          <w:jc w:val="right"/>
        </w:trPr>
        <w:tc>
          <w:tcPr>
            <w:tcW w:w="2808" w:type="dxa"/>
            <w:vMerge w:val="restart"/>
            <w:tcBorders>
              <w:top w:val="single" w:sz="6" w:space="0" w:color="auto"/>
              <w:left w:val="single" w:sz="6" w:space="0" w:color="auto"/>
              <w:right w:val="single" w:sz="6" w:space="0" w:color="auto"/>
            </w:tcBorders>
            <w:vAlign w:val="center"/>
          </w:tcPr>
          <w:p w:rsidR="00655549" w:rsidRPr="00276021" w:rsidRDefault="00655549" w:rsidP="00655549">
            <w:pPr>
              <w:widowControl w:val="0"/>
              <w:autoSpaceDE w:val="0"/>
              <w:autoSpaceDN w:val="0"/>
              <w:bidi w:val="0"/>
              <w:spacing w:line="276" w:lineRule="auto"/>
              <w:ind w:left="17"/>
              <w:jc w:val="center"/>
              <w:rPr>
                <w:rFonts w:asciiTheme="minorBidi" w:hAnsiTheme="minorBidi" w:cstheme="minorBidi"/>
                <w:b/>
                <w:bCs/>
                <w:sz w:val="18"/>
                <w:szCs w:val="18"/>
              </w:rPr>
            </w:pPr>
            <w:r w:rsidRPr="00276021">
              <w:rPr>
                <w:rFonts w:asciiTheme="minorBidi" w:hAnsiTheme="minorBidi" w:cstheme="minorBidi"/>
                <w:b/>
                <w:bCs/>
                <w:sz w:val="18"/>
                <w:szCs w:val="18"/>
              </w:rPr>
              <w:t>DC-UPS-02 (24 VDC)</w:t>
            </w:r>
          </w:p>
        </w:tc>
        <w:tc>
          <w:tcPr>
            <w:tcW w:w="900" w:type="dxa"/>
            <w:tcBorders>
              <w:top w:val="single" w:sz="6" w:space="0" w:color="auto"/>
              <w:left w:val="single" w:sz="6" w:space="0" w:color="auto"/>
              <w:right w:val="single" w:sz="6" w:space="0" w:color="auto"/>
            </w:tcBorders>
            <w:vAlign w:val="center"/>
          </w:tcPr>
          <w:p w:rsidR="00655549" w:rsidRPr="003E1C2B" w:rsidRDefault="001E25E7"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18"/>
              </w:rPr>
              <w:t>24 HR</w:t>
            </w:r>
          </w:p>
        </w:tc>
        <w:tc>
          <w:tcPr>
            <w:tcW w:w="1890" w:type="dxa"/>
            <w:tcBorders>
              <w:top w:val="single" w:sz="6" w:space="0" w:color="auto"/>
              <w:left w:val="single" w:sz="6" w:space="0" w:color="auto"/>
              <w:bottom w:val="single" w:sz="6" w:space="0" w:color="auto"/>
              <w:right w:val="single" w:sz="6" w:space="0" w:color="auto"/>
            </w:tcBorders>
            <w:vAlign w:val="center"/>
          </w:tcPr>
          <w:p w:rsidR="00655549" w:rsidRPr="003E1C2B" w:rsidRDefault="002B28C5"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18"/>
              </w:rPr>
              <w:t>660</w:t>
            </w:r>
          </w:p>
        </w:tc>
        <w:tc>
          <w:tcPr>
            <w:tcW w:w="1800" w:type="dxa"/>
            <w:tcBorders>
              <w:top w:val="single" w:sz="6" w:space="0" w:color="auto"/>
              <w:left w:val="single" w:sz="6" w:space="0" w:color="auto"/>
              <w:bottom w:val="single" w:sz="6" w:space="0" w:color="auto"/>
              <w:right w:val="single" w:sz="6" w:space="0" w:color="auto"/>
            </w:tcBorders>
            <w:vAlign w:val="center"/>
          </w:tcPr>
          <w:p w:rsidR="00655549" w:rsidRPr="003E1C2B" w:rsidRDefault="002B28C5" w:rsidP="00655549">
            <w:pPr>
              <w:widowControl w:val="0"/>
              <w:tabs>
                <w:tab w:val="decimal" w:pos="17"/>
              </w:tabs>
              <w:autoSpaceDE w:val="0"/>
              <w:autoSpaceDN w:val="0"/>
              <w:bidi w:val="0"/>
              <w:spacing w:line="276" w:lineRule="auto"/>
              <w:ind w:left="17" w:right="28"/>
              <w:jc w:val="center"/>
              <w:rPr>
                <w:rFonts w:asciiTheme="minorBidi" w:hAnsiTheme="minorBidi" w:cstheme="minorBidi"/>
                <w:sz w:val="18"/>
                <w:szCs w:val="18"/>
              </w:rPr>
            </w:pPr>
            <w:r w:rsidRPr="003E1C2B">
              <w:rPr>
                <w:rFonts w:asciiTheme="minorBidi" w:hAnsiTheme="minorBidi" w:cstheme="minorBidi"/>
                <w:sz w:val="18"/>
                <w:szCs w:val="18"/>
              </w:rPr>
              <w:t>27.5</w:t>
            </w:r>
          </w:p>
        </w:tc>
        <w:tc>
          <w:tcPr>
            <w:tcW w:w="1756" w:type="dxa"/>
            <w:tcBorders>
              <w:top w:val="single" w:sz="6" w:space="0" w:color="auto"/>
              <w:left w:val="single" w:sz="6" w:space="0" w:color="auto"/>
              <w:bottom w:val="single" w:sz="6" w:space="0" w:color="auto"/>
              <w:right w:val="single" w:sz="6" w:space="0" w:color="auto"/>
            </w:tcBorders>
            <w:vAlign w:val="center"/>
          </w:tcPr>
          <w:p w:rsidR="00655549" w:rsidRPr="003E1C2B"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18"/>
              </w:rPr>
              <w:t>-</w:t>
            </w:r>
          </w:p>
        </w:tc>
        <w:tc>
          <w:tcPr>
            <w:tcW w:w="1641"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r w:rsidRPr="00F6459A">
              <w:rPr>
                <w:rFonts w:asciiTheme="minorBidi" w:hAnsiTheme="minorBidi" w:cstheme="minorBidi"/>
                <w:sz w:val="18"/>
                <w:szCs w:val="18"/>
              </w:rPr>
              <w:t>-</w:t>
            </w:r>
          </w:p>
        </w:tc>
      </w:tr>
      <w:tr w:rsidR="00655549" w:rsidRPr="00391E56" w:rsidTr="00E34B68">
        <w:trPr>
          <w:trHeight w:val="288"/>
          <w:jc w:val="right"/>
        </w:trPr>
        <w:tc>
          <w:tcPr>
            <w:tcW w:w="2808" w:type="dxa"/>
            <w:vMerge/>
            <w:tcBorders>
              <w:left w:val="single" w:sz="6" w:space="0" w:color="auto"/>
              <w:bottom w:val="single" w:sz="6" w:space="0" w:color="auto"/>
              <w:right w:val="single" w:sz="6" w:space="0" w:color="auto"/>
            </w:tcBorders>
            <w:vAlign w:val="center"/>
          </w:tcPr>
          <w:p w:rsidR="00655549" w:rsidRPr="00276021" w:rsidRDefault="00655549" w:rsidP="00655549">
            <w:pPr>
              <w:widowControl w:val="0"/>
              <w:autoSpaceDE w:val="0"/>
              <w:autoSpaceDN w:val="0"/>
              <w:bidi w:val="0"/>
              <w:spacing w:line="276" w:lineRule="auto"/>
              <w:ind w:left="17"/>
              <w:jc w:val="center"/>
              <w:rPr>
                <w:rFonts w:asciiTheme="minorBidi" w:hAnsiTheme="minorBidi" w:cstheme="minorBidi"/>
                <w:b/>
                <w:bCs/>
                <w:sz w:val="18"/>
                <w:szCs w:val="18"/>
              </w:rPr>
            </w:pPr>
          </w:p>
        </w:tc>
        <w:tc>
          <w:tcPr>
            <w:tcW w:w="900" w:type="dxa"/>
            <w:tcBorders>
              <w:left w:val="single" w:sz="6" w:space="0" w:color="auto"/>
              <w:bottom w:val="single" w:sz="6" w:space="0" w:color="auto"/>
              <w:right w:val="single" w:sz="6" w:space="0" w:color="auto"/>
            </w:tcBorders>
            <w:vAlign w:val="center"/>
          </w:tcPr>
          <w:p w:rsidR="00655549" w:rsidRPr="003E1C2B" w:rsidRDefault="001E25E7"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18"/>
              </w:rPr>
              <w:t>5 Min</w:t>
            </w:r>
          </w:p>
        </w:tc>
        <w:tc>
          <w:tcPr>
            <w:tcW w:w="1890" w:type="dxa"/>
            <w:tcBorders>
              <w:top w:val="single" w:sz="6" w:space="0" w:color="auto"/>
              <w:left w:val="single" w:sz="6" w:space="0" w:color="auto"/>
              <w:bottom w:val="single" w:sz="6" w:space="0" w:color="auto"/>
              <w:right w:val="single" w:sz="6" w:space="0" w:color="auto"/>
            </w:tcBorders>
            <w:vAlign w:val="center"/>
          </w:tcPr>
          <w:p w:rsidR="00655549" w:rsidRPr="003E1C2B" w:rsidRDefault="002B28C5" w:rsidP="00655549">
            <w:pPr>
              <w:widowControl w:val="0"/>
              <w:tabs>
                <w:tab w:val="decimal" w:pos="17"/>
              </w:tabs>
              <w:autoSpaceDE w:val="0"/>
              <w:autoSpaceDN w:val="0"/>
              <w:bidi w:val="0"/>
              <w:spacing w:line="276" w:lineRule="auto"/>
              <w:ind w:left="17"/>
              <w:jc w:val="center"/>
              <w:rPr>
                <w:rFonts w:asciiTheme="minorBidi" w:hAnsiTheme="minorBidi" w:cstheme="minorBidi"/>
                <w:sz w:val="18"/>
                <w:szCs w:val="18"/>
              </w:rPr>
            </w:pPr>
            <w:r w:rsidRPr="003E1C2B">
              <w:rPr>
                <w:rFonts w:asciiTheme="minorBidi" w:hAnsiTheme="minorBidi" w:cstheme="minorBidi"/>
                <w:sz w:val="18"/>
                <w:szCs w:val="22"/>
              </w:rPr>
              <w:t>2280</w:t>
            </w:r>
          </w:p>
        </w:tc>
        <w:tc>
          <w:tcPr>
            <w:tcW w:w="1800" w:type="dxa"/>
            <w:tcBorders>
              <w:top w:val="single" w:sz="6" w:space="0" w:color="auto"/>
              <w:left w:val="single" w:sz="6" w:space="0" w:color="auto"/>
              <w:bottom w:val="single" w:sz="6" w:space="0" w:color="auto"/>
              <w:right w:val="single" w:sz="6" w:space="0" w:color="auto"/>
            </w:tcBorders>
            <w:vAlign w:val="center"/>
          </w:tcPr>
          <w:p w:rsidR="00655549" w:rsidRPr="003E1C2B" w:rsidRDefault="002B28C5" w:rsidP="00655549">
            <w:pPr>
              <w:widowControl w:val="0"/>
              <w:tabs>
                <w:tab w:val="decimal" w:pos="17"/>
              </w:tabs>
              <w:autoSpaceDE w:val="0"/>
              <w:autoSpaceDN w:val="0"/>
              <w:bidi w:val="0"/>
              <w:spacing w:line="276" w:lineRule="auto"/>
              <w:ind w:left="17" w:right="28"/>
              <w:jc w:val="center"/>
              <w:rPr>
                <w:rFonts w:asciiTheme="minorBidi" w:hAnsiTheme="minorBidi" w:cstheme="minorBidi"/>
                <w:sz w:val="18"/>
                <w:szCs w:val="18"/>
              </w:rPr>
            </w:pPr>
            <w:r w:rsidRPr="003E1C2B">
              <w:rPr>
                <w:rFonts w:asciiTheme="minorBidi" w:hAnsiTheme="minorBidi" w:cstheme="minorBidi"/>
                <w:sz w:val="18"/>
                <w:szCs w:val="18"/>
              </w:rPr>
              <w:t>95</w:t>
            </w:r>
          </w:p>
        </w:tc>
        <w:tc>
          <w:tcPr>
            <w:tcW w:w="1756" w:type="dxa"/>
            <w:tcBorders>
              <w:top w:val="single" w:sz="6" w:space="0" w:color="auto"/>
              <w:left w:val="single" w:sz="6" w:space="0" w:color="auto"/>
              <w:bottom w:val="single" w:sz="6" w:space="0" w:color="auto"/>
              <w:right w:val="single" w:sz="6" w:space="0" w:color="auto"/>
            </w:tcBorders>
            <w:vAlign w:val="center"/>
          </w:tcPr>
          <w:p w:rsidR="00655549" w:rsidRPr="003E1C2B"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p>
        </w:tc>
        <w:tc>
          <w:tcPr>
            <w:tcW w:w="1641" w:type="dxa"/>
            <w:tcBorders>
              <w:top w:val="single" w:sz="6" w:space="0" w:color="auto"/>
              <w:left w:val="single" w:sz="6" w:space="0" w:color="auto"/>
              <w:bottom w:val="single" w:sz="6" w:space="0" w:color="auto"/>
              <w:right w:val="single" w:sz="6" w:space="0" w:color="auto"/>
            </w:tcBorders>
            <w:vAlign w:val="center"/>
          </w:tcPr>
          <w:p w:rsidR="00655549" w:rsidRPr="00F6459A" w:rsidRDefault="00655549" w:rsidP="00655549">
            <w:pPr>
              <w:widowControl w:val="0"/>
              <w:autoSpaceDE w:val="0"/>
              <w:autoSpaceDN w:val="0"/>
              <w:bidi w:val="0"/>
              <w:spacing w:line="276" w:lineRule="auto"/>
              <w:ind w:left="17"/>
              <w:jc w:val="center"/>
              <w:rPr>
                <w:rFonts w:asciiTheme="minorBidi" w:hAnsiTheme="minorBidi" w:cstheme="minorBidi"/>
                <w:sz w:val="18"/>
                <w:szCs w:val="18"/>
              </w:rPr>
            </w:pPr>
          </w:p>
        </w:tc>
      </w:tr>
    </w:tbl>
    <w:p w:rsidR="00492EBB" w:rsidRDefault="00492EBB" w:rsidP="00492EBB">
      <w:pPr>
        <w:autoSpaceDE w:val="0"/>
        <w:autoSpaceDN w:val="0"/>
        <w:bidi w:val="0"/>
        <w:adjustRightInd w:val="0"/>
        <w:ind w:left="709"/>
        <w:jc w:val="lowKashida"/>
        <w:rPr>
          <w:rFonts w:asciiTheme="minorBidi" w:hAnsiTheme="minorBidi" w:cstheme="minorBidi"/>
          <w:color w:val="000000"/>
          <w:sz w:val="22"/>
          <w:szCs w:val="22"/>
          <w:lang w:bidi="fa-IR"/>
        </w:rPr>
      </w:pPr>
      <w:bookmarkStart w:id="38" w:name="_Toc84920128"/>
      <w:bookmarkStart w:id="39" w:name="_Toc56339545"/>
      <w:bookmarkStart w:id="40" w:name="_Toc59903985"/>
      <w:bookmarkStart w:id="41" w:name="_Toc66265989"/>
    </w:p>
    <w:p w:rsidR="003267CE" w:rsidRPr="00F6459A" w:rsidRDefault="00492EBB" w:rsidP="007B764E">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sidRPr="00F6459A">
        <w:rPr>
          <w:rFonts w:asciiTheme="minorBidi" w:hAnsiTheme="minorBidi" w:cstheme="minorBidi"/>
          <w:b/>
          <w:sz w:val="22"/>
          <w:szCs w:val="22"/>
        </w:rPr>
        <w:t>Note:</w:t>
      </w:r>
      <w:r w:rsidRPr="00F6459A">
        <w:rPr>
          <w:rFonts w:asciiTheme="minorBidi" w:hAnsiTheme="minorBidi" w:cstheme="minorBidi"/>
          <w:bCs/>
          <w:sz w:val="22"/>
          <w:szCs w:val="22"/>
        </w:rPr>
        <w:t xml:space="preserve"> According to</w:t>
      </w:r>
      <w:r w:rsidR="003267CE" w:rsidRPr="00F6459A">
        <w:rPr>
          <w:rFonts w:asciiTheme="minorBidi" w:hAnsiTheme="minorBidi" w:cstheme="minorBidi"/>
          <w:bCs/>
          <w:sz w:val="22"/>
          <w:szCs w:val="22"/>
        </w:rPr>
        <w:t xml:space="preserve"> Item 5.3 of</w:t>
      </w:r>
      <w:r w:rsidRPr="00F6459A">
        <w:rPr>
          <w:rFonts w:asciiTheme="minorBidi" w:hAnsiTheme="minorBidi" w:cstheme="minorBidi"/>
          <w:bCs/>
          <w:sz w:val="22"/>
          <w:szCs w:val="22"/>
        </w:rPr>
        <w:t xml:space="preserve"> IPS-M-El-174(2)</w:t>
      </w:r>
      <w:r w:rsidR="003267CE" w:rsidRPr="00F6459A">
        <w:rPr>
          <w:rFonts w:asciiTheme="minorBidi" w:hAnsiTheme="minorBidi" w:cstheme="minorBidi"/>
          <w:bCs/>
          <w:sz w:val="22"/>
          <w:szCs w:val="22"/>
        </w:rPr>
        <w:t>, t</w:t>
      </w:r>
      <w:r w:rsidRPr="00F6459A">
        <w:rPr>
          <w:rFonts w:asciiTheme="minorBidi" w:hAnsiTheme="minorBidi" w:cstheme="minorBidi"/>
          <w:bCs/>
          <w:sz w:val="22"/>
          <w:szCs w:val="22"/>
        </w:rPr>
        <w:t>he DC power supply shall consist of two similar thyristor type chargers each rated for 100 percent of rated load, two battery banks each rated for 50 percent of the rated load and one DC distribution panel</w:t>
      </w:r>
      <w:r w:rsidR="003267CE" w:rsidRPr="00F6459A">
        <w:rPr>
          <w:rFonts w:asciiTheme="minorBidi" w:hAnsiTheme="minorBidi" w:cstheme="minorBidi"/>
          <w:bCs/>
          <w:sz w:val="22"/>
          <w:szCs w:val="22"/>
        </w:rPr>
        <w:t>.</w:t>
      </w:r>
      <w:r w:rsidR="00447FCD" w:rsidRPr="00F6459A">
        <w:rPr>
          <w:rFonts w:asciiTheme="minorBidi" w:hAnsiTheme="minorBidi" w:cstheme="minorBidi"/>
          <w:bCs/>
          <w:sz w:val="22"/>
          <w:szCs w:val="22"/>
        </w:rPr>
        <w:t xml:space="preserve"> </w:t>
      </w:r>
      <w:r w:rsidR="003267CE" w:rsidRPr="00F6459A">
        <w:rPr>
          <w:rFonts w:asciiTheme="minorBidi" w:hAnsiTheme="minorBidi" w:cstheme="minorBidi"/>
          <w:bCs/>
          <w:sz w:val="22"/>
          <w:szCs w:val="22"/>
        </w:rPr>
        <w:t>There</w:t>
      </w:r>
      <w:r w:rsidR="00447FCD" w:rsidRPr="00F6459A">
        <w:rPr>
          <w:rFonts w:asciiTheme="minorBidi" w:hAnsiTheme="minorBidi" w:cstheme="minorBidi"/>
          <w:bCs/>
          <w:sz w:val="22"/>
          <w:szCs w:val="22"/>
        </w:rPr>
        <w:t>fore to calculate the capacity of battery bank half of demand load shall be considered.</w:t>
      </w:r>
    </w:p>
    <w:p w:rsidR="00345CD6" w:rsidRPr="00391E56" w:rsidRDefault="00345CD6" w:rsidP="00384EFB">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42" w:name="_Toc101765593"/>
      <w:r w:rsidRPr="00391E56">
        <w:rPr>
          <w:rFonts w:asciiTheme="minorBidi" w:hAnsiTheme="minorBidi" w:cstheme="minorBidi"/>
          <w:b/>
          <w:bCs/>
          <w:caps/>
          <w:kern w:val="28"/>
          <w:sz w:val="22"/>
          <w:szCs w:val="22"/>
        </w:rPr>
        <w:t>DC DUTY CYCLE</w:t>
      </w:r>
      <w:bookmarkEnd w:id="38"/>
      <w:bookmarkEnd w:id="42"/>
    </w:p>
    <w:p w:rsidR="00345CD6" w:rsidRDefault="00345CD6" w:rsidP="004D19D0">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sidRPr="00391E56">
        <w:rPr>
          <w:rFonts w:asciiTheme="minorBidi" w:hAnsiTheme="minorBidi" w:cstheme="minorBidi"/>
          <w:bCs/>
          <w:sz w:val="22"/>
          <w:szCs w:val="22"/>
        </w:rPr>
        <w:t xml:space="preserve">Duty </w:t>
      </w:r>
      <w:r w:rsidRPr="00391E56">
        <w:rPr>
          <w:rFonts w:asciiTheme="minorBidi" w:hAnsiTheme="minorBidi" w:cstheme="minorBidi"/>
          <w:sz w:val="22"/>
          <w:szCs w:val="22"/>
        </w:rPr>
        <w:t>cycle</w:t>
      </w:r>
      <w:r w:rsidRPr="00391E56">
        <w:rPr>
          <w:rFonts w:asciiTheme="minorBidi" w:hAnsiTheme="minorBidi" w:cstheme="minorBidi"/>
          <w:bCs/>
          <w:sz w:val="22"/>
          <w:szCs w:val="22"/>
        </w:rPr>
        <w:t xml:space="preserve"> diagram shows the total load at any time during the cycle is an aid in the analysis of the duty cycle. This profile obtained based on two consecutives tripping of the switchgears. The details of the consumptions have been listed in separate Tables of </w:t>
      </w:r>
      <w:r w:rsidRPr="004E2D20">
        <w:rPr>
          <w:rFonts w:asciiTheme="minorBidi" w:hAnsiTheme="minorBidi" w:cstheme="minorBidi"/>
          <w:bCs/>
          <w:sz w:val="22"/>
          <w:szCs w:val="22"/>
        </w:rPr>
        <w:t>Atta</w:t>
      </w:r>
      <w:r w:rsidR="007535D0" w:rsidRPr="004E2D20">
        <w:rPr>
          <w:rFonts w:asciiTheme="minorBidi" w:hAnsiTheme="minorBidi" w:cstheme="minorBidi"/>
          <w:bCs/>
          <w:sz w:val="22"/>
          <w:szCs w:val="22"/>
        </w:rPr>
        <w:t>chment #1</w:t>
      </w:r>
      <w:r w:rsidR="007535D0">
        <w:rPr>
          <w:rFonts w:asciiTheme="minorBidi" w:hAnsiTheme="minorBidi" w:cstheme="minorBidi"/>
          <w:bCs/>
          <w:sz w:val="22"/>
          <w:szCs w:val="22"/>
        </w:rPr>
        <w:t xml:space="preserve"> for 110 VDC.</w:t>
      </w:r>
    </w:p>
    <w:p w:rsidR="007535D0" w:rsidRDefault="007535D0" w:rsidP="00921B08">
      <w:pPr>
        <w:widowControl w:val="0"/>
        <w:tabs>
          <w:tab w:val="left" w:pos="567"/>
        </w:tabs>
        <w:autoSpaceDE w:val="0"/>
        <w:autoSpaceDN w:val="0"/>
        <w:bidi w:val="0"/>
        <w:spacing w:line="360" w:lineRule="auto"/>
        <w:ind w:left="720" w:right="374"/>
        <w:jc w:val="both"/>
        <w:rPr>
          <w:rFonts w:asciiTheme="minorBidi" w:hAnsiTheme="minorBidi" w:cstheme="minorBidi"/>
          <w:bCs/>
          <w:sz w:val="22"/>
          <w:szCs w:val="22"/>
        </w:rPr>
      </w:pPr>
      <w:r>
        <w:rPr>
          <w:rFonts w:asciiTheme="minorBidi" w:hAnsiTheme="minorBidi" w:cstheme="minorBidi"/>
          <w:bCs/>
          <w:sz w:val="22"/>
          <w:szCs w:val="22"/>
        </w:rPr>
        <w:t xml:space="preserve">In addition, for 24 VDC calculation, </w:t>
      </w:r>
      <w:r w:rsidR="00921B08">
        <w:rPr>
          <w:rFonts w:asciiTheme="minorBidi" w:hAnsiTheme="minorBidi" w:cstheme="minorBidi"/>
          <w:bCs/>
          <w:sz w:val="22"/>
          <w:szCs w:val="22"/>
        </w:rPr>
        <w:t>50</w:t>
      </w:r>
      <w:r w:rsidR="00DF7294">
        <w:rPr>
          <w:rFonts w:asciiTheme="minorBidi" w:hAnsiTheme="minorBidi" w:cstheme="minorBidi"/>
          <w:bCs/>
          <w:sz w:val="22"/>
          <w:szCs w:val="22"/>
        </w:rPr>
        <w:t>00</w:t>
      </w:r>
      <w:r>
        <w:rPr>
          <w:rFonts w:asciiTheme="minorBidi" w:hAnsiTheme="minorBidi" w:cstheme="minorBidi"/>
          <w:bCs/>
          <w:sz w:val="22"/>
          <w:szCs w:val="22"/>
        </w:rPr>
        <w:t xml:space="preserve"> W for 24 hours has been assumed.</w:t>
      </w:r>
    </w:p>
    <w:p w:rsidR="0011336F" w:rsidRDefault="0011336F" w:rsidP="008E1B2D">
      <w:pPr>
        <w:pStyle w:val="H2"/>
        <w:numPr>
          <w:ilvl w:val="1"/>
          <w:numId w:val="1"/>
        </w:numPr>
        <w:bidi w:val="0"/>
        <w:spacing w:line="276" w:lineRule="auto"/>
        <w:rPr>
          <w:rFonts w:asciiTheme="minorBidi" w:eastAsia="MS Mincho" w:hAnsiTheme="minorBidi" w:cstheme="minorBidi"/>
          <w:b/>
          <w:bCs w:val="0"/>
          <w:sz w:val="22"/>
          <w:szCs w:val="22"/>
          <w:lang w:val="en-GB" w:eastAsia="de-DE"/>
        </w:rPr>
      </w:pPr>
      <w:bookmarkStart w:id="43" w:name="_Toc101765594"/>
      <w:bookmarkStart w:id="44" w:name="_Toc456781156"/>
      <w:bookmarkStart w:id="45" w:name="_Toc468799613"/>
      <w:bookmarkStart w:id="46" w:name="_Toc456781157"/>
      <w:bookmarkStart w:id="47" w:name="_Toc468799614"/>
      <w:bookmarkStart w:id="48" w:name="_Toc521840013"/>
      <w:bookmarkStart w:id="49" w:name="_Toc522112158"/>
      <w:bookmarkStart w:id="50" w:name="_Toc528591264"/>
      <w:bookmarkStart w:id="51" w:name="_Toc1995686"/>
      <w:bookmarkStart w:id="52" w:name="_Toc31640211"/>
      <w:r w:rsidRPr="008E1B2D">
        <w:rPr>
          <w:rFonts w:asciiTheme="minorBidi" w:eastAsia="MS Mincho" w:hAnsiTheme="minorBidi" w:cstheme="minorBidi"/>
          <w:b/>
          <w:bCs w:val="0"/>
          <w:sz w:val="22"/>
          <w:szCs w:val="22"/>
          <w:lang w:val="en-GB" w:eastAsia="de-DE"/>
        </w:rPr>
        <w:t>Battery duty cycle diagram (110 VDC)</w:t>
      </w:r>
      <w:bookmarkEnd w:id="43"/>
    </w:p>
    <w:p w:rsidR="00A73460" w:rsidRDefault="00D77C17" w:rsidP="00B76039">
      <w:pPr>
        <w:jc w:val="center"/>
        <w:rPr>
          <w:rFonts w:eastAsia="MS Mincho"/>
          <w:lang w:val="en-GB" w:eastAsia="de-DE"/>
        </w:rPr>
      </w:pPr>
      <w:r>
        <w:rPr>
          <w:rFonts w:eastAsia="MS Mincho"/>
          <w:noProof/>
        </w:rPr>
        <w:drawing>
          <wp:inline distT="0" distB="0" distL="0" distR="0" wp14:anchorId="6E83C2CE" wp14:editId="4FD5470E">
            <wp:extent cx="5334433" cy="2880000"/>
            <wp:effectExtent l="0" t="0" r="0" b="0"/>
            <wp:docPr id="19" name="Picture 19" descr="C:\Users\h.shakiba\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hakiba\Desktop\Capture.PNG"/>
                    <pic:cNvPicPr>
                      <a:picLocks noChangeAspect="1" noChangeArrowheads="1"/>
                    </pic:cNvPicPr>
                  </pic:nvPicPr>
                  <pic:blipFill rotWithShape="1">
                    <a:blip r:embed="rId8">
                      <a:extLst>
                        <a:ext uri="{28A0092B-C50C-407E-A947-70E740481C1C}">
                          <a14:useLocalDpi xmlns:a14="http://schemas.microsoft.com/office/drawing/2010/main" val="0"/>
                        </a:ext>
                      </a:extLst>
                    </a:blip>
                    <a:srcRect l="4508" r="2041"/>
                    <a:stretch/>
                  </pic:blipFill>
                  <pic:spPr bwMode="auto">
                    <a:xfrm>
                      <a:off x="0" y="0"/>
                      <a:ext cx="5334433" cy="2880000"/>
                    </a:xfrm>
                    <a:prstGeom prst="rect">
                      <a:avLst/>
                    </a:prstGeom>
                    <a:ln>
                      <a:noFill/>
                    </a:ln>
                    <a:extLst>
                      <a:ext uri="{53640926-AAD7-44D8-BBD7-CCE9431645EC}">
                        <a14:shadowObscured xmlns:a14="http://schemas.microsoft.com/office/drawing/2010/main"/>
                      </a:ext>
                    </a:extLst>
                  </pic:spPr>
                </pic:pic>
              </a:graphicData>
            </a:graphic>
          </wp:inline>
        </w:drawing>
      </w:r>
    </w:p>
    <w:p w:rsidR="00131746" w:rsidRDefault="00131746" w:rsidP="00562FE9">
      <w:pPr>
        <w:widowControl w:val="0"/>
        <w:tabs>
          <w:tab w:val="left" w:pos="567"/>
        </w:tabs>
        <w:autoSpaceDE w:val="0"/>
        <w:autoSpaceDN w:val="0"/>
        <w:bidi w:val="0"/>
        <w:spacing w:before="120" w:line="276" w:lineRule="auto"/>
        <w:ind w:left="720" w:right="514"/>
        <w:jc w:val="center"/>
        <w:rPr>
          <w:rFonts w:asciiTheme="minorBidi" w:eastAsia="MS Mincho" w:hAnsiTheme="minorBidi" w:cstheme="minorBidi"/>
          <w:b/>
          <w:bCs/>
          <w:sz w:val="22"/>
          <w:szCs w:val="22"/>
          <w:lang w:val="en-GB" w:eastAsia="de-DE"/>
        </w:rPr>
      </w:pPr>
    </w:p>
    <w:p w:rsidR="00E34B68" w:rsidRPr="008E1B2D" w:rsidRDefault="00E34B68" w:rsidP="00E34B68">
      <w:pPr>
        <w:widowControl w:val="0"/>
        <w:tabs>
          <w:tab w:val="left" w:pos="567"/>
        </w:tabs>
        <w:autoSpaceDE w:val="0"/>
        <w:autoSpaceDN w:val="0"/>
        <w:bidi w:val="0"/>
        <w:spacing w:before="120" w:line="276" w:lineRule="auto"/>
        <w:ind w:left="720" w:right="514"/>
        <w:jc w:val="center"/>
        <w:rPr>
          <w:rFonts w:asciiTheme="minorBidi" w:eastAsia="MS Mincho" w:hAnsiTheme="minorBidi" w:cstheme="minorBidi"/>
          <w:b/>
          <w:bCs/>
          <w:sz w:val="22"/>
          <w:szCs w:val="22"/>
          <w:lang w:val="en-GB" w:eastAsia="de-DE"/>
        </w:rPr>
      </w:pPr>
    </w:p>
    <w:bookmarkEnd w:id="44"/>
    <w:bookmarkEnd w:id="45"/>
    <w:bookmarkEnd w:id="46"/>
    <w:bookmarkEnd w:id="47"/>
    <w:bookmarkEnd w:id="48"/>
    <w:bookmarkEnd w:id="49"/>
    <w:bookmarkEnd w:id="50"/>
    <w:bookmarkEnd w:id="51"/>
    <w:bookmarkEnd w:id="52"/>
    <w:p w:rsidR="003267CE" w:rsidRDefault="003267CE" w:rsidP="00A73460"/>
    <w:bookmarkStart w:id="53" w:name="_Toc101765595"/>
    <w:p w:rsidR="00345CD6" w:rsidRPr="004160BA" w:rsidRDefault="00345CD6" w:rsidP="00D6751E">
      <w:pPr>
        <w:pStyle w:val="H2"/>
        <w:numPr>
          <w:ilvl w:val="1"/>
          <w:numId w:val="1"/>
        </w:numPr>
        <w:bidi w:val="0"/>
        <w:spacing w:line="276" w:lineRule="auto"/>
        <w:rPr>
          <w:rFonts w:asciiTheme="minorBidi" w:eastAsia="MS Mincho" w:hAnsiTheme="minorBidi" w:cstheme="minorBidi"/>
          <w:b/>
          <w:bCs w:val="0"/>
          <w:sz w:val="22"/>
          <w:szCs w:val="22"/>
          <w:lang w:val="en-GB" w:eastAsia="de-DE"/>
        </w:rPr>
      </w:pPr>
      <w:r w:rsidRPr="004160BA">
        <w:rPr>
          <w:rFonts w:asciiTheme="minorBidi" w:eastAsia="MS Mincho" w:hAnsiTheme="minorBidi" w:cstheme="minorBidi"/>
          <w:b/>
          <w:bCs w:val="0"/>
          <w:sz w:val="22"/>
          <w:szCs w:val="22"/>
          <w:lang w:bidi="ar-SA"/>
        </w:rPr>
        <w:lastRenderedPageBreak/>
        <mc:AlternateContent>
          <mc:Choice Requires="wps">
            <w:drawing>
              <wp:anchor distT="0" distB="0" distL="114300" distR="114300" simplePos="0" relativeHeight="251655168" behindDoc="0" locked="0" layoutInCell="1" allowOverlap="1" wp14:anchorId="4413C56B" wp14:editId="458971D6">
                <wp:simplePos x="0" y="0"/>
                <wp:positionH relativeFrom="column">
                  <wp:posOffset>7067550</wp:posOffset>
                </wp:positionH>
                <wp:positionV relativeFrom="paragraph">
                  <wp:posOffset>1598295</wp:posOffset>
                </wp:positionV>
                <wp:extent cx="8255" cy="370840"/>
                <wp:effectExtent l="9525" t="7620" r="10795" b="1206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12A795" id="_x0000_t32" coordsize="21600,21600" o:spt="32" o:oned="t" path="m,l21600,21600e" filled="f">
                <v:path arrowok="t" fillok="f" o:connecttype="none"/>
                <o:lock v:ext="edit" shapetype="t"/>
              </v:shapetype>
              <v:shape id="Straight Arrow Connector 21" o:spid="_x0000_s1026" type="#_x0000_t32" style="position:absolute;margin-left:556.5pt;margin-top:125.85pt;width:.65pt;height:2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ftLAIAAE4EAAAOAAAAZHJzL2Uyb0RvYy54bWysVE2P2yAQvVfqf0Dcs7azzm5irbNa2Ukv&#10;2zZStj+AALZRbQYBGyeq+t87kI9220tV1QcMZuYx783DD4+HoSd7aZ0CXdLsJqVEag5C6bakX17W&#10;kzklzjMtWA9alvQoHX1cvn/3MJpCTqGDXkhLEES7YjQl7bw3RZI43smBuRswUuNmA3ZgHpe2TYRl&#10;I6IPfTJN07tkBCuMBS6dw6/1aZMuI37TSO4/N42TnvQlxdp8HG0cd2FMlg+saC0zneLnMtg/VDEw&#10;pfHQK1TNPCOvVv0BNShuwUHjbzgMCTSN4jJyQDZZ+hubbceMjFxQHGeuMrn/B8s/7TeWKFHSaUaJ&#10;ZgP2aOstU23nyZO1MJIKtEYdwRIMQb1G4wpMq/TGBsb8oLfmGfhXRzRUHdOtjHW/HA1ixYzkTUpY&#10;OIOn7saPIDCGvXqI4h0aOwRIlIUcYo+O1x7JgyccP86nsxklHDdu79N5HjuYsOKSaqzzHyQMJExK&#10;6s5UrhyyeBDbPzuPVDDxkhDO1bBWfR8t0WsylnQxm85igoNeibAZwpxtd1VvyZ4FU8Un6IJgb8Is&#10;vGoRwTrJxOo890z1pznG9zrgITUs5zw7uebbIl2s5qt5Psmnd6tJntb15Gld5ZO7dXY/q2/rqqqz&#10;76G0LC86JYTUobqLg7P87xxyvksn7109fJUheYseKWKxl3csOvY2tPNkjB2I48YGNUKb0bQx+HzB&#10;wq34dR2jfv4Glj8AAAD//wMAUEsDBBQABgAIAAAAIQC0xU3o4QAAAA0BAAAPAAAAZHJzL2Rvd25y&#10;ZXYueG1sTI8xT8MwFIR3JP6D9ZBYUGs7oZSmcaoKiYGRthKrGz+StPFzFDtN6K/HnWA83enuu3wz&#10;2ZZdsPeNIwVyLoAhlc40VCk47N9nr8B80GR06wgV/KCHTXF/l+vMuJE+8bILFYsl5DOtoA6hyzj3&#10;ZY1W+7nrkKL37XqrQ5R9xU2vx1huW54I8cKtbigu1LrDtxrL826wCtAPCym2K1sdPq7j01dyPY3d&#10;XqnHh2m7BhZwCn9huOFHdCgi09ENZDxro5YyjWeCgmQhl8BuESmfU2BHBakUEniR8/8vil8AAAD/&#10;/wMAUEsBAi0AFAAGAAgAAAAhALaDOJL+AAAA4QEAABMAAAAAAAAAAAAAAAAAAAAAAFtDb250ZW50&#10;X1R5cGVzXS54bWxQSwECLQAUAAYACAAAACEAOP0h/9YAAACUAQAACwAAAAAAAAAAAAAAAAAvAQAA&#10;X3JlbHMvLnJlbHNQSwECLQAUAAYACAAAACEAFZOn7SwCAABOBAAADgAAAAAAAAAAAAAAAAAuAgAA&#10;ZHJzL2Uyb0RvYy54bWxQSwECLQAUAAYACAAAACEAtMVN6OEAAAANAQAADwAAAAAAAAAAAAAAAACG&#10;BAAAZHJzL2Rvd25yZXYueG1sUEsFBgAAAAAEAAQA8wAAAJQFAAAAAA==&#10;"/>
            </w:pict>
          </mc:Fallback>
        </mc:AlternateContent>
      </w:r>
      <w:r w:rsidRPr="004160BA">
        <w:rPr>
          <w:rFonts w:asciiTheme="minorBidi" w:eastAsia="MS Mincho" w:hAnsiTheme="minorBidi" w:cstheme="minorBidi"/>
          <w:b/>
          <w:bCs w:val="0"/>
          <w:sz w:val="22"/>
          <w:szCs w:val="22"/>
          <w:lang w:val="en-GB" w:eastAsia="de-DE"/>
        </w:rPr>
        <w:t xml:space="preserve">Battery </w:t>
      </w:r>
      <w:r w:rsidR="0035046C" w:rsidRPr="004160BA">
        <w:rPr>
          <w:rFonts w:asciiTheme="minorBidi" w:eastAsia="MS Mincho" w:hAnsiTheme="minorBidi" w:cstheme="minorBidi"/>
          <w:b/>
          <w:bCs w:val="0"/>
          <w:sz w:val="22"/>
          <w:szCs w:val="22"/>
          <w:lang w:val="en-GB" w:eastAsia="de-DE"/>
        </w:rPr>
        <w:t xml:space="preserve">Duty Cycle Diagram </w:t>
      </w:r>
      <w:r w:rsidR="0011336F" w:rsidRPr="004160BA">
        <w:rPr>
          <w:rFonts w:asciiTheme="minorBidi" w:eastAsia="MS Mincho" w:hAnsiTheme="minorBidi" w:cstheme="minorBidi"/>
          <w:b/>
          <w:bCs w:val="0"/>
          <w:sz w:val="22"/>
          <w:szCs w:val="22"/>
          <w:lang w:val="en-GB" w:eastAsia="de-DE"/>
        </w:rPr>
        <w:t>(</w:t>
      </w:r>
      <w:r w:rsidR="00D6751E" w:rsidRPr="004160BA">
        <w:rPr>
          <w:rFonts w:asciiTheme="minorBidi" w:eastAsia="MS Mincho" w:hAnsiTheme="minorBidi" w:cstheme="minorBidi"/>
          <w:b/>
          <w:bCs w:val="0"/>
          <w:sz w:val="22"/>
          <w:szCs w:val="22"/>
          <w:lang w:eastAsia="de-DE"/>
        </w:rPr>
        <w:t>F&amp;G</w:t>
      </w:r>
      <w:r w:rsidR="0011336F" w:rsidRPr="004160BA">
        <w:rPr>
          <w:rFonts w:asciiTheme="minorBidi" w:eastAsia="MS Mincho" w:hAnsiTheme="minorBidi" w:cstheme="minorBidi"/>
          <w:b/>
          <w:bCs w:val="0"/>
          <w:sz w:val="22"/>
          <w:szCs w:val="22"/>
          <w:lang w:val="en-GB" w:eastAsia="de-DE"/>
        </w:rPr>
        <w:t>)</w:t>
      </w:r>
      <w:bookmarkEnd w:id="53"/>
    </w:p>
    <w:p w:rsidR="00D77C17" w:rsidRDefault="00547865" w:rsidP="00547865">
      <w:pPr>
        <w:widowControl w:val="0"/>
        <w:tabs>
          <w:tab w:val="left" w:pos="567"/>
        </w:tabs>
        <w:autoSpaceDE w:val="0"/>
        <w:autoSpaceDN w:val="0"/>
        <w:bidi w:val="0"/>
        <w:spacing w:line="276" w:lineRule="auto"/>
        <w:ind w:left="576"/>
        <w:jc w:val="center"/>
        <w:rPr>
          <w:rFonts w:asciiTheme="minorBidi" w:hAnsiTheme="minorBidi" w:cstheme="minorBidi"/>
          <w:sz w:val="22"/>
          <w:szCs w:val="22"/>
          <w:rtl/>
        </w:rPr>
      </w:pPr>
      <w:bookmarkStart w:id="54" w:name="_Toc78372728"/>
      <w:bookmarkStart w:id="55" w:name="_Toc84920129"/>
      <w:r>
        <w:rPr>
          <w:noProof/>
        </w:rPr>
        <w:drawing>
          <wp:inline distT="0" distB="0" distL="0" distR="0" wp14:anchorId="44E10206" wp14:editId="07176D82">
            <wp:extent cx="5565781" cy="24345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07874" cy="2453002"/>
                    </a:xfrm>
                    <a:prstGeom prst="rect">
                      <a:avLst/>
                    </a:prstGeom>
                  </pic:spPr>
                </pic:pic>
              </a:graphicData>
            </a:graphic>
          </wp:inline>
        </w:drawing>
      </w:r>
    </w:p>
    <w:p w:rsidR="00345CD6" w:rsidRPr="00391E56" w:rsidRDefault="00345CD6" w:rsidP="00384EFB">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56" w:name="_Toc101765596"/>
      <w:r w:rsidRPr="00391E56">
        <w:rPr>
          <w:rFonts w:asciiTheme="minorBidi" w:hAnsiTheme="minorBidi" w:cstheme="minorBidi"/>
          <w:b/>
          <w:bCs/>
          <w:caps/>
          <w:kern w:val="28"/>
          <w:sz w:val="22"/>
          <w:szCs w:val="22"/>
        </w:rPr>
        <w:t>NUMBER OF CELL CALCULATION</w:t>
      </w:r>
      <w:bookmarkEnd w:id="54"/>
      <w:bookmarkEnd w:id="55"/>
      <w:bookmarkEnd w:id="56"/>
    </w:p>
    <w:p w:rsidR="0035046C" w:rsidRDefault="0035046C" w:rsidP="00053853">
      <w:pPr>
        <w:pStyle w:val="H2"/>
        <w:numPr>
          <w:ilvl w:val="1"/>
          <w:numId w:val="1"/>
        </w:numPr>
        <w:bidi w:val="0"/>
        <w:spacing w:line="276" w:lineRule="auto"/>
        <w:rPr>
          <w:rFonts w:asciiTheme="minorBidi" w:eastAsia="MS Mincho" w:hAnsiTheme="minorBidi" w:cstheme="minorBidi"/>
          <w:b/>
          <w:bCs w:val="0"/>
          <w:sz w:val="22"/>
          <w:szCs w:val="22"/>
          <w:lang w:val="en-GB" w:eastAsia="de-DE"/>
        </w:rPr>
      </w:pPr>
      <w:bookmarkStart w:id="57" w:name="_Toc101765597"/>
      <w:r>
        <w:rPr>
          <w:rFonts w:asciiTheme="minorBidi" w:eastAsia="MS Mincho" w:hAnsiTheme="minorBidi" w:cstheme="minorBidi"/>
          <w:b/>
          <w:bCs w:val="0"/>
          <w:sz w:val="22"/>
          <w:szCs w:val="22"/>
          <w:lang w:val="en-GB" w:eastAsia="de-DE"/>
        </w:rPr>
        <w:t>110 VDC Cell</w:t>
      </w:r>
      <w:bookmarkEnd w:id="57"/>
    </w:p>
    <w:p w:rsidR="00345CD6" w:rsidRPr="0035046C" w:rsidRDefault="00345CD6" w:rsidP="00C85F65">
      <w:pPr>
        <w:widowControl w:val="0"/>
        <w:tabs>
          <w:tab w:val="left" w:pos="567"/>
          <w:tab w:val="left" w:pos="10206"/>
        </w:tabs>
        <w:autoSpaceDE w:val="0"/>
        <w:autoSpaceDN w:val="0"/>
        <w:bidi w:val="0"/>
        <w:spacing w:line="360" w:lineRule="auto"/>
        <w:ind w:left="720" w:right="374"/>
        <w:rPr>
          <w:rFonts w:asciiTheme="minorBidi" w:hAnsiTheme="minorBidi" w:cstheme="minorBidi"/>
          <w:sz w:val="22"/>
          <w:szCs w:val="22"/>
        </w:rPr>
      </w:pPr>
      <w:r w:rsidRPr="0035046C">
        <w:rPr>
          <w:rFonts w:asciiTheme="minorBidi" w:hAnsiTheme="minorBidi" w:cstheme="minorBidi"/>
          <w:sz w:val="22"/>
          <w:szCs w:val="22"/>
        </w:rPr>
        <w:t>With considering nominal DC link voltage equal to 110VDC, the No. of cells is obtaining as below</w:t>
      </w:r>
      <w:r w:rsidRPr="0035046C">
        <w:rPr>
          <w:rFonts w:asciiTheme="minorBidi" w:hAnsiTheme="minorBidi" w:cstheme="minorBidi"/>
          <w:sz w:val="22"/>
          <w:szCs w:val="22"/>
          <w:rtl/>
        </w:rPr>
        <w:t>:</w:t>
      </w:r>
    </w:p>
    <w:p w:rsidR="00345CD6" w:rsidRPr="00391E56" w:rsidRDefault="00345CD6" w:rsidP="00C85F65">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391E56">
        <w:rPr>
          <w:rFonts w:asciiTheme="minorBidi" w:hAnsiTheme="minorBidi" w:cstheme="minorBidi"/>
          <w:sz w:val="22"/>
          <w:szCs w:val="22"/>
        </w:rPr>
        <w:t xml:space="preserve">No. of cells = Nominal DC Link Voltage / </w:t>
      </w:r>
    </w:p>
    <w:p w:rsidR="00345CD6" w:rsidRPr="00391E56" w:rsidRDefault="00345CD6" w:rsidP="00F35698">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391E56">
        <w:rPr>
          <w:rFonts w:asciiTheme="minorBidi" w:hAnsiTheme="minorBidi" w:cstheme="minorBidi"/>
          <w:sz w:val="22"/>
          <w:szCs w:val="22"/>
        </w:rPr>
        <w:t xml:space="preserve">                  = </w:t>
      </w:r>
      <w:r w:rsidRPr="00706AF4">
        <w:rPr>
          <w:rFonts w:asciiTheme="minorBidi" w:hAnsiTheme="minorBidi" w:cstheme="minorBidi"/>
          <w:sz w:val="22"/>
          <w:szCs w:val="22"/>
        </w:rPr>
        <w:t xml:space="preserve">110 / 1.2 ~ </w:t>
      </w:r>
      <w:r w:rsidR="00F35698" w:rsidRPr="005B4270">
        <w:rPr>
          <w:rFonts w:asciiTheme="minorBidi" w:hAnsiTheme="minorBidi" w:cstheme="minorBidi"/>
          <w:sz w:val="22"/>
          <w:szCs w:val="22"/>
        </w:rPr>
        <w:t>92</w:t>
      </w:r>
      <w:r w:rsidRPr="00391E56">
        <w:rPr>
          <w:rFonts w:asciiTheme="minorBidi" w:hAnsiTheme="minorBidi" w:cstheme="minorBidi"/>
          <w:sz w:val="22"/>
          <w:szCs w:val="22"/>
        </w:rPr>
        <w:t xml:space="preserve"> cells</w:t>
      </w:r>
      <w:r w:rsidR="002B70B6" w:rsidRPr="00391E56">
        <w:rPr>
          <w:rFonts w:asciiTheme="minorBidi" w:hAnsiTheme="minorBidi" w:cstheme="minorBidi"/>
          <w:sz w:val="22"/>
          <w:szCs w:val="22"/>
        </w:rPr>
        <w:t xml:space="preserve"> Final discharge cell voltage</w:t>
      </w:r>
    </w:p>
    <w:p w:rsidR="00BF659A" w:rsidRDefault="00345CD6" w:rsidP="00C85F65">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391E56">
        <w:rPr>
          <w:rFonts w:asciiTheme="minorBidi" w:hAnsiTheme="minorBidi" w:cstheme="minorBidi"/>
          <w:sz w:val="22"/>
          <w:szCs w:val="22"/>
        </w:rPr>
        <w:t>Note: The exact number depends on the type of battery and will be determined by the vendor.</w:t>
      </w:r>
    </w:p>
    <w:p w:rsidR="0035046C" w:rsidRDefault="0035046C" w:rsidP="0035046C">
      <w:pPr>
        <w:pStyle w:val="H2"/>
        <w:numPr>
          <w:ilvl w:val="1"/>
          <w:numId w:val="1"/>
        </w:numPr>
        <w:bidi w:val="0"/>
        <w:spacing w:line="276" w:lineRule="auto"/>
        <w:rPr>
          <w:rFonts w:asciiTheme="minorBidi" w:eastAsia="MS Mincho" w:hAnsiTheme="minorBidi" w:cstheme="minorBidi"/>
          <w:b/>
          <w:bCs w:val="0"/>
          <w:sz w:val="22"/>
          <w:szCs w:val="22"/>
          <w:lang w:val="en-GB" w:eastAsia="de-DE"/>
        </w:rPr>
      </w:pPr>
      <w:bookmarkStart w:id="58" w:name="_Toc101765598"/>
      <w:r>
        <w:rPr>
          <w:rFonts w:asciiTheme="minorBidi" w:eastAsia="MS Mincho" w:hAnsiTheme="minorBidi" w:cstheme="minorBidi"/>
          <w:b/>
          <w:bCs w:val="0"/>
          <w:sz w:val="22"/>
          <w:szCs w:val="22"/>
          <w:lang w:val="en-GB" w:eastAsia="de-DE"/>
        </w:rPr>
        <w:t>24 VDC Cell</w:t>
      </w:r>
      <w:bookmarkEnd w:id="58"/>
    </w:p>
    <w:p w:rsidR="00053853" w:rsidRPr="00925B82" w:rsidRDefault="00053853" w:rsidP="00E217E2">
      <w:pPr>
        <w:widowControl w:val="0"/>
        <w:tabs>
          <w:tab w:val="left" w:pos="567"/>
          <w:tab w:val="left" w:pos="5529"/>
        </w:tabs>
        <w:autoSpaceDE w:val="0"/>
        <w:autoSpaceDN w:val="0"/>
        <w:bidi w:val="0"/>
        <w:spacing w:before="120" w:line="276" w:lineRule="auto"/>
        <w:ind w:left="720" w:right="373"/>
        <w:rPr>
          <w:rFonts w:asciiTheme="minorBidi" w:hAnsiTheme="minorBidi" w:cstheme="minorBidi"/>
          <w:sz w:val="22"/>
          <w:szCs w:val="22"/>
        </w:rPr>
      </w:pPr>
      <w:r w:rsidRPr="00925B82">
        <w:rPr>
          <w:rFonts w:asciiTheme="minorBidi" w:hAnsiTheme="minorBidi" w:cstheme="minorBidi"/>
          <w:sz w:val="22"/>
          <w:szCs w:val="22"/>
        </w:rPr>
        <w:t>With considering nominal DC link voltage equal to 24VDC, the No. of cells is obtaining as below</w:t>
      </w:r>
      <w:r w:rsidRPr="00925B82">
        <w:rPr>
          <w:rFonts w:asciiTheme="minorBidi" w:hAnsiTheme="minorBidi" w:cstheme="minorBidi"/>
          <w:sz w:val="22"/>
          <w:szCs w:val="22"/>
          <w:rtl/>
        </w:rPr>
        <w:t>:</w:t>
      </w:r>
    </w:p>
    <w:p w:rsidR="00053853" w:rsidRPr="00391E56" w:rsidRDefault="00053853" w:rsidP="0035046C">
      <w:pPr>
        <w:widowControl w:val="0"/>
        <w:tabs>
          <w:tab w:val="left" w:pos="567"/>
        </w:tabs>
        <w:autoSpaceDE w:val="0"/>
        <w:autoSpaceDN w:val="0"/>
        <w:bidi w:val="0"/>
        <w:spacing w:before="120" w:line="276" w:lineRule="auto"/>
        <w:ind w:left="720" w:right="373"/>
        <w:rPr>
          <w:rFonts w:asciiTheme="minorBidi" w:hAnsiTheme="minorBidi" w:cstheme="minorBidi"/>
          <w:sz w:val="22"/>
          <w:szCs w:val="22"/>
        </w:rPr>
      </w:pPr>
      <w:r w:rsidRPr="00391E56">
        <w:rPr>
          <w:rFonts w:asciiTheme="minorBidi" w:hAnsiTheme="minorBidi" w:cstheme="minorBidi"/>
          <w:sz w:val="22"/>
          <w:szCs w:val="22"/>
        </w:rPr>
        <w:t xml:space="preserve">No. of cells = Nominal DC Link Voltage / </w:t>
      </w:r>
    </w:p>
    <w:p w:rsidR="00053853" w:rsidRPr="00391E56" w:rsidRDefault="00B1183F" w:rsidP="00FB051F">
      <w:pPr>
        <w:widowControl w:val="0"/>
        <w:tabs>
          <w:tab w:val="left" w:pos="567"/>
          <w:tab w:val="left" w:pos="1843"/>
        </w:tabs>
        <w:autoSpaceDE w:val="0"/>
        <w:autoSpaceDN w:val="0"/>
        <w:bidi w:val="0"/>
        <w:spacing w:before="120" w:line="276" w:lineRule="auto"/>
        <w:ind w:left="720" w:right="373"/>
        <w:rPr>
          <w:rFonts w:asciiTheme="minorBidi" w:hAnsiTheme="minorBidi" w:cstheme="minorBidi"/>
          <w:sz w:val="22"/>
          <w:szCs w:val="22"/>
        </w:rPr>
      </w:pPr>
      <w:r>
        <w:rPr>
          <w:rFonts w:asciiTheme="minorBidi" w:hAnsiTheme="minorBidi" w:cstheme="minorBidi"/>
          <w:sz w:val="22"/>
          <w:szCs w:val="22"/>
        </w:rPr>
        <w:tab/>
      </w:r>
      <w:r w:rsidR="00053853" w:rsidRPr="00391E56">
        <w:rPr>
          <w:rFonts w:asciiTheme="minorBidi" w:hAnsiTheme="minorBidi" w:cstheme="minorBidi"/>
          <w:sz w:val="22"/>
          <w:szCs w:val="22"/>
        </w:rPr>
        <w:t xml:space="preserve">= </w:t>
      </w:r>
      <w:r w:rsidR="002472B9">
        <w:rPr>
          <w:rFonts w:asciiTheme="minorBidi" w:hAnsiTheme="minorBidi" w:cstheme="minorBidi"/>
          <w:sz w:val="22"/>
          <w:szCs w:val="22"/>
        </w:rPr>
        <w:t>24</w:t>
      </w:r>
      <w:r w:rsidR="00053853" w:rsidRPr="00706AF4">
        <w:rPr>
          <w:rFonts w:asciiTheme="minorBidi" w:hAnsiTheme="minorBidi" w:cstheme="minorBidi"/>
          <w:sz w:val="22"/>
          <w:szCs w:val="22"/>
        </w:rPr>
        <w:t xml:space="preserve"> / 1.2 ~ </w:t>
      </w:r>
      <w:r w:rsidR="00FB051F" w:rsidRPr="005B4270">
        <w:rPr>
          <w:rFonts w:asciiTheme="minorBidi" w:hAnsiTheme="minorBidi" w:cstheme="minorBidi"/>
          <w:sz w:val="22"/>
          <w:szCs w:val="22"/>
        </w:rPr>
        <w:t>20</w:t>
      </w:r>
      <w:r w:rsidR="00053853" w:rsidRPr="00391E56">
        <w:rPr>
          <w:rFonts w:asciiTheme="minorBidi" w:hAnsiTheme="minorBidi" w:cstheme="minorBidi"/>
          <w:sz w:val="22"/>
          <w:szCs w:val="22"/>
        </w:rPr>
        <w:t xml:space="preserve"> cells Final discharge cell voltage</w:t>
      </w:r>
    </w:p>
    <w:p w:rsidR="00053853" w:rsidRPr="00391E56" w:rsidRDefault="00053853" w:rsidP="0035046C">
      <w:pPr>
        <w:widowControl w:val="0"/>
        <w:tabs>
          <w:tab w:val="left" w:pos="567"/>
        </w:tabs>
        <w:autoSpaceDE w:val="0"/>
        <w:autoSpaceDN w:val="0"/>
        <w:bidi w:val="0"/>
        <w:spacing w:before="120" w:line="276" w:lineRule="auto"/>
        <w:ind w:left="720" w:right="373"/>
        <w:rPr>
          <w:rFonts w:asciiTheme="minorBidi" w:hAnsiTheme="minorBidi" w:cstheme="minorBidi"/>
          <w:bCs/>
          <w:sz w:val="22"/>
          <w:szCs w:val="22"/>
        </w:rPr>
      </w:pPr>
      <w:r w:rsidRPr="00391E56">
        <w:rPr>
          <w:rFonts w:asciiTheme="minorBidi" w:hAnsiTheme="minorBidi" w:cstheme="minorBidi"/>
          <w:sz w:val="22"/>
          <w:szCs w:val="22"/>
        </w:rPr>
        <w:t>Note: The exact number depends on the type of battery and will be determined by the vendor.</w:t>
      </w:r>
    </w:p>
    <w:p w:rsidR="00345CD6" w:rsidRPr="00C85F65" w:rsidRDefault="00345CD6" w:rsidP="00B1183F">
      <w:pPr>
        <w:pStyle w:val="H2"/>
        <w:numPr>
          <w:ilvl w:val="1"/>
          <w:numId w:val="1"/>
        </w:numPr>
        <w:bidi w:val="0"/>
        <w:spacing w:after="0" w:line="360" w:lineRule="auto"/>
        <w:rPr>
          <w:rFonts w:asciiTheme="minorBidi" w:eastAsia="MS Mincho" w:hAnsiTheme="minorBidi" w:cstheme="minorBidi"/>
          <w:b/>
          <w:bCs w:val="0"/>
          <w:sz w:val="22"/>
          <w:szCs w:val="22"/>
          <w:lang w:val="en-GB" w:eastAsia="de-DE"/>
        </w:rPr>
      </w:pPr>
      <w:bookmarkStart w:id="59" w:name="_Toc84920130"/>
      <w:bookmarkStart w:id="60" w:name="_Toc101765599"/>
      <w:r w:rsidRPr="00C85F65">
        <w:rPr>
          <w:rFonts w:asciiTheme="minorBidi" w:eastAsia="MS Mincho" w:hAnsiTheme="minorBidi" w:cstheme="minorBidi"/>
          <w:b/>
          <w:bCs w:val="0"/>
          <w:sz w:val="22"/>
          <w:szCs w:val="22"/>
          <w:lang w:val="en-GB" w:eastAsia="de-DE"/>
        </w:rPr>
        <w:t>Battery Selection</w:t>
      </w:r>
      <w:bookmarkEnd w:id="39"/>
      <w:bookmarkEnd w:id="40"/>
      <w:bookmarkEnd w:id="41"/>
      <w:bookmarkEnd w:id="59"/>
      <w:bookmarkEnd w:id="60"/>
    </w:p>
    <w:p w:rsidR="00345CD6" w:rsidRDefault="00345CD6" w:rsidP="008D2173">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391E56">
        <w:rPr>
          <w:rFonts w:asciiTheme="minorBidi" w:hAnsiTheme="minorBidi" w:cstheme="minorBidi"/>
          <w:sz w:val="22"/>
          <w:szCs w:val="22"/>
        </w:rPr>
        <w:t xml:space="preserve">Overall rating of batteries shall be so chosen to provide the load current for 8 </w:t>
      </w:r>
      <w:r w:rsidRPr="004843EB">
        <w:rPr>
          <w:rFonts w:asciiTheme="minorBidi" w:hAnsiTheme="minorBidi" w:cstheme="minorBidi"/>
          <w:sz w:val="22"/>
          <w:szCs w:val="22"/>
        </w:rPr>
        <w:t xml:space="preserve">hours for </w:t>
      </w:r>
      <w:r w:rsidR="008D2173" w:rsidRPr="004843EB">
        <w:rPr>
          <w:rFonts w:asciiTheme="minorBidi" w:hAnsiTheme="minorBidi" w:cstheme="minorBidi"/>
          <w:szCs w:val="20"/>
        </w:rPr>
        <w:t>2 x 50%</w:t>
      </w:r>
      <w:r w:rsidR="008D2173">
        <w:rPr>
          <w:rFonts w:asciiTheme="minorBidi" w:hAnsiTheme="minorBidi" w:cstheme="minorBidi" w:hint="cs"/>
          <w:szCs w:val="20"/>
          <w:rtl/>
        </w:rPr>
        <w:t xml:space="preserve"> </w:t>
      </w:r>
      <w:r w:rsidRPr="00391E56">
        <w:rPr>
          <w:rFonts w:asciiTheme="minorBidi" w:hAnsiTheme="minorBidi" w:cstheme="minorBidi"/>
          <w:sz w:val="22"/>
          <w:szCs w:val="22"/>
        </w:rPr>
        <w:t>load, according to project specification.</w:t>
      </w:r>
    </w:p>
    <w:p w:rsidR="00345CD6" w:rsidRDefault="00C70FED" w:rsidP="00C85F65">
      <w:pPr>
        <w:widowControl w:val="0"/>
        <w:tabs>
          <w:tab w:val="left" w:pos="567"/>
        </w:tabs>
        <w:autoSpaceDE w:val="0"/>
        <w:autoSpaceDN w:val="0"/>
        <w:bidi w:val="0"/>
        <w:spacing w:line="360" w:lineRule="auto"/>
        <w:ind w:left="720" w:right="374"/>
        <w:rPr>
          <w:rFonts w:asciiTheme="minorBidi" w:hAnsiTheme="minorBidi" w:cstheme="minorBidi"/>
          <w:sz w:val="22"/>
          <w:szCs w:val="22"/>
        </w:rPr>
      </w:pPr>
      <w:r w:rsidRPr="00C70FED">
        <w:rPr>
          <w:rFonts w:asciiTheme="minorBidi" w:hAnsiTheme="minorBidi" w:cstheme="minorBidi"/>
          <w:noProof/>
          <w:sz w:val="22"/>
          <w:szCs w:val="22"/>
        </w:rPr>
        <mc:AlternateContent>
          <mc:Choice Requires="wps">
            <w:drawing>
              <wp:anchor distT="0" distB="0" distL="114300" distR="114300" simplePos="0" relativeHeight="251656192" behindDoc="1" locked="0" layoutInCell="1" allowOverlap="1" wp14:anchorId="0DE70C74" wp14:editId="73D5683F">
                <wp:simplePos x="0" y="0"/>
                <wp:positionH relativeFrom="column">
                  <wp:posOffset>2179955</wp:posOffset>
                </wp:positionH>
                <wp:positionV relativeFrom="paragraph">
                  <wp:posOffset>236220</wp:posOffset>
                </wp:positionV>
                <wp:extent cx="532130" cy="246380"/>
                <wp:effectExtent l="0" t="0" r="0" b="1270"/>
                <wp:wrapTight wrapText="bothSides">
                  <wp:wrapPolygon edited="0">
                    <wp:start x="2320" y="0"/>
                    <wp:lineTo x="2320" y="20041"/>
                    <wp:lineTo x="18558" y="20041"/>
                    <wp:lineTo x="18558" y="0"/>
                    <wp:lineTo x="232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46380"/>
                        </a:xfrm>
                        <a:prstGeom prst="rect">
                          <a:avLst/>
                        </a:prstGeom>
                        <a:noFill/>
                        <a:ln w="9525">
                          <a:noFill/>
                          <a:miter lim="800000"/>
                          <a:headEnd/>
                          <a:tailEnd/>
                        </a:ln>
                      </wps:spPr>
                      <wps:txbx>
                        <w:txbxContent>
                          <w:p w:rsidR="003718E5" w:rsidRDefault="003718E5" w:rsidP="00C70FED">
                            <w: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0DE70C74" id="_x0000_t202" coordsize="21600,21600" o:spt="202" path="m,l,21600r21600,l21600,xe">
                <v:stroke joinstyle="miter"/>
                <v:path gradientshapeok="t" o:connecttype="rect"/>
              </v:shapetype>
              <v:shape id="Text Box 2" o:spid="_x0000_s1026" type="#_x0000_t202" style="position:absolute;left:0;text-align:left;margin-left:171.65pt;margin-top:18.6pt;width:41.9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kIDwIAAPoDAAAOAAAAZHJzL2Uyb0RvYy54bWysU9tuGyEQfa/Uf0C817te24mzMo7SpK4q&#10;pRcp6QdglvWiAkMBe9f9+gys41rtW1Ue0MDMHOacGVa3g9HkIH1QYBmdTkpKpBXQKLtj9Pvz5t2S&#10;khC5bbgGKxk9ykBv12/frHpXywo60I30BEFsqHvHaBejq4siiE4aHibgpEVnC97wiEe/KxrPe0Q3&#10;uqjK8qrowTfOg5Ah4O3D6KTrjN+2UsSvbRtkJJpRrC3m3ed9m/ZiveL1znPXKXEqg/9DFYYri4+e&#10;oR545GTv1V9QRgkPAdo4EWAKaFslZOaAbKblH2yeOu5k5oLiBHeWKfw/WPHl8M0T1TA6K68psdxg&#10;k57lEMl7GEiV9OldqDHsyWFgHPAa+5y5BvcI4kcgFu47bnfyznvoO8kbrG+aMouL1BEnJJBt/xka&#10;fIbvI2SgofUmiYdyEETHPh3PvUmlCLxczKrpDD0CXdX8arbMvSt4/ZrsfIgfJRiSDEY9tj6D88Nj&#10;iKkYXr+GpLcsbJTWuf3akp7Rm0W1yAkXHqMiTqdWhtFlmdY4L4njB9vk5MiVHm18QNsT6cRzZByH&#10;7ZD1PWu5heaIKngYhxE/Dxod+F+U9DiIjIafe+4lJfqTRSVvpvN5mtx8mC+uKzz4S8/20sOtQChG&#10;IyWjeR/ztCfKwd2h4huV1UitGSs5lYwDlkU6fYY0wZfnHPX7y65fAAAA//8DAFBLAwQUAAYACAAA&#10;ACEAKqKYyN4AAAAJAQAADwAAAGRycy9kb3ducmV2LnhtbEyPy07DMBBF90j8gzVI7KjzKA0KcaqK&#10;h8SCDSXsp/EQR8R2FLtN+vcMK7qb0RzdObfaLnYQJ5pC752CdJWAINd63btOQfP5evcAIkR0Ggfv&#10;SMGZAmzr66sKS+1n90GnfewEh7hQogIT41hKGVpDFsPKj+T49u0ni5HXqZN6wpnD7SCzJNlIi73j&#10;DwZHejLU/uyPVkGMepeemxcb3r6W9+fZJO09Nkrd3iy7RxCRlvgPw58+q0PNTgd/dDqIQUG+znNG&#10;eSgyEAyssyIFcVBQbBKQdSUvG9S/AAAA//8DAFBLAQItABQABgAIAAAAIQC2gziS/gAAAOEBAAAT&#10;AAAAAAAAAAAAAAAAAAAAAABbQ29udGVudF9UeXBlc10ueG1sUEsBAi0AFAAGAAgAAAAhADj9If/W&#10;AAAAlAEAAAsAAAAAAAAAAAAAAAAALwEAAF9yZWxzLy5yZWxzUEsBAi0AFAAGAAgAAAAhABdTWQgP&#10;AgAA+gMAAA4AAAAAAAAAAAAAAAAALgIAAGRycy9lMm9Eb2MueG1sUEsBAi0AFAAGAAgAAAAhACqi&#10;mMjeAAAACQEAAA8AAAAAAAAAAAAAAAAAaQQAAGRycy9kb3ducmV2LnhtbFBLBQYAAAAABAAEAPMA&#10;AAB0BQAAAAA=&#10;" filled="f" stroked="f">
                <v:textbox style="mso-fit-shape-to-text:t">
                  <w:txbxContent>
                    <w:p w:rsidR="003718E5" w:rsidRDefault="003718E5" w:rsidP="00C70FED">
                      <w:r>
                        <w:t>(1)</w:t>
                      </w:r>
                    </w:p>
                  </w:txbxContent>
                </v:textbox>
                <w10:wrap type="tight"/>
              </v:shape>
            </w:pict>
          </mc:Fallback>
        </mc:AlternateContent>
      </w:r>
      <w:r w:rsidR="00345CD6" w:rsidRPr="00391E56">
        <w:rPr>
          <w:rFonts w:asciiTheme="minorBidi" w:hAnsiTheme="minorBidi" w:cstheme="minorBidi"/>
          <w:sz w:val="22"/>
          <w:szCs w:val="22"/>
        </w:rPr>
        <w:t>To calculate battery capacity, the following equation can be used.</w:t>
      </w:r>
    </w:p>
    <w:p w:rsidR="00345CD6" w:rsidRPr="00C70FED" w:rsidRDefault="00C70FED" w:rsidP="00C70FED">
      <w:pPr>
        <w:widowControl w:val="0"/>
        <w:tabs>
          <w:tab w:val="left" w:pos="567"/>
        </w:tabs>
        <w:autoSpaceDE w:val="0"/>
        <w:autoSpaceDN w:val="0"/>
        <w:bidi w:val="0"/>
        <w:spacing w:line="360" w:lineRule="auto"/>
        <w:ind w:left="720" w:right="374"/>
        <w:rPr>
          <w:rFonts w:asciiTheme="minorBidi" w:hAnsiTheme="minorBidi" w:cstheme="minorBidi"/>
          <w:sz w:val="22"/>
          <w:szCs w:val="22"/>
          <w:rtl/>
          <w:lang w:bidi="fa-IR"/>
        </w:rPr>
      </w:pPr>
      <m:oMathPara>
        <m:oMathParaPr>
          <m:jc m:val="left"/>
        </m:oMathParaPr>
        <m:oMath>
          <m:r>
            <w:rPr>
              <w:rFonts w:ascii="Cambria Math" w:hAnsi="Cambria Math" w:cstheme="minorBidi"/>
              <w:sz w:val="22"/>
              <w:szCs w:val="22"/>
            </w:rPr>
            <m:t>C=</m:t>
          </m:r>
          <m:f>
            <m:fPr>
              <m:ctrlPr>
                <w:rPr>
                  <w:rFonts w:ascii="Cambria Math" w:hAnsi="Cambria Math" w:cstheme="minorBidi"/>
                  <w:i/>
                  <w:sz w:val="22"/>
                  <w:szCs w:val="22"/>
                </w:rPr>
              </m:ctrlPr>
            </m:fPr>
            <m:num>
              <m:r>
                <w:rPr>
                  <w:rFonts w:ascii="Cambria Math" w:hAnsi="Cambria Math" w:cstheme="minorBidi"/>
                  <w:sz w:val="22"/>
                  <w:szCs w:val="22"/>
                </w:rPr>
                <m:t>1</m:t>
              </m:r>
            </m:num>
            <m:den>
              <m:r>
                <w:rPr>
                  <w:rFonts w:ascii="Cambria Math" w:hAnsi="Cambria Math" w:cstheme="minorBidi"/>
                  <w:sz w:val="22"/>
                  <w:szCs w:val="22"/>
                </w:rPr>
                <m:t>L</m:t>
              </m:r>
            </m:den>
          </m:f>
          <m:nary>
            <m:naryPr>
              <m:chr m:val="∑"/>
              <m:limLoc m:val="undOvr"/>
              <m:ctrlPr>
                <w:rPr>
                  <w:rFonts w:ascii="Cambria Math" w:hAnsi="Cambria Math" w:cstheme="minorBidi"/>
                  <w:i/>
                  <w:sz w:val="22"/>
                  <w:szCs w:val="22"/>
                </w:rPr>
              </m:ctrlPr>
            </m:naryPr>
            <m:sub>
              <m:r>
                <w:rPr>
                  <w:rFonts w:ascii="Cambria Math" w:hAnsi="Cambria Math" w:cstheme="minorBidi"/>
                  <w:sz w:val="22"/>
                  <w:szCs w:val="22"/>
                </w:rPr>
                <m:t>i=1</m:t>
              </m:r>
            </m:sub>
            <m:sup>
              <m:r>
                <w:rPr>
                  <w:rFonts w:ascii="Cambria Math" w:hAnsi="Cambria Math" w:cstheme="minorBidi"/>
                  <w:sz w:val="22"/>
                  <w:szCs w:val="22"/>
                </w:rPr>
                <m:t>n</m:t>
              </m:r>
            </m:sup>
            <m:e>
              <m:sSub>
                <m:sSubPr>
                  <m:ctrlPr>
                    <w:rPr>
                      <w:rFonts w:ascii="Cambria Math" w:hAnsi="Cambria Math" w:cstheme="minorBidi"/>
                      <w:i/>
                      <w:sz w:val="22"/>
                      <w:szCs w:val="22"/>
                    </w:rPr>
                  </m:ctrlPr>
                </m:sSubPr>
                <m:e>
                  <m:r>
                    <w:rPr>
                      <w:rFonts w:ascii="Cambria Math" w:hAnsi="Cambria Math" w:cstheme="minorBidi"/>
                      <w:sz w:val="22"/>
                      <w:szCs w:val="22"/>
                    </w:rPr>
                    <m:t>I</m:t>
                  </m:r>
                </m:e>
                <m:sub>
                  <m:r>
                    <w:rPr>
                      <w:rFonts w:ascii="Cambria Math" w:hAnsi="Cambria Math" w:cstheme="minorBidi"/>
                      <w:sz w:val="22"/>
                      <w:szCs w:val="22"/>
                    </w:rPr>
                    <m:t>i</m:t>
                  </m:r>
                </m:sub>
              </m:sSub>
              <m:sSub>
                <m:sSubPr>
                  <m:ctrlPr>
                    <w:rPr>
                      <w:rFonts w:ascii="Cambria Math" w:hAnsi="Cambria Math" w:cstheme="minorBidi"/>
                      <w:i/>
                      <w:sz w:val="22"/>
                      <w:szCs w:val="22"/>
                    </w:rPr>
                  </m:ctrlPr>
                </m:sSubPr>
                <m:e>
                  <m:r>
                    <w:rPr>
                      <w:rFonts w:ascii="Cambria Math" w:hAnsi="Cambria Math" w:cstheme="minorBidi"/>
                      <w:sz w:val="22"/>
                      <w:szCs w:val="22"/>
                    </w:rPr>
                    <m:t>T</m:t>
                  </m:r>
                </m:e>
                <m:sub>
                  <m:r>
                    <w:rPr>
                      <w:rFonts w:ascii="Cambria Math" w:hAnsi="Cambria Math" w:cstheme="minorBidi"/>
                      <w:sz w:val="22"/>
                      <w:szCs w:val="22"/>
                    </w:rPr>
                    <m:t>i</m:t>
                  </m:r>
                </m:sub>
              </m:sSub>
            </m:e>
          </m:nary>
        </m:oMath>
      </m:oMathPara>
    </w:p>
    <w:p w:rsidR="00345CD6" w:rsidRPr="00391E56" w:rsidRDefault="00345CD6" w:rsidP="00B1183F">
      <w:pPr>
        <w:widowControl w:val="0"/>
        <w:tabs>
          <w:tab w:val="left" w:pos="567"/>
        </w:tabs>
        <w:autoSpaceDE w:val="0"/>
        <w:autoSpaceDN w:val="0"/>
        <w:bidi w:val="0"/>
        <w:spacing w:before="120" w:line="276" w:lineRule="auto"/>
        <w:ind w:left="720"/>
        <w:rPr>
          <w:rFonts w:asciiTheme="minorBidi" w:hAnsiTheme="minorBidi" w:cstheme="minorBidi"/>
          <w:bCs/>
          <w:sz w:val="22"/>
          <w:szCs w:val="22"/>
        </w:rPr>
      </w:pPr>
      <w:r w:rsidRPr="00391E56">
        <w:rPr>
          <w:rFonts w:asciiTheme="minorBidi" w:hAnsiTheme="minorBidi" w:cstheme="minorBidi"/>
          <w:sz w:val="22"/>
          <w:szCs w:val="22"/>
        </w:rPr>
        <w:t>Where</w:t>
      </w:r>
      <w:r w:rsidRPr="00391E56">
        <w:rPr>
          <w:rFonts w:asciiTheme="minorBidi" w:hAnsiTheme="minorBidi" w:cstheme="minorBidi"/>
          <w:bCs/>
          <w:sz w:val="22"/>
          <w:szCs w:val="22"/>
        </w:rPr>
        <w:t>:</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r w:rsidRPr="00391E56">
        <w:rPr>
          <w:rFonts w:asciiTheme="minorBidi" w:hAnsiTheme="minorBidi" w:cstheme="minorBidi"/>
          <w:bCs/>
          <w:sz w:val="22"/>
          <w:szCs w:val="22"/>
        </w:rPr>
        <w:t>C:</w:t>
      </w:r>
      <w:r w:rsidRPr="00391E56">
        <w:rPr>
          <w:rFonts w:asciiTheme="minorBidi" w:hAnsiTheme="minorBidi" w:cstheme="minorBidi"/>
          <w:bCs/>
          <w:sz w:val="22"/>
          <w:szCs w:val="22"/>
        </w:rPr>
        <w:tab/>
        <w:t>Rated Capacity (Ah)</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r w:rsidRPr="00391E56">
        <w:rPr>
          <w:rFonts w:asciiTheme="minorBidi" w:hAnsiTheme="minorBidi" w:cstheme="minorBidi"/>
          <w:bCs/>
          <w:sz w:val="22"/>
          <w:szCs w:val="22"/>
        </w:rPr>
        <w:lastRenderedPageBreak/>
        <w:t>L:</w:t>
      </w:r>
      <w:r w:rsidRPr="00391E56">
        <w:rPr>
          <w:rFonts w:asciiTheme="minorBidi" w:hAnsiTheme="minorBidi" w:cstheme="minorBidi"/>
          <w:bCs/>
          <w:sz w:val="22"/>
          <w:szCs w:val="22"/>
        </w:rPr>
        <w:tab/>
        <w:t>Maintenance Factor (1) (</w:t>
      </w:r>
      <w:r w:rsidRPr="005A74D0">
        <w:rPr>
          <w:rFonts w:asciiTheme="minorBidi" w:hAnsiTheme="minorBidi" w:cstheme="minorBidi"/>
          <w:bCs/>
          <w:sz w:val="22"/>
          <w:szCs w:val="22"/>
        </w:rPr>
        <w:t xml:space="preserve">Design Margin 1.1 </w:t>
      </w:r>
      <w:r w:rsidR="005A74D0" w:rsidRPr="005A74D0">
        <w:rPr>
          <w:rFonts w:asciiTheme="minorBidi" w:hAnsiTheme="minorBidi" w:cstheme="minorBidi"/>
          <w:bCs/>
          <w:sz w:val="22"/>
          <w:szCs w:val="22"/>
        </w:rPr>
        <w:t xml:space="preserve">&amp; Aging Factor </w:t>
      </w:r>
      <w:r w:rsidRPr="005A74D0">
        <w:rPr>
          <w:rFonts w:asciiTheme="minorBidi" w:hAnsiTheme="minorBidi" w:cstheme="minorBidi"/>
          <w:bCs/>
          <w:sz w:val="22"/>
          <w:szCs w:val="22"/>
        </w:rPr>
        <w:t>1.</w:t>
      </w:r>
      <w:r w:rsidR="0013642B" w:rsidRPr="005A74D0">
        <w:rPr>
          <w:rFonts w:asciiTheme="minorBidi" w:hAnsiTheme="minorBidi" w:cstheme="minorBidi"/>
          <w:bCs/>
          <w:sz w:val="22"/>
          <w:szCs w:val="22"/>
        </w:rPr>
        <w:t>1</w:t>
      </w:r>
      <w:r w:rsidRPr="005A74D0">
        <w:rPr>
          <w:rFonts w:asciiTheme="minorBidi" w:hAnsiTheme="minorBidi" w:cstheme="minorBidi"/>
          <w:bCs/>
          <w:sz w:val="22"/>
          <w:szCs w:val="22"/>
        </w:rPr>
        <w:t xml:space="preserve">) </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r w:rsidRPr="00391E56">
        <w:rPr>
          <w:rFonts w:asciiTheme="minorBidi" w:hAnsiTheme="minorBidi" w:cstheme="minorBidi"/>
          <w:bCs/>
          <w:sz w:val="22"/>
          <w:szCs w:val="22"/>
        </w:rPr>
        <w:t>n:</w:t>
      </w:r>
      <w:r w:rsidRPr="00391E56">
        <w:rPr>
          <w:rFonts w:asciiTheme="minorBidi" w:hAnsiTheme="minorBidi" w:cstheme="minorBidi"/>
          <w:bCs/>
          <w:sz w:val="22"/>
          <w:szCs w:val="22"/>
        </w:rPr>
        <w:tab/>
        <w:t>Number of Loads</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r w:rsidRPr="00391E56">
        <w:rPr>
          <w:rFonts w:asciiTheme="minorBidi" w:hAnsiTheme="minorBidi" w:cstheme="minorBidi"/>
          <w:bCs/>
          <w:sz w:val="22"/>
          <w:szCs w:val="22"/>
        </w:rPr>
        <w:t>I:</w:t>
      </w:r>
      <w:r w:rsidRPr="00391E56">
        <w:rPr>
          <w:rFonts w:asciiTheme="minorBidi" w:hAnsiTheme="minorBidi" w:cstheme="minorBidi"/>
          <w:bCs/>
          <w:sz w:val="22"/>
          <w:szCs w:val="22"/>
        </w:rPr>
        <w:tab/>
        <w:t>Load Current</w:t>
      </w:r>
    </w:p>
    <w:p w:rsidR="00345CD6" w:rsidRPr="00391E56" w:rsidRDefault="00345CD6" w:rsidP="00B1183F">
      <w:pPr>
        <w:widowControl w:val="0"/>
        <w:tabs>
          <w:tab w:val="left" w:pos="1560"/>
          <w:tab w:val="left" w:pos="2694"/>
        </w:tabs>
        <w:autoSpaceDE w:val="0"/>
        <w:autoSpaceDN w:val="0"/>
        <w:bidi w:val="0"/>
        <w:spacing w:before="120" w:line="276" w:lineRule="auto"/>
        <w:ind w:left="709"/>
        <w:rPr>
          <w:rFonts w:asciiTheme="minorBidi" w:hAnsiTheme="minorBidi" w:cstheme="minorBidi"/>
          <w:bCs/>
          <w:sz w:val="22"/>
          <w:szCs w:val="22"/>
        </w:rPr>
      </w:pPr>
      <w:r w:rsidRPr="00391E56">
        <w:rPr>
          <w:rFonts w:asciiTheme="minorBidi" w:hAnsiTheme="minorBidi" w:cstheme="minorBidi"/>
          <w:bCs/>
          <w:sz w:val="22"/>
          <w:szCs w:val="22"/>
        </w:rPr>
        <w:t>T:</w:t>
      </w:r>
      <w:r w:rsidRPr="00391E56">
        <w:rPr>
          <w:rFonts w:asciiTheme="minorBidi" w:hAnsiTheme="minorBidi" w:cstheme="minorBidi"/>
          <w:bCs/>
          <w:sz w:val="22"/>
          <w:szCs w:val="22"/>
        </w:rPr>
        <w:tab/>
        <w:t>Battery Discharge Time</w:t>
      </w:r>
    </w:p>
    <w:p w:rsidR="00345CD6" w:rsidRPr="002472B9" w:rsidRDefault="00C70FED" w:rsidP="00547865">
      <w:pPr>
        <w:widowControl w:val="0"/>
        <w:tabs>
          <w:tab w:val="left" w:pos="567"/>
        </w:tabs>
        <w:autoSpaceDE w:val="0"/>
        <w:autoSpaceDN w:val="0"/>
        <w:bidi w:val="0"/>
        <w:spacing w:line="360" w:lineRule="auto"/>
        <w:ind w:left="709" w:right="374"/>
        <w:jc w:val="both"/>
        <w:rPr>
          <w:rFonts w:asciiTheme="minorBidi" w:hAnsiTheme="minorBidi" w:cstheme="minorBidi"/>
          <w:sz w:val="22"/>
          <w:szCs w:val="22"/>
        </w:rPr>
      </w:pPr>
      <w:r w:rsidRPr="00C70FED">
        <w:rPr>
          <w:rFonts w:asciiTheme="minorBidi" w:hAnsiTheme="minorBidi" w:cstheme="minorBidi"/>
          <w:noProof/>
          <w:sz w:val="22"/>
          <w:szCs w:val="22"/>
        </w:rPr>
        <mc:AlternateContent>
          <mc:Choice Requires="wps">
            <w:drawing>
              <wp:anchor distT="0" distB="0" distL="114300" distR="114300" simplePos="0" relativeHeight="251657216" behindDoc="1" locked="0" layoutInCell="1" allowOverlap="1" wp14:anchorId="3B0B1243" wp14:editId="32C8699C">
                <wp:simplePos x="0" y="0"/>
                <wp:positionH relativeFrom="column">
                  <wp:posOffset>2554605</wp:posOffset>
                </wp:positionH>
                <wp:positionV relativeFrom="paragraph">
                  <wp:posOffset>421005</wp:posOffset>
                </wp:positionV>
                <wp:extent cx="532130" cy="246380"/>
                <wp:effectExtent l="0" t="0" r="0" b="1270"/>
                <wp:wrapTight wrapText="bothSides">
                  <wp:wrapPolygon edited="0">
                    <wp:start x="2320" y="0"/>
                    <wp:lineTo x="2320" y="20041"/>
                    <wp:lineTo x="18558" y="20041"/>
                    <wp:lineTo x="18558" y="0"/>
                    <wp:lineTo x="232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46380"/>
                        </a:xfrm>
                        <a:prstGeom prst="rect">
                          <a:avLst/>
                        </a:prstGeom>
                        <a:noFill/>
                        <a:ln w="9525">
                          <a:noFill/>
                          <a:miter lim="800000"/>
                          <a:headEnd/>
                          <a:tailEnd/>
                        </a:ln>
                      </wps:spPr>
                      <wps:txbx>
                        <w:txbxContent>
                          <w:p w:rsidR="003718E5" w:rsidRDefault="003718E5" w:rsidP="00C70FED">
                            <w: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B0B1243" id="_x0000_s1027" type="#_x0000_t202" style="position:absolute;left:0;text-align:left;margin-left:201.15pt;margin-top:33.15pt;width:41.9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a4DgIAAPgDAAAOAAAAZHJzL2Uyb0RvYy54bWysU9uO2yAQfa/Uf0C8N06cZJu1Qlbb3aaq&#10;tL1Iu/0AjHGMCgwFEjv9+g44SaP2rSoPaGBmDnPODOu7wWhykD4osIzOJlNKpBXQKLtj9NvL9s2K&#10;khC5bbgGKxk9ykDvNq9frXtXyRI60I30BEFsqHrHaBejq4oiiE4aHibgpEVnC97wiEe/KxrPe0Q3&#10;uiin05uiB984D0KGgLePo5NuMn7bShG/tG2QkWhGsbaYd5/3Ou3FZs2rneeuU+JUBv+HKgxXFh+9&#10;QD3yyMneq7+gjBIeArRxIsAU0LZKyMwB2cymf7B57riTmQuKE9xFpvD/YMXnw1dPVMPokhLLDbbo&#10;RQ6RvIOBlEmd3oUKg54dhsUBr7HLmWlwTyC+B2LhoeN2J++9h76TvMHqZimzuEodcUICqftP0OAz&#10;fB8hAw2tN0k6FIMgOnbpeOlMKkXg5XJezuboEegqFzfzVe5cwatzsvMhfpBgSDIY9dj4DM4PTyGm&#10;Ynh1DklvWdgqrXPztSU9o7fLcpkTrjxGRZxNrQyjq2la47Qkju9tk5MjV3q08QFtT6QTz5FxHOoh&#10;qzs/a1lDc0QVPIyjiF8HjQ78T0p6HENGw48995IS/dGikrezxSLNbT4slm9LPPhrT33t4VYgFKOR&#10;ktF8iHnWE+Xg7lHxrcpqpNaMlZxKxvHKIp2+Qprf63OO+v1hN78AAAD//wMAUEsDBBQABgAIAAAA&#10;IQAhUtWL3gAAAAoBAAAPAAAAZHJzL2Rvd25yZXYueG1sTI9NT8MwDIbvSPyHyJO4saRjq6bSdJr4&#10;kDhwYZS714SmWuNUTbZ2/x5zgpNl+dHr5y13s+/FxY6xC6QhWyoQlppgOmo11J+v91sQMSEZ7ANZ&#10;DVcbYVfd3pRYmDDRh70cUis4hGKBGlxKQyFlbJz1GJdhsMS37zB6TLyOrTQjThzue7lSKpceO+IP&#10;Dgf75GxzOpy9hpTMPrvWLz6+fc3vz5NTzQZrre8W8/4RRLJz+oPhV5/VoWKnYziTiaLXsFarB0Y1&#10;5DlPBtbbPANxZFJtMpBVKf9XqH4AAAD//wMAUEsBAi0AFAAGAAgAAAAhALaDOJL+AAAA4QEAABMA&#10;AAAAAAAAAAAAAAAAAAAAAFtDb250ZW50X1R5cGVzXS54bWxQSwECLQAUAAYACAAAACEAOP0h/9YA&#10;AACUAQAACwAAAAAAAAAAAAAAAAAvAQAAX3JlbHMvLnJlbHNQSwECLQAUAAYACAAAACEAuA02uA4C&#10;AAD4AwAADgAAAAAAAAAAAAAAAAAuAgAAZHJzL2Uyb0RvYy54bWxQSwECLQAUAAYACAAAACEAIVLV&#10;i94AAAAKAQAADwAAAAAAAAAAAAAAAABoBAAAZHJzL2Rvd25yZXYueG1sUEsFBgAAAAAEAAQA8wAA&#10;AHMFAAAAAA==&#10;" filled="f" stroked="f">
                <v:textbox style="mso-fit-shape-to-text:t">
                  <w:txbxContent>
                    <w:p w:rsidR="003718E5" w:rsidRDefault="003718E5" w:rsidP="00C70FED">
                      <w:r>
                        <w:t>(2)</w:t>
                      </w:r>
                    </w:p>
                  </w:txbxContent>
                </v:textbox>
                <w10:wrap type="tight"/>
              </v:shape>
            </w:pict>
          </mc:Fallback>
        </mc:AlternateContent>
      </w:r>
      <w:r w:rsidR="00345CD6" w:rsidRPr="00391E56">
        <w:rPr>
          <w:rFonts w:asciiTheme="minorBidi" w:hAnsiTheme="minorBidi" w:cstheme="minorBidi"/>
          <w:bCs/>
          <w:sz w:val="22"/>
          <w:szCs w:val="22"/>
        </w:rPr>
        <w:t xml:space="preserve">In </w:t>
      </w:r>
      <w:r w:rsidR="00345CD6" w:rsidRPr="00391E56">
        <w:rPr>
          <w:rFonts w:asciiTheme="minorBidi" w:hAnsiTheme="minorBidi" w:cstheme="minorBidi"/>
          <w:sz w:val="22"/>
          <w:szCs w:val="22"/>
        </w:rPr>
        <w:t>equation</w:t>
      </w:r>
      <w:r w:rsidR="00345CD6" w:rsidRPr="00391E56">
        <w:rPr>
          <w:rFonts w:asciiTheme="minorBidi" w:hAnsiTheme="minorBidi" w:cstheme="minorBidi"/>
          <w:bCs/>
          <w:sz w:val="22"/>
          <w:szCs w:val="22"/>
        </w:rPr>
        <w:t xml:space="preserve"> (</w:t>
      </w:r>
      <w:r w:rsidR="00345CD6" w:rsidRPr="00F3608D">
        <w:rPr>
          <w:rFonts w:asciiTheme="minorBidi" w:hAnsiTheme="minorBidi" w:cstheme="minorBidi"/>
          <w:sz w:val="22"/>
          <w:szCs w:val="22"/>
        </w:rPr>
        <w:t>1), T is the</w:t>
      </w:r>
      <w:r w:rsidR="00345CD6" w:rsidRPr="00391E56">
        <w:rPr>
          <w:rFonts w:asciiTheme="minorBidi" w:hAnsiTheme="minorBidi" w:cstheme="minorBidi"/>
          <w:bCs/>
          <w:sz w:val="22"/>
          <w:szCs w:val="22"/>
        </w:rPr>
        <w:t xml:space="preserve"> same 8 hours for 50% loads in the substations. Therefore, </w:t>
      </w:r>
      <w:r>
        <w:rPr>
          <w:rFonts w:asciiTheme="minorBidi" w:hAnsiTheme="minorBidi" w:cstheme="minorBidi"/>
          <w:noProof/>
          <w:sz w:val="22"/>
          <w:szCs w:val="22"/>
        </w:rPr>
        <w:br/>
      </w:r>
      <m:oMathPara>
        <m:oMathParaPr>
          <m:jc m:val="left"/>
        </m:oMathParaPr>
        <m:oMath>
          <m:r>
            <w:rPr>
              <w:rFonts w:ascii="Cambria Math" w:hAnsi="Cambria Math" w:cstheme="minorBidi"/>
              <w:sz w:val="22"/>
              <w:szCs w:val="22"/>
            </w:rPr>
            <m:t>C=</m:t>
          </m:r>
          <m:f>
            <m:fPr>
              <m:ctrlPr>
                <w:rPr>
                  <w:rFonts w:ascii="Cambria Math" w:hAnsi="Cambria Math" w:cstheme="minorBidi"/>
                  <w:i/>
                  <w:sz w:val="22"/>
                  <w:szCs w:val="22"/>
                </w:rPr>
              </m:ctrlPr>
            </m:fPr>
            <m:num>
              <m:r>
                <w:rPr>
                  <w:rFonts w:ascii="Cambria Math" w:hAnsi="Cambria Math" w:cstheme="minorBidi"/>
                  <w:sz w:val="22"/>
                  <w:szCs w:val="22"/>
                </w:rPr>
                <m:t>1</m:t>
              </m:r>
            </m:num>
            <m:den>
              <m:r>
                <w:rPr>
                  <w:rFonts w:ascii="Cambria Math" w:hAnsi="Cambria Math" w:cstheme="minorBidi"/>
                  <w:sz w:val="22"/>
                  <w:szCs w:val="22"/>
                </w:rPr>
                <m:t>L</m:t>
              </m:r>
            </m:den>
          </m:f>
          <m:r>
            <w:rPr>
              <w:rFonts w:ascii="Cambria Math" w:hAnsi="Cambria Math" w:cstheme="minorBidi"/>
              <w:sz w:val="22"/>
              <w:szCs w:val="22"/>
            </w:rPr>
            <m:t>(T)</m:t>
          </m:r>
          <m:nary>
            <m:naryPr>
              <m:chr m:val="∑"/>
              <m:limLoc m:val="undOvr"/>
              <m:ctrlPr>
                <w:rPr>
                  <w:rFonts w:ascii="Cambria Math" w:hAnsi="Cambria Math" w:cstheme="minorBidi"/>
                  <w:i/>
                  <w:sz w:val="22"/>
                  <w:szCs w:val="22"/>
                </w:rPr>
              </m:ctrlPr>
            </m:naryPr>
            <m:sub>
              <m:r>
                <w:rPr>
                  <w:rFonts w:ascii="Cambria Math" w:hAnsi="Cambria Math" w:cstheme="minorBidi"/>
                  <w:sz w:val="22"/>
                  <w:szCs w:val="22"/>
                </w:rPr>
                <m:t>i=1</m:t>
              </m:r>
            </m:sub>
            <m:sup>
              <m:r>
                <w:rPr>
                  <w:rFonts w:ascii="Cambria Math" w:hAnsi="Cambria Math" w:cstheme="minorBidi"/>
                  <w:sz w:val="22"/>
                  <w:szCs w:val="22"/>
                </w:rPr>
                <m:t>n</m:t>
              </m:r>
            </m:sup>
            <m:e>
              <m:sSub>
                <m:sSubPr>
                  <m:ctrlPr>
                    <w:rPr>
                      <w:rFonts w:ascii="Cambria Math" w:hAnsi="Cambria Math" w:cstheme="minorBidi"/>
                      <w:i/>
                      <w:sz w:val="22"/>
                      <w:szCs w:val="22"/>
                    </w:rPr>
                  </m:ctrlPr>
                </m:sSubPr>
                <m:e>
                  <m:r>
                    <w:rPr>
                      <w:rFonts w:ascii="Cambria Math" w:hAnsi="Cambria Math" w:cstheme="minorBidi"/>
                      <w:sz w:val="22"/>
                      <w:szCs w:val="22"/>
                    </w:rPr>
                    <m:t>I</m:t>
                  </m:r>
                </m:e>
                <m:sub>
                  <m:r>
                    <w:rPr>
                      <w:rFonts w:ascii="Cambria Math" w:hAnsi="Cambria Math" w:cstheme="minorBidi"/>
                      <w:sz w:val="22"/>
                      <w:szCs w:val="22"/>
                    </w:rPr>
                    <m:t>i</m:t>
                  </m:r>
                </m:sub>
              </m:sSub>
            </m:e>
          </m:nary>
          <m:r>
            <m:rPr>
              <m:sty m:val="p"/>
            </m:rPr>
            <w:rPr>
              <w:rFonts w:asciiTheme="minorBidi" w:hAnsiTheme="minorBidi" w:cstheme="minorBidi"/>
              <w:sz w:val="22"/>
              <w:szCs w:val="22"/>
            </w:rPr>
            <w:br/>
          </m:r>
        </m:oMath>
      </m:oMathPara>
      <w:r w:rsidR="00345CD6" w:rsidRPr="002472B9">
        <w:rPr>
          <w:rFonts w:asciiTheme="minorBidi" w:hAnsiTheme="minorBidi" w:cstheme="minorBidi"/>
          <w:bCs/>
          <w:sz w:val="22"/>
          <w:szCs w:val="22"/>
        </w:rPr>
        <w:t xml:space="preserve">Where, </w:t>
      </w:r>
      <w:r w:rsidR="00345CD6" w:rsidRPr="002472B9">
        <w:rPr>
          <w:rFonts w:asciiTheme="minorBidi" w:hAnsiTheme="minorBidi" w:cstheme="minorBidi"/>
          <w:bCs/>
          <w:i/>
          <w:iCs/>
          <w:sz w:val="22"/>
          <w:szCs w:val="22"/>
        </w:rPr>
        <w:t>“I”</w:t>
      </w:r>
      <w:r w:rsidR="00345CD6" w:rsidRPr="002472B9">
        <w:rPr>
          <w:rFonts w:asciiTheme="minorBidi" w:hAnsiTheme="minorBidi" w:cstheme="minorBidi"/>
          <w:bCs/>
          <w:sz w:val="22"/>
          <w:szCs w:val="22"/>
        </w:rPr>
        <w:t xml:space="preserve"> is the total current consumption. Using the values of the battery duty cycle diagram presented in clause</w:t>
      </w:r>
      <w:r w:rsidR="002472B9" w:rsidRPr="002472B9">
        <w:rPr>
          <w:rFonts w:asciiTheme="minorBidi" w:hAnsiTheme="minorBidi" w:cstheme="minorBidi"/>
          <w:bCs/>
          <w:sz w:val="22"/>
          <w:szCs w:val="22"/>
        </w:rPr>
        <w:t xml:space="preserve"> 7</w:t>
      </w:r>
      <w:r w:rsidR="00345CD6" w:rsidRPr="002472B9">
        <w:rPr>
          <w:rFonts w:asciiTheme="minorBidi" w:hAnsiTheme="minorBidi" w:cstheme="minorBidi"/>
          <w:bCs/>
          <w:sz w:val="22"/>
          <w:szCs w:val="22"/>
        </w:rPr>
        <w:t xml:space="preserve"> which obtained from attachment #1, battery capacity can be calculated. The battery calculation is performed by using SAFT BaSics Software. </w:t>
      </w:r>
      <w:r w:rsidR="00345CD6" w:rsidRPr="002472B9">
        <w:rPr>
          <w:rFonts w:asciiTheme="minorBidi" w:hAnsiTheme="minorBidi" w:cstheme="minorBidi"/>
          <w:sz w:val="22"/>
          <w:szCs w:val="22"/>
        </w:rPr>
        <w:t>According to the results presented in Attachment #2</w:t>
      </w:r>
      <w:r w:rsidR="00D66466">
        <w:rPr>
          <w:rFonts w:asciiTheme="minorBidi" w:hAnsiTheme="minorBidi" w:cstheme="minorBidi"/>
          <w:sz w:val="22"/>
          <w:szCs w:val="22"/>
        </w:rPr>
        <w:t xml:space="preserve"> &amp; </w:t>
      </w:r>
      <w:r w:rsidR="00D66466" w:rsidRPr="004D19D0">
        <w:rPr>
          <w:rFonts w:asciiTheme="minorBidi" w:hAnsiTheme="minorBidi" w:cstheme="minorBidi"/>
          <w:sz w:val="22"/>
          <w:szCs w:val="22"/>
        </w:rPr>
        <w:t>#</w:t>
      </w:r>
      <w:r w:rsidR="00D66466">
        <w:rPr>
          <w:rFonts w:asciiTheme="minorBidi" w:hAnsiTheme="minorBidi" w:cstheme="minorBidi"/>
          <w:sz w:val="22"/>
          <w:szCs w:val="22"/>
        </w:rPr>
        <w:t>4</w:t>
      </w:r>
      <w:r w:rsidR="00345CD6" w:rsidRPr="002472B9">
        <w:rPr>
          <w:rFonts w:asciiTheme="minorBidi" w:hAnsiTheme="minorBidi" w:cstheme="minorBidi"/>
          <w:sz w:val="22"/>
          <w:szCs w:val="22"/>
        </w:rPr>
        <w:t>, the selected battery set</w:t>
      </w:r>
      <w:r w:rsidR="002472B9" w:rsidRPr="002472B9">
        <w:rPr>
          <w:rFonts w:asciiTheme="minorBidi" w:hAnsiTheme="minorBidi" w:cstheme="minorBidi"/>
          <w:sz w:val="22"/>
          <w:szCs w:val="22"/>
        </w:rPr>
        <w:t xml:space="preserve"> for 110 VDC system</w:t>
      </w:r>
      <w:r w:rsidR="00345CD6" w:rsidRPr="002472B9">
        <w:rPr>
          <w:rFonts w:asciiTheme="minorBidi" w:hAnsiTheme="minorBidi" w:cstheme="minorBidi"/>
          <w:sz w:val="22"/>
          <w:szCs w:val="22"/>
        </w:rPr>
        <w:t xml:space="preserve"> is 2 sets of </w:t>
      </w:r>
      <w:r w:rsidR="00345CD6" w:rsidRPr="005B4270">
        <w:rPr>
          <w:rFonts w:asciiTheme="minorBidi" w:hAnsiTheme="minorBidi" w:cstheme="minorBidi"/>
          <w:sz w:val="22"/>
          <w:szCs w:val="22"/>
        </w:rPr>
        <w:t>(</w:t>
      </w:r>
      <w:r w:rsidR="002472B9" w:rsidRPr="005B4270">
        <w:rPr>
          <w:rFonts w:asciiTheme="minorBidi" w:hAnsiTheme="minorBidi" w:cstheme="minorBidi"/>
          <w:sz w:val="22"/>
          <w:szCs w:val="22"/>
        </w:rPr>
        <w:t>1×</w:t>
      </w:r>
      <w:r w:rsidR="00001A5E" w:rsidRPr="005B4270">
        <w:rPr>
          <w:rFonts w:asciiTheme="minorBidi" w:hAnsiTheme="minorBidi" w:cstheme="minorBidi"/>
          <w:sz w:val="22"/>
          <w:szCs w:val="22"/>
        </w:rPr>
        <w:t>92</w:t>
      </w:r>
      <w:r w:rsidR="00345CD6" w:rsidRPr="005B4270">
        <w:rPr>
          <w:rFonts w:asciiTheme="minorBidi" w:hAnsiTheme="minorBidi" w:cstheme="minorBidi"/>
          <w:sz w:val="22"/>
          <w:szCs w:val="22"/>
        </w:rPr>
        <w:t xml:space="preserve">×SBLE </w:t>
      </w:r>
      <w:r w:rsidR="00001A5E" w:rsidRPr="005B4270">
        <w:rPr>
          <w:rFonts w:asciiTheme="minorBidi" w:hAnsiTheme="minorBidi" w:cstheme="minorBidi"/>
          <w:sz w:val="22"/>
          <w:szCs w:val="22"/>
        </w:rPr>
        <w:t>325</w:t>
      </w:r>
      <w:r w:rsidR="00345CD6" w:rsidRPr="005B4270">
        <w:rPr>
          <w:rFonts w:asciiTheme="minorBidi" w:hAnsiTheme="minorBidi" w:cstheme="minorBidi"/>
          <w:sz w:val="22"/>
          <w:szCs w:val="22"/>
        </w:rPr>
        <w:t xml:space="preserve"> AH).</w:t>
      </w:r>
      <w:r w:rsidR="002472B9" w:rsidRPr="005B4270">
        <w:rPr>
          <w:rFonts w:asciiTheme="minorBidi" w:hAnsiTheme="minorBidi" w:cstheme="minorBidi"/>
          <w:sz w:val="22"/>
          <w:szCs w:val="22"/>
        </w:rPr>
        <w:t xml:space="preserve"> In addition according to Attachment #</w:t>
      </w:r>
      <w:r w:rsidR="004D19D0" w:rsidRPr="005B4270">
        <w:rPr>
          <w:rFonts w:asciiTheme="minorBidi" w:hAnsiTheme="minorBidi" w:cstheme="minorBidi"/>
          <w:sz w:val="22"/>
          <w:szCs w:val="22"/>
        </w:rPr>
        <w:t>4</w:t>
      </w:r>
      <w:r w:rsidR="002472B9" w:rsidRPr="005B4270">
        <w:rPr>
          <w:rFonts w:asciiTheme="minorBidi" w:hAnsiTheme="minorBidi" w:cstheme="minorBidi"/>
          <w:sz w:val="22"/>
          <w:szCs w:val="22"/>
        </w:rPr>
        <w:t xml:space="preserve">, the selected battery set for </w:t>
      </w:r>
      <w:r w:rsidR="00C96EFD" w:rsidRPr="005B4270">
        <w:rPr>
          <w:rFonts w:asciiTheme="minorBidi" w:hAnsiTheme="minorBidi" w:cstheme="minorBidi"/>
          <w:sz w:val="22"/>
          <w:szCs w:val="22"/>
        </w:rPr>
        <w:t xml:space="preserve">24 VDC system is 2 sets of </w:t>
      </w:r>
      <w:r w:rsidR="00C96EFD" w:rsidRPr="003E1C2B">
        <w:rPr>
          <w:rFonts w:asciiTheme="minorBidi" w:hAnsiTheme="minorBidi" w:cstheme="minorBidi"/>
          <w:sz w:val="22"/>
          <w:szCs w:val="22"/>
        </w:rPr>
        <w:t>(</w:t>
      </w:r>
      <w:r w:rsidR="00547865" w:rsidRPr="003E1C2B">
        <w:rPr>
          <w:rFonts w:asciiTheme="minorBidi" w:hAnsiTheme="minorBidi" w:cstheme="minorBidi"/>
          <w:sz w:val="22"/>
          <w:szCs w:val="22"/>
        </w:rPr>
        <w:t>1</w:t>
      </w:r>
      <w:r w:rsidR="002472B9" w:rsidRPr="003E1C2B">
        <w:rPr>
          <w:rFonts w:asciiTheme="minorBidi" w:hAnsiTheme="minorBidi" w:cstheme="minorBidi"/>
          <w:sz w:val="22"/>
          <w:szCs w:val="22"/>
        </w:rPr>
        <w:t>×</w:t>
      </w:r>
      <w:r w:rsidR="00FB051F" w:rsidRPr="003E1C2B">
        <w:rPr>
          <w:rFonts w:asciiTheme="minorBidi" w:hAnsiTheme="minorBidi" w:cstheme="minorBidi"/>
          <w:sz w:val="22"/>
          <w:szCs w:val="22"/>
        </w:rPr>
        <w:t>20</w:t>
      </w:r>
      <w:r w:rsidR="002472B9" w:rsidRPr="003E1C2B">
        <w:rPr>
          <w:rFonts w:asciiTheme="minorBidi" w:hAnsiTheme="minorBidi" w:cstheme="minorBidi"/>
          <w:sz w:val="22"/>
          <w:szCs w:val="22"/>
        </w:rPr>
        <w:t xml:space="preserve">×SBLE </w:t>
      </w:r>
      <w:r w:rsidR="00FB051F" w:rsidRPr="003E1C2B">
        <w:rPr>
          <w:rFonts w:asciiTheme="minorBidi" w:hAnsiTheme="minorBidi" w:cstheme="minorBidi"/>
          <w:sz w:val="22"/>
          <w:szCs w:val="22"/>
        </w:rPr>
        <w:t>1</w:t>
      </w:r>
      <w:r w:rsidR="00547865" w:rsidRPr="003E1C2B">
        <w:rPr>
          <w:rFonts w:asciiTheme="minorBidi" w:hAnsiTheme="minorBidi" w:cstheme="minorBidi"/>
          <w:sz w:val="22"/>
          <w:szCs w:val="22"/>
        </w:rPr>
        <w:t>15</w:t>
      </w:r>
      <w:r w:rsidR="00FB051F" w:rsidRPr="003E1C2B">
        <w:rPr>
          <w:rFonts w:asciiTheme="minorBidi" w:hAnsiTheme="minorBidi" w:cstheme="minorBidi"/>
          <w:sz w:val="22"/>
          <w:szCs w:val="22"/>
        </w:rPr>
        <w:t>0</w:t>
      </w:r>
      <w:r w:rsidR="002472B9" w:rsidRPr="003E1C2B">
        <w:rPr>
          <w:rFonts w:asciiTheme="minorBidi" w:hAnsiTheme="minorBidi" w:cstheme="minorBidi"/>
          <w:sz w:val="22"/>
          <w:szCs w:val="22"/>
        </w:rPr>
        <w:t xml:space="preserve"> AH)</w:t>
      </w:r>
    </w:p>
    <w:p w:rsidR="00345CD6" w:rsidRPr="00391E56" w:rsidRDefault="00345CD6" w:rsidP="00D66466">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4D19D0">
        <w:rPr>
          <w:rFonts w:asciiTheme="minorBidi" w:hAnsiTheme="minorBidi" w:cstheme="minorBidi"/>
          <w:sz w:val="22"/>
          <w:szCs w:val="22"/>
        </w:rPr>
        <w:t>The stand pr</w:t>
      </w:r>
      <w:r w:rsidR="004D19D0" w:rsidRPr="004D19D0">
        <w:rPr>
          <w:rFonts w:asciiTheme="minorBidi" w:hAnsiTheme="minorBidi" w:cstheme="minorBidi"/>
          <w:sz w:val="22"/>
          <w:szCs w:val="22"/>
        </w:rPr>
        <w:t>oposal proposed in Attachment #3 &amp;</w:t>
      </w:r>
      <w:r w:rsidR="00D66466">
        <w:rPr>
          <w:rFonts w:asciiTheme="minorBidi" w:hAnsiTheme="minorBidi" w:cstheme="minorBidi"/>
          <w:sz w:val="22"/>
          <w:szCs w:val="22"/>
        </w:rPr>
        <w:t xml:space="preserve"> </w:t>
      </w:r>
      <w:r w:rsidR="00D66466" w:rsidRPr="004D19D0">
        <w:rPr>
          <w:rFonts w:asciiTheme="minorBidi" w:hAnsiTheme="minorBidi" w:cstheme="minorBidi"/>
          <w:sz w:val="22"/>
          <w:szCs w:val="22"/>
        </w:rPr>
        <w:t>#</w:t>
      </w:r>
      <w:r w:rsidR="004D19D0" w:rsidRPr="004D19D0">
        <w:rPr>
          <w:rFonts w:asciiTheme="minorBidi" w:hAnsiTheme="minorBidi" w:cstheme="minorBidi"/>
          <w:sz w:val="22"/>
          <w:szCs w:val="22"/>
        </w:rPr>
        <w:t>5</w:t>
      </w:r>
      <w:r w:rsidRPr="004D19D0">
        <w:rPr>
          <w:rFonts w:asciiTheme="minorBidi" w:hAnsiTheme="minorBidi" w:cstheme="minorBidi"/>
          <w:sz w:val="22"/>
          <w:szCs w:val="22"/>
        </w:rPr>
        <w:t>, also. It should be noted that this is only typical and the battery layout can be configured according to the space which is available using the adopted stand structure.</w:t>
      </w:r>
    </w:p>
    <w:p w:rsidR="00345CD6" w:rsidRPr="00391E56" w:rsidRDefault="00345CD6"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61" w:name="_Toc56339547"/>
      <w:bookmarkStart w:id="62" w:name="_Toc59903987"/>
      <w:bookmarkStart w:id="63" w:name="_Toc66265990"/>
      <w:bookmarkStart w:id="64" w:name="_Toc84920131"/>
      <w:bookmarkStart w:id="65" w:name="_Toc101765600"/>
      <w:r w:rsidRPr="00391E56">
        <w:rPr>
          <w:rFonts w:asciiTheme="minorBidi" w:hAnsiTheme="minorBidi" w:cstheme="minorBidi"/>
          <w:b/>
          <w:bCs/>
          <w:caps/>
          <w:kern w:val="28"/>
          <w:sz w:val="22"/>
          <w:szCs w:val="22"/>
        </w:rPr>
        <w:t>BATTERY CHARGER RATING</w:t>
      </w:r>
      <w:bookmarkEnd w:id="61"/>
      <w:bookmarkEnd w:id="62"/>
      <w:bookmarkEnd w:id="63"/>
      <w:bookmarkEnd w:id="64"/>
      <w:bookmarkEnd w:id="65"/>
    </w:p>
    <w:p w:rsidR="00CA1513" w:rsidRPr="003334F9" w:rsidRDefault="00345CD6" w:rsidP="00CA1513">
      <w:pPr>
        <w:widowControl w:val="0"/>
        <w:tabs>
          <w:tab w:val="left" w:pos="567"/>
        </w:tabs>
        <w:autoSpaceDE w:val="0"/>
        <w:autoSpaceDN w:val="0"/>
        <w:bidi w:val="0"/>
        <w:spacing w:line="360" w:lineRule="auto"/>
        <w:ind w:left="720" w:right="373"/>
        <w:jc w:val="both"/>
        <w:rPr>
          <w:rFonts w:asciiTheme="minorBidi" w:hAnsiTheme="minorBidi" w:cstheme="minorBidi"/>
          <w:bCs/>
          <w:sz w:val="22"/>
          <w:szCs w:val="22"/>
        </w:rPr>
      </w:pPr>
      <w:r w:rsidRPr="00391E56">
        <w:rPr>
          <w:rFonts w:asciiTheme="minorBidi" w:hAnsiTheme="minorBidi" w:cstheme="minorBidi"/>
          <w:bCs/>
          <w:sz w:val="22"/>
          <w:szCs w:val="22"/>
        </w:rPr>
        <w:t>In the worst condition when batteries are completely discharged, the charger should provide power for DC loads and charge</w:t>
      </w:r>
      <w:r w:rsidR="00CA1513">
        <w:rPr>
          <w:rFonts w:asciiTheme="minorBidi" w:hAnsiTheme="minorBidi" w:cstheme="minorBidi"/>
          <w:bCs/>
          <w:sz w:val="22"/>
          <w:szCs w:val="22"/>
        </w:rPr>
        <w:t xml:space="preserve"> the batteries at the same time. </w:t>
      </w:r>
      <w:r w:rsidR="00CA1513" w:rsidRPr="003334F9">
        <w:rPr>
          <w:rFonts w:asciiTheme="minorBidi" w:hAnsiTheme="minorBidi" w:cstheme="minorBidi"/>
          <w:bCs/>
          <w:sz w:val="22"/>
          <w:szCs w:val="22"/>
        </w:rPr>
        <w:t>The total size of battery chargers shall meet the following equation:</w:t>
      </w:r>
    </w:p>
    <w:p w:rsidR="00CA1513" w:rsidRPr="005B4270" w:rsidRDefault="00345CD6" w:rsidP="00CA1513">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5B4270">
        <w:rPr>
          <w:rFonts w:asciiTheme="minorBidi" w:hAnsiTheme="minorBidi" w:cstheme="minorBidi"/>
          <w:bCs/>
          <w:sz w:val="22"/>
          <w:szCs w:val="22"/>
        </w:rPr>
        <w:t xml:space="preserve">Battery charger current (A) = </w:t>
      </w:r>
      <w:r w:rsidR="00CA1513" w:rsidRPr="005B4270">
        <w:rPr>
          <w:rFonts w:asciiTheme="minorBidi" w:hAnsiTheme="minorBidi" w:cstheme="minorBidi"/>
          <w:bCs/>
          <w:sz w:val="22"/>
          <w:szCs w:val="22"/>
        </w:rPr>
        <w:t>IC=LLc+2*(0.2*C5)</w:t>
      </w:r>
    </w:p>
    <w:p w:rsidR="00CA1513" w:rsidRPr="005B4270" w:rsidRDefault="00CA1513" w:rsidP="00CA1513">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5B4270">
        <w:rPr>
          <w:rFonts w:asciiTheme="minorBidi" w:hAnsiTheme="minorBidi" w:cstheme="minorBidi"/>
          <w:bCs/>
          <w:sz w:val="22"/>
          <w:szCs w:val="22"/>
        </w:rPr>
        <w:t xml:space="preserve">Where: </w:t>
      </w:r>
    </w:p>
    <w:p w:rsidR="00CA1513" w:rsidRPr="005B4270" w:rsidRDefault="00CA1513" w:rsidP="00CA1513">
      <w:pPr>
        <w:widowControl w:val="0"/>
        <w:tabs>
          <w:tab w:val="left" w:pos="1701"/>
          <w:tab w:val="left" w:pos="2694"/>
        </w:tabs>
        <w:autoSpaceDE w:val="0"/>
        <w:autoSpaceDN w:val="0"/>
        <w:bidi w:val="0"/>
        <w:spacing w:line="360" w:lineRule="auto"/>
        <w:ind w:left="709"/>
        <w:rPr>
          <w:rFonts w:asciiTheme="minorBidi" w:hAnsiTheme="minorBidi" w:cstheme="minorBidi"/>
          <w:bCs/>
          <w:sz w:val="22"/>
          <w:szCs w:val="22"/>
        </w:rPr>
      </w:pPr>
      <w:r w:rsidRPr="005B4270">
        <w:rPr>
          <w:rFonts w:asciiTheme="minorBidi" w:hAnsiTheme="minorBidi" w:cstheme="minorBidi"/>
          <w:bCs/>
          <w:sz w:val="22"/>
          <w:szCs w:val="22"/>
        </w:rPr>
        <w:t>C5:</w:t>
      </w:r>
      <w:r w:rsidRPr="005B4270">
        <w:rPr>
          <w:rFonts w:asciiTheme="minorBidi" w:hAnsiTheme="minorBidi" w:cstheme="minorBidi"/>
          <w:bCs/>
          <w:sz w:val="22"/>
          <w:szCs w:val="22"/>
        </w:rPr>
        <w:tab/>
        <w:t>battery Capacity (ampere-hours)</w:t>
      </w:r>
    </w:p>
    <w:p w:rsidR="00CA1513" w:rsidRPr="005B4270" w:rsidRDefault="00CA1513" w:rsidP="00CA1513">
      <w:pPr>
        <w:widowControl w:val="0"/>
        <w:tabs>
          <w:tab w:val="left" w:pos="1701"/>
          <w:tab w:val="left" w:pos="2694"/>
        </w:tabs>
        <w:autoSpaceDE w:val="0"/>
        <w:autoSpaceDN w:val="0"/>
        <w:bidi w:val="0"/>
        <w:spacing w:line="360" w:lineRule="auto"/>
        <w:ind w:left="709"/>
        <w:rPr>
          <w:rFonts w:asciiTheme="minorBidi" w:hAnsiTheme="minorBidi" w:cstheme="minorBidi"/>
          <w:bCs/>
          <w:sz w:val="22"/>
          <w:szCs w:val="22"/>
        </w:rPr>
      </w:pPr>
      <w:r w:rsidRPr="005B4270">
        <w:rPr>
          <w:rFonts w:asciiTheme="minorBidi" w:hAnsiTheme="minorBidi" w:cstheme="minorBidi"/>
          <w:bCs/>
          <w:sz w:val="22"/>
          <w:szCs w:val="22"/>
        </w:rPr>
        <w:t>LLc:</w:t>
      </w:r>
      <w:r w:rsidRPr="005B4270">
        <w:rPr>
          <w:rFonts w:asciiTheme="minorBidi" w:hAnsiTheme="minorBidi" w:cstheme="minorBidi"/>
          <w:bCs/>
          <w:sz w:val="22"/>
          <w:szCs w:val="22"/>
        </w:rPr>
        <w:tab/>
        <w:t>Continuous Dc Load (in amperes)</w:t>
      </w:r>
    </w:p>
    <w:p w:rsidR="004B7C1C" w:rsidRPr="005B4270" w:rsidRDefault="004B7C1C" w:rsidP="00CA1513">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5B4270">
        <w:rPr>
          <w:rFonts w:asciiTheme="minorBidi" w:hAnsiTheme="minorBidi" w:cstheme="minorBidi"/>
          <w:bCs/>
          <w:sz w:val="22"/>
          <w:szCs w:val="22"/>
        </w:rPr>
        <w:t>Battery Charger Rating for 110 VDC</w:t>
      </w:r>
      <w:r w:rsidR="00B77842" w:rsidRPr="005B4270">
        <w:rPr>
          <w:rFonts w:asciiTheme="minorBidi" w:hAnsiTheme="minorBidi" w:cstheme="minorBidi"/>
          <w:bCs/>
          <w:sz w:val="22"/>
          <w:szCs w:val="22"/>
        </w:rPr>
        <w:t xml:space="preserve"> is as follow:</w:t>
      </w:r>
    </w:p>
    <w:p w:rsidR="00761B51" w:rsidRP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61B51">
        <w:rPr>
          <w:rFonts w:asciiTheme="minorBidi" w:hAnsiTheme="minorBidi" w:cstheme="minorBidi"/>
          <w:bCs/>
          <w:sz w:val="22"/>
          <w:szCs w:val="22"/>
        </w:rPr>
        <w:t>According to table 3, LLc is 2×19=38</w:t>
      </w:r>
    </w:p>
    <w:p w:rsidR="00761B51" w:rsidRP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61B51">
        <w:rPr>
          <w:rFonts w:asciiTheme="minorBidi" w:hAnsiTheme="minorBidi" w:cstheme="minorBidi"/>
          <w:bCs/>
          <w:sz w:val="22"/>
          <w:szCs w:val="22"/>
        </w:rPr>
        <w:t>IC=LLc+2*(0.2*C</w:t>
      </w:r>
      <w:r w:rsidRPr="00761B51">
        <w:rPr>
          <w:rFonts w:asciiTheme="minorBidi" w:hAnsiTheme="minorBidi" w:cstheme="minorBidi"/>
          <w:bCs/>
          <w:sz w:val="22"/>
          <w:szCs w:val="22"/>
          <w:vertAlign w:val="subscript"/>
        </w:rPr>
        <w:t>5</w:t>
      </w:r>
      <w:r w:rsidRPr="00761B51">
        <w:rPr>
          <w:rFonts w:asciiTheme="minorBidi" w:hAnsiTheme="minorBidi" w:cstheme="minorBidi"/>
          <w:bCs/>
          <w:sz w:val="22"/>
          <w:szCs w:val="22"/>
        </w:rPr>
        <w:t>)</w:t>
      </w:r>
    </w:p>
    <w:p w:rsidR="00761B51" w:rsidRP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61B51">
        <w:rPr>
          <w:rFonts w:asciiTheme="minorBidi" w:hAnsiTheme="minorBidi" w:cstheme="minorBidi"/>
          <w:bCs/>
          <w:sz w:val="22"/>
          <w:szCs w:val="22"/>
        </w:rPr>
        <w:t>IC = 38+2 x (0.2x325) = 168</w:t>
      </w:r>
    </w:p>
    <w:p w:rsid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61B51">
        <w:rPr>
          <w:rFonts w:asciiTheme="minorBidi" w:hAnsiTheme="minorBidi" w:cstheme="minorBidi"/>
          <w:bCs/>
          <w:sz w:val="22"/>
          <w:szCs w:val="22"/>
        </w:rPr>
        <w:t>PC = 168x104.89 / 0.9 ̴ 20 Kw</w:t>
      </w:r>
    </w:p>
    <w:p w:rsidR="00E34B68" w:rsidRDefault="00E34B68" w:rsidP="00E34B68">
      <w:pPr>
        <w:widowControl w:val="0"/>
        <w:tabs>
          <w:tab w:val="left" w:pos="567"/>
        </w:tabs>
        <w:autoSpaceDE w:val="0"/>
        <w:autoSpaceDN w:val="0"/>
        <w:bidi w:val="0"/>
        <w:spacing w:line="360" w:lineRule="auto"/>
        <w:ind w:left="720"/>
        <w:rPr>
          <w:rFonts w:asciiTheme="minorBidi" w:hAnsiTheme="minorBidi" w:cstheme="minorBidi"/>
          <w:bCs/>
          <w:sz w:val="22"/>
          <w:szCs w:val="22"/>
        </w:rPr>
      </w:pPr>
    </w:p>
    <w:p w:rsidR="001A06A2" w:rsidRDefault="001A06A2" w:rsidP="001A06A2">
      <w:pPr>
        <w:widowControl w:val="0"/>
        <w:tabs>
          <w:tab w:val="left" w:pos="567"/>
        </w:tabs>
        <w:autoSpaceDE w:val="0"/>
        <w:autoSpaceDN w:val="0"/>
        <w:bidi w:val="0"/>
        <w:spacing w:line="360" w:lineRule="auto"/>
        <w:ind w:left="720"/>
        <w:rPr>
          <w:rFonts w:asciiTheme="minorBidi" w:hAnsiTheme="minorBidi" w:cstheme="minorBidi"/>
          <w:bCs/>
          <w:sz w:val="22"/>
          <w:szCs w:val="22"/>
        </w:rPr>
      </w:pPr>
    </w:p>
    <w:p w:rsidR="00761B51" w:rsidRPr="00761B51" w:rsidRDefault="00761B51" w:rsidP="00761B51">
      <w:pPr>
        <w:widowControl w:val="0"/>
        <w:tabs>
          <w:tab w:val="left" w:pos="567"/>
        </w:tabs>
        <w:autoSpaceDE w:val="0"/>
        <w:autoSpaceDN w:val="0"/>
        <w:bidi w:val="0"/>
        <w:spacing w:line="360" w:lineRule="auto"/>
        <w:ind w:left="720"/>
        <w:rPr>
          <w:rFonts w:asciiTheme="minorBidi" w:hAnsiTheme="minorBidi" w:cstheme="minorBidi"/>
          <w:bCs/>
          <w:sz w:val="22"/>
          <w:szCs w:val="22"/>
        </w:rPr>
      </w:pPr>
      <w:bookmarkStart w:id="66" w:name="_Toc78372731"/>
      <w:bookmarkStart w:id="67" w:name="_Toc84920132"/>
      <w:r w:rsidRPr="00761B51">
        <w:rPr>
          <w:rFonts w:asciiTheme="minorBidi" w:hAnsiTheme="minorBidi" w:cstheme="minorBidi"/>
          <w:bCs/>
          <w:sz w:val="22"/>
          <w:szCs w:val="22"/>
        </w:rPr>
        <w:lastRenderedPageBreak/>
        <w:t>Battery Charger Rating for 24 VDC is as follow:</w:t>
      </w:r>
    </w:p>
    <w:p w:rsidR="00761B51" w:rsidRPr="00703003" w:rsidRDefault="00761B51" w:rsidP="00E34B68">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03003">
        <w:rPr>
          <w:rFonts w:asciiTheme="minorBidi" w:hAnsiTheme="minorBidi" w:cstheme="minorBidi"/>
          <w:bCs/>
          <w:sz w:val="22"/>
          <w:szCs w:val="22"/>
        </w:rPr>
        <w:t>According to table 3, LLc is 2×</w:t>
      </w:r>
      <w:r w:rsidR="00E34B68" w:rsidRPr="00703003">
        <w:rPr>
          <w:rFonts w:asciiTheme="minorBidi" w:hAnsiTheme="minorBidi" w:cstheme="minorBidi"/>
          <w:bCs/>
          <w:sz w:val="22"/>
          <w:szCs w:val="22"/>
        </w:rPr>
        <w:t>27.5</w:t>
      </w:r>
      <w:r w:rsidRPr="00703003">
        <w:rPr>
          <w:rFonts w:asciiTheme="minorBidi" w:hAnsiTheme="minorBidi" w:cstheme="minorBidi"/>
          <w:bCs/>
          <w:sz w:val="22"/>
          <w:szCs w:val="22"/>
        </w:rPr>
        <w:t>=</w:t>
      </w:r>
      <w:r w:rsidR="00E34B68" w:rsidRPr="00703003">
        <w:rPr>
          <w:rFonts w:asciiTheme="minorBidi" w:hAnsiTheme="minorBidi" w:cstheme="minorBidi"/>
          <w:bCs/>
          <w:sz w:val="22"/>
          <w:szCs w:val="22"/>
        </w:rPr>
        <w:t>55</w:t>
      </w:r>
    </w:p>
    <w:p w:rsidR="00761B51" w:rsidRPr="00703003" w:rsidRDefault="00761B51" w:rsidP="00E34B68">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03003">
        <w:rPr>
          <w:rFonts w:asciiTheme="minorBidi" w:hAnsiTheme="minorBidi" w:cstheme="minorBidi"/>
          <w:bCs/>
          <w:sz w:val="22"/>
          <w:szCs w:val="22"/>
        </w:rPr>
        <w:t xml:space="preserve">IC = </w:t>
      </w:r>
      <w:r w:rsidR="00E34B68" w:rsidRPr="00703003">
        <w:rPr>
          <w:rFonts w:asciiTheme="minorBidi" w:hAnsiTheme="minorBidi" w:cstheme="minorBidi"/>
          <w:bCs/>
          <w:sz w:val="22"/>
          <w:szCs w:val="22"/>
        </w:rPr>
        <w:t>55</w:t>
      </w:r>
      <w:r w:rsidRPr="00703003">
        <w:rPr>
          <w:rFonts w:asciiTheme="minorBidi" w:hAnsiTheme="minorBidi" w:cstheme="minorBidi"/>
          <w:bCs/>
          <w:sz w:val="22"/>
          <w:szCs w:val="22"/>
        </w:rPr>
        <w:t>+2 x (0.2x1</w:t>
      </w:r>
      <w:r w:rsidR="00E34B68" w:rsidRPr="00703003">
        <w:rPr>
          <w:rFonts w:asciiTheme="minorBidi" w:hAnsiTheme="minorBidi" w:cstheme="minorBidi"/>
          <w:bCs/>
          <w:sz w:val="22"/>
          <w:szCs w:val="22"/>
        </w:rPr>
        <w:t>15</w:t>
      </w:r>
      <w:r w:rsidRPr="00703003">
        <w:rPr>
          <w:rFonts w:asciiTheme="minorBidi" w:hAnsiTheme="minorBidi" w:cstheme="minorBidi"/>
          <w:bCs/>
          <w:sz w:val="22"/>
          <w:szCs w:val="22"/>
        </w:rPr>
        <w:t xml:space="preserve">0) = </w:t>
      </w:r>
      <w:r w:rsidR="00E34B68" w:rsidRPr="00703003">
        <w:rPr>
          <w:rFonts w:asciiTheme="minorBidi" w:hAnsiTheme="minorBidi" w:cstheme="minorBidi"/>
          <w:bCs/>
          <w:sz w:val="22"/>
          <w:szCs w:val="22"/>
        </w:rPr>
        <w:t>515</w:t>
      </w:r>
    </w:p>
    <w:p w:rsidR="00761B51" w:rsidRPr="00761B51" w:rsidRDefault="00761B51" w:rsidP="00E34B68">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703003">
        <w:rPr>
          <w:rFonts w:asciiTheme="minorBidi" w:hAnsiTheme="minorBidi" w:cstheme="minorBidi"/>
          <w:bCs/>
          <w:sz w:val="22"/>
          <w:szCs w:val="22"/>
        </w:rPr>
        <w:t xml:space="preserve">PC = </w:t>
      </w:r>
      <w:r w:rsidR="00E34B68" w:rsidRPr="00703003">
        <w:rPr>
          <w:rFonts w:asciiTheme="minorBidi" w:hAnsiTheme="minorBidi" w:cstheme="minorBidi"/>
          <w:bCs/>
          <w:sz w:val="22"/>
          <w:szCs w:val="22"/>
        </w:rPr>
        <w:t>515</w:t>
      </w:r>
      <w:r w:rsidRPr="00703003">
        <w:rPr>
          <w:rFonts w:asciiTheme="minorBidi" w:hAnsiTheme="minorBidi" w:cstheme="minorBidi"/>
          <w:bCs/>
          <w:sz w:val="22"/>
          <w:szCs w:val="22"/>
        </w:rPr>
        <w:t xml:space="preserve">x22.88 / 0.9 ̴ </w:t>
      </w:r>
      <w:r w:rsidR="00E34B68" w:rsidRPr="00703003">
        <w:rPr>
          <w:rFonts w:asciiTheme="minorBidi" w:hAnsiTheme="minorBidi" w:cstheme="minorBidi"/>
          <w:bCs/>
          <w:sz w:val="22"/>
          <w:szCs w:val="22"/>
        </w:rPr>
        <w:t>13.09</w:t>
      </w:r>
      <w:r w:rsidRPr="00703003">
        <w:rPr>
          <w:rFonts w:asciiTheme="minorBidi" w:hAnsiTheme="minorBidi" w:cstheme="minorBidi"/>
          <w:bCs/>
          <w:sz w:val="22"/>
          <w:szCs w:val="22"/>
        </w:rPr>
        <w:t xml:space="preserve"> Kw</w:t>
      </w:r>
    </w:p>
    <w:p w:rsidR="00345CD6" w:rsidRPr="00391E56" w:rsidRDefault="00345CD6"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68" w:name="_Toc101765601"/>
      <w:r w:rsidRPr="00391E56">
        <w:rPr>
          <w:rFonts w:asciiTheme="minorBidi" w:hAnsiTheme="minorBidi" w:cstheme="minorBidi"/>
          <w:b/>
          <w:bCs/>
          <w:caps/>
          <w:kern w:val="28"/>
          <w:sz w:val="22"/>
          <w:szCs w:val="22"/>
        </w:rPr>
        <w:t>CONCLUSION*</w:t>
      </w:r>
      <w:bookmarkEnd w:id="66"/>
      <w:bookmarkEnd w:id="67"/>
      <w:bookmarkEnd w:id="68"/>
    </w:p>
    <w:tbl>
      <w:tblPr>
        <w:tblStyle w:val="TableGrid"/>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29" w:type="dxa"/>
          <w:right w:w="29" w:type="dxa"/>
        </w:tblCellMar>
        <w:tblLook w:val="04A0" w:firstRow="1" w:lastRow="0" w:firstColumn="1" w:lastColumn="0" w:noHBand="0" w:noVBand="1"/>
      </w:tblPr>
      <w:tblGrid>
        <w:gridCol w:w="2410"/>
        <w:gridCol w:w="2320"/>
        <w:gridCol w:w="990"/>
        <w:gridCol w:w="941"/>
        <w:gridCol w:w="2163"/>
        <w:gridCol w:w="874"/>
        <w:gridCol w:w="715"/>
      </w:tblGrid>
      <w:tr w:rsidR="00EF16D3" w:rsidRPr="00391E56" w:rsidTr="00126241">
        <w:trPr>
          <w:trHeight w:val="624"/>
          <w:jc w:val="center"/>
        </w:trPr>
        <w:tc>
          <w:tcPr>
            <w:tcW w:w="2410" w:type="dxa"/>
            <w:vMerge w:val="restart"/>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Item</w:t>
            </w:r>
          </w:p>
        </w:tc>
        <w:tc>
          <w:tcPr>
            <w:tcW w:w="3310" w:type="dxa"/>
            <w:gridSpan w:val="2"/>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Charger</w:t>
            </w:r>
          </w:p>
        </w:tc>
        <w:tc>
          <w:tcPr>
            <w:tcW w:w="3104" w:type="dxa"/>
            <w:gridSpan w:val="2"/>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Battery</w:t>
            </w:r>
          </w:p>
        </w:tc>
        <w:tc>
          <w:tcPr>
            <w:tcW w:w="1589" w:type="dxa"/>
            <w:gridSpan w:val="2"/>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Inverter</w:t>
            </w:r>
          </w:p>
        </w:tc>
      </w:tr>
      <w:tr w:rsidR="00EF16D3" w:rsidRPr="00391E56" w:rsidTr="00126241">
        <w:trPr>
          <w:trHeight w:val="624"/>
          <w:jc w:val="center"/>
        </w:trPr>
        <w:tc>
          <w:tcPr>
            <w:tcW w:w="2410" w:type="dxa"/>
            <w:vMerge/>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sz w:val="22"/>
                <w:szCs w:val="22"/>
              </w:rPr>
            </w:pPr>
          </w:p>
        </w:tc>
        <w:tc>
          <w:tcPr>
            <w:tcW w:w="2320" w:type="dxa"/>
            <w:shd w:val="clear" w:color="auto" w:fill="8DB3E2" w:themeFill="text2" w:themeFillTint="66"/>
            <w:vAlign w:val="center"/>
          </w:tcPr>
          <w:p w:rsidR="00EF16D3" w:rsidRPr="00391E56" w:rsidRDefault="00126241" w:rsidP="00BF659A">
            <w:pPr>
              <w:bidi w:val="0"/>
              <w:spacing w:line="276" w:lineRule="auto"/>
              <w:jc w:val="center"/>
              <w:rPr>
                <w:rFonts w:asciiTheme="minorBidi" w:hAnsiTheme="minorBidi" w:cstheme="minorBidi"/>
                <w:sz w:val="22"/>
                <w:szCs w:val="22"/>
              </w:rPr>
            </w:pPr>
            <w:r>
              <w:rPr>
                <w:rFonts w:asciiTheme="minorBidi" w:hAnsiTheme="minorBidi" w:cstheme="minorBidi"/>
                <w:sz w:val="22"/>
                <w:szCs w:val="22"/>
              </w:rPr>
              <w:t>Configuration</w:t>
            </w:r>
          </w:p>
        </w:tc>
        <w:tc>
          <w:tcPr>
            <w:tcW w:w="990" w:type="dxa"/>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Size</w:t>
            </w:r>
          </w:p>
        </w:tc>
        <w:tc>
          <w:tcPr>
            <w:tcW w:w="941" w:type="dxa"/>
            <w:shd w:val="clear" w:color="auto" w:fill="8DB3E2" w:themeFill="text2" w:themeFillTint="66"/>
            <w:vAlign w:val="center"/>
          </w:tcPr>
          <w:p w:rsidR="00EF16D3" w:rsidRPr="00391E56" w:rsidRDefault="00126241" w:rsidP="00BF659A">
            <w:pPr>
              <w:bidi w:val="0"/>
              <w:spacing w:line="276" w:lineRule="auto"/>
              <w:jc w:val="center"/>
              <w:rPr>
                <w:rFonts w:asciiTheme="minorBidi" w:hAnsiTheme="minorBidi" w:cstheme="minorBidi"/>
                <w:sz w:val="22"/>
                <w:szCs w:val="22"/>
              </w:rPr>
            </w:pPr>
            <w:r>
              <w:rPr>
                <w:rFonts w:asciiTheme="minorBidi" w:hAnsiTheme="minorBidi" w:cstheme="minorBidi"/>
                <w:sz w:val="22"/>
                <w:szCs w:val="22"/>
              </w:rPr>
              <w:t>Config</w:t>
            </w:r>
          </w:p>
        </w:tc>
        <w:tc>
          <w:tcPr>
            <w:tcW w:w="2163" w:type="dxa"/>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Cell No.x Cap.</w:t>
            </w:r>
          </w:p>
        </w:tc>
        <w:tc>
          <w:tcPr>
            <w:tcW w:w="874" w:type="dxa"/>
            <w:shd w:val="clear" w:color="auto" w:fill="8DB3E2" w:themeFill="text2" w:themeFillTint="66"/>
            <w:vAlign w:val="center"/>
          </w:tcPr>
          <w:p w:rsidR="00EF16D3" w:rsidRPr="00391E56" w:rsidRDefault="00126241" w:rsidP="00BF659A">
            <w:pPr>
              <w:bidi w:val="0"/>
              <w:spacing w:line="276" w:lineRule="auto"/>
              <w:jc w:val="center"/>
              <w:rPr>
                <w:rFonts w:asciiTheme="minorBidi" w:hAnsiTheme="minorBidi" w:cstheme="minorBidi"/>
                <w:sz w:val="22"/>
                <w:szCs w:val="22"/>
              </w:rPr>
            </w:pPr>
            <w:r>
              <w:rPr>
                <w:rFonts w:asciiTheme="minorBidi" w:hAnsiTheme="minorBidi" w:cstheme="minorBidi"/>
                <w:sz w:val="22"/>
                <w:szCs w:val="22"/>
              </w:rPr>
              <w:t>Config</w:t>
            </w:r>
          </w:p>
        </w:tc>
        <w:tc>
          <w:tcPr>
            <w:tcW w:w="715" w:type="dxa"/>
            <w:shd w:val="clear" w:color="auto" w:fill="8DB3E2" w:themeFill="text2" w:themeFillTint="66"/>
            <w:vAlign w:val="center"/>
          </w:tcPr>
          <w:p w:rsidR="00EF16D3" w:rsidRPr="00391E56" w:rsidRDefault="00EF16D3" w:rsidP="00BF659A">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Size</w:t>
            </w:r>
          </w:p>
        </w:tc>
      </w:tr>
      <w:tr w:rsidR="004B7C1C" w:rsidRPr="00391E56" w:rsidTr="00126241">
        <w:trPr>
          <w:trHeight w:val="624"/>
          <w:jc w:val="center"/>
        </w:trPr>
        <w:tc>
          <w:tcPr>
            <w:tcW w:w="2410" w:type="dxa"/>
            <w:vAlign w:val="center"/>
          </w:tcPr>
          <w:p w:rsidR="004B7C1C" w:rsidRPr="00FC76D8" w:rsidRDefault="004B7C1C" w:rsidP="00416AE5">
            <w:pPr>
              <w:widowControl w:val="0"/>
              <w:autoSpaceDE w:val="0"/>
              <w:autoSpaceDN w:val="0"/>
              <w:bidi w:val="0"/>
              <w:spacing w:line="276" w:lineRule="auto"/>
              <w:ind w:left="17"/>
              <w:jc w:val="center"/>
              <w:rPr>
                <w:rFonts w:asciiTheme="minorBidi" w:hAnsiTheme="minorBidi" w:cstheme="minorBidi"/>
                <w:sz w:val="22"/>
                <w:szCs w:val="22"/>
              </w:rPr>
            </w:pPr>
            <w:r w:rsidRPr="00FC76D8">
              <w:rPr>
                <w:rFonts w:asciiTheme="minorBidi" w:hAnsiTheme="minorBidi" w:cstheme="minorBidi"/>
                <w:sz w:val="22"/>
                <w:szCs w:val="22"/>
              </w:rPr>
              <w:t>DC-UPS-01</w:t>
            </w:r>
            <w:r w:rsidR="00EF16D3">
              <w:rPr>
                <w:rFonts w:asciiTheme="minorBidi" w:hAnsiTheme="minorBidi" w:cstheme="minorBidi"/>
                <w:sz w:val="22"/>
                <w:szCs w:val="22"/>
              </w:rPr>
              <w:t>(110</w:t>
            </w:r>
            <w:r>
              <w:rPr>
                <w:rFonts w:asciiTheme="minorBidi" w:hAnsiTheme="minorBidi" w:cstheme="minorBidi"/>
                <w:sz w:val="22"/>
                <w:szCs w:val="22"/>
              </w:rPr>
              <w:t>VDC)</w:t>
            </w:r>
          </w:p>
        </w:tc>
        <w:tc>
          <w:tcPr>
            <w:tcW w:w="2320" w:type="dxa"/>
            <w:vAlign w:val="center"/>
          </w:tcPr>
          <w:p w:rsidR="004B7C1C" w:rsidRPr="00CB0A0C" w:rsidRDefault="004B7C1C" w:rsidP="00EF16D3">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2x100%</w:t>
            </w:r>
            <w:r w:rsidR="00EF16D3">
              <w:rPr>
                <w:rFonts w:asciiTheme="minorBidi" w:hAnsiTheme="minorBidi" w:cstheme="minorBidi"/>
                <w:sz w:val="22"/>
                <w:szCs w:val="22"/>
              </w:rPr>
              <w:t xml:space="preserve"> </w:t>
            </w:r>
            <w:r w:rsidRPr="00CB0A0C">
              <w:rPr>
                <w:rFonts w:asciiTheme="minorBidi" w:hAnsiTheme="minorBidi" w:cstheme="minorBidi"/>
                <w:sz w:val="22"/>
                <w:szCs w:val="22"/>
              </w:rPr>
              <w:t>(Redundant)</w:t>
            </w:r>
          </w:p>
        </w:tc>
        <w:tc>
          <w:tcPr>
            <w:tcW w:w="990" w:type="dxa"/>
            <w:vAlign w:val="center"/>
          </w:tcPr>
          <w:p w:rsidR="004B7C1C" w:rsidRPr="00761B51" w:rsidRDefault="00761B51" w:rsidP="004B7C1C">
            <w:pPr>
              <w:bidi w:val="0"/>
              <w:spacing w:line="276" w:lineRule="auto"/>
              <w:jc w:val="center"/>
              <w:rPr>
                <w:rFonts w:asciiTheme="minorBidi" w:hAnsiTheme="minorBidi" w:cstheme="minorBidi"/>
                <w:sz w:val="22"/>
                <w:szCs w:val="22"/>
              </w:rPr>
            </w:pPr>
            <w:r w:rsidRPr="00761B51">
              <w:rPr>
                <w:rFonts w:asciiTheme="minorBidi" w:hAnsiTheme="minorBidi" w:cstheme="minorBidi"/>
                <w:sz w:val="22"/>
                <w:szCs w:val="22"/>
              </w:rPr>
              <w:t>168</w:t>
            </w:r>
            <w:r w:rsidR="004B7C1C" w:rsidRPr="00761B51">
              <w:rPr>
                <w:rFonts w:asciiTheme="minorBidi" w:hAnsiTheme="minorBidi" w:cstheme="minorBidi"/>
                <w:sz w:val="22"/>
                <w:szCs w:val="22"/>
              </w:rPr>
              <w:t xml:space="preserve"> A</w:t>
            </w:r>
          </w:p>
        </w:tc>
        <w:tc>
          <w:tcPr>
            <w:tcW w:w="941" w:type="dxa"/>
            <w:vAlign w:val="center"/>
          </w:tcPr>
          <w:p w:rsidR="004B7C1C" w:rsidRPr="00781C85" w:rsidRDefault="004B7C1C" w:rsidP="004B7C1C">
            <w:pPr>
              <w:bidi w:val="0"/>
              <w:spacing w:line="276" w:lineRule="auto"/>
              <w:jc w:val="center"/>
              <w:rPr>
                <w:rFonts w:asciiTheme="minorBidi" w:hAnsiTheme="minorBidi" w:cstheme="minorBidi"/>
                <w:sz w:val="22"/>
                <w:szCs w:val="22"/>
              </w:rPr>
            </w:pPr>
            <w:r w:rsidRPr="00781C85">
              <w:rPr>
                <w:rFonts w:asciiTheme="minorBidi" w:hAnsiTheme="minorBidi" w:cstheme="minorBidi"/>
                <w:sz w:val="22"/>
                <w:szCs w:val="22"/>
              </w:rPr>
              <w:t>2x50%</w:t>
            </w:r>
          </w:p>
        </w:tc>
        <w:tc>
          <w:tcPr>
            <w:tcW w:w="2163" w:type="dxa"/>
            <w:vAlign w:val="center"/>
          </w:tcPr>
          <w:p w:rsidR="004B7C1C" w:rsidRPr="00781C85" w:rsidRDefault="004B7C1C" w:rsidP="00DD2983">
            <w:pPr>
              <w:bidi w:val="0"/>
              <w:spacing w:line="276" w:lineRule="auto"/>
              <w:jc w:val="center"/>
              <w:rPr>
                <w:rFonts w:asciiTheme="minorBidi" w:hAnsiTheme="minorBidi" w:cstheme="minorBidi"/>
                <w:sz w:val="22"/>
                <w:szCs w:val="22"/>
              </w:rPr>
            </w:pPr>
            <w:r w:rsidRPr="00781C85">
              <w:rPr>
                <w:rFonts w:asciiTheme="minorBidi" w:hAnsiTheme="minorBidi" w:cstheme="minorBidi"/>
                <w:sz w:val="22"/>
                <w:szCs w:val="22"/>
              </w:rPr>
              <w:t>2 x (9</w:t>
            </w:r>
            <w:r w:rsidR="00DD2983" w:rsidRPr="00781C85">
              <w:rPr>
                <w:rFonts w:asciiTheme="minorBidi" w:hAnsiTheme="minorBidi" w:cstheme="minorBidi"/>
                <w:sz w:val="22"/>
                <w:szCs w:val="22"/>
              </w:rPr>
              <w:t>2</w:t>
            </w:r>
            <w:r w:rsidRPr="00781C85">
              <w:rPr>
                <w:rFonts w:asciiTheme="minorBidi" w:hAnsiTheme="minorBidi" w:cstheme="minorBidi"/>
                <w:sz w:val="22"/>
                <w:szCs w:val="22"/>
              </w:rPr>
              <w:t xml:space="preserve"> x SBLE </w:t>
            </w:r>
            <w:r w:rsidR="00DD2983" w:rsidRPr="00781C85">
              <w:rPr>
                <w:rFonts w:asciiTheme="minorBidi" w:hAnsiTheme="minorBidi" w:cstheme="minorBidi"/>
                <w:sz w:val="22"/>
                <w:szCs w:val="22"/>
              </w:rPr>
              <w:t>325</w:t>
            </w:r>
            <w:r w:rsidRPr="00781C85">
              <w:rPr>
                <w:rFonts w:asciiTheme="minorBidi" w:hAnsiTheme="minorBidi" w:cstheme="minorBidi"/>
                <w:sz w:val="22"/>
                <w:szCs w:val="22"/>
              </w:rPr>
              <w:t>)</w:t>
            </w:r>
          </w:p>
        </w:tc>
        <w:tc>
          <w:tcPr>
            <w:tcW w:w="874" w:type="dxa"/>
            <w:vAlign w:val="center"/>
          </w:tcPr>
          <w:p w:rsidR="004B7C1C" w:rsidRPr="00CB0A0C" w:rsidRDefault="004B7C1C" w:rsidP="004B7C1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c>
          <w:tcPr>
            <w:tcW w:w="715" w:type="dxa"/>
            <w:vAlign w:val="center"/>
          </w:tcPr>
          <w:p w:rsidR="004B7C1C" w:rsidRPr="00CB0A0C" w:rsidRDefault="004B7C1C" w:rsidP="004B7C1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r>
      <w:tr w:rsidR="004B7C1C" w:rsidRPr="00391E56" w:rsidTr="00A2039C">
        <w:trPr>
          <w:trHeight w:val="624"/>
          <w:jc w:val="center"/>
        </w:trPr>
        <w:tc>
          <w:tcPr>
            <w:tcW w:w="2410" w:type="dxa"/>
            <w:vAlign w:val="center"/>
          </w:tcPr>
          <w:p w:rsidR="004B7C1C" w:rsidRPr="009C264E" w:rsidRDefault="004B7C1C" w:rsidP="00416AE5">
            <w:pPr>
              <w:widowControl w:val="0"/>
              <w:autoSpaceDE w:val="0"/>
              <w:autoSpaceDN w:val="0"/>
              <w:bidi w:val="0"/>
              <w:spacing w:line="276" w:lineRule="auto"/>
              <w:ind w:left="17"/>
              <w:jc w:val="center"/>
              <w:rPr>
                <w:rFonts w:asciiTheme="minorBidi" w:hAnsiTheme="minorBidi" w:cstheme="minorBidi"/>
                <w:sz w:val="22"/>
                <w:szCs w:val="22"/>
              </w:rPr>
            </w:pPr>
            <w:r w:rsidRPr="009C264E">
              <w:rPr>
                <w:rFonts w:asciiTheme="minorBidi" w:hAnsiTheme="minorBidi" w:cstheme="minorBidi"/>
                <w:sz w:val="22"/>
                <w:szCs w:val="22"/>
              </w:rPr>
              <w:t>DC-UPS-02</w:t>
            </w:r>
            <w:r w:rsidR="00416AE5">
              <w:rPr>
                <w:rFonts w:asciiTheme="minorBidi" w:hAnsiTheme="minorBidi" w:cstheme="minorBidi"/>
                <w:sz w:val="22"/>
                <w:szCs w:val="22"/>
              </w:rPr>
              <w:t xml:space="preserve"> </w:t>
            </w:r>
            <w:r w:rsidRPr="009C264E">
              <w:rPr>
                <w:rFonts w:asciiTheme="minorBidi" w:hAnsiTheme="minorBidi" w:cstheme="minorBidi"/>
                <w:sz w:val="22"/>
                <w:szCs w:val="22"/>
              </w:rPr>
              <w:t>(24 VDC)</w:t>
            </w:r>
          </w:p>
        </w:tc>
        <w:tc>
          <w:tcPr>
            <w:tcW w:w="2320" w:type="dxa"/>
            <w:vAlign w:val="center"/>
          </w:tcPr>
          <w:p w:rsidR="004B7C1C" w:rsidRPr="009C264E" w:rsidRDefault="004B7C1C" w:rsidP="00EF16D3">
            <w:pPr>
              <w:bidi w:val="0"/>
              <w:spacing w:line="276" w:lineRule="auto"/>
              <w:jc w:val="center"/>
              <w:rPr>
                <w:rFonts w:asciiTheme="minorBidi" w:hAnsiTheme="minorBidi" w:cstheme="minorBidi"/>
                <w:sz w:val="22"/>
                <w:szCs w:val="22"/>
              </w:rPr>
            </w:pPr>
            <w:r w:rsidRPr="009C264E">
              <w:rPr>
                <w:rFonts w:asciiTheme="minorBidi" w:hAnsiTheme="minorBidi" w:cstheme="minorBidi"/>
                <w:sz w:val="22"/>
                <w:szCs w:val="22"/>
              </w:rPr>
              <w:t>2x100%</w:t>
            </w:r>
            <w:r w:rsidR="00EF16D3">
              <w:rPr>
                <w:rFonts w:asciiTheme="minorBidi" w:hAnsiTheme="minorBidi" w:cstheme="minorBidi"/>
                <w:sz w:val="22"/>
                <w:szCs w:val="22"/>
              </w:rPr>
              <w:t xml:space="preserve"> </w:t>
            </w:r>
            <w:r w:rsidRPr="009C264E">
              <w:rPr>
                <w:rFonts w:asciiTheme="minorBidi" w:hAnsiTheme="minorBidi" w:cstheme="minorBidi"/>
                <w:sz w:val="22"/>
                <w:szCs w:val="22"/>
              </w:rPr>
              <w:t>(Redundant)</w:t>
            </w:r>
          </w:p>
        </w:tc>
        <w:tc>
          <w:tcPr>
            <w:tcW w:w="990" w:type="dxa"/>
            <w:vAlign w:val="center"/>
          </w:tcPr>
          <w:p w:rsidR="004B7C1C" w:rsidRPr="00672C6F" w:rsidRDefault="00E34B68" w:rsidP="004B7C1C">
            <w:pPr>
              <w:bidi w:val="0"/>
              <w:spacing w:line="276" w:lineRule="auto"/>
              <w:jc w:val="center"/>
              <w:rPr>
                <w:rFonts w:asciiTheme="minorBidi" w:hAnsiTheme="minorBidi" w:cstheme="minorBidi"/>
                <w:sz w:val="22"/>
                <w:szCs w:val="22"/>
              </w:rPr>
            </w:pPr>
            <w:r w:rsidRPr="00672C6F">
              <w:rPr>
                <w:rFonts w:asciiTheme="minorBidi" w:hAnsiTheme="minorBidi" w:cstheme="minorBidi"/>
                <w:sz w:val="22"/>
                <w:szCs w:val="22"/>
              </w:rPr>
              <w:t>515</w:t>
            </w:r>
            <w:r w:rsidR="00761B51" w:rsidRPr="00672C6F">
              <w:rPr>
                <w:rFonts w:asciiTheme="minorBidi" w:hAnsiTheme="minorBidi" w:cstheme="minorBidi"/>
                <w:sz w:val="22"/>
                <w:szCs w:val="22"/>
              </w:rPr>
              <w:t xml:space="preserve"> </w:t>
            </w:r>
            <w:r w:rsidR="004B7C1C" w:rsidRPr="00672C6F">
              <w:rPr>
                <w:rFonts w:asciiTheme="minorBidi" w:hAnsiTheme="minorBidi" w:cstheme="minorBidi"/>
                <w:sz w:val="22"/>
                <w:szCs w:val="22"/>
              </w:rPr>
              <w:t>A</w:t>
            </w:r>
          </w:p>
        </w:tc>
        <w:tc>
          <w:tcPr>
            <w:tcW w:w="941" w:type="dxa"/>
            <w:vAlign w:val="center"/>
          </w:tcPr>
          <w:p w:rsidR="004B7C1C" w:rsidRPr="00672C6F" w:rsidRDefault="004B7C1C" w:rsidP="004B7C1C">
            <w:pPr>
              <w:bidi w:val="0"/>
              <w:spacing w:line="276" w:lineRule="auto"/>
              <w:jc w:val="center"/>
              <w:rPr>
                <w:rFonts w:asciiTheme="minorBidi" w:hAnsiTheme="minorBidi" w:cstheme="minorBidi"/>
                <w:sz w:val="22"/>
                <w:szCs w:val="22"/>
              </w:rPr>
            </w:pPr>
            <w:r w:rsidRPr="00672C6F">
              <w:rPr>
                <w:rFonts w:asciiTheme="minorBidi" w:hAnsiTheme="minorBidi" w:cstheme="minorBidi"/>
                <w:sz w:val="22"/>
                <w:szCs w:val="22"/>
              </w:rPr>
              <w:t>2x50%</w:t>
            </w:r>
          </w:p>
        </w:tc>
        <w:tc>
          <w:tcPr>
            <w:tcW w:w="2163" w:type="dxa"/>
            <w:vAlign w:val="center"/>
          </w:tcPr>
          <w:p w:rsidR="00726F92" w:rsidRPr="00672C6F" w:rsidRDefault="00E34B68" w:rsidP="00A2039C">
            <w:pPr>
              <w:bidi w:val="0"/>
              <w:spacing w:line="276" w:lineRule="auto"/>
              <w:jc w:val="center"/>
              <w:rPr>
                <w:rFonts w:asciiTheme="minorBidi" w:hAnsiTheme="minorBidi" w:cstheme="minorBidi"/>
                <w:sz w:val="22"/>
                <w:szCs w:val="22"/>
              </w:rPr>
            </w:pPr>
            <w:r w:rsidRPr="00672C6F">
              <w:rPr>
                <w:rFonts w:asciiTheme="minorBidi" w:hAnsiTheme="minorBidi" w:cstheme="minorBidi"/>
                <w:sz w:val="22"/>
                <w:szCs w:val="22"/>
              </w:rPr>
              <w:t>1</w:t>
            </w:r>
            <w:r w:rsidR="004B7C1C" w:rsidRPr="00672C6F">
              <w:rPr>
                <w:rFonts w:asciiTheme="minorBidi" w:hAnsiTheme="minorBidi" w:cstheme="minorBidi"/>
                <w:sz w:val="22"/>
                <w:szCs w:val="22"/>
              </w:rPr>
              <w:t xml:space="preserve"> x (</w:t>
            </w:r>
            <w:r w:rsidR="00FB6B0C" w:rsidRPr="00672C6F">
              <w:rPr>
                <w:rFonts w:asciiTheme="minorBidi" w:hAnsiTheme="minorBidi" w:cstheme="minorBidi"/>
                <w:sz w:val="22"/>
                <w:szCs w:val="22"/>
              </w:rPr>
              <w:t>20</w:t>
            </w:r>
            <w:r w:rsidR="004B7C1C" w:rsidRPr="00672C6F">
              <w:rPr>
                <w:rFonts w:asciiTheme="minorBidi" w:hAnsiTheme="minorBidi" w:cstheme="minorBidi"/>
                <w:sz w:val="22"/>
                <w:szCs w:val="22"/>
              </w:rPr>
              <w:t xml:space="preserve"> x SBLE </w:t>
            </w:r>
            <w:r w:rsidRPr="00672C6F">
              <w:rPr>
                <w:rFonts w:asciiTheme="minorBidi" w:hAnsiTheme="minorBidi" w:cstheme="minorBidi"/>
                <w:sz w:val="22"/>
                <w:szCs w:val="22"/>
              </w:rPr>
              <w:t>1150</w:t>
            </w:r>
            <w:r w:rsidR="004B7C1C" w:rsidRPr="00672C6F">
              <w:rPr>
                <w:rFonts w:asciiTheme="minorBidi" w:hAnsiTheme="minorBidi" w:cstheme="minorBidi"/>
                <w:sz w:val="22"/>
                <w:szCs w:val="22"/>
              </w:rPr>
              <w:t>)</w:t>
            </w:r>
          </w:p>
        </w:tc>
        <w:tc>
          <w:tcPr>
            <w:tcW w:w="874" w:type="dxa"/>
            <w:vAlign w:val="center"/>
          </w:tcPr>
          <w:p w:rsidR="004B7C1C" w:rsidRPr="00CB0A0C" w:rsidRDefault="004B7C1C" w:rsidP="004B7C1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c>
          <w:tcPr>
            <w:tcW w:w="715" w:type="dxa"/>
            <w:vAlign w:val="center"/>
          </w:tcPr>
          <w:p w:rsidR="004B7C1C" w:rsidRPr="00CB0A0C" w:rsidRDefault="004B7C1C" w:rsidP="004B7C1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r>
    </w:tbl>
    <w:p w:rsidR="00345CD6" w:rsidRDefault="00345CD6" w:rsidP="00447FCD">
      <w:pPr>
        <w:widowControl w:val="0"/>
        <w:tabs>
          <w:tab w:val="left" w:pos="567"/>
        </w:tabs>
        <w:autoSpaceDE w:val="0"/>
        <w:autoSpaceDN w:val="0"/>
        <w:bidi w:val="0"/>
        <w:spacing w:before="120" w:line="276" w:lineRule="auto"/>
        <w:ind w:left="720"/>
        <w:rPr>
          <w:rFonts w:asciiTheme="minorBidi" w:hAnsiTheme="minorBidi" w:cstheme="minorBidi"/>
          <w:sz w:val="22"/>
          <w:szCs w:val="22"/>
        </w:rPr>
      </w:pPr>
      <w:r w:rsidRPr="00391E56">
        <w:rPr>
          <w:rFonts w:asciiTheme="minorBidi" w:hAnsiTheme="minorBidi" w:cstheme="minorBidi"/>
          <w:bCs/>
          <w:sz w:val="22"/>
          <w:szCs w:val="22"/>
        </w:rPr>
        <w:t>*Note</w:t>
      </w:r>
      <w:r w:rsidRPr="00391E56">
        <w:rPr>
          <w:rFonts w:asciiTheme="minorBidi" w:hAnsiTheme="minorBidi" w:cstheme="minorBidi"/>
          <w:sz w:val="22"/>
          <w:szCs w:val="22"/>
        </w:rPr>
        <w:t>: Final calculations shall be provided and/or verified by selected vendor as per type and characteristics of equipment.</w:t>
      </w:r>
    </w:p>
    <w:p w:rsidR="00345CD6" w:rsidRPr="00391E56" w:rsidRDefault="00345CD6" w:rsidP="000C24C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69" w:name="_Toc56339548"/>
      <w:bookmarkStart w:id="70" w:name="_Toc59903988"/>
      <w:bookmarkStart w:id="71" w:name="_Toc66265991"/>
      <w:bookmarkStart w:id="72" w:name="_Toc84920133"/>
      <w:bookmarkStart w:id="73" w:name="_Toc101765602"/>
      <w:r w:rsidRPr="00391E56">
        <w:rPr>
          <w:rFonts w:asciiTheme="minorBidi" w:hAnsiTheme="minorBidi" w:cstheme="minorBidi"/>
          <w:b/>
          <w:bCs/>
          <w:caps/>
          <w:kern w:val="28"/>
          <w:sz w:val="22"/>
          <w:szCs w:val="22"/>
        </w:rPr>
        <w:t>REFERENCE DOCUMENTS</w:t>
      </w:r>
      <w:bookmarkEnd w:id="69"/>
      <w:bookmarkEnd w:id="70"/>
      <w:bookmarkEnd w:id="71"/>
      <w:bookmarkEnd w:id="72"/>
      <w:bookmarkEnd w:id="73"/>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5"/>
        <w:gridCol w:w="5577"/>
      </w:tblGrid>
      <w:tr w:rsidR="00345CD6" w:rsidRPr="00391E56" w:rsidTr="009C264E">
        <w:trPr>
          <w:trHeight w:val="555"/>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391E56" w:rsidRDefault="00345CD6" w:rsidP="009C264E">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Document No.</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391E56" w:rsidRDefault="00345CD6" w:rsidP="009C264E">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Title</w:t>
            </w:r>
          </w:p>
        </w:tc>
      </w:tr>
      <w:tr w:rsidR="00345CD6" w:rsidRPr="00391E56" w:rsidTr="009C264E">
        <w:trPr>
          <w:trHeight w:val="448"/>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764DE7" w:rsidRDefault="00764DE7" w:rsidP="009C264E">
            <w:pPr>
              <w:bidi w:val="0"/>
              <w:spacing w:line="276" w:lineRule="auto"/>
              <w:jc w:val="center"/>
              <w:rPr>
                <w:rFonts w:asciiTheme="minorBidi" w:hAnsiTheme="minorBidi" w:cstheme="minorBidi"/>
                <w:sz w:val="22"/>
                <w:szCs w:val="22"/>
              </w:rPr>
            </w:pPr>
            <w:r w:rsidRPr="00764DE7">
              <w:rPr>
                <w:rFonts w:asciiTheme="minorBidi" w:hAnsiTheme="minorBidi" w:cstheme="minorBidi"/>
                <w:sz w:val="22"/>
                <w:szCs w:val="22"/>
              </w:rPr>
              <w:t>BK-GNRAL-PEDCO-000-EL-SP-0005</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764DE7" w:rsidRDefault="00345CD6" w:rsidP="009C264E">
            <w:pPr>
              <w:bidi w:val="0"/>
              <w:spacing w:line="276" w:lineRule="auto"/>
              <w:ind w:left="113"/>
              <w:jc w:val="center"/>
              <w:rPr>
                <w:rFonts w:asciiTheme="minorBidi" w:hAnsiTheme="minorBidi" w:cstheme="minorBidi"/>
                <w:sz w:val="22"/>
                <w:szCs w:val="22"/>
              </w:rPr>
            </w:pPr>
            <w:r w:rsidRPr="00764DE7">
              <w:rPr>
                <w:rFonts w:asciiTheme="minorBidi" w:hAnsiTheme="minorBidi" w:cstheme="minorBidi"/>
                <w:sz w:val="22"/>
                <w:szCs w:val="22"/>
              </w:rPr>
              <w:t>Specification for DC Charger</w:t>
            </w:r>
          </w:p>
        </w:tc>
      </w:tr>
      <w:tr w:rsidR="00345CD6" w:rsidRPr="00391E56" w:rsidTr="009C264E">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45CD6" w:rsidRPr="00764DE7" w:rsidRDefault="00764DE7" w:rsidP="009C264E">
            <w:pPr>
              <w:bidi w:val="0"/>
              <w:spacing w:line="276" w:lineRule="auto"/>
              <w:jc w:val="center"/>
              <w:rPr>
                <w:rFonts w:asciiTheme="minorBidi" w:hAnsiTheme="minorBidi" w:cstheme="minorBidi"/>
                <w:sz w:val="22"/>
                <w:szCs w:val="22"/>
              </w:rPr>
            </w:pPr>
            <w:r w:rsidRPr="00764DE7">
              <w:rPr>
                <w:rFonts w:asciiTheme="minorBidi" w:hAnsiTheme="minorBidi" w:cstheme="minorBidi"/>
                <w:sz w:val="22"/>
                <w:szCs w:val="22"/>
              </w:rPr>
              <w:t>BK-GCS-PEDCO-120-EL-SL-0001</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45CD6" w:rsidRPr="00764DE7" w:rsidRDefault="00345CD6" w:rsidP="009C264E">
            <w:pPr>
              <w:bidi w:val="0"/>
              <w:spacing w:line="276" w:lineRule="auto"/>
              <w:ind w:left="130"/>
              <w:jc w:val="center"/>
              <w:rPr>
                <w:rFonts w:asciiTheme="minorBidi" w:hAnsiTheme="minorBidi" w:cstheme="minorBidi"/>
                <w:sz w:val="22"/>
                <w:szCs w:val="22"/>
              </w:rPr>
            </w:pPr>
            <w:r w:rsidRPr="00764DE7">
              <w:rPr>
                <w:rFonts w:asciiTheme="minorBidi" w:hAnsiTheme="minorBidi" w:cstheme="minorBidi"/>
                <w:sz w:val="22"/>
                <w:szCs w:val="22"/>
              </w:rPr>
              <w:t>Electrical Overall Single Line Diagram</w:t>
            </w:r>
          </w:p>
        </w:tc>
      </w:tr>
      <w:tr w:rsidR="00345CD6" w:rsidRPr="00391E56" w:rsidTr="009C264E">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C65305" w:rsidRDefault="00C65305" w:rsidP="009C264E">
            <w:pPr>
              <w:bidi w:val="0"/>
              <w:spacing w:line="276" w:lineRule="auto"/>
              <w:jc w:val="center"/>
              <w:rPr>
                <w:rFonts w:asciiTheme="minorBidi" w:hAnsiTheme="minorBidi" w:cstheme="minorBidi"/>
                <w:sz w:val="22"/>
                <w:szCs w:val="22"/>
              </w:rPr>
            </w:pPr>
            <w:r w:rsidRPr="00C65305">
              <w:rPr>
                <w:rFonts w:asciiTheme="minorBidi" w:hAnsiTheme="minorBidi" w:cstheme="minorBidi"/>
                <w:sz w:val="22"/>
                <w:szCs w:val="22"/>
              </w:rPr>
              <w:t>BK-GCS-PEDCO-120-EL-SL-0002</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345CD6" w:rsidRPr="00C65305" w:rsidRDefault="00C65305" w:rsidP="009C264E">
            <w:pPr>
              <w:bidi w:val="0"/>
              <w:spacing w:line="276" w:lineRule="auto"/>
              <w:ind w:left="130"/>
              <w:jc w:val="center"/>
              <w:rPr>
                <w:rFonts w:asciiTheme="minorBidi" w:hAnsiTheme="minorBidi" w:cstheme="minorBidi"/>
                <w:sz w:val="22"/>
                <w:szCs w:val="22"/>
              </w:rPr>
            </w:pPr>
            <w:r w:rsidRPr="00C65305">
              <w:rPr>
                <w:rFonts w:asciiTheme="minorBidi" w:hAnsiTheme="minorBidi" w:cstheme="minorBidi"/>
                <w:sz w:val="22"/>
                <w:szCs w:val="22"/>
              </w:rPr>
              <w:t>LV Switchgear/MCC Single Line Diagram</w:t>
            </w:r>
          </w:p>
        </w:tc>
      </w:tr>
      <w:tr w:rsidR="00345CD6" w:rsidRPr="00391E56" w:rsidTr="009C264E">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45CD6" w:rsidRPr="00C65305" w:rsidRDefault="00C65305" w:rsidP="009C264E">
            <w:pPr>
              <w:bidi w:val="0"/>
              <w:spacing w:line="276" w:lineRule="auto"/>
              <w:jc w:val="center"/>
              <w:rPr>
                <w:rFonts w:asciiTheme="minorBidi" w:hAnsiTheme="minorBidi" w:cstheme="minorBidi"/>
                <w:sz w:val="22"/>
                <w:szCs w:val="22"/>
              </w:rPr>
            </w:pPr>
            <w:r w:rsidRPr="00C65305">
              <w:rPr>
                <w:rFonts w:asciiTheme="minorBidi" w:hAnsiTheme="minorBidi" w:cstheme="minorBidi"/>
                <w:sz w:val="22"/>
                <w:szCs w:val="22"/>
              </w:rPr>
              <w:t>BK-GCS-PEDCO-120-EL-SL-0003</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45CD6" w:rsidRPr="00C65305" w:rsidRDefault="00C65305" w:rsidP="009C264E">
            <w:pPr>
              <w:bidi w:val="0"/>
              <w:spacing w:line="276" w:lineRule="auto"/>
              <w:jc w:val="center"/>
              <w:rPr>
                <w:rFonts w:asciiTheme="minorBidi" w:hAnsiTheme="minorBidi" w:cstheme="minorBidi"/>
                <w:sz w:val="22"/>
                <w:szCs w:val="22"/>
              </w:rPr>
            </w:pPr>
            <w:r w:rsidRPr="00C65305">
              <w:rPr>
                <w:rFonts w:asciiTheme="minorBidi" w:hAnsiTheme="minorBidi" w:cstheme="minorBidi"/>
                <w:sz w:val="22"/>
                <w:szCs w:val="22"/>
              </w:rPr>
              <w:t>Existent MV Switchgear Expansion Single Line Diagram</w:t>
            </w:r>
          </w:p>
        </w:tc>
      </w:tr>
      <w:tr w:rsidR="00524395" w:rsidRPr="00391E56" w:rsidTr="009C264E">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4395" w:rsidRPr="006C07D6" w:rsidRDefault="00524395" w:rsidP="009C264E">
            <w:pPr>
              <w:bidi w:val="0"/>
              <w:spacing w:line="276" w:lineRule="auto"/>
              <w:jc w:val="center"/>
              <w:rPr>
                <w:rFonts w:asciiTheme="minorBidi" w:hAnsiTheme="minorBidi" w:cstheme="minorBidi"/>
                <w:sz w:val="22"/>
                <w:szCs w:val="22"/>
              </w:rPr>
            </w:pPr>
            <w:r w:rsidRPr="006C07D6">
              <w:rPr>
                <w:rFonts w:asciiTheme="minorBidi" w:hAnsiTheme="minorBidi" w:cstheme="minorBidi"/>
                <w:sz w:val="22"/>
                <w:szCs w:val="22"/>
              </w:rPr>
              <w:t>BK-GCS-PEDCO-120-IN-LI-0007</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524395" w:rsidRPr="006C07D6" w:rsidRDefault="00524395" w:rsidP="009C264E">
            <w:pPr>
              <w:bidi w:val="0"/>
              <w:spacing w:line="276" w:lineRule="auto"/>
              <w:jc w:val="center"/>
              <w:rPr>
                <w:rFonts w:asciiTheme="minorBidi" w:hAnsiTheme="minorBidi" w:cstheme="minorBidi"/>
                <w:sz w:val="22"/>
                <w:szCs w:val="22"/>
              </w:rPr>
            </w:pPr>
            <w:r w:rsidRPr="006C07D6">
              <w:rPr>
                <w:rFonts w:asciiTheme="minorBidi" w:hAnsiTheme="minorBidi" w:cstheme="minorBidi"/>
                <w:sz w:val="22"/>
                <w:szCs w:val="22"/>
              </w:rPr>
              <w:t>I&amp;C Power Consumption Summary</w:t>
            </w:r>
          </w:p>
        </w:tc>
      </w:tr>
    </w:tbl>
    <w:p w:rsidR="001059C7" w:rsidRDefault="001059C7" w:rsidP="00447FCD">
      <w:pPr>
        <w:keepNext/>
        <w:widowControl w:val="0"/>
        <w:bidi w:val="0"/>
        <w:spacing w:before="240" w:after="240" w:line="276" w:lineRule="auto"/>
        <w:ind w:left="720"/>
        <w:outlineLvl w:val="0"/>
        <w:rPr>
          <w:rFonts w:asciiTheme="minorBidi" w:eastAsia="MS Mincho" w:hAnsiTheme="minorBidi" w:cstheme="minorBidi"/>
          <w:sz w:val="22"/>
          <w:szCs w:val="22"/>
          <w:lang w:val="en-GB" w:eastAsia="de-DE"/>
        </w:rPr>
      </w:pPr>
      <w:bookmarkStart w:id="74" w:name="_Toc56339549"/>
      <w:bookmarkStart w:id="75" w:name="_Toc59903989"/>
      <w:bookmarkStart w:id="76" w:name="_Toc66265992"/>
      <w:bookmarkStart w:id="77" w:name="_Toc84920134"/>
    </w:p>
    <w:p w:rsidR="001059C7" w:rsidRDefault="001059C7">
      <w:pPr>
        <w:bidi w:val="0"/>
        <w:rPr>
          <w:rFonts w:asciiTheme="minorBidi" w:eastAsia="MS Mincho" w:hAnsiTheme="minorBidi" w:cstheme="minorBidi"/>
          <w:sz w:val="22"/>
          <w:szCs w:val="22"/>
          <w:rtl/>
          <w:lang w:val="en-GB" w:eastAsia="de-DE" w:bidi="fa-IR"/>
        </w:rPr>
      </w:pPr>
      <w:r>
        <w:rPr>
          <w:rFonts w:asciiTheme="minorBidi" w:eastAsia="MS Mincho" w:hAnsiTheme="minorBidi" w:cstheme="minorBidi"/>
          <w:sz w:val="22"/>
          <w:szCs w:val="22"/>
          <w:lang w:val="en-GB" w:eastAsia="de-DE"/>
        </w:rPr>
        <w:br w:type="page"/>
      </w:r>
    </w:p>
    <w:p w:rsidR="00345CD6" w:rsidRPr="001059C7" w:rsidRDefault="00345CD6" w:rsidP="00447FCD">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78" w:name="_Toc101765604"/>
      <w:r w:rsidRPr="00391E56">
        <w:rPr>
          <w:rFonts w:asciiTheme="minorBidi" w:hAnsiTheme="minorBidi" w:cstheme="minorBidi"/>
          <w:b/>
          <w:bCs/>
          <w:caps/>
          <w:kern w:val="28"/>
          <w:sz w:val="22"/>
          <w:szCs w:val="22"/>
        </w:rPr>
        <w:lastRenderedPageBreak/>
        <w:t>ATTACHMENTS</w:t>
      </w:r>
      <w:bookmarkEnd w:id="74"/>
      <w:bookmarkEnd w:id="75"/>
      <w:bookmarkEnd w:id="76"/>
      <w:bookmarkEnd w:id="77"/>
      <w:bookmarkEnd w:id="78"/>
    </w:p>
    <w:p w:rsidR="001059C7" w:rsidRDefault="001059C7" w:rsidP="001059C7">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A</w:t>
      </w:r>
      <w:r w:rsidRPr="00FB6897">
        <w:rPr>
          <w:rFonts w:asciiTheme="minorBidi" w:hAnsiTheme="minorBidi" w:cstheme="minorBidi"/>
          <w:b/>
          <w:bCs/>
          <w:sz w:val="22"/>
          <w:szCs w:val="22"/>
        </w:rPr>
        <w:t xml:space="preserve">- </w:t>
      </w:r>
      <w:r>
        <w:rPr>
          <w:rFonts w:asciiTheme="minorBidi" w:hAnsiTheme="minorBidi" w:cstheme="minorBidi"/>
          <w:b/>
          <w:bCs/>
          <w:sz w:val="22"/>
          <w:szCs w:val="22"/>
        </w:rPr>
        <w:t>Native file of 110 VDC Calculation</w:t>
      </w:r>
    </w:p>
    <w:p w:rsidR="001059C7" w:rsidRDefault="001059C7" w:rsidP="001059C7">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B</w:t>
      </w:r>
      <w:r w:rsidRPr="00FB6897">
        <w:rPr>
          <w:rFonts w:asciiTheme="minorBidi" w:hAnsiTheme="minorBidi" w:cstheme="minorBidi"/>
          <w:b/>
          <w:bCs/>
          <w:sz w:val="22"/>
          <w:szCs w:val="22"/>
        </w:rPr>
        <w:t xml:space="preserve">- </w:t>
      </w:r>
      <w:r>
        <w:rPr>
          <w:rFonts w:asciiTheme="minorBidi" w:hAnsiTheme="minorBidi" w:cstheme="minorBidi"/>
          <w:b/>
          <w:bCs/>
          <w:sz w:val="22"/>
          <w:szCs w:val="22"/>
        </w:rPr>
        <w:t>Native file of 24 VDC Calculation</w:t>
      </w:r>
    </w:p>
    <w:p w:rsidR="00345CD6" w:rsidRPr="00391E56" w:rsidRDefault="00345CD6" w:rsidP="00BF659A">
      <w:pPr>
        <w:tabs>
          <w:tab w:val="left" w:pos="567"/>
        </w:tabs>
        <w:bidi w:val="0"/>
        <w:spacing w:before="120" w:after="240" w:line="276" w:lineRule="auto"/>
        <w:ind w:left="709" w:right="566"/>
        <w:rPr>
          <w:rFonts w:asciiTheme="minorBidi" w:hAnsiTheme="minorBidi" w:cstheme="minorBidi"/>
          <w:b/>
          <w:bCs/>
          <w:sz w:val="22"/>
          <w:szCs w:val="22"/>
        </w:rPr>
      </w:pPr>
      <w:r w:rsidRPr="00391E56">
        <w:rPr>
          <w:rFonts w:asciiTheme="minorBidi" w:hAnsiTheme="minorBidi" w:cstheme="minorBidi"/>
          <w:b/>
          <w:bCs/>
          <w:sz w:val="22"/>
          <w:szCs w:val="22"/>
        </w:rPr>
        <w:t xml:space="preserve">ATTACHMENT 1- </w:t>
      </w:r>
      <w:r w:rsidR="000215BD">
        <w:rPr>
          <w:rFonts w:asciiTheme="minorBidi" w:hAnsiTheme="minorBidi" w:cstheme="minorBidi"/>
          <w:b/>
          <w:bCs/>
          <w:sz w:val="22"/>
          <w:szCs w:val="22"/>
        </w:rPr>
        <w:t>110 V</w:t>
      </w:r>
      <w:r w:rsidRPr="00391E56">
        <w:rPr>
          <w:rFonts w:asciiTheme="minorBidi" w:hAnsiTheme="minorBidi" w:cstheme="minorBidi"/>
          <w:b/>
          <w:bCs/>
          <w:sz w:val="22"/>
          <w:szCs w:val="22"/>
        </w:rPr>
        <w:t>DC Load Consumption List</w:t>
      </w:r>
      <w:r w:rsidR="00FB6897">
        <w:rPr>
          <w:rFonts w:asciiTheme="minorBidi" w:hAnsiTheme="minorBidi" w:cstheme="minorBidi"/>
          <w:b/>
          <w:bCs/>
          <w:sz w:val="22"/>
          <w:szCs w:val="22"/>
        </w:rPr>
        <w:t xml:space="preserve"> for Substation</w:t>
      </w:r>
    </w:p>
    <w:p w:rsidR="00345CD6" w:rsidRDefault="00345CD6" w:rsidP="000215BD">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2- Battery </w:t>
      </w:r>
      <w:r w:rsidR="000215BD">
        <w:rPr>
          <w:rFonts w:asciiTheme="minorBidi" w:hAnsiTheme="minorBidi" w:cstheme="minorBidi"/>
          <w:b/>
          <w:bCs/>
          <w:sz w:val="22"/>
          <w:szCs w:val="22"/>
        </w:rPr>
        <w:t>&amp;</w:t>
      </w:r>
      <w:r w:rsidRPr="00FB6897">
        <w:rPr>
          <w:rFonts w:asciiTheme="minorBidi" w:hAnsiTheme="minorBidi" w:cstheme="minorBidi"/>
          <w:b/>
          <w:bCs/>
          <w:sz w:val="22"/>
          <w:szCs w:val="22"/>
        </w:rPr>
        <w:t xml:space="preserve"> Stand Sizing Report</w:t>
      </w:r>
      <w:r w:rsidR="00FB6897">
        <w:rPr>
          <w:rFonts w:asciiTheme="minorBidi" w:hAnsiTheme="minorBidi" w:cstheme="minorBidi"/>
          <w:b/>
          <w:bCs/>
          <w:sz w:val="22"/>
          <w:szCs w:val="22"/>
        </w:rPr>
        <w:t xml:space="preserve"> for 110 VDC</w:t>
      </w:r>
    </w:p>
    <w:p w:rsidR="00FB6897" w:rsidRDefault="00FB6897" w:rsidP="00FB6897">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3- </w:t>
      </w:r>
      <w:r>
        <w:rPr>
          <w:rFonts w:asciiTheme="minorBidi" w:hAnsiTheme="minorBidi" w:cstheme="minorBidi"/>
          <w:b/>
          <w:bCs/>
          <w:sz w:val="22"/>
          <w:szCs w:val="22"/>
        </w:rPr>
        <w:t>Battery Stand proposal for 110 VDC</w:t>
      </w:r>
    </w:p>
    <w:p w:rsidR="00FB6897" w:rsidRDefault="00FB6897" w:rsidP="000215BD">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4</w:t>
      </w:r>
      <w:r w:rsidRPr="00FB6897">
        <w:rPr>
          <w:rFonts w:asciiTheme="minorBidi" w:hAnsiTheme="minorBidi" w:cstheme="minorBidi"/>
          <w:b/>
          <w:bCs/>
          <w:sz w:val="22"/>
          <w:szCs w:val="22"/>
        </w:rPr>
        <w:t xml:space="preserve">- Battery </w:t>
      </w:r>
      <w:r w:rsidR="000215BD">
        <w:rPr>
          <w:rFonts w:asciiTheme="minorBidi" w:hAnsiTheme="minorBidi" w:cstheme="minorBidi"/>
          <w:b/>
          <w:bCs/>
          <w:sz w:val="22"/>
          <w:szCs w:val="22"/>
        </w:rPr>
        <w:t>&amp;</w:t>
      </w:r>
      <w:r w:rsidRPr="00FB6897">
        <w:rPr>
          <w:rFonts w:asciiTheme="minorBidi" w:hAnsiTheme="minorBidi" w:cstheme="minorBidi"/>
          <w:b/>
          <w:bCs/>
          <w:sz w:val="22"/>
          <w:szCs w:val="22"/>
        </w:rPr>
        <w:t>Stand Sizing Report</w:t>
      </w:r>
      <w:r>
        <w:rPr>
          <w:rFonts w:asciiTheme="minorBidi" w:hAnsiTheme="minorBidi" w:cstheme="minorBidi"/>
          <w:b/>
          <w:bCs/>
          <w:sz w:val="22"/>
          <w:szCs w:val="22"/>
        </w:rPr>
        <w:t xml:space="preserve"> for 24 VDC</w:t>
      </w:r>
    </w:p>
    <w:p w:rsidR="00FB6897" w:rsidRDefault="00FB6897" w:rsidP="00FB6897">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5</w:t>
      </w:r>
      <w:r w:rsidRPr="00FB6897">
        <w:rPr>
          <w:rFonts w:asciiTheme="minorBidi" w:hAnsiTheme="minorBidi" w:cstheme="minorBidi"/>
          <w:b/>
          <w:bCs/>
          <w:sz w:val="22"/>
          <w:szCs w:val="22"/>
        </w:rPr>
        <w:t xml:space="preserve">- </w:t>
      </w:r>
      <w:r>
        <w:rPr>
          <w:rFonts w:asciiTheme="minorBidi" w:hAnsiTheme="minorBidi" w:cstheme="minorBidi"/>
          <w:b/>
          <w:bCs/>
          <w:sz w:val="22"/>
          <w:szCs w:val="22"/>
        </w:rPr>
        <w:t>Battery Stand proposal for 24 VDC</w:t>
      </w:r>
    </w:p>
    <w:p w:rsidR="00A436E3" w:rsidRPr="00C3460C" w:rsidRDefault="00CC4D95" w:rsidP="00A436E3">
      <w:pPr>
        <w:tabs>
          <w:tab w:val="left" w:pos="567"/>
        </w:tabs>
        <w:bidi w:val="0"/>
        <w:spacing w:before="120" w:after="240" w:line="276" w:lineRule="auto"/>
        <w:ind w:left="709" w:right="566"/>
        <w:rPr>
          <w:rFonts w:asciiTheme="minorBidi" w:hAnsiTheme="minorBidi" w:cstheme="minorBidi"/>
          <w:b/>
          <w:bCs/>
          <w:sz w:val="22"/>
          <w:szCs w:val="22"/>
          <w:highlight w:val="lightGray"/>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510B9A17" wp14:editId="45233C06">
                <wp:simplePos x="0" y="0"/>
                <wp:positionH relativeFrom="column">
                  <wp:posOffset>4732183</wp:posOffset>
                </wp:positionH>
                <wp:positionV relativeFrom="paragraph">
                  <wp:posOffset>10411</wp:posOffset>
                </wp:positionV>
                <wp:extent cx="552450" cy="427444"/>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444"/>
                          <a:chOff x="0" y="0"/>
                          <a:chExt cx="552450" cy="428329"/>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03"/>
                            <a:ext cx="455929" cy="247526"/>
                          </a:xfrm>
                          <a:prstGeom prst="rect">
                            <a:avLst/>
                          </a:prstGeom>
                          <a:noFill/>
                          <a:ln w="9525">
                            <a:noFill/>
                            <a:miter lim="800000"/>
                            <a:headEnd/>
                            <a:tailEnd/>
                          </a:ln>
                        </wps:spPr>
                        <wps:txbx>
                          <w:txbxContent>
                            <w:p w:rsidR="00CC4D95" w:rsidRPr="00CC4D95" w:rsidRDefault="00CC4D95" w:rsidP="00CC4D95">
                              <w:pPr>
                                <w:rPr>
                                  <w:rFonts w:asciiTheme="minorBidi" w:hAnsiTheme="minorBidi" w:cstheme="minorBidi"/>
                                </w:rPr>
                              </w:pPr>
                              <w:r w:rsidRPr="00CC4D95">
                                <w:rPr>
                                  <w:rFonts w:asciiTheme="minorBidi" w:hAnsiTheme="minorBidi" w:cstheme="minorBidi"/>
                                </w:rPr>
                                <w:t>D03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10B9A17" id="Group 2" o:spid="_x0000_s1028" style="position:absolute;left:0;text-align:left;margin-left:372.6pt;margin-top:.8pt;width:43.5pt;height:33.65pt;z-index:251659264;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MFFsgMAAFsJAAAOAAAAZHJzL2Uyb0RvYy54bWy8Vltv2zYUfh+w/0DwfZGtSI0tRCm8tAkK&#10;ZG2wZOgzTVEXjCI5ko6c/vqdQ0qK6xgdkA3zA83LuX4856Mu3+97SZ6EdZ1WJV2eLSgRiuuqU01J&#10;/3i8+WVFifNMVUxqJUr6LBx9f/XzT5eDKUSqWy0rYQkYUa4YTElb702RJI63omfuTBuh4LDWtmce&#10;lrZJKssGsN7LJF0s3iWDtpWxmgvnYPdDPKRXwX5dC+6/1LUTnsiSQmw+jDaMWxyTq0tWNJaZtuNj&#10;GOwNUfSsU+B0NvWBeUZ2tntlqu+41U7X/ozrPtF13XERcoBsloujbG6t3pmQS1MMjZlhAmiPcHqz&#10;Wf756d6SrippSoliPVxR8EpShGYwTQESt9Y8mHs7bjRxhdnua9vjP+RB9gHU5xlUsfeEw2aep1kO&#10;0HM4ytKLLMsi6LyFm3mlxduPJ/VW5+ka9ZLJaYKxzaEMBsrHvSDk/h1CDy0zIgDvMP8RofMJoU9O&#10;Oy6kcOTRdkw1UpDzCFcQn7FyhQPY3gTUcr1chOqcE2aFsc7fCt0TnJTUj75D3bGnO+cjPpMY+lX6&#10;ppMS9lkhFRmgQ9MLsItrp2VX4WlYYL+Ja2nJE4NO2TbLICN3/W+6inv5An7jFYT2RPFwIQeWIFqp&#10;YBPvI+YeZv5ZihjD76KGaoOySGMQ3/tlnAvlo2/Xskr8k2upwCBariGR2fZo4LTtCNIoj6oi0MSs&#10;PKLzI+VZI3jWys/Kfae0PZWZhKxGz1F+AilCgyhtdfUMlWZ1JCln+E0HF33HnL9nFlgJmgiY1n+B&#10;oZYaLlOPM0pabb+d2kd5aAU4pWQAliup+2vHrKBEflLQJOtlliEthkWWX6SwsIcn28MTteuvNZTH&#10;Ejjd8DBFeS+naW11/xUIeYNe4YgpDr5Lyr2dFtc+si9QOhebTRADKjTM36kHw9E4oopF/Lj/yqyZ&#10;qh345LOeGpMVRwUfZVFT6c3O67oL3fCC64g3kATS2v/AFtnEFo/IhL/q/USpM0cQv4ftKWNn7jT/&#10;0xGlr1vgFLGxVg+tYBVcU6wdDBvYCOkl5oAdRrYDtCjQNoOsA3RHpHy+QiYhwL7L1WK1CEQFRT+y&#10;bJbna2DWwM5pdpGn775j2VekY+FFDV6O8EdeiugfEc46T/OgcEBFfefh0ZddX9IVssr4DGOyH1UV&#10;2MqzTsb5aUrx++1+fLZA/uWa5/b5byt/KmR/VMaYsjNYcDc/KrjwWMELHuhy/NrAT4TDdSjQl2+i&#10;q78BAAD//wMAUEsDBBQABgAIAAAAIQBVkRdt3wAAAAgBAAAPAAAAZHJzL2Rvd25yZXYueG1sTI9B&#10;T4NAEIXvJv6HzZh4swvUIiJL0zTqqWlia9L0NoUpkLK7hN0C/feOJz2+fC9vvsmWk27FQL1rrFEQ&#10;zgIQZApbNqZS8L3/eEpAOI+mxNYaUnAjB8v8/i7DtLSj+aJh5yvBI8alqKD2vkuldEVNGt3MdmSY&#10;nW2v0XPsK1n2OPK4bmUUBLHU2Bi+UGNH65qKy+6qFXyOOK7m4fuwuZzXt+N+sT1sQlLq8WFavYHw&#10;NPm/Mvzqszrk7HSyV1M60Sp4eV5EXGUQg2CezCPOJwVx8goyz+T/B/IfAAAA//8DAFBLAQItABQA&#10;BgAIAAAAIQC2gziS/gAAAOEBAAATAAAAAAAAAAAAAAAAAAAAAABbQ29udGVudF9UeXBlc10ueG1s&#10;UEsBAi0AFAAGAAgAAAAhADj9If/WAAAAlAEAAAsAAAAAAAAAAAAAAAAALwEAAF9yZWxzLy5yZWxz&#10;UEsBAi0AFAAGAAgAAAAhAOlAwUWyAwAAWwkAAA4AAAAAAAAAAAAAAAAALgIAAGRycy9lMm9Eb2Mu&#10;eG1sUEsBAi0AFAAGAAgAAAAhAFWRF23fAAAACAEAAA8AAAAAAAAAAAAAAAAADAYAAGRycy9kb3du&#10;cmV2LnhtbFBLBQYAAAAABAAEAPMAAAAY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9"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_x0000_s1030"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CC4D95" w:rsidRPr="00CC4D95" w:rsidRDefault="00CC4D95" w:rsidP="00CC4D95">
                        <w:pPr>
                          <w:rPr>
                            <w:rFonts w:asciiTheme="minorBidi" w:hAnsiTheme="minorBidi" w:cstheme="minorBidi"/>
                          </w:rPr>
                        </w:pPr>
                        <w:r w:rsidRPr="00CC4D95">
                          <w:rPr>
                            <w:rFonts w:asciiTheme="minorBidi" w:hAnsiTheme="minorBidi" w:cstheme="minorBidi"/>
                          </w:rPr>
                          <w:t>D03</w:t>
                        </w:r>
                      </w:p>
                    </w:txbxContent>
                  </v:textbox>
                </v:shape>
              </v:group>
            </w:pict>
          </mc:Fallback>
        </mc:AlternateContent>
      </w:r>
      <w:r w:rsidR="00A436E3" w:rsidRPr="00C3460C">
        <w:rPr>
          <w:rFonts w:asciiTheme="minorBidi" w:hAnsiTheme="minorBidi" w:cstheme="minorBidi"/>
          <w:b/>
          <w:bCs/>
          <w:sz w:val="22"/>
          <w:szCs w:val="22"/>
          <w:highlight w:val="lightGray"/>
        </w:rPr>
        <w:t>ATTACHMENT 6 -I&amp;C Power Consumption Summary</w:t>
      </w:r>
    </w:p>
    <w:p w:rsidR="00EF6C89" w:rsidRPr="00C3460C" w:rsidRDefault="00EF6C89" w:rsidP="00EF6C89">
      <w:pPr>
        <w:tabs>
          <w:tab w:val="left" w:pos="567"/>
        </w:tabs>
        <w:bidi w:val="0"/>
        <w:spacing w:before="120" w:after="240" w:line="276" w:lineRule="auto"/>
        <w:ind w:left="709" w:right="566"/>
        <w:rPr>
          <w:rFonts w:asciiTheme="minorBidi" w:hAnsiTheme="minorBidi" w:cstheme="minorBidi"/>
          <w:b/>
          <w:bCs/>
          <w:sz w:val="22"/>
          <w:szCs w:val="22"/>
          <w:highlight w:val="lightGray"/>
        </w:rPr>
      </w:pPr>
      <w:r w:rsidRPr="00C3460C">
        <w:rPr>
          <w:rFonts w:asciiTheme="minorBidi" w:hAnsiTheme="minorBidi" w:cstheme="minorBidi"/>
          <w:b/>
          <w:bCs/>
          <w:sz w:val="22"/>
          <w:szCs w:val="22"/>
          <w:highlight w:val="lightGray"/>
        </w:rPr>
        <w:t>ATTACHMENT 7- Battery Datasheet for 110 VDC</w:t>
      </w:r>
    </w:p>
    <w:p w:rsidR="00EF6C89" w:rsidRDefault="00EF6C89" w:rsidP="00EF6C89">
      <w:pPr>
        <w:tabs>
          <w:tab w:val="left" w:pos="567"/>
        </w:tabs>
        <w:bidi w:val="0"/>
        <w:spacing w:before="120" w:after="240" w:line="276" w:lineRule="auto"/>
        <w:ind w:left="709" w:right="566"/>
        <w:rPr>
          <w:rFonts w:asciiTheme="minorBidi" w:hAnsiTheme="minorBidi" w:cstheme="minorBidi"/>
          <w:b/>
          <w:bCs/>
          <w:sz w:val="22"/>
          <w:szCs w:val="22"/>
        </w:rPr>
      </w:pPr>
      <w:r w:rsidRPr="00C3460C">
        <w:rPr>
          <w:rFonts w:asciiTheme="minorBidi" w:hAnsiTheme="minorBidi" w:cstheme="minorBidi"/>
          <w:b/>
          <w:bCs/>
          <w:sz w:val="22"/>
          <w:szCs w:val="22"/>
          <w:highlight w:val="lightGray"/>
        </w:rPr>
        <w:t>ATTACHMENT 8- Battery Datasheet for 24 VDC</w:t>
      </w:r>
    </w:p>
    <w:p w:rsidR="00EF6C89" w:rsidRDefault="00EF6C89" w:rsidP="00EF6C89">
      <w:pPr>
        <w:tabs>
          <w:tab w:val="left" w:pos="567"/>
        </w:tabs>
        <w:bidi w:val="0"/>
        <w:spacing w:before="120" w:after="240" w:line="276" w:lineRule="auto"/>
        <w:ind w:left="709" w:right="566"/>
        <w:rPr>
          <w:rFonts w:asciiTheme="minorBidi" w:hAnsiTheme="minorBidi" w:cstheme="minorBidi"/>
          <w:b/>
          <w:bCs/>
          <w:sz w:val="22"/>
          <w:szCs w:val="22"/>
        </w:rPr>
      </w:pPr>
    </w:p>
    <w:p w:rsidR="001059C7" w:rsidRDefault="001059C7" w:rsidP="001059C7">
      <w:pPr>
        <w:tabs>
          <w:tab w:val="left" w:pos="567"/>
        </w:tabs>
        <w:bidi w:val="0"/>
        <w:spacing w:before="120" w:after="240" w:line="276" w:lineRule="auto"/>
        <w:ind w:left="709" w:right="566"/>
        <w:rPr>
          <w:rFonts w:asciiTheme="minorBidi" w:hAnsiTheme="minorBidi" w:cstheme="minorBidi"/>
          <w:b/>
          <w:bCs/>
          <w:sz w:val="22"/>
          <w:szCs w:val="22"/>
        </w:rPr>
      </w:pPr>
    </w:p>
    <w:p w:rsidR="00FB6897" w:rsidRPr="00391E56" w:rsidRDefault="00FB6897" w:rsidP="00FB6897">
      <w:pPr>
        <w:tabs>
          <w:tab w:val="left" w:pos="567"/>
        </w:tabs>
        <w:bidi w:val="0"/>
        <w:spacing w:before="120" w:after="240" w:line="276" w:lineRule="auto"/>
        <w:ind w:left="709" w:right="566"/>
        <w:rPr>
          <w:rFonts w:asciiTheme="minorBidi" w:hAnsiTheme="minorBidi" w:cstheme="minorBidi"/>
          <w:b/>
          <w:bCs/>
          <w:sz w:val="22"/>
          <w:szCs w:val="22"/>
        </w:rPr>
      </w:pPr>
    </w:p>
    <w:p w:rsidR="003731DB" w:rsidRPr="00391E56" w:rsidRDefault="003731DB" w:rsidP="000C24C0">
      <w:pPr>
        <w:autoSpaceDE w:val="0"/>
        <w:autoSpaceDN w:val="0"/>
        <w:bidi w:val="0"/>
        <w:spacing w:line="276" w:lineRule="auto"/>
        <w:ind w:right="307"/>
        <w:rPr>
          <w:rFonts w:asciiTheme="minorBidi" w:hAnsiTheme="minorBidi" w:cstheme="minorBidi"/>
          <w:noProof/>
          <w:sz w:val="22"/>
          <w:szCs w:val="22"/>
        </w:rPr>
      </w:pPr>
    </w:p>
    <w:p w:rsidR="003731DB" w:rsidRDefault="003731DB" w:rsidP="00914E5C">
      <w:pPr>
        <w:autoSpaceDE w:val="0"/>
        <w:autoSpaceDN w:val="0"/>
        <w:bidi w:val="0"/>
        <w:spacing w:line="276" w:lineRule="auto"/>
        <w:ind w:right="307"/>
        <w:jc w:val="center"/>
        <w:rPr>
          <w:rFonts w:asciiTheme="minorBidi" w:hAnsiTheme="minorBidi" w:cstheme="minorBidi"/>
          <w:b/>
          <w:bCs/>
          <w:sz w:val="22"/>
          <w:szCs w:val="22"/>
          <w:u w:val="single"/>
          <w:lang w:bidi="fa-IR"/>
        </w:rPr>
      </w:pPr>
    </w:p>
    <w:p w:rsidR="008B2593" w:rsidRPr="00391E56" w:rsidRDefault="008B2593" w:rsidP="00D41D32">
      <w:pPr>
        <w:autoSpaceDE w:val="0"/>
        <w:autoSpaceDN w:val="0"/>
        <w:bidi w:val="0"/>
        <w:spacing w:line="276" w:lineRule="auto"/>
        <w:ind w:right="307"/>
        <w:rPr>
          <w:rFonts w:asciiTheme="minorBidi" w:hAnsiTheme="minorBidi" w:cstheme="minorBidi"/>
          <w:b/>
          <w:bCs/>
          <w:sz w:val="22"/>
          <w:szCs w:val="22"/>
          <w:u w:val="single"/>
        </w:rPr>
      </w:pPr>
    </w:p>
    <w:p w:rsidR="008B2593" w:rsidRPr="00391E56" w:rsidRDefault="008B2593" w:rsidP="00914E5C">
      <w:pPr>
        <w:keepNext/>
        <w:widowControl w:val="0"/>
        <w:bidi w:val="0"/>
        <w:spacing w:before="240" w:after="240" w:line="276" w:lineRule="auto"/>
        <w:ind w:left="720"/>
        <w:jc w:val="center"/>
        <w:outlineLvl w:val="0"/>
        <w:rPr>
          <w:rFonts w:asciiTheme="minorBidi" w:hAnsiTheme="minorBidi" w:cstheme="minorBidi"/>
          <w:color w:val="000000" w:themeColor="text1"/>
          <w:sz w:val="22"/>
          <w:szCs w:val="22"/>
          <w:lang w:bidi="fa-IR"/>
        </w:rPr>
      </w:pPr>
    </w:p>
    <w:p w:rsidR="00B720D2" w:rsidRPr="00391E56" w:rsidRDefault="00B720D2" w:rsidP="000C24C0">
      <w:pPr>
        <w:keepNext/>
        <w:widowControl w:val="0"/>
        <w:bidi w:val="0"/>
        <w:spacing w:before="240" w:after="240" w:line="276" w:lineRule="auto"/>
        <w:ind w:left="720"/>
        <w:outlineLvl w:val="0"/>
        <w:rPr>
          <w:rFonts w:asciiTheme="minorBidi" w:hAnsiTheme="minorBidi" w:cstheme="minorBidi"/>
          <w:color w:val="000000"/>
          <w:sz w:val="22"/>
          <w:szCs w:val="22"/>
          <w:lang w:val="en-GB"/>
        </w:rPr>
      </w:pPr>
    </w:p>
    <w:sectPr w:rsidR="00B720D2" w:rsidRPr="00391E56" w:rsidSect="00B572B7">
      <w:headerReference w:type="default" r:id="rId10"/>
      <w:pgSz w:w="11907" w:h="16840" w:code="9"/>
      <w:pgMar w:top="3434" w:right="47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8E5" w:rsidRDefault="003718E5" w:rsidP="00053F8D">
      <w:r>
        <w:separator/>
      </w:r>
    </w:p>
  </w:endnote>
  <w:endnote w:type="continuationSeparator" w:id="0">
    <w:p w:rsidR="003718E5" w:rsidRDefault="003718E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8E5" w:rsidRDefault="003718E5" w:rsidP="00053F8D">
      <w:r>
        <w:separator/>
      </w:r>
    </w:p>
  </w:footnote>
  <w:footnote w:type="continuationSeparator" w:id="0">
    <w:p w:rsidR="003718E5" w:rsidRDefault="003718E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718E5" w:rsidRPr="008C593B" w:rsidTr="00F06D3D">
      <w:trPr>
        <w:cantSplit/>
        <w:trHeight w:val="1843"/>
        <w:jc w:val="center"/>
      </w:trPr>
      <w:tc>
        <w:tcPr>
          <w:tcW w:w="2524" w:type="dxa"/>
          <w:tcBorders>
            <w:top w:val="single" w:sz="12" w:space="0" w:color="auto"/>
            <w:left w:val="single" w:sz="12" w:space="0" w:color="auto"/>
          </w:tcBorders>
        </w:tcPr>
        <w:p w:rsidR="003718E5" w:rsidRDefault="003718E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5680" behindDoc="0" locked="0" layoutInCell="1" allowOverlap="1" wp14:anchorId="197545E0" wp14:editId="430672B3">
                <wp:simplePos x="0" y="0"/>
                <wp:positionH relativeFrom="column">
                  <wp:posOffset>475017</wp:posOffset>
                </wp:positionH>
                <wp:positionV relativeFrom="paragraph">
                  <wp:posOffset>164465</wp:posOffset>
                </wp:positionV>
                <wp:extent cx="512064" cy="485416"/>
                <wp:effectExtent l="0" t="0" r="254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718E5" w:rsidRPr="00ED37F3" w:rsidRDefault="003718E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3632" behindDoc="0" locked="0" layoutInCell="1" allowOverlap="1" wp14:anchorId="696B0C13" wp14:editId="4ABB26F1">
                <wp:simplePos x="0" y="0"/>
                <wp:positionH relativeFrom="column">
                  <wp:posOffset>815340</wp:posOffset>
                </wp:positionH>
                <wp:positionV relativeFrom="paragraph">
                  <wp:posOffset>482600</wp:posOffset>
                </wp:positionV>
                <wp:extent cx="508635" cy="371475"/>
                <wp:effectExtent l="0" t="0" r="5715" b="952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1584" behindDoc="0" locked="0" layoutInCell="1" allowOverlap="1" wp14:anchorId="08D1D6ED" wp14:editId="752F00BC">
                <wp:simplePos x="0" y="0"/>
                <wp:positionH relativeFrom="column">
                  <wp:posOffset>46355</wp:posOffset>
                </wp:positionH>
                <wp:positionV relativeFrom="paragraph">
                  <wp:posOffset>442595</wp:posOffset>
                </wp:positionV>
                <wp:extent cx="723900" cy="427231"/>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718E5" w:rsidRPr="00FA21C4" w:rsidRDefault="003718E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718E5" w:rsidRDefault="003718E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718E5" w:rsidRPr="0037207F" w:rsidRDefault="003718E5" w:rsidP="00EB2D3E">
          <w:pPr>
            <w:tabs>
              <w:tab w:val="right" w:pos="29"/>
            </w:tabs>
            <w:jc w:val="center"/>
            <w:rPr>
              <w:rFonts w:ascii="Arial" w:hAnsi="Arial" w:cs="B Zar"/>
              <w:b/>
              <w:bCs/>
              <w:sz w:val="12"/>
              <w:szCs w:val="12"/>
              <w:rtl/>
              <w:lang w:bidi="fa-IR"/>
            </w:rPr>
          </w:pPr>
        </w:p>
        <w:p w:rsidR="003718E5" w:rsidRPr="00822FF3" w:rsidRDefault="003718E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3718E5" w:rsidRPr="0034040D" w:rsidRDefault="003718E5" w:rsidP="00EB2D3E">
          <w:pPr>
            <w:bidi w:val="0"/>
            <w:jc w:val="center"/>
            <w:rPr>
              <w:noProof/>
              <w:sz w:val="24"/>
              <w:rtl/>
            </w:rPr>
          </w:pPr>
          <w:r w:rsidRPr="0034040D">
            <w:rPr>
              <w:rFonts w:ascii="Arial" w:hAnsi="Arial" w:cs="B Zar"/>
              <w:noProof/>
              <w:color w:val="000000"/>
              <w:sz w:val="24"/>
            </w:rPr>
            <w:drawing>
              <wp:inline distT="0" distB="0" distL="0" distR="0" wp14:anchorId="273C26CE" wp14:editId="49A98613">
                <wp:extent cx="845634" cy="619125"/>
                <wp:effectExtent l="0" t="0" r="0" b="0"/>
                <wp:docPr id="28" name="Picture 2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718E5" w:rsidRPr="0034040D" w:rsidRDefault="003718E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718E5" w:rsidRPr="008C593B" w:rsidTr="00F06D3D">
      <w:trPr>
        <w:cantSplit/>
        <w:trHeight w:val="150"/>
        <w:jc w:val="center"/>
      </w:trPr>
      <w:tc>
        <w:tcPr>
          <w:tcW w:w="2524" w:type="dxa"/>
          <w:vMerge w:val="restart"/>
          <w:tcBorders>
            <w:left w:val="single" w:sz="12" w:space="0" w:color="auto"/>
          </w:tcBorders>
          <w:vAlign w:val="center"/>
        </w:tcPr>
        <w:p w:rsidR="003718E5" w:rsidRPr="00F67855" w:rsidRDefault="003718E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A946D0">
            <w:rPr>
              <w:rFonts w:ascii="Arial" w:hAnsi="Arial" w:cs="B Nazanin"/>
              <w:b/>
              <w:bCs/>
              <w:color w:val="000000"/>
              <w:sz w:val="18"/>
              <w:szCs w:val="18"/>
            </w:rPr>
            <w:fldChar w:fldCharType="begin"/>
          </w:r>
          <w:r w:rsidRPr="00A946D0">
            <w:rPr>
              <w:rFonts w:ascii="Arial" w:hAnsi="Arial" w:cs="B Nazanin"/>
              <w:b/>
              <w:bCs/>
              <w:color w:val="000000"/>
              <w:sz w:val="18"/>
              <w:szCs w:val="18"/>
            </w:rPr>
            <w:instrText xml:space="preserve"> PAGE </w:instrText>
          </w:r>
          <w:r w:rsidRPr="00A946D0">
            <w:rPr>
              <w:rFonts w:ascii="Arial" w:hAnsi="Arial" w:cs="B Nazanin"/>
              <w:b/>
              <w:bCs/>
              <w:color w:val="000000"/>
              <w:sz w:val="18"/>
              <w:szCs w:val="18"/>
            </w:rPr>
            <w:fldChar w:fldCharType="separate"/>
          </w:r>
          <w:r w:rsidR="00720715">
            <w:rPr>
              <w:rFonts w:ascii="Arial" w:hAnsi="Arial" w:cs="B Nazanin"/>
              <w:b/>
              <w:bCs/>
              <w:noProof/>
              <w:color w:val="000000"/>
              <w:sz w:val="18"/>
              <w:szCs w:val="18"/>
              <w:rtl/>
            </w:rPr>
            <w:t>11</w:t>
          </w:r>
          <w:r w:rsidRPr="00A946D0">
            <w:rPr>
              <w:rFonts w:ascii="Arial" w:hAnsi="Arial" w:cs="B Nazanin"/>
              <w:b/>
              <w:bCs/>
              <w:color w:val="000000"/>
              <w:sz w:val="18"/>
              <w:szCs w:val="18"/>
            </w:rPr>
            <w:fldChar w:fldCharType="end"/>
          </w:r>
          <w:r w:rsidRPr="00A946D0">
            <w:rPr>
              <w:rFonts w:ascii="Arial" w:hAnsi="Arial" w:cs="B Nazanin"/>
              <w:b/>
              <w:bCs/>
              <w:color w:val="000000"/>
              <w:sz w:val="18"/>
              <w:szCs w:val="18"/>
            </w:rPr>
            <w:t xml:space="preserve"> </w:t>
          </w:r>
          <w:r w:rsidRPr="00A946D0">
            <w:rPr>
              <w:rFonts w:ascii="Arial" w:hAnsi="Arial" w:cs="B Nazanin" w:hint="cs"/>
              <w:b/>
              <w:bCs/>
              <w:color w:val="000000"/>
              <w:sz w:val="18"/>
              <w:szCs w:val="18"/>
              <w:rtl/>
            </w:rPr>
            <w:t xml:space="preserve">  از </w:t>
          </w:r>
          <w:r w:rsidRPr="00A946D0">
            <w:rPr>
              <w:rFonts w:ascii="Arial" w:hAnsi="Arial" w:cs="B Nazanin"/>
              <w:b/>
              <w:bCs/>
              <w:color w:val="000000"/>
              <w:sz w:val="18"/>
              <w:szCs w:val="18"/>
            </w:rPr>
            <w:t xml:space="preserve"> </w:t>
          </w:r>
          <w:r w:rsidRPr="00A946D0">
            <w:rPr>
              <w:rFonts w:ascii="Arial" w:hAnsi="Arial" w:cs="B Nazanin"/>
              <w:b/>
              <w:bCs/>
              <w:color w:val="000000"/>
              <w:sz w:val="18"/>
              <w:szCs w:val="18"/>
            </w:rPr>
            <w:fldChar w:fldCharType="begin"/>
          </w:r>
          <w:r w:rsidRPr="00A946D0">
            <w:rPr>
              <w:rFonts w:ascii="Arial" w:hAnsi="Arial" w:cs="B Nazanin"/>
              <w:b/>
              <w:bCs/>
              <w:color w:val="000000"/>
              <w:sz w:val="18"/>
              <w:szCs w:val="18"/>
            </w:rPr>
            <w:instrText xml:space="preserve"> NUMPAGES  </w:instrText>
          </w:r>
          <w:r w:rsidRPr="00A946D0">
            <w:rPr>
              <w:rFonts w:ascii="Arial" w:hAnsi="Arial" w:cs="B Nazanin"/>
              <w:b/>
              <w:bCs/>
              <w:color w:val="000000"/>
              <w:sz w:val="18"/>
              <w:szCs w:val="18"/>
            </w:rPr>
            <w:fldChar w:fldCharType="separate"/>
          </w:r>
          <w:r w:rsidR="00720715">
            <w:rPr>
              <w:rFonts w:ascii="Arial" w:hAnsi="Arial" w:cs="B Nazanin"/>
              <w:b/>
              <w:bCs/>
              <w:noProof/>
              <w:color w:val="000000"/>
              <w:sz w:val="18"/>
              <w:szCs w:val="18"/>
              <w:rtl/>
            </w:rPr>
            <w:t>11</w:t>
          </w:r>
          <w:r w:rsidRPr="00A946D0">
            <w:rPr>
              <w:rFonts w:ascii="Arial" w:hAnsi="Arial" w:cs="B Nazanin"/>
              <w:b/>
              <w:bCs/>
              <w:color w:val="000000"/>
              <w:sz w:val="18"/>
              <w:szCs w:val="18"/>
            </w:rPr>
            <w:fldChar w:fldCharType="end"/>
          </w:r>
        </w:p>
      </w:tc>
      <w:tc>
        <w:tcPr>
          <w:tcW w:w="5868" w:type="dxa"/>
          <w:gridSpan w:val="8"/>
          <w:vAlign w:val="center"/>
        </w:tcPr>
        <w:p w:rsidR="003718E5" w:rsidRPr="008B0BA3" w:rsidRDefault="003718E5" w:rsidP="008B0BA3">
          <w:pPr>
            <w:widowControl w:val="0"/>
            <w:bidi w:val="0"/>
            <w:spacing w:line="276" w:lineRule="auto"/>
            <w:jc w:val="center"/>
            <w:rPr>
              <w:rFonts w:asciiTheme="minorBidi" w:hAnsiTheme="minorBidi" w:cstheme="minorBidi"/>
              <w:b/>
              <w:bCs/>
              <w:sz w:val="22"/>
              <w:szCs w:val="22"/>
            </w:rPr>
          </w:pPr>
          <w:r w:rsidRPr="008B0BA3">
            <w:rPr>
              <w:rFonts w:ascii="Arial" w:hAnsi="Arial" w:cs="B Zar"/>
              <w:b/>
              <w:bCs/>
              <w:color w:val="000000"/>
              <w:sz w:val="16"/>
              <w:szCs w:val="16"/>
              <w:lang w:bidi="fa-IR"/>
            </w:rPr>
            <w:t>CALCULATION NOTE FOR DC CHARGER SYSTEM</w:t>
          </w:r>
        </w:p>
      </w:tc>
      <w:tc>
        <w:tcPr>
          <w:tcW w:w="2327" w:type="dxa"/>
          <w:tcBorders>
            <w:bottom w:val="nil"/>
            <w:right w:val="single" w:sz="12" w:space="0" w:color="auto"/>
          </w:tcBorders>
          <w:vAlign w:val="center"/>
        </w:tcPr>
        <w:p w:rsidR="003718E5" w:rsidRPr="007B6EBF" w:rsidRDefault="003718E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718E5" w:rsidRPr="008C593B" w:rsidTr="00F06D3D">
      <w:trPr>
        <w:cantSplit/>
        <w:trHeight w:val="207"/>
        <w:jc w:val="center"/>
      </w:trPr>
      <w:tc>
        <w:tcPr>
          <w:tcW w:w="2524" w:type="dxa"/>
          <w:vMerge/>
          <w:tcBorders>
            <w:left w:val="single" w:sz="12" w:space="0" w:color="auto"/>
          </w:tcBorders>
          <w:vAlign w:val="center"/>
        </w:tcPr>
        <w:p w:rsidR="003718E5" w:rsidRPr="00F1221B" w:rsidRDefault="003718E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718E5" w:rsidRPr="00571B19" w:rsidRDefault="003718E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718E5" w:rsidRPr="00571B19" w:rsidRDefault="003718E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718E5" w:rsidRPr="00571B19" w:rsidRDefault="003718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718E5" w:rsidRPr="00571B19" w:rsidRDefault="003718E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718E5" w:rsidRPr="00571B19" w:rsidRDefault="003718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718E5" w:rsidRPr="00571B19" w:rsidRDefault="003718E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718E5" w:rsidRPr="00571B19" w:rsidRDefault="003718E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718E5" w:rsidRPr="00571B19" w:rsidRDefault="003718E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718E5" w:rsidRPr="00A946D0" w:rsidRDefault="003718E5" w:rsidP="00EB2D3E">
          <w:pPr>
            <w:jc w:val="center"/>
            <w:rPr>
              <w:rFonts w:ascii="Arial" w:hAnsi="Arial" w:cs="B Nazanin"/>
              <w:color w:val="000000"/>
              <w:sz w:val="22"/>
              <w:szCs w:val="22"/>
              <w:rtl/>
            </w:rPr>
          </w:pPr>
          <w:r w:rsidRPr="00A946D0">
            <w:rPr>
              <w:rFonts w:ascii="Arial" w:hAnsi="Arial" w:cs="B Nazanin" w:hint="cs"/>
              <w:color w:val="000000"/>
              <w:sz w:val="22"/>
              <w:szCs w:val="22"/>
              <w:rtl/>
            </w:rPr>
            <w:t xml:space="preserve">9184 </w:t>
          </w:r>
          <w:r w:rsidRPr="00A946D0">
            <w:rPr>
              <w:rFonts w:cs="Times New Roman" w:hint="cs"/>
              <w:color w:val="000000"/>
              <w:sz w:val="22"/>
              <w:szCs w:val="22"/>
              <w:rtl/>
            </w:rPr>
            <w:t>–</w:t>
          </w:r>
          <w:r w:rsidRPr="00A946D0">
            <w:rPr>
              <w:rFonts w:ascii="Arial" w:hAnsi="Arial" w:cs="B Nazanin" w:hint="cs"/>
              <w:color w:val="000000"/>
              <w:sz w:val="22"/>
              <w:szCs w:val="22"/>
              <w:rtl/>
              <w:lang w:bidi="fa-IR"/>
            </w:rPr>
            <w:t xml:space="preserve"> </w:t>
          </w:r>
          <w:r w:rsidRPr="00A946D0">
            <w:rPr>
              <w:rFonts w:ascii="Arial" w:hAnsi="Arial" w:cs="B Nazanin" w:hint="cs"/>
              <w:color w:val="000000"/>
              <w:sz w:val="22"/>
              <w:szCs w:val="22"/>
              <w:rtl/>
            </w:rPr>
            <w:t>073 - 053</w:t>
          </w:r>
        </w:p>
      </w:tc>
    </w:tr>
    <w:tr w:rsidR="003718E5" w:rsidRPr="008C593B" w:rsidTr="00F06D3D">
      <w:trPr>
        <w:cantSplit/>
        <w:trHeight w:val="206"/>
        <w:jc w:val="center"/>
      </w:trPr>
      <w:tc>
        <w:tcPr>
          <w:tcW w:w="2524" w:type="dxa"/>
          <w:vMerge/>
          <w:tcBorders>
            <w:left w:val="single" w:sz="12" w:space="0" w:color="auto"/>
            <w:bottom w:val="single" w:sz="12" w:space="0" w:color="auto"/>
          </w:tcBorders>
          <w:vAlign w:val="center"/>
        </w:tcPr>
        <w:p w:rsidR="003718E5" w:rsidRPr="008C593B" w:rsidRDefault="003718E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718E5" w:rsidRPr="007B6EBF" w:rsidRDefault="003718E5" w:rsidP="00334B8F">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3718E5" w:rsidRPr="007B6EBF" w:rsidRDefault="003718E5"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3718E5" w:rsidRPr="007B6EBF" w:rsidRDefault="003718E5"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3718E5" w:rsidRPr="007B6EBF" w:rsidRDefault="003718E5"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718E5" w:rsidRPr="007B6EBF" w:rsidRDefault="003718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718E5" w:rsidRPr="007B6EBF" w:rsidRDefault="003718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718E5" w:rsidRPr="007B6EBF" w:rsidRDefault="003718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718E5" w:rsidRPr="007B6EBF" w:rsidRDefault="003718E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718E5" w:rsidRPr="008C593B" w:rsidRDefault="003718E5" w:rsidP="00EB2D3E">
          <w:pPr>
            <w:bidi w:val="0"/>
            <w:jc w:val="center"/>
            <w:rPr>
              <w:rFonts w:ascii="Arial" w:hAnsi="Arial" w:cs="Arial"/>
              <w:b/>
              <w:bCs/>
              <w:rtl/>
              <w:lang w:bidi="fa-IR"/>
            </w:rPr>
          </w:pPr>
        </w:p>
      </w:tc>
    </w:tr>
  </w:tbl>
  <w:p w:rsidR="003718E5" w:rsidRPr="00CE0376" w:rsidRDefault="003718E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477B4"/>
    <w:multiLevelType w:val="hybridMultilevel"/>
    <w:tmpl w:val="1C22B1C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173922EA"/>
    <w:multiLevelType w:val="multilevel"/>
    <w:tmpl w:val="24B6A010"/>
    <w:lvl w:ilvl="0">
      <w:start w:val="6"/>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2" w15:restartNumberingAfterBreak="0">
    <w:nsid w:val="1CAC22DF"/>
    <w:multiLevelType w:val="hybridMultilevel"/>
    <w:tmpl w:val="CA34C552"/>
    <w:lvl w:ilvl="0" w:tplc="7940F920">
      <w:start w:val="600"/>
      <w:numFmt w:val="bullet"/>
      <w:lvlText w:val=""/>
      <w:lvlJc w:val="left"/>
      <w:pPr>
        <w:ind w:left="1080" w:hanging="360"/>
      </w:pPr>
      <w:rPr>
        <w:rFonts w:ascii="Symbol" w:eastAsia="Times New Roman"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3437CEB"/>
    <w:multiLevelType w:val="hybridMultilevel"/>
    <w:tmpl w:val="0FC4524A"/>
    <w:lvl w:ilvl="0" w:tplc="6ABADA88">
      <w:start w:val="2500"/>
      <w:numFmt w:val="bullet"/>
      <w:lvlText w:val=""/>
      <w:lvlJc w:val="left"/>
      <w:pPr>
        <w:ind w:left="720" w:hanging="360"/>
      </w:pPr>
      <w:rPr>
        <w:rFonts w:ascii="Symbol" w:eastAsia="Times New Roman"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6AEC3232"/>
    <w:multiLevelType w:val="multilevel"/>
    <w:tmpl w:val="FA1A3920"/>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0" w15:restartNumberingAfterBreak="0">
    <w:nsid w:val="6F0E3941"/>
    <w:multiLevelType w:val="hybridMultilevel"/>
    <w:tmpl w:val="AC8276C2"/>
    <w:lvl w:ilvl="0" w:tplc="3074193E">
      <w:start w:val="24"/>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3BE2398"/>
    <w:multiLevelType w:val="multilevel"/>
    <w:tmpl w:val="5E26533C"/>
    <w:lvl w:ilvl="0">
      <w:start w:val="5"/>
      <w:numFmt w:val="decimal"/>
      <w:lvlText w:val="%1"/>
      <w:lvlJc w:val="left"/>
      <w:pPr>
        <w:ind w:left="405" w:hanging="405"/>
      </w:pPr>
      <w:rPr>
        <w:rFonts w:hint="default"/>
      </w:rPr>
    </w:lvl>
    <w:lvl w:ilvl="1">
      <w:start w:val="1"/>
      <w:numFmt w:val="decimal"/>
      <w:lvlText w:val="%1.%2"/>
      <w:lvlJc w:val="left"/>
      <w:pPr>
        <w:ind w:left="1170" w:hanging="40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3" w15:restartNumberingAfterBreak="0">
    <w:nsid w:val="74936AE3"/>
    <w:multiLevelType w:val="hybridMultilevel"/>
    <w:tmpl w:val="BEA2C78C"/>
    <w:lvl w:ilvl="0" w:tplc="A7E21CCA">
      <w:start w:val="4"/>
      <w:numFmt w:val="bullet"/>
      <w:lvlText w:val=""/>
      <w:lvlJc w:val="left"/>
      <w:pPr>
        <w:ind w:left="1620" w:hanging="360"/>
      </w:pPr>
      <w:rPr>
        <w:rFonts w:ascii="Symbol" w:eastAsia="Times New Roman" w:hAnsi="Symbo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7B5363B5"/>
    <w:multiLevelType w:val="multilevel"/>
    <w:tmpl w:val="A7A4F1E8"/>
    <w:lvl w:ilvl="0">
      <w:start w:val="6"/>
      <w:numFmt w:val="decimal"/>
      <w:lvlText w:val="%1"/>
      <w:lvlJc w:val="left"/>
      <w:pPr>
        <w:ind w:left="435" w:hanging="435"/>
      </w:pPr>
      <w:rPr>
        <w:rFonts w:hint="default"/>
      </w:rPr>
    </w:lvl>
    <w:lvl w:ilvl="1">
      <w:start w:val="1"/>
      <w:numFmt w:val="decimal"/>
      <w:lvlText w:val="%1.%2"/>
      <w:lvlJc w:val="left"/>
      <w:pPr>
        <w:ind w:left="1200" w:hanging="43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5"/>
  </w:num>
  <w:num w:numId="3">
    <w:abstractNumId w:val="9"/>
  </w:num>
  <w:num w:numId="4">
    <w:abstractNumId w:val="11"/>
  </w:num>
  <w:num w:numId="5">
    <w:abstractNumId w:val="6"/>
  </w:num>
  <w:num w:numId="6">
    <w:abstractNumId w:val="5"/>
  </w:num>
  <w:num w:numId="7">
    <w:abstractNumId w:val="3"/>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12"/>
  </w:num>
  <w:num w:numId="13">
    <w:abstractNumId w:val="14"/>
  </w:num>
  <w:num w:numId="14">
    <w:abstractNumId w:val="13"/>
  </w:num>
  <w:num w:numId="15">
    <w:abstractNumId w:val="0"/>
  </w:num>
  <w:num w:numId="16">
    <w:abstractNumId w:val="8"/>
  </w:num>
  <w:num w:numId="17">
    <w:abstractNumId w:val="4"/>
  </w:num>
  <w:num w:numId="18">
    <w:abstractNumId w:val="8"/>
  </w:num>
  <w:num w:numId="19">
    <w:abstractNumId w:val="8"/>
  </w:num>
  <w:num w:numId="20">
    <w:abstractNumId w:val="2"/>
  </w:num>
  <w:num w:numId="21">
    <w:abstractNumId w:val="8"/>
  </w:num>
  <w:num w:numId="22">
    <w:abstractNumId w:val="8"/>
  </w:num>
  <w:num w:numId="23">
    <w:abstractNumId w:val="10"/>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5E7"/>
    <w:rsid w:val="00001A5E"/>
    <w:rsid w:val="00001EAD"/>
    <w:rsid w:val="0001263B"/>
    <w:rsid w:val="0001269C"/>
    <w:rsid w:val="00013924"/>
    <w:rsid w:val="00015633"/>
    <w:rsid w:val="000208CE"/>
    <w:rsid w:val="000215BD"/>
    <w:rsid w:val="000222DB"/>
    <w:rsid w:val="00024794"/>
    <w:rsid w:val="00025DE7"/>
    <w:rsid w:val="0003140E"/>
    <w:rsid w:val="000333BE"/>
    <w:rsid w:val="0003381E"/>
    <w:rsid w:val="0003384E"/>
    <w:rsid w:val="000352E8"/>
    <w:rsid w:val="00037E0A"/>
    <w:rsid w:val="00042BC4"/>
    <w:rsid w:val="000450FE"/>
    <w:rsid w:val="00046A73"/>
    <w:rsid w:val="00050550"/>
    <w:rsid w:val="00053853"/>
    <w:rsid w:val="00053F8D"/>
    <w:rsid w:val="00063CCB"/>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6AD0"/>
    <w:rsid w:val="000B7938"/>
    <w:rsid w:val="000B7B46"/>
    <w:rsid w:val="000C0C3C"/>
    <w:rsid w:val="000C24C0"/>
    <w:rsid w:val="000C38B1"/>
    <w:rsid w:val="000C3C86"/>
    <w:rsid w:val="000C4EAB"/>
    <w:rsid w:val="000C7433"/>
    <w:rsid w:val="000D719F"/>
    <w:rsid w:val="000D7763"/>
    <w:rsid w:val="000E2DDE"/>
    <w:rsid w:val="000E5C72"/>
    <w:rsid w:val="000F25B6"/>
    <w:rsid w:val="000F5F03"/>
    <w:rsid w:val="00101E75"/>
    <w:rsid w:val="00102B9A"/>
    <w:rsid w:val="001059C7"/>
    <w:rsid w:val="001107AB"/>
    <w:rsid w:val="00110C11"/>
    <w:rsid w:val="00112D2E"/>
    <w:rsid w:val="0011336F"/>
    <w:rsid w:val="00113474"/>
    <w:rsid w:val="001136D8"/>
    <w:rsid w:val="00113941"/>
    <w:rsid w:val="00123330"/>
    <w:rsid w:val="00126241"/>
    <w:rsid w:val="00126C3E"/>
    <w:rsid w:val="00130F25"/>
    <w:rsid w:val="00131746"/>
    <w:rsid w:val="0013642B"/>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973C2"/>
    <w:rsid w:val="001A06A2"/>
    <w:rsid w:val="001A4127"/>
    <w:rsid w:val="001A64FC"/>
    <w:rsid w:val="001B03C4"/>
    <w:rsid w:val="001B20B8"/>
    <w:rsid w:val="001B77A3"/>
    <w:rsid w:val="001C2BE4"/>
    <w:rsid w:val="001C4679"/>
    <w:rsid w:val="001C55B5"/>
    <w:rsid w:val="001C7B0A"/>
    <w:rsid w:val="001D3D57"/>
    <w:rsid w:val="001D4159"/>
    <w:rsid w:val="001D4C9F"/>
    <w:rsid w:val="001D5B7F"/>
    <w:rsid w:val="001D692B"/>
    <w:rsid w:val="001E25E7"/>
    <w:rsid w:val="001E3690"/>
    <w:rsid w:val="001E3946"/>
    <w:rsid w:val="001E4809"/>
    <w:rsid w:val="001E4C59"/>
    <w:rsid w:val="001E5B5F"/>
    <w:rsid w:val="001F0228"/>
    <w:rsid w:val="001F20FC"/>
    <w:rsid w:val="001F310F"/>
    <w:rsid w:val="001F47C8"/>
    <w:rsid w:val="001F6C07"/>
    <w:rsid w:val="001F7F5E"/>
    <w:rsid w:val="00202F81"/>
    <w:rsid w:val="00206A35"/>
    <w:rsid w:val="00207DC0"/>
    <w:rsid w:val="00216D3C"/>
    <w:rsid w:val="0022151F"/>
    <w:rsid w:val="0022505B"/>
    <w:rsid w:val="00226297"/>
    <w:rsid w:val="00231A23"/>
    <w:rsid w:val="00236DB2"/>
    <w:rsid w:val="002472B9"/>
    <w:rsid w:val="00252F79"/>
    <w:rsid w:val="002539AC"/>
    <w:rsid w:val="002545B8"/>
    <w:rsid w:val="00257A8D"/>
    <w:rsid w:val="00260743"/>
    <w:rsid w:val="00265187"/>
    <w:rsid w:val="00270204"/>
    <w:rsid w:val="0027058A"/>
    <w:rsid w:val="0027150C"/>
    <w:rsid w:val="00273382"/>
    <w:rsid w:val="00276021"/>
    <w:rsid w:val="00280952"/>
    <w:rsid w:val="00283D9B"/>
    <w:rsid w:val="00291A41"/>
    <w:rsid w:val="00292627"/>
    <w:rsid w:val="00293484"/>
    <w:rsid w:val="002938D7"/>
    <w:rsid w:val="00294CBA"/>
    <w:rsid w:val="00295345"/>
    <w:rsid w:val="00295A85"/>
    <w:rsid w:val="0029786A"/>
    <w:rsid w:val="002A0A30"/>
    <w:rsid w:val="002B0F41"/>
    <w:rsid w:val="002B15CA"/>
    <w:rsid w:val="002B2368"/>
    <w:rsid w:val="002B28C5"/>
    <w:rsid w:val="002B37E0"/>
    <w:rsid w:val="002B70B6"/>
    <w:rsid w:val="002C076E"/>
    <w:rsid w:val="002C730B"/>
    <w:rsid w:val="002C737E"/>
    <w:rsid w:val="002D05AE"/>
    <w:rsid w:val="002D0A01"/>
    <w:rsid w:val="002D111E"/>
    <w:rsid w:val="002D33E4"/>
    <w:rsid w:val="002D587D"/>
    <w:rsid w:val="002E0372"/>
    <w:rsid w:val="002E3B0C"/>
    <w:rsid w:val="002E3D3D"/>
    <w:rsid w:val="002E4A3F"/>
    <w:rsid w:val="002E54D9"/>
    <w:rsid w:val="002E5CFC"/>
    <w:rsid w:val="002F7477"/>
    <w:rsid w:val="002F7868"/>
    <w:rsid w:val="002F7B4E"/>
    <w:rsid w:val="003006B8"/>
    <w:rsid w:val="00300EB6"/>
    <w:rsid w:val="00302048"/>
    <w:rsid w:val="003039C9"/>
    <w:rsid w:val="00303C84"/>
    <w:rsid w:val="0030566B"/>
    <w:rsid w:val="00306040"/>
    <w:rsid w:val="003072E4"/>
    <w:rsid w:val="003147B4"/>
    <w:rsid w:val="00314BD5"/>
    <w:rsid w:val="0031550C"/>
    <w:rsid w:val="00315C7A"/>
    <w:rsid w:val="003223A8"/>
    <w:rsid w:val="003226D1"/>
    <w:rsid w:val="003267CE"/>
    <w:rsid w:val="00327126"/>
    <w:rsid w:val="00327C1C"/>
    <w:rsid w:val="00330C3E"/>
    <w:rsid w:val="0033267C"/>
    <w:rsid w:val="003326A4"/>
    <w:rsid w:val="003327BF"/>
    <w:rsid w:val="003334F9"/>
    <w:rsid w:val="00334B8F"/>
    <w:rsid w:val="00334B91"/>
    <w:rsid w:val="003416D3"/>
    <w:rsid w:val="00345CD6"/>
    <w:rsid w:val="00346217"/>
    <w:rsid w:val="0035046C"/>
    <w:rsid w:val="00351DF4"/>
    <w:rsid w:val="00352FCF"/>
    <w:rsid w:val="003655D9"/>
    <w:rsid w:val="00365F85"/>
    <w:rsid w:val="00366E3B"/>
    <w:rsid w:val="00367389"/>
    <w:rsid w:val="0036768E"/>
    <w:rsid w:val="003715CB"/>
    <w:rsid w:val="003718E5"/>
    <w:rsid w:val="00371D80"/>
    <w:rsid w:val="003731DB"/>
    <w:rsid w:val="00374E68"/>
    <w:rsid w:val="003818C8"/>
    <w:rsid w:val="00383301"/>
    <w:rsid w:val="00384EFB"/>
    <w:rsid w:val="0038577C"/>
    <w:rsid w:val="00386A81"/>
    <w:rsid w:val="00387DEA"/>
    <w:rsid w:val="00391E56"/>
    <w:rsid w:val="00394F1B"/>
    <w:rsid w:val="003A1389"/>
    <w:rsid w:val="003A6903"/>
    <w:rsid w:val="003B02ED"/>
    <w:rsid w:val="003B1A41"/>
    <w:rsid w:val="003B1B97"/>
    <w:rsid w:val="003C208B"/>
    <w:rsid w:val="003C369B"/>
    <w:rsid w:val="003C4E86"/>
    <w:rsid w:val="003C54A9"/>
    <w:rsid w:val="003C740A"/>
    <w:rsid w:val="003D061E"/>
    <w:rsid w:val="003D14D0"/>
    <w:rsid w:val="003D3CF7"/>
    <w:rsid w:val="003D3FDF"/>
    <w:rsid w:val="003D5293"/>
    <w:rsid w:val="003D61D1"/>
    <w:rsid w:val="003E0357"/>
    <w:rsid w:val="003E1C2B"/>
    <w:rsid w:val="003E261A"/>
    <w:rsid w:val="003F3138"/>
    <w:rsid w:val="003F4ED4"/>
    <w:rsid w:val="003F6F9C"/>
    <w:rsid w:val="004007D5"/>
    <w:rsid w:val="00402956"/>
    <w:rsid w:val="00411071"/>
    <w:rsid w:val="004138B9"/>
    <w:rsid w:val="004160BA"/>
    <w:rsid w:val="00416AE5"/>
    <w:rsid w:val="0041786C"/>
    <w:rsid w:val="00417C20"/>
    <w:rsid w:val="00417FB6"/>
    <w:rsid w:val="00420A5C"/>
    <w:rsid w:val="0042473D"/>
    <w:rsid w:val="00424830"/>
    <w:rsid w:val="00426114"/>
    <w:rsid w:val="00426B75"/>
    <w:rsid w:val="004376B9"/>
    <w:rsid w:val="00441D91"/>
    <w:rsid w:val="0044624C"/>
    <w:rsid w:val="00446580"/>
    <w:rsid w:val="00447CC2"/>
    <w:rsid w:val="00447F6C"/>
    <w:rsid w:val="00447FCD"/>
    <w:rsid w:val="00450002"/>
    <w:rsid w:val="0045046C"/>
    <w:rsid w:val="004522D4"/>
    <w:rsid w:val="0045374C"/>
    <w:rsid w:val="00453806"/>
    <w:rsid w:val="004633A9"/>
    <w:rsid w:val="00466DFB"/>
    <w:rsid w:val="004676A4"/>
    <w:rsid w:val="00470459"/>
    <w:rsid w:val="00472C85"/>
    <w:rsid w:val="004822FE"/>
    <w:rsid w:val="00482674"/>
    <w:rsid w:val="004843EB"/>
    <w:rsid w:val="0048513B"/>
    <w:rsid w:val="00487F42"/>
    <w:rsid w:val="004929C4"/>
    <w:rsid w:val="00492EBB"/>
    <w:rsid w:val="00495A5D"/>
    <w:rsid w:val="004A2C4F"/>
    <w:rsid w:val="004A36E1"/>
    <w:rsid w:val="004A3F9E"/>
    <w:rsid w:val="004A659F"/>
    <w:rsid w:val="004A6E5E"/>
    <w:rsid w:val="004B04D8"/>
    <w:rsid w:val="004B1238"/>
    <w:rsid w:val="004B4392"/>
    <w:rsid w:val="004B5BE6"/>
    <w:rsid w:val="004B7C1C"/>
    <w:rsid w:val="004C0007"/>
    <w:rsid w:val="004C3241"/>
    <w:rsid w:val="004D19D0"/>
    <w:rsid w:val="004D2F1B"/>
    <w:rsid w:val="004D5EEC"/>
    <w:rsid w:val="004D7B6E"/>
    <w:rsid w:val="004E2D20"/>
    <w:rsid w:val="004E3E87"/>
    <w:rsid w:val="004E424D"/>
    <w:rsid w:val="004E6108"/>
    <w:rsid w:val="004E757E"/>
    <w:rsid w:val="004F0595"/>
    <w:rsid w:val="004F161B"/>
    <w:rsid w:val="004F58D4"/>
    <w:rsid w:val="004F7376"/>
    <w:rsid w:val="0050312F"/>
    <w:rsid w:val="00506772"/>
    <w:rsid w:val="00506F7A"/>
    <w:rsid w:val="005110E0"/>
    <w:rsid w:val="00511710"/>
    <w:rsid w:val="00512A74"/>
    <w:rsid w:val="00513825"/>
    <w:rsid w:val="00513DBE"/>
    <w:rsid w:val="005153F2"/>
    <w:rsid w:val="00521131"/>
    <w:rsid w:val="0052274F"/>
    <w:rsid w:val="00524395"/>
    <w:rsid w:val="0052522A"/>
    <w:rsid w:val="005259D7"/>
    <w:rsid w:val="00532ECB"/>
    <w:rsid w:val="00532F7D"/>
    <w:rsid w:val="005429CA"/>
    <w:rsid w:val="005454EB"/>
    <w:rsid w:val="00547865"/>
    <w:rsid w:val="00552E71"/>
    <w:rsid w:val="005533F0"/>
    <w:rsid w:val="0055514A"/>
    <w:rsid w:val="005563BA"/>
    <w:rsid w:val="00557362"/>
    <w:rsid w:val="005618E7"/>
    <w:rsid w:val="00561E6D"/>
    <w:rsid w:val="00562FE9"/>
    <w:rsid w:val="0056544E"/>
    <w:rsid w:val="00565CDC"/>
    <w:rsid w:val="005670FD"/>
    <w:rsid w:val="00571B19"/>
    <w:rsid w:val="00572507"/>
    <w:rsid w:val="00573345"/>
    <w:rsid w:val="005742DF"/>
    <w:rsid w:val="00574B8F"/>
    <w:rsid w:val="0057759A"/>
    <w:rsid w:val="00584CF5"/>
    <w:rsid w:val="00586CB8"/>
    <w:rsid w:val="00593B76"/>
    <w:rsid w:val="00593D01"/>
    <w:rsid w:val="005976FC"/>
    <w:rsid w:val="005A075B"/>
    <w:rsid w:val="005A3DD9"/>
    <w:rsid w:val="005A57BF"/>
    <w:rsid w:val="005A683B"/>
    <w:rsid w:val="005A74D0"/>
    <w:rsid w:val="005B0E43"/>
    <w:rsid w:val="005B4270"/>
    <w:rsid w:val="005B6A7C"/>
    <w:rsid w:val="005B6FAD"/>
    <w:rsid w:val="005C0591"/>
    <w:rsid w:val="005C0B0A"/>
    <w:rsid w:val="005C2A36"/>
    <w:rsid w:val="005C363F"/>
    <w:rsid w:val="005C3D3F"/>
    <w:rsid w:val="005C44B8"/>
    <w:rsid w:val="005C682E"/>
    <w:rsid w:val="005D2E2B"/>
    <w:rsid w:val="005D3317"/>
    <w:rsid w:val="005D34AA"/>
    <w:rsid w:val="005D4379"/>
    <w:rsid w:val="005D49C6"/>
    <w:rsid w:val="005D5D4F"/>
    <w:rsid w:val="005E1155"/>
    <w:rsid w:val="005E1A4E"/>
    <w:rsid w:val="005E2BA9"/>
    <w:rsid w:val="005E3DDA"/>
    <w:rsid w:val="005E4E9A"/>
    <w:rsid w:val="005E63BA"/>
    <w:rsid w:val="005E71D2"/>
    <w:rsid w:val="005E7A61"/>
    <w:rsid w:val="005F64DD"/>
    <w:rsid w:val="005F6504"/>
    <w:rsid w:val="00600F66"/>
    <w:rsid w:val="0060153F"/>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4F60"/>
    <w:rsid w:val="0065552A"/>
    <w:rsid w:val="00655549"/>
    <w:rsid w:val="00657313"/>
    <w:rsid w:val="00660B2F"/>
    <w:rsid w:val="0066103F"/>
    <w:rsid w:val="006616C3"/>
    <w:rsid w:val="0066452E"/>
    <w:rsid w:val="00664EB9"/>
    <w:rsid w:val="0066519A"/>
    <w:rsid w:val="00665EBE"/>
    <w:rsid w:val="00670C79"/>
    <w:rsid w:val="00672C6F"/>
    <w:rsid w:val="0067377A"/>
    <w:rsid w:val="0067598D"/>
    <w:rsid w:val="0067672D"/>
    <w:rsid w:val="006800CB"/>
    <w:rsid w:val="00680EF0"/>
    <w:rsid w:val="00681424"/>
    <w:rsid w:val="00684AD9"/>
    <w:rsid w:val="006858E5"/>
    <w:rsid w:val="00686062"/>
    <w:rsid w:val="00687D7A"/>
    <w:rsid w:val="006913EA"/>
    <w:rsid w:val="006946F7"/>
    <w:rsid w:val="00696B26"/>
    <w:rsid w:val="006A2F9B"/>
    <w:rsid w:val="006A3F83"/>
    <w:rsid w:val="006A5BD3"/>
    <w:rsid w:val="006A71F7"/>
    <w:rsid w:val="006B3415"/>
    <w:rsid w:val="006B3F9C"/>
    <w:rsid w:val="006B6A69"/>
    <w:rsid w:val="006B7CE7"/>
    <w:rsid w:val="006C07D6"/>
    <w:rsid w:val="006C1D9F"/>
    <w:rsid w:val="006C3483"/>
    <w:rsid w:val="006C4D8F"/>
    <w:rsid w:val="006D4B08"/>
    <w:rsid w:val="006D4E25"/>
    <w:rsid w:val="006D59C2"/>
    <w:rsid w:val="006E035E"/>
    <w:rsid w:val="006E1BED"/>
    <w:rsid w:val="006E2505"/>
    <w:rsid w:val="006E2C22"/>
    <w:rsid w:val="006E48FE"/>
    <w:rsid w:val="006E6482"/>
    <w:rsid w:val="006E7645"/>
    <w:rsid w:val="006F7F7B"/>
    <w:rsid w:val="00702629"/>
    <w:rsid w:val="00702E41"/>
    <w:rsid w:val="00703003"/>
    <w:rsid w:val="007031D7"/>
    <w:rsid w:val="007040A4"/>
    <w:rsid w:val="0070471C"/>
    <w:rsid w:val="00706AF4"/>
    <w:rsid w:val="0071361A"/>
    <w:rsid w:val="00720715"/>
    <w:rsid w:val="00723BE6"/>
    <w:rsid w:val="00723F79"/>
    <w:rsid w:val="00724C3D"/>
    <w:rsid w:val="00726F92"/>
    <w:rsid w:val="00727098"/>
    <w:rsid w:val="00730A4D"/>
    <w:rsid w:val="007310CB"/>
    <w:rsid w:val="00732F2F"/>
    <w:rsid w:val="007344B9"/>
    <w:rsid w:val="00735B02"/>
    <w:rsid w:val="00735D0E"/>
    <w:rsid w:val="00736740"/>
    <w:rsid w:val="00736938"/>
    <w:rsid w:val="00736C4F"/>
    <w:rsid w:val="00737635"/>
    <w:rsid w:val="00737F90"/>
    <w:rsid w:val="007402E7"/>
    <w:rsid w:val="00744071"/>
    <w:rsid w:val="007440EB"/>
    <w:rsid w:val="007441D9"/>
    <w:rsid w:val="007463F1"/>
    <w:rsid w:val="0074659C"/>
    <w:rsid w:val="00750665"/>
    <w:rsid w:val="00751ED1"/>
    <w:rsid w:val="00753466"/>
    <w:rsid w:val="007535D0"/>
    <w:rsid w:val="00753EEF"/>
    <w:rsid w:val="00755958"/>
    <w:rsid w:val="00757CC1"/>
    <w:rsid w:val="00761B51"/>
    <w:rsid w:val="00762975"/>
    <w:rsid w:val="00764213"/>
    <w:rsid w:val="00764739"/>
    <w:rsid w:val="00764DE7"/>
    <w:rsid w:val="00766967"/>
    <w:rsid w:val="007671F9"/>
    <w:rsid w:val="00775E6A"/>
    <w:rsid w:val="00776586"/>
    <w:rsid w:val="00781C85"/>
    <w:rsid w:val="0078450A"/>
    <w:rsid w:val="007868C2"/>
    <w:rsid w:val="00791741"/>
    <w:rsid w:val="007919D8"/>
    <w:rsid w:val="00791D42"/>
    <w:rsid w:val="00792323"/>
    <w:rsid w:val="0079477B"/>
    <w:rsid w:val="007A0299"/>
    <w:rsid w:val="007A1BA6"/>
    <w:rsid w:val="007A413F"/>
    <w:rsid w:val="007B048F"/>
    <w:rsid w:val="007B13B6"/>
    <w:rsid w:val="007B1F32"/>
    <w:rsid w:val="007B200D"/>
    <w:rsid w:val="007B6EBF"/>
    <w:rsid w:val="007B764E"/>
    <w:rsid w:val="007B792A"/>
    <w:rsid w:val="007C3EA8"/>
    <w:rsid w:val="007C46E3"/>
    <w:rsid w:val="007C5DDE"/>
    <w:rsid w:val="007D2451"/>
    <w:rsid w:val="007D4304"/>
    <w:rsid w:val="007D6811"/>
    <w:rsid w:val="007E32BE"/>
    <w:rsid w:val="007E4E09"/>
    <w:rsid w:val="007E5134"/>
    <w:rsid w:val="007E70D6"/>
    <w:rsid w:val="007F401D"/>
    <w:rsid w:val="007F4D95"/>
    <w:rsid w:val="007F50DE"/>
    <w:rsid w:val="007F6E88"/>
    <w:rsid w:val="008006D0"/>
    <w:rsid w:val="00800753"/>
    <w:rsid w:val="00800F3C"/>
    <w:rsid w:val="0080257D"/>
    <w:rsid w:val="00803753"/>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71D"/>
    <w:rsid w:val="00836F8B"/>
    <w:rsid w:val="008422AA"/>
    <w:rsid w:val="008429B7"/>
    <w:rsid w:val="00844308"/>
    <w:rsid w:val="0084580C"/>
    <w:rsid w:val="00847D72"/>
    <w:rsid w:val="00855832"/>
    <w:rsid w:val="0086453D"/>
    <w:rsid w:val="008649B1"/>
    <w:rsid w:val="00877B00"/>
    <w:rsid w:val="00890A2D"/>
    <w:rsid w:val="008921D7"/>
    <w:rsid w:val="00897217"/>
    <w:rsid w:val="00897F48"/>
    <w:rsid w:val="008A3242"/>
    <w:rsid w:val="008A3EC7"/>
    <w:rsid w:val="008A4B9D"/>
    <w:rsid w:val="008A575D"/>
    <w:rsid w:val="008A7ACE"/>
    <w:rsid w:val="008B0BA3"/>
    <w:rsid w:val="008B23E9"/>
    <w:rsid w:val="008B2593"/>
    <w:rsid w:val="008B3CF7"/>
    <w:rsid w:val="008B5738"/>
    <w:rsid w:val="008C2A59"/>
    <w:rsid w:val="008C2D58"/>
    <w:rsid w:val="008C3B32"/>
    <w:rsid w:val="008C425D"/>
    <w:rsid w:val="008C6D69"/>
    <w:rsid w:val="008D1B77"/>
    <w:rsid w:val="008D2173"/>
    <w:rsid w:val="008D2BBD"/>
    <w:rsid w:val="008D3067"/>
    <w:rsid w:val="008D34BA"/>
    <w:rsid w:val="008D6AC8"/>
    <w:rsid w:val="008D7A70"/>
    <w:rsid w:val="008E0F84"/>
    <w:rsid w:val="008E1B2D"/>
    <w:rsid w:val="008E3268"/>
    <w:rsid w:val="008F7539"/>
    <w:rsid w:val="00914E3E"/>
    <w:rsid w:val="00914E5C"/>
    <w:rsid w:val="00915B31"/>
    <w:rsid w:val="00915C34"/>
    <w:rsid w:val="009204DD"/>
    <w:rsid w:val="00921B08"/>
    <w:rsid w:val="009230C2"/>
    <w:rsid w:val="00923245"/>
    <w:rsid w:val="00923984"/>
    <w:rsid w:val="009242FA"/>
    <w:rsid w:val="00924C28"/>
    <w:rsid w:val="00925B82"/>
    <w:rsid w:val="009311E7"/>
    <w:rsid w:val="00933641"/>
    <w:rsid w:val="00936754"/>
    <w:rsid w:val="009375CB"/>
    <w:rsid w:val="00943759"/>
    <w:rsid w:val="00945D84"/>
    <w:rsid w:val="00947E1D"/>
    <w:rsid w:val="00950DD4"/>
    <w:rsid w:val="00953B13"/>
    <w:rsid w:val="00956369"/>
    <w:rsid w:val="0095738C"/>
    <w:rsid w:val="00960D1A"/>
    <w:rsid w:val="0096313A"/>
    <w:rsid w:val="0096616D"/>
    <w:rsid w:val="00970DAE"/>
    <w:rsid w:val="00974BC9"/>
    <w:rsid w:val="00982CB1"/>
    <w:rsid w:val="00983025"/>
    <w:rsid w:val="0098455D"/>
    <w:rsid w:val="00984CA6"/>
    <w:rsid w:val="009857EC"/>
    <w:rsid w:val="00986C1D"/>
    <w:rsid w:val="00992BB1"/>
    <w:rsid w:val="00993175"/>
    <w:rsid w:val="009A0E93"/>
    <w:rsid w:val="009A320C"/>
    <w:rsid w:val="009A3B1B"/>
    <w:rsid w:val="009A47E8"/>
    <w:rsid w:val="009A782E"/>
    <w:rsid w:val="009B10A0"/>
    <w:rsid w:val="009B199A"/>
    <w:rsid w:val="009B328B"/>
    <w:rsid w:val="009B350E"/>
    <w:rsid w:val="009B5583"/>
    <w:rsid w:val="009B6BE8"/>
    <w:rsid w:val="009B70B5"/>
    <w:rsid w:val="009C1887"/>
    <w:rsid w:val="009C264E"/>
    <w:rsid w:val="009C3981"/>
    <w:rsid w:val="009C410A"/>
    <w:rsid w:val="009C4F4B"/>
    <w:rsid w:val="009C51B9"/>
    <w:rsid w:val="009C534A"/>
    <w:rsid w:val="009C6FC9"/>
    <w:rsid w:val="009D165C"/>
    <w:rsid w:val="009D22BE"/>
    <w:rsid w:val="009D29E7"/>
    <w:rsid w:val="009E0DD2"/>
    <w:rsid w:val="009F2174"/>
    <w:rsid w:val="009F230A"/>
    <w:rsid w:val="009F2D00"/>
    <w:rsid w:val="009F3001"/>
    <w:rsid w:val="009F7162"/>
    <w:rsid w:val="009F7400"/>
    <w:rsid w:val="00A01AC8"/>
    <w:rsid w:val="00A02604"/>
    <w:rsid w:val="00A031B5"/>
    <w:rsid w:val="00A052FF"/>
    <w:rsid w:val="00A07CE6"/>
    <w:rsid w:val="00A11DA4"/>
    <w:rsid w:val="00A2039C"/>
    <w:rsid w:val="00A26054"/>
    <w:rsid w:val="00A2652B"/>
    <w:rsid w:val="00A31D47"/>
    <w:rsid w:val="00A33135"/>
    <w:rsid w:val="00A36189"/>
    <w:rsid w:val="00A37381"/>
    <w:rsid w:val="00A41585"/>
    <w:rsid w:val="00A436E3"/>
    <w:rsid w:val="00A51E75"/>
    <w:rsid w:val="00A528A6"/>
    <w:rsid w:val="00A57A89"/>
    <w:rsid w:val="00A61ED6"/>
    <w:rsid w:val="00A62638"/>
    <w:rsid w:val="00A651D7"/>
    <w:rsid w:val="00A70B42"/>
    <w:rsid w:val="00A71792"/>
    <w:rsid w:val="00A72152"/>
    <w:rsid w:val="00A73460"/>
    <w:rsid w:val="00A73566"/>
    <w:rsid w:val="00A745E1"/>
    <w:rsid w:val="00A74996"/>
    <w:rsid w:val="00A860D1"/>
    <w:rsid w:val="00A936C1"/>
    <w:rsid w:val="00A93C6A"/>
    <w:rsid w:val="00A946D0"/>
    <w:rsid w:val="00AA1BB9"/>
    <w:rsid w:val="00AA4462"/>
    <w:rsid w:val="00AA579D"/>
    <w:rsid w:val="00AA60FC"/>
    <w:rsid w:val="00AA6C8E"/>
    <w:rsid w:val="00AA725F"/>
    <w:rsid w:val="00AB0C14"/>
    <w:rsid w:val="00AB5FF3"/>
    <w:rsid w:val="00AC0600"/>
    <w:rsid w:val="00AC0648"/>
    <w:rsid w:val="00AC13F9"/>
    <w:rsid w:val="00AC2306"/>
    <w:rsid w:val="00AC337A"/>
    <w:rsid w:val="00AC3817"/>
    <w:rsid w:val="00AC3CD1"/>
    <w:rsid w:val="00AC3CF2"/>
    <w:rsid w:val="00AC5576"/>
    <w:rsid w:val="00AC5741"/>
    <w:rsid w:val="00AC5831"/>
    <w:rsid w:val="00AC79DC"/>
    <w:rsid w:val="00AD1748"/>
    <w:rsid w:val="00AD2CD1"/>
    <w:rsid w:val="00AD6177"/>
    <w:rsid w:val="00AD618A"/>
    <w:rsid w:val="00AD6457"/>
    <w:rsid w:val="00AE652F"/>
    <w:rsid w:val="00AE73B4"/>
    <w:rsid w:val="00AF0B9D"/>
    <w:rsid w:val="00AF0FA4"/>
    <w:rsid w:val="00AF14F9"/>
    <w:rsid w:val="00AF4D7D"/>
    <w:rsid w:val="00AF732C"/>
    <w:rsid w:val="00B00C7D"/>
    <w:rsid w:val="00B02DFE"/>
    <w:rsid w:val="00B0523E"/>
    <w:rsid w:val="00B05255"/>
    <w:rsid w:val="00B07C89"/>
    <w:rsid w:val="00B1183F"/>
    <w:rsid w:val="00B11AC7"/>
    <w:rsid w:val="00B12A9D"/>
    <w:rsid w:val="00B1456B"/>
    <w:rsid w:val="00B15B30"/>
    <w:rsid w:val="00B22573"/>
    <w:rsid w:val="00B23D05"/>
    <w:rsid w:val="00B257F3"/>
    <w:rsid w:val="00B25C71"/>
    <w:rsid w:val="00B25D41"/>
    <w:rsid w:val="00B269B5"/>
    <w:rsid w:val="00B30C55"/>
    <w:rsid w:val="00B31A83"/>
    <w:rsid w:val="00B35F39"/>
    <w:rsid w:val="00B37A8F"/>
    <w:rsid w:val="00B40316"/>
    <w:rsid w:val="00B4053D"/>
    <w:rsid w:val="00B43748"/>
    <w:rsid w:val="00B43C03"/>
    <w:rsid w:val="00B43EBD"/>
    <w:rsid w:val="00B44536"/>
    <w:rsid w:val="00B459C5"/>
    <w:rsid w:val="00B50F1E"/>
    <w:rsid w:val="00B524AA"/>
    <w:rsid w:val="00B52776"/>
    <w:rsid w:val="00B55398"/>
    <w:rsid w:val="00B5542E"/>
    <w:rsid w:val="00B56598"/>
    <w:rsid w:val="00B572B7"/>
    <w:rsid w:val="00B60136"/>
    <w:rsid w:val="00B60D72"/>
    <w:rsid w:val="00B6232E"/>
    <w:rsid w:val="00B626EA"/>
    <w:rsid w:val="00B62C03"/>
    <w:rsid w:val="00B700F7"/>
    <w:rsid w:val="00B720D2"/>
    <w:rsid w:val="00B7346A"/>
    <w:rsid w:val="00B76039"/>
    <w:rsid w:val="00B76AD5"/>
    <w:rsid w:val="00B77842"/>
    <w:rsid w:val="00B85ED1"/>
    <w:rsid w:val="00B91F23"/>
    <w:rsid w:val="00B97347"/>
    <w:rsid w:val="00B97B4B"/>
    <w:rsid w:val="00BA0161"/>
    <w:rsid w:val="00BA5391"/>
    <w:rsid w:val="00BA7996"/>
    <w:rsid w:val="00BA7D88"/>
    <w:rsid w:val="00BB64C1"/>
    <w:rsid w:val="00BB7EDC"/>
    <w:rsid w:val="00BC145E"/>
    <w:rsid w:val="00BC1743"/>
    <w:rsid w:val="00BC355E"/>
    <w:rsid w:val="00BC7AC4"/>
    <w:rsid w:val="00BD2402"/>
    <w:rsid w:val="00BD3793"/>
    <w:rsid w:val="00BD3EA5"/>
    <w:rsid w:val="00BD4215"/>
    <w:rsid w:val="00BD451F"/>
    <w:rsid w:val="00BD4713"/>
    <w:rsid w:val="00BD7937"/>
    <w:rsid w:val="00BE0250"/>
    <w:rsid w:val="00BE0A4A"/>
    <w:rsid w:val="00BE1579"/>
    <w:rsid w:val="00BE259C"/>
    <w:rsid w:val="00BE401A"/>
    <w:rsid w:val="00BE6B87"/>
    <w:rsid w:val="00BE7407"/>
    <w:rsid w:val="00BF659A"/>
    <w:rsid w:val="00BF7B75"/>
    <w:rsid w:val="00C0112E"/>
    <w:rsid w:val="00C012F6"/>
    <w:rsid w:val="00C01458"/>
    <w:rsid w:val="00C02308"/>
    <w:rsid w:val="00C10E61"/>
    <w:rsid w:val="00C13831"/>
    <w:rsid w:val="00C165CD"/>
    <w:rsid w:val="00C1695E"/>
    <w:rsid w:val="00C17BDA"/>
    <w:rsid w:val="00C210D8"/>
    <w:rsid w:val="00C2188B"/>
    <w:rsid w:val="00C24789"/>
    <w:rsid w:val="00C2642E"/>
    <w:rsid w:val="00C31165"/>
    <w:rsid w:val="00C32458"/>
    <w:rsid w:val="00C33210"/>
    <w:rsid w:val="00C332EE"/>
    <w:rsid w:val="00C3460C"/>
    <w:rsid w:val="00C3591B"/>
    <w:rsid w:val="00C369B5"/>
    <w:rsid w:val="00C36B8B"/>
    <w:rsid w:val="00C36DDE"/>
    <w:rsid w:val="00C36E94"/>
    <w:rsid w:val="00C37927"/>
    <w:rsid w:val="00C41454"/>
    <w:rsid w:val="00C4283D"/>
    <w:rsid w:val="00C4732D"/>
    <w:rsid w:val="00C4767B"/>
    <w:rsid w:val="00C477B1"/>
    <w:rsid w:val="00C50427"/>
    <w:rsid w:val="00C53C22"/>
    <w:rsid w:val="00C5721E"/>
    <w:rsid w:val="00C57D6F"/>
    <w:rsid w:val="00C605FB"/>
    <w:rsid w:val="00C633DD"/>
    <w:rsid w:val="00C65305"/>
    <w:rsid w:val="00C67515"/>
    <w:rsid w:val="00C70FED"/>
    <w:rsid w:val="00C7134C"/>
    <w:rsid w:val="00C71535"/>
    <w:rsid w:val="00C71831"/>
    <w:rsid w:val="00C7494E"/>
    <w:rsid w:val="00C74CA3"/>
    <w:rsid w:val="00C74CE8"/>
    <w:rsid w:val="00C77066"/>
    <w:rsid w:val="00C81049"/>
    <w:rsid w:val="00C82D74"/>
    <w:rsid w:val="00C85F65"/>
    <w:rsid w:val="00C879FF"/>
    <w:rsid w:val="00C9109A"/>
    <w:rsid w:val="00C946AB"/>
    <w:rsid w:val="00C95D06"/>
    <w:rsid w:val="00C96EFD"/>
    <w:rsid w:val="00CA0F62"/>
    <w:rsid w:val="00CA1513"/>
    <w:rsid w:val="00CA3F64"/>
    <w:rsid w:val="00CA56CE"/>
    <w:rsid w:val="00CB0A0C"/>
    <w:rsid w:val="00CB0B51"/>
    <w:rsid w:val="00CB0C15"/>
    <w:rsid w:val="00CB5B4B"/>
    <w:rsid w:val="00CC4D95"/>
    <w:rsid w:val="00CC666E"/>
    <w:rsid w:val="00CC6969"/>
    <w:rsid w:val="00CD1F7E"/>
    <w:rsid w:val="00CD240F"/>
    <w:rsid w:val="00CD3973"/>
    <w:rsid w:val="00CD4C4F"/>
    <w:rsid w:val="00CD5D2A"/>
    <w:rsid w:val="00CE0376"/>
    <w:rsid w:val="00CE3C27"/>
    <w:rsid w:val="00CE599A"/>
    <w:rsid w:val="00CF0266"/>
    <w:rsid w:val="00CF4F91"/>
    <w:rsid w:val="00D00287"/>
    <w:rsid w:val="00D009AE"/>
    <w:rsid w:val="00D022BF"/>
    <w:rsid w:val="00D04174"/>
    <w:rsid w:val="00D053D5"/>
    <w:rsid w:val="00D10A86"/>
    <w:rsid w:val="00D10F28"/>
    <w:rsid w:val="00D13358"/>
    <w:rsid w:val="00D146F1"/>
    <w:rsid w:val="00D17C48"/>
    <w:rsid w:val="00D20F66"/>
    <w:rsid w:val="00D22C39"/>
    <w:rsid w:val="00D26BCE"/>
    <w:rsid w:val="00D27443"/>
    <w:rsid w:val="00D37E27"/>
    <w:rsid w:val="00D41D32"/>
    <w:rsid w:val="00D44F9B"/>
    <w:rsid w:val="00D545CB"/>
    <w:rsid w:val="00D54D90"/>
    <w:rsid w:val="00D56045"/>
    <w:rsid w:val="00D602F7"/>
    <w:rsid w:val="00D61099"/>
    <w:rsid w:val="00D636EF"/>
    <w:rsid w:val="00D6606E"/>
    <w:rsid w:val="00D6623B"/>
    <w:rsid w:val="00D66466"/>
    <w:rsid w:val="00D6751E"/>
    <w:rsid w:val="00D70889"/>
    <w:rsid w:val="00D74F6F"/>
    <w:rsid w:val="00D76F37"/>
    <w:rsid w:val="00D77C17"/>
    <w:rsid w:val="00D813B2"/>
    <w:rsid w:val="00D82106"/>
    <w:rsid w:val="00D8357D"/>
    <w:rsid w:val="00D83877"/>
    <w:rsid w:val="00D843D0"/>
    <w:rsid w:val="00D85620"/>
    <w:rsid w:val="00D87A7B"/>
    <w:rsid w:val="00D93BA2"/>
    <w:rsid w:val="00D946AD"/>
    <w:rsid w:val="00D97752"/>
    <w:rsid w:val="00DA04D8"/>
    <w:rsid w:val="00DA4101"/>
    <w:rsid w:val="00DA4DC9"/>
    <w:rsid w:val="00DA5D93"/>
    <w:rsid w:val="00DB1A99"/>
    <w:rsid w:val="00DB2196"/>
    <w:rsid w:val="00DC0A10"/>
    <w:rsid w:val="00DC2472"/>
    <w:rsid w:val="00DC3E9D"/>
    <w:rsid w:val="00DD1729"/>
    <w:rsid w:val="00DD2983"/>
    <w:rsid w:val="00DD2E19"/>
    <w:rsid w:val="00DD38ED"/>
    <w:rsid w:val="00DD59B4"/>
    <w:rsid w:val="00DD5C60"/>
    <w:rsid w:val="00DD7807"/>
    <w:rsid w:val="00DE1759"/>
    <w:rsid w:val="00DE185F"/>
    <w:rsid w:val="00DE2526"/>
    <w:rsid w:val="00DE5D54"/>
    <w:rsid w:val="00DE79DB"/>
    <w:rsid w:val="00DF149F"/>
    <w:rsid w:val="00DF237B"/>
    <w:rsid w:val="00DF3C71"/>
    <w:rsid w:val="00DF5BA9"/>
    <w:rsid w:val="00DF7294"/>
    <w:rsid w:val="00E00CE8"/>
    <w:rsid w:val="00E04619"/>
    <w:rsid w:val="00E06F93"/>
    <w:rsid w:val="00E078DE"/>
    <w:rsid w:val="00E07B0E"/>
    <w:rsid w:val="00E10D1B"/>
    <w:rsid w:val="00E11CFB"/>
    <w:rsid w:val="00E12AAD"/>
    <w:rsid w:val="00E12DFD"/>
    <w:rsid w:val="00E153D7"/>
    <w:rsid w:val="00E20E0A"/>
    <w:rsid w:val="00E217E2"/>
    <w:rsid w:val="00E26669"/>
    <w:rsid w:val="00E26A7D"/>
    <w:rsid w:val="00E27AF3"/>
    <w:rsid w:val="00E33279"/>
    <w:rsid w:val="00E335AF"/>
    <w:rsid w:val="00E34B68"/>
    <w:rsid w:val="00E34FDE"/>
    <w:rsid w:val="00E378FE"/>
    <w:rsid w:val="00E41370"/>
    <w:rsid w:val="00E42337"/>
    <w:rsid w:val="00E4347A"/>
    <w:rsid w:val="00E473D2"/>
    <w:rsid w:val="00E516AB"/>
    <w:rsid w:val="00E53F80"/>
    <w:rsid w:val="00E5403B"/>
    <w:rsid w:val="00E56DF1"/>
    <w:rsid w:val="00E616FE"/>
    <w:rsid w:val="00E629C1"/>
    <w:rsid w:val="00E62CA8"/>
    <w:rsid w:val="00E64322"/>
    <w:rsid w:val="00E65AE1"/>
    <w:rsid w:val="00E66D90"/>
    <w:rsid w:val="00E71255"/>
    <w:rsid w:val="00E72C45"/>
    <w:rsid w:val="00E7331B"/>
    <w:rsid w:val="00E75F13"/>
    <w:rsid w:val="00E82848"/>
    <w:rsid w:val="00E860F5"/>
    <w:rsid w:val="00E8781D"/>
    <w:rsid w:val="00E90109"/>
    <w:rsid w:val="00E9099B"/>
    <w:rsid w:val="00E91C49"/>
    <w:rsid w:val="00E9342E"/>
    <w:rsid w:val="00E96640"/>
    <w:rsid w:val="00EA009D"/>
    <w:rsid w:val="00EA3057"/>
    <w:rsid w:val="00EA58B4"/>
    <w:rsid w:val="00EA6AD5"/>
    <w:rsid w:val="00EB2106"/>
    <w:rsid w:val="00EB2A77"/>
    <w:rsid w:val="00EB2D3E"/>
    <w:rsid w:val="00EB7C80"/>
    <w:rsid w:val="00EC0630"/>
    <w:rsid w:val="00EC0BE1"/>
    <w:rsid w:val="00EC1B72"/>
    <w:rsid w:val="00EC217E"/>
    <w:rsid w:val="00EC392A"/>
    <w:rsid w:val="00EC3AB0"/>
    <w:rsid w:val="00EC5CDC"/>
    <w:rsid w:val="00EC66EB"/>
    <w:rsid w:val="00ED0660"/>
    <w:rsid w:val="00ED0DFE"/>
    <w:rsid w:val="00ED1066"/>
    <w:rsid w:val="00ED2F17"/>
    <w:rsid w:val="00ED37F3"/>
    <w:rsid w:val="00ED4061"/>
    <w:rsid w:val="00ED6036"/>
    <w:rsid w:val="00ED6252"/>
    <w:rsid w:val="00EE3DFE"/>
    <w:rsid w:val="00EE410D"/>
    <w:rsid w:val="00EF1034"/>
    <w:rsid w:val="00EF16D3"/>
    <w:rsid w:val="00EF3F66"/>
    <w:rsid w:val="00EF480F"/>
    <w:rsid w:val="00EF6B3F"/>
    <w:rsid w:val="00EF6C89"/>
    <w:rsid w:val="00F002AE"/>
    <w:rsid w:val="00F00C50"/>
    <w:rsid w:val="00F01F6C"/>
    <w:rsid w:val="00F0475D"/>
    <w:rsid w:val="00F06D3D"/>
    <w:rsid w:val="00F11041"/>
    <w:rsid w:val="00F1221B"/>
    <w:rsid w:val="00F12586"/>
    <w:rsid w:val="00F14B36"/>
    <w:rsid w:val="00F173A3"/>
    <w:rsid w:val="00F21146"/>
    <w:rsid w:val="00F2203F"/>
    <w:rsid w:val="00F221EF"/>
    <w:rsid w:val="00F2379E"/>
    <w:rsid w:val="00F239AE"/>
    <w:rsid w:val="00F257E2"/>
    <w:rsid w:val="00F26A88"/>
    <w:rsid w:val="00F27C91"/>
    <w:rsid w:val="00F30356"/>
    <w:rsid w:val="00F31045"/>
    <w:rsid w:val="00F33BFB"/>
    <w:rsid w:val="00F33E8E"/>
    <w:rsid w:val="00F35698"/>
    <w:rsid w:val="00F3608D"/>
    <w:rsid w:val="00F40DF0"/>
    <w:rsid w:val="00F42723"/>
    <w:rsid w:val="00F45A37"/>
    <w:rsid w:val="00F45F31"/>
    <w:rsid w:val="00F55F7E"/>
    <w:rsid w:val="00F5641A"/>
    <w:rsid w:val="00F61A11"/>
    <w:rsid w:val="00F61F33"/>
    <w:rsid w:val="00F62DD9"/>
    <w:rsid w:val="00F639EA"/>
    <w:rsid w:val="00F6459A"/>
    <w:rsid w:val="00F64E18"/>
    <w:rsid w:val="00F67855"/>
    <w:rsid w:val="00F70D97"/>
    <w:rsid w:val="00F7463B"/>
    <w:rsid w:val="00F74B12"/>
    <w:rsid w:val="00F75017"/>
    <w:rsid w:val="00F82018"/>
    <w:rsid w:val="00F82556"/>
    <w:rsid w:val="00F83C38"/>
    <w:rsid w:val="00F872B2"/>
    <w:rsid w:val="00FA21C4"/>
    <w:rsid w:val="00FA3C42"/>
    <w:rsid w:val="00FA3E65"/>
    <w:rsid w:val="00FA3F45"/>
    <w:rsid w:val="00FA442D"/>
    <w:rsid w:val="00FA54FD"/>
    <w:rsid w:val="00FB051F"/>
    <w:rsid w:val="00FB14E1"/>
    <w:rsid w:val="00FB21FE"/>
    <w:rsid w:val="00FB4C88"/>
    <w:rsid w:val="00FB6897"/>
    <w:rsid w:val="00FB6B0C"/>
    <w:rsid w:val="00FB6FEA"/>
    <w:rsid w:val="00FC3367"/>
    <w:rsid w:val="00FC4809"/>
    <w:rsid w:val="00FC4BE1"/>
    <w:rsid w:val="00FC68C5"/>
    <w:rsid w:val="00FC76D8"/>
    <w:rsid w:val="00FD02B8"/>
    <w:rsid w:val="00FD3BF7"/>
    <w:rsid w:val="00FE1BAB"/>
    <w:rsid w:val="00FE25FB"/>
    <w:rsid w:val="00FE2723"/>
    <w:rsid w:val="00FF0DB1"/>
    <w:rsid w:val="00FF1BDE"/>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3E93B007-2123-4D1A-B007-EFD45BE9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345CD6"/>
    <w:pPr>
      <w:spacing w:after="120"/>
    </w:pPr>
  </w:style>
  <w:style w:type="character" w:customStyle="1" w:styleId="BodyTextChar">
    <w:name w:val="Body Text Char"/>
    <w:basedOn w:val="DefaultParagraphFont"/>
    <w:link w:val="BodyText"/>
    <w:uiPriority w:val="99"/>
    <w:rsid w:val="00345CD6"/>
    <w:rPr>
      <w:rFonts w:ascii="Times New Roman" w:eastAsia="Times New Roman" w:hAnsi="Times New Roman" w:cs="Traditional Arabic"/>
      <w:szCs w:val="24"/>
    </w:rPr>
  </w:style>
  <w:style w:type="paragraph" w:customStyle="1" w:styleId="2-2">
    <w:name w:val="2-2 متن سطح دو"/>
    <w:uiPriority w:val="99"/>
    <w:qFormat/>
    <w:rsid w:val="00345CD6"/>
    <w:pPr>
      <w:bidi/>
      <w:spacing w:line="276" w:lineRule="auto"/>
      <w:ind w:left="284" w:firstLine="425"/>
      <w:jc w:val="both"/>
    </w:pPr>
    <w:rPr>
      <w:rFonts w:ascii="Times New Roman" w:eastAsia="Times New Roman" w:hAnsi="Times New Roman" w:cs="B Nazanin"/>
      <w:sz w:val="24"/>
      <w:szCs w:val="24"/>
      <w:lang w:bidi="fa-IR"/>
    </w:rPr>
  </w:style>
  <w:style w:type="paragraph" w:customStyle="1" w:styleId="H2">
    <w:name w:val="H2"/>
    <w:basedOn w:val="Heading2"/>
    <w:qFormat/>
    <w:rsid w:val="00345CD6"/>
    <w:pPr>
      <w:keepNext w:val="0"/>
      <w:widowControl w:val="0"/>
      <w:numPr>
        <w:ilvl w:val="1"/>
        <w:numId w:val="16"/>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345CD6"/>
    <w:pPr>
      <w:keepNext w:val="0"/>
      <w:widowControl w:val="0"/>
      <w:numPr>
        <w:numId w:val="16"/>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345CD6"/>
    <w:pPr>
      <w:numPr>
        <w:ilvl w:val="2"/>
      </w:numPr>
      <w:ind w:left="0" w:firstLine="0"/>
      <w:outlineLvl w:val="2"/>
    </w:pPr>
    <w:rPr>
      <w:sz w:val="22"/>
      <w:szCs w:val="24"/>
    </w:rPr>
  </w:style>
  <w:style w:type="paragraph" w:customStyle="1" w:styleId="H4">
    <w:name w:val="H4"/>
    <w:basedOn w:val="H3"/>
    <w:qFormat/>
    <w:rsid w:val="00345CD6"/>
    <w:pPr>
      <w:numPr>
        <w:ilvl w:val="3"/>
      </w:numPr>
      <w:ind w:left="0" w:firstLine="0"/>
      <w:outlineLvl w:val="3"/>
    </w:pPr>
    <w:rPr>
      <w:sz w:val="20"/>
      <w:szCs w:val="22"/>
    </w:rPr>
  </w:style>
  <w:style w:type="character" w:styleId="PlaceholderText">
    <w:name w:val="Placeholder Text"/>
    <w:basedOn w:val="DefaultParagraphFont"/>
    <w:uiPriority w:val="99"/>
    <w:semiHidden/>
    <w:rsid w:val="002938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13257663">
      <w:bodyDiv w:val="1"/>
      <w:marLeft w:val="0"/>
      <w:marRight w:val="0"/>
      <w:marTop w:val="0"/>
      <w:marBottom w:val="0"/>
      <w:divBdr>
        <w:top w:val="none" w:sz="0" w:space="0" w:color="auto"/>
        <w:left w:val="none" w:sz="0" w:space="0" w:color="auto"/>
        <w:bottom w:val="none" w:sz="0" w:space="0" w:color="auto"/>
        <w:right w:val="none" w:sz="0" w:space="0" w:color="auto"/>
      </w:divBdr>
    </w:div>
    <w:div w:id="313221951">
      <w:bodyDiv w:val="1"/>
      <w:marLeft w:val="0"/>
      <w:marRight w:val="0"/>
      <w:marTop w:val="0"/>
      <w:marBottom w:val="0"/>
      <w:divBdr>
        <w:top w:val="none" w:sz="0" w:space="0" w:color="auto"/>
        <w:left w:val="none" w:sz="0" w:space="0" w:color="auto"/>
        <w:bottom w:val="none" w:sz="0" w:space="0" w:color="auto"/>
        <w:right w:val="none" w:sz="0" w:space="0" w:color="auto"/>
      </w:divBdr>
    </w:div>
    <w:div w:id="48879332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720042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157779">
      <w:bodyDiv w:val="1"/>
      <w:marLeft w:val="0"/>
      <w:marRight w:val="0"/>
      <w:marTop w:val="0"/>
      <w:marBottom w:val="0"/>
      <w:divBdr>
        <w:top w:val="none" w:sz="0" w:space="0" w:color="auto"/>
        <w:left w:val="none" w:sz="0" w:space="0" w:color="auto"/>
        <w:bottom w:val="none" w:sz="0" w:space="0" w:color="auto"/>
        <w:right w:val="none" w:sz="0" w:space="0" w:color="auto"/>
      </w:divBdr>
    </w:div>
    <w:div w:id="128169169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241427">
      <w:bodyDiv w:val="1"/>
      <w:marLeft w:val="0"/>
      <w:marRight w:val="0"/>
      <w:marTop w:val="0"/>
      <w:marBottom w:val="0"/>
      <w:divBdr>
        <w:top w:val="none" w:sz="0" w:space="0" w:color="auto"/>
        <w:left w:val="none" w:sz="0" w:space="0" w:color="auto"/>
        <w:bottom w:val="none" w:sz="0" w:space="0" w:color="auto"/>
        <w:right w:val="none" w:sz="0" w:space="0" w:color="auto"/>
      </w:divBdr>
    </w:div>
    <w:div w:id="1477843390">
      <w:bodyDiv w:val="1"/>
      <w:marLeft w:val="0"/>
      <w:marRight w:val="0"/>
      <w:marTop w:val="0"/>
      <w:marBottom w:val="0"/>
      <w:divBdr>
        <w:top w:val="none" w:sz="0" w:space="0" w:color="auto"/>
        <w:left w:val="none" w:sz="0" w:space="0" w:color="auto"/>
        <w:bottom w:val="none" w:sz="0" w:space="0" w:color="auto"/>
        <w:right w:val="none" w:sz="0" w:space="0" w:color="auto"/>
      </w:divBdr>
    </w:div>
    <w:div w:id="2044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AAE74-218B-4CAA-9A8A-411C03E9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2557</TotalTime>
  <Pages>11</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12849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31</cp:revision>
  <cp:lastPrinted>2019-04-28T16:04:00Z</cp:lastPrinted>
  <dcterms:created xsi:type="dcterms:W3CDTF">2021-11-16T09:33:00Z</dcterms:created>
  <dcterms:modified xsi:type="dcterms:W3CDTF">2023-05-21T11:28:00Z</dcterms:modified>
</cp:coreProperties>
</file>