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01"/>
        <w:gridCol w:w="2150"/>
        <w:gridCol w:w="1542"/>
        <w:gridCol w:w="1353"/>
        <w:gridCol w:w="1459"/>
        <w:gridCol w:w="1845"/>
        <w:gridCol w:w="10"/>
      </w:tblGrid>
      <w:tr w:rsidR="008F7539" w:rsidRPr="00070ED8" w14:paraId="4930F30F" w14:textId="77777777" w:rsidTr="00DB1B95">
        <w:trPr>
          <w:trHeight w:val="3593"/>
          <w:jc w:val="center"/>
        </w:trPr>
        <w:tc>
          <w:tcPr>
            <w:tcW w:w="10748" w:type="dxa"/>
            <w:gridSpan w:val="8"/>
            <w:tcBorders>
              <w:top w:val="single" w:sz="12" w:space="0" w:color="auto"/>
              <w:left w:val="single" w:sz="12" w:space="0" w:color="auto"/>
              <w:bottom w:val="single" w:sz="12" w:space="0" w:color="auto"/>
              <w:right w:val="single" w:sz="12" w:space="0" w:color="auto"/>
            </w:tcBorders>
            <w:vAlign w:val="center"/>
          </w:tcPr>
          <w:p w14:paraId="6F05B656" w14:textId="3D2E172D" w:rsidR="008F7539" w:rsidRPr="00DF3C71" w:rsidRDefault="00DF3C71" w:rsidP="00E63C1D">
            <w:pPr>
              <w:widowControl w:val="0"/>
              <w:spacing w:line="360" w:lineRule="auto"/>
              <w:jc w:val="center"/>
              <w:rPr>
                <w:rFonts w:ascii="Arial" w:hAnsi="Arial" w:cs="B Zar"/>
                <w:b/>
                <w:bCs/>
                <w:sz w:val="36"/>
                <w:szCs w:val="36"/>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3ADBE3DE" w14:textId="77777777" w:rsidTr="00DB1B95">
        <w:trPr>
          <w:trHeight w:val="3347"/>
          <w:jc w:val="center"/>
        </w:trPr>
        <w:tc>
          <w:tcPr>
            <w:tcW w:w="10748" w:type="dxa"/>
            <w:gridSpan w:val="8"/>
            <w:tcBorders>
              <w:top w:val="single" w:sz="12" w:space="0" w:color="auto"/>
              <w:left w:val="single" w:sz="12" w:space="0" w:color="auto"/>
              <w:bottom w:val="single" w:sz="12" w:space="0" w:color="auto"/>
              <w:right w:val="single" w:sz="12" w:space="0" w:color="auto"/>
            </w:tcBorders>
            <w:vAlign w:val="center"/>
          </w:tcPr>
          <w:p w14:paraId="75E95CFD" w14:textId="655960AC" w:rsidR="00DF3C71" w:rsidRDefault="00A86B7E" w:rsidP="00E63C1D">
            <w:pPr>
              <w:widowControl w:val="0"/>
              <w:bidi w:val="0"/>
              <w:spacing w:line="360" w:lineRule="auto"/>
              <w:jc w:val="center"/>
              <w:rPr>
                <w:rFonts w:ascii="Arial" w:hAnsi="Arial" w:cs="Arial"/>
                <w:b/>
                <w:bCs/>
                <w:sz w:val="32"/>
                <w:szCs w:val="32"/>
                <w:lang w:bidi="fa-IR"/>
              </w:rPr>
            </w:pPr>
            <w:r>
              <w:rPr>
                <w:rFonts w:ascii="Arial" w:hAnsi="Arial" w:cs="Arial"/>
                <w:b/>
                <w:bCs/>
                <w:sz w:val="32"/>
                <w:szCs w:val="32"/>
                <w:lang w:bidi="fa-IR"/>
              </w:rPr>
              <w:t>SPECIFICATION FOR FLARE PACKAGE</w:t>
            </w:r>
          </w:p>
          <w:p w14:paraId="14A14E3F" w14:textId="77777777" w:rsidR="00F173A3" w:rsidRDefault="00F173A3" w:rsidP="00E63C1D">
            <w:pPr>
              <w:widowControl w:val="0"/>
              <w:spacing w:line="360" w:lineRule="auto"/>
              <w:jc w:val="both"/>
              <w:rPr>
                <w:rFonts w:ascii="Arial" w:hAnsi="Arial" w:cs="Arial"/>
                <w:b/>
                <w:bCs/>
                <w:sz w:val="32"/>
                <w:szCs w:val="32"/>
              </w:rPr>
            </w:pPr>
          </w:p>
          <w:p w14:paraId="0B4395F1" w14:textId="77777777" w:rsidR="00F173A3" w:rsidRPr="00EA3057" w:rsidRDefault="00F173A3" w:rsidP="00E63C1D">
            <w:pPr>
              <w:widowControl w:val="0"/>
              <w:spacing w:line="360" w:lineRule="auto"/>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DB1B95" w:rsidRPr="000E2E1E" w14:paraId="076D3B0A" w14:textId="77777777" w:rsidTr="00DB1B9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0" w:type="dxa"/>
          <w:trHeight w:val="247"/>
          <w:jc w:val="center"/>
        </w:trPr>
        <w:tc>
          <w:tcPr>
            <w:tcW w:w="988" w:type="dxa"/>
            <w:tcBorders>
              <w:top w:val="single" w:sz="2" w:space="0" w:color="auto"/>
              <w:bottom w:val="single" w:sz="2" w:space="0" w:color="auto"/>
              <w:right w:val="single" w:sz="2" w:space="0" w:color="auto"/>
            </w:tcBorders>
            <w:vAlign w:val="center"/>
          </w:tcPr>
          <w:p w14:paraId="20C180A9" w14:textId="21026BC3" w:rsidR="00DB1B95" w:rsidRPr="00CD3973" w:rsidRDefault="00DB1B95" w:rsidP="00DB1B95">
            <w:pPr>
              <w:widowControl w:val="0"/>
              <w:bidi w:val="0"/>
              <w:spacing w:before="20" w:after="20" w:line="360" w:lineRule="auto"/>
              <w:ind w:left="180" w:hanging="180"/>
              <w:jc w:val="center"/>
              <w:rPr>
                <w:rFonts w:ascii="Arial" w:hAnsi="Arial" w:cs="Arial"/>
                <w:b/>
                <w:bCs/>
                <w:color w:val="000000"/>
                <w:sz w:val="17"/>
                <w:szCs w:val="17"/>
              </w:rPr>
            </w:pPr>
            <w:r>
              <w:rPr>
                <w:rFonts w:ascii="Arial" w:hAnsi="Arial" w:cs="Arial"/>
                <w:szCs w:val="20"/>
              </w:rPr>
              <w:t>D04</w:t>
            </w:r>
          </w:p>
        </w:tc>
        <w:tc>
          <w:tcPr>
            <w:tcW w:w="1401" w:type="dxa"/>
            <w:tcBorders>
              <w:top w:val="single" w:sz="2" w:space="0" w:color="auto"/>
              <w:left w:val="single" w:sz="2" w:space="0" w:color="auto"/>
              <w:bottom w:val="single" w:sz="2" w:space="0" w:color="auto"/>
              <w:right w:val="single" w:sz="2" w:space="0" w:color="auto"/>
            </w:tcBorders>
            <w:vAlign w:val="center"/>
          </w:tcPr>
          <w:p w14:paraId="3A719209" w14:textId="56AE2038" w:rsidR="00DB1B95" w:rsidRPr="00CD3973" w:rsidRDefault="00DB1B95" w:rsidP="00DB1B95">
            <w:pPr>
              <w:widowControl w:val="0"/>
              <w:bidi w:val="0"/>
              <w:spacing w:before="20" w:after="20" w:line="360" w:lineRule="auto"/>
              <w:ind w:left="-64" w:firstLine="38"/>
              <w:jc w:val="center"/>
              <w:rPr>
                <w:rFonts w:ascii="Arial" w:hAnsi="Arial" w:cs="Arial"/>
                <w:b/>
                <w:bCs/>
                <w:sz w:val="17"/>
                <w:szCs w:val="17"/>
              </w:rPr>
            </w:pPr>
            <w:r>
              <w:rPr>
                <w:rFonts w:ascii="Arial" w:hAnsi="Arial" w:cs="Arial"/>
                <w:szCs w:val="20"/>
              </w:rPr>
              <w:t>MAY 2023</w:t>
            </w:r>
          </w:p>
        </w:tc>
        <w:tc>
          <w:tcPr>
            <w:tcW w:w="2150" w:type="dxa"/>
            <w:tcBorders>
              <w:top w:val="single" w:sz="2" w:space="0" w:color="auto"/>
              <w:left w:val="single" w:sz="2" w:space="0" w:color="auto"/>
              <w:bottom w:val="single" w:sz="2" w:space="0" w:color="auto"/>
              <w:right w:val="single" w:sz="2" w:space="0" w:color="auto"/>
            </w:tcBorders>
            <w:vAlign w:val="center"/>
          </w:tcPr>
          <w:p w14:paraId="31FC376A" w14:textId="2CA14381" w:rsidR="00DB1B95" w:rsidRPr="00CD3973" w:rsidRDefault="00DB1B95" w:rsidP="00DB1B95">
            <w:pPr>
              <w:widowControl w:val="0"/>
              <w:bidi w:val="0"/>
              <w:spacing w:before="20" w:after="20" w:line="360" w:lineRule="auto"/>
              <w:ind w:left="-125" w:right="-113" w:hanging="2"/>
              <w:jc w:val="center"/>
              <w:rPr>
                <w:rFonts w:ascii="Arial" w:hAnsi="Arial" w:cs="Arial"/>
                <w:b/>
                <w:bCs/>
                <w:color w:val="000000"/>
                <w:sz w:val="17"/>
                <w:szCs w:val="17"/>
              </w:rPr>
            </w:pPr>
            <w:r>
              <w:rPr>
                <w:rFonts w:ascii="Arial" w:hAnsi="Arial" w:cs="Arial"/>
                <w:szCs w:val="20"/>
              </w:rPr>
              <w:t>AFD</w:t>
            </w:r>
          </w:p>
        </w:tc>
        <w:tc>
          <w:tcPr>
            <w:tcW w:w="1542" w:type="dxa"/>
            <w:tcBorders>
              <w:top w:val="single" w:sz="2" w:space="0" w:color="auto"/>
              <w:left w:val="single" w:sz="2" w:space="0" w:color="auto"/>
              <w:bottom w:val="single" w:sz="2" w:space="0" w:color="auto"/>
              <w:right w:val="single" w:sz="2" w:space="0" w:color="auto"/>
            </w:tcBorders>
            <w:vAlign w:val="center"/>
          </w:tcPr>
          <w:p w14:paraId="33E6B6AC" w14:textId="41A7719F" w:rsidR="00DB1B95" w:rsidRPr="00CD3973" w:rsidRDefault="00DB1B95" w:rsidP="00DB1B95">
            <w:pPr>
              <w:widowControl w:val="0"/>
              <w:bidi w:val="0"/>
              <w:spacing w:before="20" w:after="20" w:line="360" w:lineRule="auto"/>
              <w:ind w:hanging="15"/>
              <w:jc w:val="center"/>
              <w:rPr>
                <w:rFonts w:ascii="Arial" w:hAnsi="Arial" w:cs="Arial"/>
                <w:b/>
                <w:bCs/>
                <w:color w:val="000000"/>
                <w:sz w:val="17"/>
                <w:szCs w:val="17"/>
              </w:rPr>
            </w:pPr>
            <w:r>
              <w:rPr>
                <w:rFonts w:ascii="Arial" w:hAnsi="Arial" w:cs="Arial"/>
                <w:szCs w:val="20"/>
              </w:rPr>
              <w:t>H. Adineh</w:t>
            </w:r>
          </w:p>
        </w:tc>
        <w:tc>
          <w:tcPr>
            <w:tcW w:w="1353" w:type="dxa"/>
            <w:tcBorders>
              <w:top w:val="single" w:sz="2" w:space="0" w:color="auto"/>
              <w:left w:val="single" w:sz="2" w:space="0" w:color="auto"/>
              <w:bottom w:val="single" w:sz="2" w:space="0" w:color="auto"/>
              <w:right w:val="single" w:sz="2" w:space="0" w:color="auto"/>
            </w:tcBorders>
            <w:vAlign w:val="center"/>
          </w:tcPr>
          <w:p w14:paraId="34FAC42B" w14:textId="4FBEBEB9" w:rsidR="00DB1B95" w:rsidRPr="00CD3973" w:rsidRDefault="00DB1B95" w:rsidP="00DB1B95">
            <w:pPr>
              <w:widowControl w:val="0"/>
              <w:bidi w:val="0"/>
              <w:spacing w:before="20" w:after="20" w:line="360" w:lineRule="auto"/>
              <w:ind w:left="180" w:hanging="180"/>
              <w:jc w:val="center"/>
              <w:rPr>
                <w:rFonts w:ascii="Arial" w:hAnsi="Arial" w:cs="Arial"/>
                <w:b/>
                <w:bCs/>
                <w:color w:val="000000"/>
                <w:sz w:val="17"/>
                <w:szCs w:val="17"/>
              </w:rPr>
            </w:pPr>
            <w:r>
              <w:rPr>
                <w:rFonts w:ascii="Arial" w:hAnsi="Arial" w:cs="Arial"/>
                <w:szCs w:val="20"/>
              </w:rPr>
              <w:t>M.Fakharian</w:t>
            </w:r>
          </w:p>
        </w:tc>
        <w:tc>
          <w:tcPr>
            <w:tcW w:w="1459" w:type="dxa"/>
            <w:tcBorders>
              <w:top w:val="single" w:sz="2" w:space="0" w:color="auto"/>
              <w:left w:val="single" w:sz="2" w:space="0" w:color="auto"/>
              <w:bottom w:val="single" w:sz="2" w:space="0" w:color="auto"/>
              <w:right w:val="single" w:sz="2" w:space="0" w:color="auto"/>
            </w:tcBorders>
            <w:vAlign w:val="center"/>
          </w:tcPr>
          <w:p w14:paraId="13447DBD" w14:textId="1BF40D1B" w:rsidR="00DB1B95" w:rsidRPr="00CD3973" w:rsidRDefault="00C45CB5" w:rsidP="00DB1B95">
            <w:pPr>
              <w:widowControl w:val="0"/>
              <w:bidi w:val="0"/>
              <w:spacing w:before="20" w:after="20" w:line="360" w:lineRule="auto"/>
              <w:ind w:left="180" w:hanging="180"/>
              <w:jc w:val="center"/>
              <w:rPr>
                <w:rFonts w:ascii="Arial" w:hAnsi="Arial" w:cs="Arial"/>
                <w:b/>
                <w:bCs/>
                <w:color w:val="000000"/>
                <w:sz w:val="17"/>
                <w:szCs w:val="17"/>
              </w:rPr>
            </w:pPr>
            <w:r>
              <w:rPr>
                <w:rFonts w:ascii="Arial" w:hAnsi="Arial" w:cs="Arial"/>
                <w:szCs w:val="20"/>
              </w:rPr>
              <w:t>A.M.Mohseni</w:t>
            </w:r>
          </w:p>
        </w:tc>
        <w:tc>
          <w:tcPr>
            <w:tcW w:w="1845" w:type="dxa"/>
            <w:tcBorders>
              <w:left w:val="single" w:sz="2" w:space="0" w:color="auto"/>
              <w:bottom w:val="single" w:sz="2" w:space="0" w:color="auto"/>
            </w:tcBorders>
            <w:vAlign w:val="center"/>
          </w:tcPr>
          <w:p w14:paraId="45988683" w14:textId="77777777" w:rsidR="00DB1B95" w:rsidRPr="00CD3973" w:rsidRDefault="00DB1B95" w:rsidP="00DB1B95">
            <w:pPr>
              <w:widowControl w:val="0"/>
              <w:bidi w:val="0"/>
              <w:spacing w:before="20" w:after="20" w:line="360" w:lineRule="auto"/>
              <w:ind w:hanging="59"/>
              <w:jc w:val="both"/>
              <w:rPr>
                <w:rFonts w:ascii="Arial" w:hAnsi="Arial" w:cs="Arial"/>
                <w:b/>
                <w:bCs/>
                <w:color w:val="000000"/>
                <w:sz w:val="17"/>
                <w:szCs w:val="17"/>
              </w:rPr>
            </w:pPr>
          </w:p>
        </w:tc>
      </w:tr>
      <w:tr w:rsidR="00B57C4E" w:rsidRPr="000E2E1E" w14:paraId="4B2B9518" w14:textId="77777777" w:rsidTr="00DB1B9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0" w:type="dxa"/>
          <w:trHeight w:val="231"/>
          <w:jc w:val="center"/>
        </w:trPr>
        <w:tc>
          <w:tcPr>
            <w:tcW w:w="988" w:type="dxa"/>
            <w:tcBorders>
              <w:top w:val="single" w:sz="2" w:space="0" w:color="auto"/>
              <w:bottom w:val="single" w:sz="2" w:space="0" w:color="auto"/>
              <w:right w:val="single" w:sz="2" w:space="0" w:color="auto"/>
            </w:tcBorders>
            <w:vAlign w:val="center"/>
          </w:tcPr>
          <w:p w14:paraId="047EB43F" w14:textId="3BE39DB0" w:rsidR="00B57C4E" w:rsidRPr="000E2E1E" w:rsidRDefault="00B57C4E" w:rsidP="00B57C4E">
            <w:pPr>
              <w:widowControl w:val="0"/>
              <w:bidi w:val="0"/>
              <w:spacing w:before="20" w:after="20" w:line="360" w:lineRule="auto"/>
              <w:jc w:val="center"/>
              <w:rPr>
                <w:rFonts w:ascii="Arial" w:hAnsi="Arial" w:cs="Arial"/>
                <w:szCs w:val="20"/>
              </w:rPr>
            </w:pPr>
            <w:r>
              <w:rPr>
                <w:rFonts w:ascii="Arial" w:hAnsi="Arial" w:cs="Arial"/>
                <w:szCs w:val="20"/>
              </w:rPr>
              <w:t>D03</w:t>
            </w:r>
          </w:p>
        </w:tc>
        <w:tc>
          <w:tcPr>
            <w:tcW w:w="1401" w:type="dxa"/>
            <w:tcBorders>
              <w:top w:val="single" w:sz="2" w:space="0" w:color="auto"/>
              <w:left w:val="single" w:sz="2" w:space="0" w:color="auto"/>
              <w:bottom w:val="single" w:sz="2" w:space="0" w:color="auto"/>
              <w:right w:val="single" w:sz="2" w:space="0" w:color="auto"/>
            </w:tcBorders>
            <w:vAlign w:val="center"/>
          </w:tcPr>
          <w:p w14:paraId="0BD57E8D" w14:textId="521EA40D" w:rsidR="00B57C4E" w:rsidRPr="000E2E1E" w:rsidRDefault="00B57C4E"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MAR. 2022</w:t>
            </w:r>
          </w:p>
        </w:tc>
        <w:tc>
          <w:tcPr>
            <w:tcW w:w="2150" w:type="dxa"/>
            <w:tcBorders>
              <w:top w:val="single" w:sz="2" w:space="0" w:color="auto"/>
              <w:left w:val="single" w:sz="2" w:space="0" w:color="auto"/>
              <w:bottom w:val="single" w:sz="2" w:space="0" w:color="auto"/>
              <w:right w:val="single" w:sz="2" w:space="0" w:color="auto"/>
            </w:tcBorders>
            <w:vAlign w:val="center"/>
          </w:tcPr>
          <w:p w14:paraId="18649A67" w14:textId="54539C29" w:rsidR="00B57C4E" w:rsidRPr="000E2E1E" w:rsidRDefault="00290AE1"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AFD</w:t>
            </w:r>
          </w:p>
        </w:tc>
        <w:tc>
          <w:tcPr>
            <w:tcW w:w="1542" w:type="dxa"/>
            <w:tcBorders>
              <w:top w:val="single" w:sz="2" w:space="0" w:color="auto"/>
              <w:left w:val="single" w:sz="2" w:space="0" w:color="auto"/>
              <w:bottom w:val="single" w:sz="2" w:space="0" w:color="auto"/>
              <w:right w:val="single" w:sz="2" w:space="0" w:color="auto"/>
            </w:tcBorders>
            <w:vAlign w:val="center"/>
          </w:tcPr>
          <w:p w14:paraId="66841737" w14:textId="332A7080" w:rsidR="00B57C4E" w:rsidRPr="00C66E37" w:rsidRDefault="00B57C4E" w:rsidP="00B57C4E">
            <w:pPr>
              <w:widowControl w:val="0"/>
              <w:bidi w:val="0"/>
              <w:spacing w:before="20" w:after="20" w:line="360" w:lineRule="auto"/>
              <w:ind w:left="-46"/>
              <w:jc w:val="center"/>
              <w:rPr>
                <w:rFonts w:ascii="Arial" w:hAnsi="Arial" w:cs="Arial"/>
                <w:szCs w:val="20"/>
              </w:rPr>
            </w:pPr>
            <w:r>
              <w:rPr>
                <w:rFonts w:ascii="Arial" w:hAnsi="Arial" w:cs="Arial"/>
                <w:szCs w:val="20"/>
              </w:rPr>
              <w:t>H. Adineh</w:t>
            </w:r>
          </w:p>
        </w:tc>
        <w:tc>
          <w:tcPr>
            <w:tcW w:w="1353" w:type="dxa"/>
            <w:tcBorders>
              <w:top w:val="single" w:sz="2" w:space="0" w:color="auto"/>
              <w:left w:val="single" w:sz="2" w:space="0" w:color="auto"/>
              <w:bottom w:val="single" w:sz="2" w:space="0" w:color="auto"/>
              <w:right w:val="single" w:sz="2" w:space="0" w:color="auto"/>
            </w:tcBorders>
            <w:vAlign w:val="center"/>
          </w:tcPr>
          <w:p w14:paraId="747B82DA" w14:textId="7E2A9C63" w:rsidR="00B57C4E" w:rsidRPr="000E2E1E" w:rsidRDefault="00B57C4E" w:rsidP="00B57C4E">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459" w:type="dxa"/>
            <w:tcBorders>
              <w:top w:val="single" w:sz="2" w:space="0" w:color="auto"/>
              <w:left w:val="single" w:sz="2" w:space="0" w:color="auto"/>
              <w:bottom w:val="single" w:sz="2" w:space="0" w:color="auto"/>
              <w:right w:val="single" w:sz="2" w:space="0" w:color="auto"/>
            </w:tcBorders>
            <w:vAlign w:val="center"/>
          </w:tcPr>
          <w:p w14:paraId="4157D849" w14:textId="43BE8384" w:rsidR="00B57C4E" w:rsidRPr="002918D6" w:rsidRDefault="00B57C4E" w:rsidP="00B57C4E">
            <w:pPr>
              <w:widowControl w:val="0"/>
              <w:bidi w:val="0"/>
              <w:spacing w:before="20" w:after="20" w:line="360" w:lineRule="auto"/>
              <w:jc w:val="center"/>
              <w:rPr>
                <w:rFonts w:ascii="Arial" w:hAnsi="Arial" w:cs="Arial"/>
                <w:szCs w:val="20"/>
              </w:rPr>
            </w:pPr>
            <w:r>
              <w:rPr>
                <w:rFonts w:ascii="Arial" w:hAnsi="Arial" w:cs="Arial"/>
                <w:szCs w:val="20"/>
              </w:rPr>
              <w:t>M. Mehrshad</w:t>
            </w:r>
          </w:p>
        </w:tc>
        <w:tc>
          <w:tcPr>
            <w:tcW w:w="1845" w:type="dxa"/>
            <w:tcBorders>
              <w:top w:val="single" w:sz="2" w:space="0" w:color="auto"/>
              <w:left w:val="single" w:sz="2" w:space="0" w:color="auto"/>
              <w:bottom w:val="single" w:sz="2" w:space="0" w:color="auto"/>
            </w:tcBorders>
            <w:vAlign w:val="center"/>
          </w:tcPr>
          <w:p w14:paraId="6211425B" w14:textId="77777777" w:rsidR="00B57C4E" w:rsidRPr="000E2E1E" w:rsidRDefault="00B57C4E" w:rsidP="00B57C4E">
            <w:pPr>
              <w:widowControl w:val="0"/>
              <w:bidi w:val="0"/>
              <w:spacing w:before="20" w:after="20" w:line="360" w:lineRule="auto"/>
              <w:ind w:left="180"/>
              <w:jc w:val="both"/>
              <w:rPr>
                <w:rFonts w:ascii="Arial" w:hAnsi="Arial" w:cs="Arial"/>
                <w:color w:val="000000"/>
                <w:szCs w:val="20"/>
              </w:rPr>
            </w:pPr>
          </w:p>
        </w:tc>
      </w:tr>
      <w:tr w:rsidR="00C73E2F" w:rsidRPr="000E2E1E" w14:paraId="6AE65B98" w14:textId="77777777" w:rsidTr="00DB1B9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0" w:type="dxa"/>
          <w:trHeight w:val="231"/>
          <w:jc w:val="center"/>
        </w:trPr>
        <w:tc>
          <w:tcPr>
            <w:tcW w:w="988" w:type="dxa"/>
            <w:tcBorders>
              <w:top w:val="single" w:sz="2" w:space="0" w:color="auto"/>
              <w:bottom w:val="single" w:sz="2" w:space="0" w:color="auto"/>
              <w:right w:val="single" w:sz="2" w:space="0" w:color="auto"/>
            </w:tcBorders>
            <w:vAlign w:val="center"/>
          </w:tcPr>
          <w:p w14:paraId="6203931B" w14:textId="519354D5"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D02</w:t>
            </w:r>
          </w:p>
        </w:tc>
        <w:tc>
          <w:tcPr>
            <w:tcW w:w="1401" w:type="dxa"/>
            <w:tcBorders>
              <w:top w:val="single" w:sz="2" w:space="0" w:color="auto"/>
              <w:left w:val="single" w:sz="2" w:space="0" w:color="auto"/>
              <w:bottom w:val="single" w:sz="2" w:space="0" w:color="auto"/>
              <w:right w:val="single" w:sz="2" w:space="0" w:color="auto"/>
            </w:tcBorders>
            <w:vAlign w:val="center"/>
          </w:tcPr>
          <w:p w14:paraId="3E2F6766" w14:textId="4151E500" w:rsidR="00C73E2F" w:rsidRPr="000E2E1E" w:rsidRDefault="00323204" w:rsidP="00B57C4E">
            <w:pPr>
              <w:widowControl w:val="0"/>
              <w:bidi w:val="0"/>
              <w:spacing w:before="20" w:after="20" w:line="360" w:lineRule="auto"/>
              <w:ind w:left="-64" w:right="-115" w:hanging="180"/>
              <w:jc w:val="center"/>
              <w:rPr>
                <w:rFonts w:ascii="Arial" w:hAnsi="Arial" w:cs="Arial"/>
                <w:szCs w:val="20"/>
              </w:rPr>
            </w:pPr>
            <w:r>
              <w:rPr>
                <w:rFonts w:ascii="Arial" w:hAnsi="Arial" w:cs="Arial"/>
                <w:szCs w:val="20"/>
              </w:rPr>
              <w:t xml:space="preserve"> </w:t>
            </w:r>
            <w:r w:rsidR="008E1C9C">
              <w:rPr>
                <w:rFonts w:ascii="Arial" w:hAnsi="Arial" w:cs="Arial"/>
                <w:szCs w:val="20"/>
              </w:rPr>
              <w:t>JAN. 2022</w:t>
            </w:r>
          </w:p>
        </w:tc>
        <w:tc>
          <w:tcPr>
            <w:tcW w:w="2150" w:type="dxa"/>
            <w:tcBorders>
              <w:top w:val="single" w:sz="2" w:space="0" w:color="auto"/>
              <w:left w:val="single" w:sz="2" w:space="0" w:color="auto"/>
              <w:bottom w:val="single" w:sz="2" w:space="0" w:color="auto"/>
              <w:right w:val="single" w:sz="2" w:space="0" w:color="auto"/>
            </w:tcBorders>
            <w:vAlign w:val="center"/>
          </w:tcPr>
          <w:p w14:paraId="3B9E7FCF" w14:textId="23762FA6" w:rsidR="00C73E2F" w:rsidRPr="000E2E1E" w:rsidRDefault="00E07373"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IFA</w:t>
            </w:r>
          </w:p>
        </w:tc>
        <w:tc>
          <w:tcPr>
            <w:tcW w:w="1542" w:type="dxa"/>
            <w:tcBorders>
              <w:top w:val="single" w:sz="2" w:space="0" w:color="auto"/>
              <w:left w:val="single" w:sz="2" w:space="0" w:color="auto"/>
              <w:bottom w:val="single" w:sz="2" w:space="0" w:color="auto"/>
              <w:right w:val="single" w:sz="2" w:space="0" w:color="auto"/>
            </w:tcBorders>
            <w:vAlign w:val="center"/>
          </w:tcPr>
          <w:p w14:paraId="4A99F42D" w14:textId="191D9562" w:rsidR="00C73E2F" w:rsidRPr="000E2E1E" w:rsidRDefault="00C73E2F" w:rsidP="00B57C4E">
            <w:pPr>
              <w:widowControl w:val="0"/>
              <w:bidi w:val="0"/>
              <w:spacing w:before="20" w:after="20" w:line="360" w:lineRule="auto"/>
              <w:ind w:left="-46"/>
              <w:jc w:val="center"/>
              <w:rPr>
                <w:rFonts w:ascii="Arial" w:hAnsi="Arial" w:cs="Arial"/>
                <w:szCs w:val="20"/>
              </w:rPr>
            </w:pPr>
            <w:r>
              <w:rPr>
                <w:rFonts w:ascii="Arial" w:hAnsi="Arial" w:cs="Arial"/>
                <w:szCs w:val="20"/>
              </w:rPr>
              <w:t>H. Adineh</w:t>
            </w:r>
          </w:p>
        </w:tc>
        <w:tc>
          <w:tcPr>
            <w:tcW w:w="1353" w:type="dxa"/>
            <w:tcBorders>
              <w:top w:val="single" w:sz="2" w:space="0" w:color="auto"/>
              <w:left w:val="single" w:sz="2" w:space="0" w:color="auto"/>
              <w:bottom w:val="single" w:sz="2" w:space="0" w:color="auto"/>
              <w:right w:val="single" w:sz="2" w:space="0" w:color="auto"/>
            </w:tcBorders>
            <w:vAlign w:val="center"/>
          </w:tcPr>
          <w:p w14:paraId="0F39433C" w14:textId="6304BB5C"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459" w:type="dxa"/>
            <w:tcBorders>
              <w:top w:val="single" w:sz="2" w:space="0" w:color="auto"/>
              <w:left w:val="single" w:sz="2" w:space="0" w:color="auto"/>
              <w:bottom w:val="single" w:sz="2" w:space="0" w:color="auto"/>
              <w:right w:val="single" w:sz="2" w:space="0" w:color="auto"/>
            </w:tcBorders>
            <w:vAlign w:val="center"/>
          </w:tcPr>
          <w:p w14:paraId="22D502F4" w14:textId="7D05F4EC" w:rsidR="00C73E2F" w:rsidRPr="000E2E1E" w:rsidRDefault="0036609B" w:rsidP="00B57C4E">
            <w:pPr>
              <w:widowControl w:val="0"/>
              <w:bidi w:val="0"/>
              <w:spacing w:before="20" w:after="20" w:line="360" w:lineRule="auto"/>
              <w:jc w:val="center"/>
              <w:rPr>
                <w:rFonts w:ascii="Arial" w:hAnsi="Arial" w:cs="Arial"/>
                <w:szCs w:val="20"/>
              </w:rPr>
            </w:pPr>
            <w:r>
              <w:rPr>
                <w:rFonts w:ascii="Arial" w:hAnsi="Arial" w:cs="Arial"/>
                <w:szCs w:val="20"/>
              </w:rPr>
              <w:t>M. Mehrshad</w:t>
            </w:r>
          </w:p>
        </w:tc>
        <w:tc>
          <w:tcPr>
            <w:tcW w:w="1845" w:type="dxa"/>
            <w:tcBorders>
              <w:top w:val="single" w:sz="2" w:space="0" w:color="auto"/>
              <w:left w:val="single" w:sz="2" w:space="0" w:color="auto"/>
              <w:bottom w:val="single" w:sz="2" w:space="0" w:color="auto"/>
            </w:tcBorders>
            <w:vAlign w:val="center"/>
          </w:tcPr>
          <w:p w14:paraId="60DF2048" w14:textId="77777777" w:rsidR="00C73E2F" w:rsidRPr="000E2E1E" w:rsidRDefault="00C73E2F" w:rsidP="00C73E2F">
            <w:pPr>
              <w:widowControl w:val="0"/>
              <w:bidi w:val="0"/>
              <w:spacing w:before="20" w:after="20" w:line="360" w:lineRule="auto"/>
              <w:ind w:left="180"/>
              <w:jc w:val="both"/>
              <w:rPr>
                <w:rFonts w:ascii="Arial" w:hAnsi="Arial" w:cs="Arial"/>
                <w:color w:val="000000"/>
                <w:szCs w:val="20"/>
              </w:rPr>
            </w:pPr>
          </w:p>
        </w:tc>
      </w:tr>
      <w:tr w:rsidR="00C73E2F" w:rsidRPr="000E2E1E" w14:paraId="6C481222" w14:textId="77777777" w:rsidTr="00DB1B9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0" w:type="dxa"/>
          <w:trHeight w:val="247"/>
          <w:jc w:val="center"/>
        </w:trPr>
        <w:tc>
          <w:tcPr>
            <w:tcW w:w="988" w:type="dxa"/>
            <w:tcBorders>
              <w:top w:val="single" w:sz="2" w:space="0" w:color="auto"/>
              <w:bottom w:val="single" w:sz="4" w:space="0" w:color="auto"/>
              <w:right w:val="single" w:sz="2" w:space="0" w:color="auto"/>
            </w:tcBorders>
            <w:vAlign w:val="center"/>
          </w:tcPr>
          <w:p w14:paraId="2254D693" w14:textId="3A9216E8"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D01</w:t>
            </w:r>
          </w:p>
        </w:tc>
        <w:tc>
          <w:tcPr>
            <w:tcW w:w="1401" w:type="dxa"/>
            <w:tcBorders>
              <w:top w:val="single" w:sz="2" w:space="0" w:color="auto"/>
              <w:left w:val="single" w:sz="2" w:space="0" w:color="auto"/>
              <w:bottom w:val="single" w:sz="4" w:space="0" w:color="auto"/>
              <w:right w:val="single" w:sz="2" w:space="0" w:color="auto"/>
            </w:tcBorders>
            <w:vAlign w:val="center"/>
          </w:tcPr>
          <w:p w14:paraId="2BB87EB9" w14:textId="4EB9776A" w:rsidR="00C73E2F" w:rsidRPr="000E2E1E" w:rsidRDefault="00C73E2F" w:rsidP="00B57C4E">
            <w:pPr>
              <w:widowControl w:val="0"/>
              <w:bidi w:val="0"/>
              <w:spacing w:before="20" w:after="20" w:line="360" w:lineRule="auto"/>
              <w:ind w:left="-64" w:right="-115" w:hanging="104"/>
              <w:jc w:val="center"/>
              <w:rPr>
                <w:rFonts w:ascii="Arial" w:hAnsi="Arial" w:cs="Arial"/>
                <w:szCs w:val="20"/>
              </w:rPr>
            </w:pPr>
            <w:r>
              <w:rPr>
                <w:rFonts w:ascii="Arial" w:hAnsi="Arial" w:cs="Arial"/>
                <w:szCs w:val="20"/>
              </w:rPr>
              <w:t>OCT. 2021</w:t>
            </w:r>
          </w:p>
        </w:tc>
        <w:tc>
          <w:tcPr>
            <w:tcW w:w="2150" w:type="dxa"/>
            <w:tcBorders>
              <w:top w:val="single" w:sz="2" w:space="0" w:color="auto"/>
              <w:left w:val="single" w:sz="2" w:space="0" w:color="auto"/>
              <w:bottom w:val="single" w:sz="4" w:space="0" w:color="auto"/>
              <w:right w:val="single" w:sz="2" w:space="0" w:color="auto"/>
            </w:tcBorders>
            <w:vAlign w:val="center"/>
          </w:tcPr>
          <w:p w14:paraId="5FE25752" w14:textId="2A060D91" w:rsidR="00C73E2F" w:rsidRPr="000E2E1E" w:rsidRDefault="00C73E2F" w:rsidP="00B57C4E">
            <w:pPr>
              <w:widowControl w:val="0"/>
              <w:bidi w:val="0"/>
              <w:spacing w:before="20" w:after="20" w:line="360" w:lineRule="auto"/>
              <w:ind w:left="-87" w:right="-115"/>
              <w:jc w:val="center"/>
              <w:rPr>
                <w:rFonts w:ascii="Arial" w:hAnsi="Arial" w:cs="Arial"/>
                <w:szCs w:val="20"/>
              </w:rPr>
            </w:pPr>
            <w:r>
              <w:rPr>
                <w:rFonts w:ascii="Arial" w:hAnsi="Arial" w:cs="Arial"/>
                <w:szCs w:val="20"/>
              </w:rPr>
              <w:t>IFA</w:t>
            </w:r>
          </w:p>
        </w:tc>
        <w:tc>
          <w:tcPr>
            <w:tcW w:w="1542" w:type="dxa"/>
            <w:tcBorders>
              <w:top w:val="single" w:sz="2" w:space="0" w:color="auto"/>
              <w:left w:val="single" w:sz="2" w:space="0" w:color="auto"/>
              <w:bottom w:val="single" w:sz="4" w:space="0" w:color="auto"/>
              <w:right w:val="single" w:sz="2" w:space="0" w:color="auto"/>
            </w:tcBorders>
            <w:vAlign w:val="center"/>
          </w:tcPr>
          <w:p w14:paraId="093CD602" w14:textId="7D18F7CF" w:rsidR="00C73E2F" w:rsidRPr="000E2E1E" w:rsidRDefault="00C73E2F" w:rsidP="00B57C4E">
            <w:pPr>
              <w:widowControl w:val="0"/>
              <w:bidi w:val="0"/>
              <w:spacing w:before="20" w:after="20" w:line="360" w:lineRule="auto"/>
              <w:ind w:left="-46"/>
              <w:jc w:val="center"/>
              <w:rPr>
                <w:rFonts w:ascii="Arial" w:hAnsi="Arial" w:cs="Arial"/>
                <w:szCs w:val="20"/>
              </w:rPr>
            </w:pPr>
            <w:r>
              <w:rPr>
                <w:rFonts w:ascii="Arial" w:hAnsi="Arial" w:cs="Arial"/>
                <w:szCs w:val="20"/>
              </w:rPr>
              <w:t>E.Sadeghi</w:t>
            </w:r>
          </w:p>
        </w:tc>
        <w:tc>
          <w:tcPr>
            <w:tcW w:w="1353" w:type="dxa"/>
            <w:tcBorders>
              <w:top w:val="single" w:sz="2" w:space="0" w:color="auto"/>
              <w:left w:val="single" w:sz="2" w:space="0" w:color="auto"/>
              <w:bottom w:val="single" w:sz="4" w:space="0" w:color="auto"/>
              <w:right w:val="single" w:sz="2" w:space="0" w:color="auto"/>
            </w:tcBorders>
            <w:vAlign w:val="center"/>
          </w:tcPr>
          <w:p w14:paraId="7DEACFCF" w14:textId="53ECA83B"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459" w:type="dxa"/>
            <w:tcBorders>
              <w:top w:val="single" w:sz="2" w:space="0" w:color="auto"/>
              <w:left w:val="single" w:sz="2" w:space="0" w:color="auto"/>
              <w:bottom w:val="single" w:sz="4" w:space="0" w:color="auto"/>
              <w:right w:val="single" w:sz="2" w:space="0" w:color="auto"/>
            </w:tcBorders>
            <w:vAlign w:val="center"/>
          </w:tcPr>
          <w:p w14:paraId="3433242C" w14:textId="38FEB23B" w:rsidR="00C73E2F" w:rsidRPr="000E2E1E" w:rsidRDefault="00C73E2F" w:rsidP="00B57C4E">
            <w:pPr>
              <w:widowControl w:val="0"/>
              <w:bidi w:val="0"/>
              <w:spacing w:before="20" w:after="20" w:line="360" w:lineRule="auto"/>
              <w:jc w:val="center"/>
              <w:rPr>
                <w:rFonts w:ascii="Arial" w:hAnsi="Arial" w:cs="Arial"/>
                <w:szCs w:val="20"/>
              </w:rPr>
            </w:pPr>
            <w:r w:rsidRPr="002918D6">
              <w:rPr>
                <w:rFonts w:ascii="Arial" w:hAnsi="Arial" w:cs="Arial"/>
                <w:szCs w:val="20"/>
              </w:rPr>
              <w:t>Sh.Ghalikar</w:t>
            </w:r>
          </w:p>
        </w:tc>
        <w:tc>
          <w:tcPr>
            <w:tcW w:w="1845" w:type="dxa"/>
            <w:tcBorders>
              <w:top w:val="single" w:sz="2" w:space="0" w:color="auto"/>
              <w:left w:val="single" w:sz="2" w:space="0" w:color="auto"/>
              <w:bottom w:val="single" w:sz="4" w:space="0" w:color="auto"/>
            </w:tcBorders>
            <w:vAlign w:val="center"/>
          </w:tcPr>
          <w:p w14:paraId="28FF7C16" w14:textId="77777777" w:rsidR="00C73E2F" w:rsidRPr="00C9109A" w:rsidRDefault="00C73E2F" w:rsidP="00C73E2F">
            <w:pPr>
              <w:widowControl w:val="0"/>
              <w:bidi w:val="0"/>
              <w:spacing w:before="20" w:after="20" w:line="360" w:lineRule="auto"/>
              <w:jc w:val="center"/>
              <w:rPr>
                <w:rFonts w:ascii="Arial" w:hAnsi="Arial" w:cs="Arial"/>
                <w:szCs w:val="20"/>
              </w:rPr>
            </w:pPr>
          </w:p>
        </w:tc>
        <w:bookmarkStart w:id="0" w:name="_GoBack"/>
        <w:bookmarkEnd w:id="0"/>
      </w:tr>
      <w:tr w:rsidR="00C73E2F" w:rsidRPr="000E2E1E" w14:paraId="4C6C2F42" w14:textId="77777777" w:rsidTr="00DB1B9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0" w:type="dxa"/>
          <w:trHeight w:val="247"/>
          <w:jc w:val="center"/>
        </w:trPr>
        <w:tc>
          <w:tcPr>
            <w:tcW w:w="988" w:type="dxa"/>
            <w:tcBorders>
              <w:top w:val="single" w:sz="2" w:space="0" w:color="auto"/>
              <w:bottom w:val="single" w:sz="4" w:space="0" w:color="auto"/>
              <w:right w:val="single" w:sz="2" w:space="0" w:color="auto"/>
            </w:tcBorders>
            <w:vAlign w:val="center"/>
          </w:tcPr>
          <w:p w14:paraId="23ECA0C2" w14:textId="7D11394D"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D00</w:t>
            </w:r>
          </w:p>
        </w:tc>
        <w:tc>
          <w:tcPr>
            <w:tcW w:w="1401" w:type="dxa"/>
            <w:tcBorders>
              <w:top w:val="single" w:sz="2" w:space="0" w:color="auto"/>
              <w:left w:val="single" w:sz="2" w:space="0" w:color="auto"/>
              <w:bottom w:val="single" w:sz="4" w:space="0" w:color="auto"/>
              <w:right w:val="single" w:sz="2" w:space="0" w:color="auto"/>
            </w:tcBorders>
            <w:vAlign w:val="center"/>
          </w:tcPr>
          <w:p w14:paraId="47DFF670" w14:textId="26624F57" w:rsidR="00C73E2F" w:rsidRPr="000E2E1E" w:rsidRDefault="00C73E2F"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AUG. 2021</w:t>
            </w:r>
          </w:p>
        </w:tc>
        <w:tc>
          <w:tcPr>
            <w:tcW w:w="2150" w:type="dxa"/>
            <w:tcBorders>
              <w:top w:val="single" w:sz="2" w:space="0" w:color="auto"/>
              <w:left w:val="single" w:sz="2" w:space="0" w:color="auto"/>
              <w:bottom w:val="single" w:sz="4" w:space="0" w:color="auto"/>
              <w:right w:val="single" w:sz="2" w:space="0" w:color="auto"/>
            </w:tcBorders>
            <w:vAlign w:val="center"/>
          </w:tcPr>
          <w:p w14:paraId="75FDF6DC" w14:textId="1253D9F4" w:rsidR="00C73E2F" w:rsidRPr="000E2E1E" w:rsidRDefault="00C73E2F"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IFC</w:t>
            </w:r>
          </w:p>
        </w:tc>
        <w:tc>
          <w:tcPr>
            <w:tcW w:w="1542" w:type="dxa"/>
            <w:tcBorders>
              <w:top w:val="single" w:sz="2" w:space="0" w:color="auto"/>
              <w:left w:val="single" w:sz="2" w:space="0" w:color="auto"/>
              <w:bottom w:val="single" w:sz="4" w:space="0" w:color="auto"/>
              <w:right w:val="single" w:sz="2" w:space="0" w:color="auto"/>
            </w:tcBorders>
            <w:vAlign w:val="center"/>
          </w:tcPr>
          <w:p w14:paraId="2AF43D66" w14:textId="77777777" w:rsidR="00C73E2F" w:rsidRPr="00C66E37" w:rsidRDefault="00C73E2F" w:rsidP="00B57C4E">
            <w:pPr>
              <w:widowControl w:val="0"/>
              <w:bidi w:val="0"/>
              <w:spacing w:before="20" w:after="20" w:line="360" w:lineRule="auto"/>
              <w:ind w:left="-46"/>
              <w:jc w:val="center"/>
              <w:rPr>
                <w:rFonts w:ascii="Arial" w:hAnsi="Arial" w:cs="Arial"/>
                <w:szCs w:val="20"/>
              </w:rPr>
            </w:pPr>
            <w:r w:rsidRPr="00C66E37">
              <w:rPr>
                <w:rFonts w:ascii="Arial" w:hAnsi="Arial" w:cs="Arial"/>
                <w:szCs w:val="20"/>
              </w:rPr>
              <w:t>M.Asgharnejad</w:t>
            </w:r>
          </w:p>
        </w:tc>
        <w:tc>
          <w:tcPr>
            <w:tcW w:w="1353" w:type="dxa"/>
            <w:tcBorders>
              <w:top w:val="single" w:sz="2" w:space="0" w:color="auto"/>
              <w:left w:val="single" w:sz="2" w:space="0" w:color="auto"/>
              <w:bottom w:val="single" w:sz="4" w:space="0" w:color="auto"/>
              <w:right w:val="single" w:sz="2" w:space="0" w:color="auto"/>
            </w:tcBorders>
            <w:vAlign w:val="center"/>
          </w:tcPr>
          <w:p w14:paraId="76E4460C" w14:textId="77777777"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M.Fakharian</w:t>
            </w:r>
          </w:p>
        </w:tc>
        <w:tc>
          <w:tcPr>
            <w:tcW w:w="1459" w:type="dxa"/>
            <w:tcBorders>
              <w:top w:val="single" w:sz="2" w:space="0" w:color="auto"/>
              <w:left w:val="single" w:sz="2" w:space="0" w:color="auto"/>
              <w:bottom w:val="single" w:sz="4" w:space="0" w:color="auto"/>
              <w:right w:val="single" w:sz="2" w:space="0" w:color="auto"/>
            </w:tcBorders>
            <w:vAlign w:val="center"/>
          </w:tcPr>
          <w:p w14:paraId="2E602BF4" w14:textId="77777777" w:rsidR="00C73E2F" w:rsidRPr="002918D6" w:rsidRDefault="00C73E2F" w:rsidP="00B57C4E">
            <w:pPr>
              <w:widowControl w:val="0"/>
              <w:bidi w:val="0"/>
              <w:spacing w:before="20" w:after="20" w:line="360" w:lineRule="auto"/>
              <w:jc w:val="center"/>
              <w:rPr>
                <w:rFonts w:ascii="Arial" w:hAnsi="Arial" w:cs="Arial"/>
                <w:szCs w:val="20"/>
              </w:rPr>
            </w:pPr>
            <w:r w:rsidRPr="002918D6">
              <w:rPr>
                <w:rFonts w:ascii="Arial" w:hAnsi="Arial" w:cs="Arial"/>
                <w:szCs w:val="20"/>
              </w:rPr>
              <w:t>Sh.Ghalikar</w:t>
            </w:r>
          </w:p>
        </w:tc>
        <w:tc>
          <w:tcPr>
            <w:tcW w:w="1845" w:type="dxa"/>
            <w:tcBorders>
              <w:top w:val="single" w:sz="2" w:space="0" w:color="auto"/>
              <w:left w:val="single" w:sz="2" w:space="0" w:color="auto"/>
              <w:bottom w:val="single" w:sz="4" w:space="0" w:color="auto"/>
            </w:tcBorders>
            <w:vAlign w:val="center"/>
          </w:tcPr>
          <w:p w14:paraId="3A82F134" w14:textId="77777777" w:rsidR="00C73E2F" w:rsidRPr="00C9109A" w:rsidRDefault="00C73E2F" w:rsidP="00C73E2F">
            <w:pPr>
              <w:widowControl w:val="0"/>
              <w:bidi w:val="0"/>
              <w:spacing w:before="20" w:after="20" w:line="360" w:lineRule="auto"/>
              <w:jc w:val="both"/>
              <w:rPr>
                <w:rFonts w:ascii="Arial" w:hAnsi="Arial" w:cs="Arial"/>
                <w:szCs w:val="20"/>
              </w:rPr>
            </w:pPr>
          </w:p>
        </w:tc>
      </w:tr>
      <w:tr w:rsidR="00C73E2F" w:rsidRPr="000E2E1E" w14:paraId="131533B4" w14:textId="77777777" w:rsidTr="00DB1B9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0" w:type="dxa"/>
          <w:trHeight w:val="247"/>
          <w:jc w:val="center"/>
        </w:trPr>
        <w:tc>
          <w:tcPr>
            <w:tcW w:w="988" w:type="dxa"/>
            <w:tcBorders>
              <w:top w:val="single" w:sz="2" w:space="0" w:color="auto"/>
              <w:bottom w:val="single" w:sz="12" w:space="0" w:color="auto"/>
              <w:right w:val="single" w:sz="2" w:space="0" w:color="auto"/>
            </w:tcBorders>
            <w:vAlign w:val="center"/>
          </w:tcPr>
          <w:p w14:paraId="6D5DC8DF" w14:textId="77777777" w:rsidR="00C73E2F" w:rsidRPr="00CD3973" w:rsidRDefault="00C73E2F" w:rsidP="00C73E2F">
            <w:pPr>
              <w:widowControl w:val="0"/>
              <w:bidi w:val="0"/>
              <w:spacing w:before="20" w:after="20" w:line="360" w:lineRule="auto"/>
              <w:ind w:left="180" w:hanging="180"/>
              <w:jc w:val="both"/>
              <w:rPr>
                <w:rFonts w:ascii="Arial" w:hAnsi="Arial" w:cs="Arial"/>
                <w:b/>
                <w:bCs/>
                <w:color w:val="000000"/>
                <w:sz w:val="17"/>
                <w:szCs w:val="17"/>
              </w:rPr>
            </w:pPr>
            <w:r w:rsidRPr="00CD3973">
              <w:rPr>
                <w:rFonts w:ascii="Arial" w:hAnsi="Arial" w:cs="Arial"/>
                <w:b/>
                <w:bCs/>
                <w:color w:val="000000"/>
                <w:sz w:val="17"/>
                <w:szCs w:val="17"/>
              </w:rPr>
              <w:t>Rev.</w:t>
            </w:r>
          </w:p>
        </w:tc>
        <w:tc>
          <w:tcPr>
            <w:tcW w:w="1401" w:type="dxa"/>
            <w:tcBorders>
              <w:top w:val="single" w:sz="2" w:space="0" w:color="auto"/>
              <w:left w:val="single" w:sz="2" w:space="0" w:color="auto"/>
              <w:bottom w:val="single" w:sz="12" w:space="0" w:color="auto"/>
              <w:right w:val="single" w:sz="2" w:space="0" w:color="auto"/>
            </w:tcBorders>
            <w:vAlign w:val="center"/>
          </w:tcPr>
          <w:p w14:paraId="41F0014E" w14:textId="77777777" w:rsidR="00C73E2F" w:rsidRPr="00CD3973" w:rsidRDefault="00C73E2F" w:rsidP="00C73E2F">
            <w:pPr>
              <w:widowControl w:val="0"/>
              <w:bidi w:val="0"/>
              <w:spacing w:before="20" w:after="20" w:line="360" w:lineRule="auto"/>
              <w:ind w:left="-64" w:firstLine="38"/>
              <w:jc w:val="both"/>
              <w:rPr>
                <w:rFonts w:ascii="Arial" w:hAnsi="Arial" w:cs="Arial"/>
                <w:b/>
                <w:bCs/>
                <w:sz w:val="17"/>
                <w:szCs w:val="17"/>
              </w:rPr>
            </w:pPr>
            <w:r w:rsidRPr="00CD3973">
              <w:rPr>
                <w:rFonts w:ascii="Arial" w:hAnsi="Arial" w:cs="Arial"/>
                <w:b/>
                <w:bCs/>
                <w:sz w:val="17"/>
                <w:szCs w:val="17"/>
              </w:rPr>
              <w:t>Date</w:t>
            </w:r>
          </w:p>
        </w:tc>
        <w:tc>
          <w:tcPr>
            <w:tcW w:w="2150" w:type="dxa"/>
            <w:tcBorders>
              <w:top w:val="single" w:sz="2" w:space="0" w:color="auto"/>
              <w:left w:val="single" w:sz="2" w:space="0" w:color="auto"/>
              <w:bottom w:val="single" w:sz="12" w:space="0" w:color="auto"/>
              <w:right w:val="single" w:sz="2" w:space="0" w:color="auto"/>
            </w:tcBorders>
            <w:vAlign w:val="center"/>
          </w:tcPr>
          <w:p w14:paraId="2F6EF590" w14:textId="321D7A70" w:rsidR="00C73E2F" w:rsidRPr="00CD3973" w:rsidRDefault="00C73E2F" w:rsidP="00C73E2F">
            <w:pPr>
              <w:widowControl w:val="0"/>
              <w:bidi w:val="0"/>
              <w:spacing w:before="20" w:after="20" w:line="360" w:lineRule="auto"/>
              <w:ind w:left="-125" w:right="-113" w:hanging="2"/>
              <w:jc w:val="both"/>
              <w:rPr>
                <w:rFonts w:ascii="Arial" w:hAnsi="Arial" w:cs="Arial"/>
                <w:b/>
                <w:bCs/>
                <w:color w:val="000000"/>
                <w:sz w:val="17"/>
                <w:szCs w:val="17"/>
              </w:rPr>
            </w:pPr>
            <w:r>
              <w:rPr>
                <w:rFonts w:ascii="Arial" w:hAnsi="Arial" w:cs="Arial"/>
                <w:b/>
                <w:bCs/>
                <w:color w:val="000000"/>
                <w:sz w:val="17"/>
                <w:szCs w:val="17"/>
              </w:rPr>
              <w:t xml:space="preserve"> Purpose of Issue/</w:t>
            </w:r>
            <w:r w:rsidRPr="00CD3973">
              <w:rPr>
                <w:rFonts w:ascii="Arial" w:hAnsi="Arial" w:cs="Arial"/>
                <w:b/>
                <w:bCs/>
                <w:color w:val="000000"/>
                <w:sz w:val="17"/>
                <w:szCs w:val="17"/>
              </w:rPr>
              <w:t>Status</w:t>
            </w:r>
          </w:p>
        </w:tc>
        <w:tc>
          <w:tcPr>
            <w:tcW w:w="1542" w:type="dxa"/>
            <w:tcBorders>
              <w:top w:val="single" w:sz="2" w:space="0" w:color="auto"/>
              <w:left w:val="single" w:sz="2" w:space="0" w:color="auto"/>
              <w:bottom w:val="single" w:sz="12" w:space="0" w:color="auto"/>
              <w:right w:val="single" w:sz="2" w:space="0" w:color="auto"/>
            </w:tcBorders>
            <w:vAlign w:val="center"/>
          </w:tcPr>
          <w:p w14:paraId="4ECF6230" w14:textId="77777777" w:rsidR="00C73E2F" w:rsidRPr="00CD3973" w:rsidRDefault="00C73E2F" w:rsidP="00C73E2F">
            <w:pPr>
              <w:widowControl w:val="0"/>
              <w:bidi w:val="0"/>
              <w:spacing w:before="20" w:after="20" w:line="360" w:lineRule="auto"/>
              <w:ind w:hanging="15"/>
              <w:jc w:val="both"/>
              <w:rPr>
                <w:rFonts w:ascii="Arial" w:hAnsi="Arial" w:cs="Arial"/>
                <w:b/>
                <w:bCs/>
                <w:color w:val="000000"/>
                <w:sz w:val="17"/>
                <w:szCs w:val="17"/>
              </w:rPr>
            </w:pPr>
            <w:r w:rsidRPr="00CD3973">
              <w:rPr>
                <w:rFonts w:ascii="Arial" w:hAnsi="Arial" w:cs="Arial"/>
                <w:b/>
                <w:bCs/>
                <w:color w:val="000000"/>
                <w:sz w:val="17"/>
                <w:szCs w:val="17"/>
              </w:rPr>
              <w:t>Prepared by:</w:t>
            </w:r>
          </w:p>
        </w:tc>
        <w:tc>
          <w:tcPr>
            <w:tcW w:w="1353" w:type="dxa"/>
            <w:tcBorders>
              <w:top w:val="single" w:sz="2" w:space="0" w:color="auto"/>
              <w:left w:val="single" w:sz="2" w:space="0" w:color="auto"/>
              <w:bottom w:val="single" w:sz="12" w:space="0" w:color="auto"/>
              <w:right w:val="single" w:sz="2" w:space="0" w:color="auto"/>
            </w:tcBorders>
            <w:vAlign w:val="center"/>
          </w:tcPr>
          <w:p w14:paraId="04F6B338" w14:textId="77777777" w:rsidR="00C73E2F" w:rsidRPr="00CD3973" w:rsidRDefault="00C73E2F" w:rsidP="00C73E2F">
            <w:pPr>
              <w:widowControl w:val="0"/>
              <w:bidi w:val="0"/>
              <w:spacing w:before="20" w:after="20" w:line="360" w:lineRule="auto"/>
              <w:ind w:left="180" w:hanging="180"/>
              <w:jc w:val="both"/>
              <w:rPr>
                <w:rFonts w:ascii="Arial" w:hAnsi="Arial" w:cs="Arial"/>
                <w:b/>
                <w:bCs/>
                <w:color w:val="000000"/>
                <w:sz w:val="17"/>
                <w:szCs w:val="17"/>
              </w:rPr>
            </w:pPr>
            <w:r w:rsidRPr="00CD3973">
              <w:rPr>
                <w:rFonts w:ascii="Arial" w:hAnsi="Arial" w:cs="Arial"/>
                <w:b/>
                <w:bCs/>
                <w:color w:val="000000"/>
                <w:sz w:val="17"/>
                <w:szCs w:val="17"/>
              </w:rPr>
              <w:t>Checked by:</w:t>
            </w:r>
          </w:p>
        </w:tc>
        <w:tc>
          <w:tcPr>
            <w:tcW w:w="1459" w:type="dxa"/>
            <w:tcBorders>
              <w:top w:val="single" w:sz="2" w:space="0" w:color="auto"/>
              <w:left w:val="single" w:sz="2" w:space="0" w:color="auto"/>
              <w:bottom w:val="single" w:sz="12" w:space="0" w:color="auto"/>
              <w:right w:val="single" w:sz="2" w:space="0" w:color="auto"/>
            </w:tcBorders>
            <w:vAlign w:val="center"/>
          </w:tcPr>
          <w:p w14:paraId="07460E6A" w14:textId="77777777" w:rsidR="00C73E2F" w:rsidRPr="00CD3973" w:rsidRDefault="00C73E2F" w:rsidP="00C73E2F">
            <w:pPr>
              <w:widowControl w:val="0"/>
              <w:bidi w:val="0"/>
              <w:spacing w:before="20" w:after="20" w:line="360" w:lineRule="auto"/>
              <w:ind w:left="180" w:hanging="180"/>
              <w:jc w:val="both"/>
              <w:rPr>
                <w:rFonts w:ascii="Arial" w:hAnsi="Arial" w:cs="Arial"/>
                <w:b/>
                <w:bCs/>
                <w:color w:val="000000"/>
                <w:sz w:val="17"/>
                <w:szCs w:val="17"/>
              </w:rPr>
            </w:pPr>
            <w:r w:rsidRPr="00CD3973">
              <w:rPr>
                <w:rFonts w:ascii="Arial" w:hAnsi="Arial" w:cs="Arial"/>
                <w:b/>
                <w:bCs/>
                <w:color w:val="000000"/>
                <w:sz w:val="17"/>
                <w:szCs w:val="17"/>
              </w:rPr>
              <w:t>Approved by:</w:t>
            </w:r>
          </w:p>
        </w:tc>
        <w:tc>
          <w:tcPr>
            <w:tcW w:w="1845" w:type="dxa"/>
            <w:tcBorders>
              <w:top w:val="single" w:sz="2" w:space="0" w:color="auto"/>
              <w:left w:val="single" w:sz="2" w:space="0" w:color="auto"/>
              <w:bottom w:val="single" w:sz="12" w:space="0" w:color="auto"/>
            </w:tcBorders>
            <w:vAlign w:val="center"/>
          </w:tcPr>
          <w:p w14:paraId="25A3AC49" w14:textId="279FD250" w:rsidR="00C73E2F" w:rsidRPr="00CD3973" w:rsidRDefault="00290655" w:rsidP="00C73E2F">
            <w:pPr>
              <w:widowControl w:val="0"/>
              <w:bidi w:val="0"/>
              <w:spacing w:before="20" w:after="20" w:line="360" w:lineRule="auto"/>
              <w:ind w:hanging="59"/>
              <w:jc w:val="both"/>
              <w:rPr>
                <w:rFonts w:ascii="Arial" w:hAnsi="Arial" w:cs="Arial"/>
                <w:b/>
                <w:bCs/>
                <w:color w:val="000000"/>
                <w:sz w:val="17"/>
                <w:szCs w:val="17"/>
              </w:rPr>
            </w:pPr>
            <w:r>
              <w:rPr>
                <w:rFonts w:ascii="Arial" w:hAnsi="Arial" w:cs="Arial"/>
                <w:b/>
                <w:bCs/>
                <w:color w:val="000000"/>
                <w:sz w:val="17"/>
                <w:szCs w:val="17"/>
              </w:rPr>
              <w:t>CLIENT</w:t>
            </w:r>
            <w:r w:rsidR="00C73E2F" w:rsidRPr="00CD3973">
              <w:rPr>
                <w:rFonts w:ascii="Arial" w:hAnsi="Arial" w:cs="Arial"/>
                <w:b/>
                <w:bCs/>
                <w:color w:val="000000"/>
                <w:sz w:val="17"/>
                <w:szCs w:val="17"/>
              </w:rPr>
              <w:t xml:space="preserve"> Approval</w:t>
            </w:r>
          </w:p>
        </w:tc>
      </w:tr>
      <w:tr w:rsidR="00C73E2F" w:rsidRPr="00FB14E1" w14:paraId="6D2978E8" w14:textId="77777777" w:rsidTr="00DB1B9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0" w:type="dxa"/>
          <w:trHeight w:val="311"/>
          <w:jc w:val="center"/>
        </w:trPr>
        <w:tc>
          <w:tcPr>
            <w:tcW w:w="2389" w:type="dxa"/>
            <w:gridSpan w:val="2"/>
            <w:tcBorders>
              <w:top w:val="single" w:sz="12" w:space="0" w:color="auto"/>
              <w:bottom w:val="single" w:sz="4" w:space="0" w:color="auto"/>
              <w:right w:val="single" w:sz="2" w:space="0" w:color="auto"/>
            </w:tcBorders>
            <w:vAlign w:val="center"/>
          </w:tcPr>
          <w:p w14:paraId="2F6D494C" w14:textId="73CF8186" w:rsidR="00C73E2F" w:rsidRPr="00FB14E1" w:rsidRDefault="00C73E2F" w:rsidP="00C73E2F">
            <w:pPr>
              <w:widowControl w:val="0"/>
              <w:bidi w:val="0"/>
              <w:spacing w:line="360" w:lineRule="auto"/>
              <w:ind w:hanging="59"/>
              <w:jc w:val="both"/>
              <w:rPr>
                <w:rFonts w:ascii="Arial" w:hAnsi="Arial" w:cs="Arial"/>
                <w:b/>
                <w:bCs/>
                <w:color w:val="000000"/>
                <w:sz w:val="18"/>
                <w:szCs w:val="18"/>
              </w:rPr>
            </w:pPr>
            <w:r>
              <w:rPr>
                <w:rFonts w:ascii="Arial" w:hAnsi="Arial" w:cs="Arial"/>
                <w:b/>
                <w:bCs/>
                <w:sz w:val="18"/>
                <w:szCs w:val="18"/>
              </w:rPr>
              <w:t>Class:</w:t>
            </w:r>
            <w:r w:rsidR="00B57C4E">
              <w:rPr>
                <w:rFonts w:ascii="Arial" w:hAnsi="Arial" w:cs="Arial"/>
                <w:b/>
                <w:bCs/>
                <w:sz w:val="18"/>
                <w:szCs w:val="18"/>
              </w:rPr>
              <w:t xml:space="preserve"> 2</w:t>
            </w:r>
          </w:p>
        </w:tc>
        <w:tc>
          <w:tcPr>
            <w:tcW w:w="8349" w:type="dxa"/>
            <w:gridSpan w:val="5"/>
            <w:tcBorders>
              <w:top w:val="single" w:sz="12" w:space="0" w:color="auto"/>
              <w:left w:val="single" w:sz="2" w:space="0" w:color="auto"/>
              <w:bottom w:val="single" w:sz="4" w:space="0" w:color="auto"/>
            </w:tcBorders>
            <w:vAlign w:val="center"/>
          </w:tcPr>
          <w:p w14:paraId="0EA1B856" w14:textId="147B330B" w:rsidR="00C73E2F" w:rsidRPr="00FB14E1" w:rsidRDefault="00290655" w:rsidP="00C73E2F">
            <w:pPr>
              <w:widowControl w:val="0"/>
              <w:bidi w:val="0"/>
              <w:spacing w:line="360" w:lineRule="auto"/>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00C73E2F" w:rsidRPr="0045129D">
              <w:rPr>
                <w:rFonts w:asciiTheme="minorBidi" w:hAnsiTheme="minorBidi" w:cstheme="minorBidi"/>
                <w:b/>
                <w:bCs/>
                <w:color w:val="000000"/>
                <w:sz w:val="17"/>
                <w:szCs w:val="17"/>
              </w:rPr>
              <w:t xml:space="preserve"> Doc. Number:</w:t>
            </w:r>
            <w:r w:rsidR="00B57C4E">
              <w:rPr>
                <w:rFonts w:asciiTheme="minorBidi" w:hAnsiTheme="minorBidi" w:cstheme="minorBidi"/>
                <w:b/>
                <w:bCs/>
                <w:color w:val="000000"/>
                <w:sz w:val="17"/>
                <w:szCs w:val="17"/>
              </w:rPr>
              <w:t xml:space="preserve"> F0Z-708830</w:t>
            </w:r>
          </w:p>
        </w:tc>
      </w:tr>
      <w:tr w:rsidR="00C73E2F" w:rsidRPr="00FB14E1" w14:paraId="0C414C81" w14:textId="77777777" w:rsidTr="00DB1B9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0" w:type="dxa"/>
          <w:trHeight w:val="2400"/>
          <w:jc w:val="center"/>
        </w:trPr>
        <w:tc>
          <w:tcPr>
            <w:tcW w:w="988" w:type="dxa"/>
            <w:tcBorders>
              <w:top w:val="single" w:sz="4" w:space="0" w:color="auto"/>
              <w:right w:val="nil"/>
            </w:tcBorders>
          </w:tcPr>
          <w:p w14:paraId="6B1048ED" w14:textId="77777777" w:rsidR="00C73E2F" w:rsidRPr="00FB14E1" w:rsidRDefault="00C73E2F" w:rsidP="00C73E2F">
            <w:pPr>
              <w:widowControl w:val="0"/>
              <w:bidi w:val="0"/>
              <w:spacing w:line="360" w:lineRule="auto"/>
              <w:ind w:left="180" w:hanging="180"/>
              <w:jc w:val="both"/>
              <w:rPr>
                <w:rFonts w:ascii="Arial" w:hAnsi="Arial" w:cs="Arial"/>
                <w:b/>
                <w:bCs/>
                <w:color w:val="000000"/>
                <w:sz w:val="18"/>
                <w:szCs w:val="18"/>
              </w:rPr>
            </w:pPr>
            <w:r>
              <w:rPr>
                <w:rFonts w:ascii="Arial" w:hAnsi="Arial" w:cs="Arial"/>
                <w:b/>
                <w:bCs/>
                <w:color w:val="000000"/>
                <w:sz w:val="18"/>
                <w:szCs w:val="18"/>
              </w:rPr>
              <w:t>Status:</w:t>
            </w:r>
          </w:p>
        </w:tc>
        <w:tc>
          <w:tcPr>
            <w:tcW w:w="9750" w:type="dxa"/>
            <w:gridSpan w:val="6"/>
            <w:tcBorders>
              <w:top w:val="single" w:sz="4" w:space="0" w:color="auto"/>
              <w:left w:val="nil"/>
              <w:bottom w:val="single" w:sz="12" w:space="0" w:color="auto"/>
            </w:tcBorders>
          </w:tcPr>
          <w:p w14:paraId="1D3959CA" w14:textId="14E0F4FF" w:rsidR="00C73E2F" w:rsidRPr="006447CD" w:rsidRDefault="00C73E2F" w:rsidP="00290655">
            <w:pPr>
              <w:widowControl w:val="0"/>
              <w:bidi w:val="0"/>
              <w:spacing w:before="60" w:after="60" w:line="360" w:lineRule="auto"/>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r>
              <w:rPr>
                <w:rFonts w:asciiTheme="minorBidi" w:hAnsiTheme="minorBidi" w:cstheme="minorBidi"/>
                <w:b/>
                <w:bCs/>
                <w:color w:val="000000"/>
                <w:sz w:val="14"/>
                <w:szCs w:val="14"/>
              </w:rPr>
              <w:t xml:space="preserve">                                   </w:t>
            </w:r>
            <w:r w:rsidRPr="006447CD">
              <w:rPr>
                <w:rFonts w:asciiTheme="minorBidi" w:hAnsiTheme="minorBidi" w:cstheme="minorBidi"/>
                <w:b/>
                <w:bCs/>
                <w:color w:val="000000"/>
                <w:sz w:val="14"/>
                <w:szCs w:val="14"/>
              </w:rPr>
              <w:t xml:space="preserve">AB-R: As-Built for </w:t>
            </w:r>
            <w:r w:rsidR="00290655">
              <w:rPr>
                <w:rFonts w:asciiTheme="minorBidi" w:hAnsiTheme="minorBidi" w:cstheme="minorBidi"/>
                <w:b/>
                <w:bCs/>
                <w:color w:val="000000"/>
                <w:sz w:val="14"/>
                <w:szCs w:val="14"/>
              </w:rPr>
              <w:t>CLIENT</w:t>
            </w:r>
            <w:r w:rsidRPr="006447CD">
              <w:rPr>
                <w:rFonts w:asciiTheme="minorBidi" w:hAnsiTheme="minorBidi" w:cstheme="minorBidi"/>
                <w:b/>
                <w:bCs/>
                <w:color w:val="000000"/>
                <w:sz w:val="14"/>
                <w:szCs w:val="14"/>
              </w:rPr>
              <w:t xml:space="preserve"> Review </w:t>
            </w:r>
          </w:p>
          <w:p w14:paraId="78B48095" w14:textId="69360624" w:rsidR="00C73E2F" w:rsidRPr="00C10E61" w:rsidRDefault="00C73E2F" w:rsidP="00C73E2F">
            <w:pPr>
              <w:widowControl w:val="0"/>
              <w:bidi w:val="0"/>
              <w:spacing w:before="60" w:after="60" w:line="360" w:lineRule="auto"/>
              <w:jc w:val="both"/>
              <w:rPr>
                <w:rFonts w:asciiTheme="minorBidi" w:hAnsiTheme="minorBidi" w:cstheme="minorBidi"/>
                <w:b/>
                <w:bCs/>
                <w:color w:val="000000"/>
                <w:sz w:val="14"/>
                <w:szCs w:val="14"/>
              </w:rPr>
            </w:pPr>
            <w:r w:rsidRPr="006447CD">
              <w:rPr>
                <w:rFonts w:asciiTheme="minorBidi" w:hAnsiTheme="minorBidi" w:cstheme="minorBidi"/>
                <w:b/>
                <w:bCs/>
                <w:color w:val="000000"/>
                <w:sz w:val="14"/>
                <w:szCs w:val="14"/>
              </w:rPr>
              <w:t>AB-A: As-Built –Approved</w:t>
            </w:r>
            <w:r>
              <w:rPr>
                <w:rFonts w:asciiTheme="minorBidi" w:hAnsiTheme="minorBidi" w:cstheme="minorBidi"/>
                <w:b/>
                <w:bCs/>
                <w:color w:val="000000"/>
                <w:sz w:val="14"/>
                <w:szCs w:val="14"/>
              </w:rPr>
              <w:t xml:space="preserve">                                    </w:t>
            </w:r>
          </w:p>
          <w:p w14:paraId="3FB5D8D4"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3E4C0ADE"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0649B5ED"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54D4FF51"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0A53A570"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07EF8EAE" w14:textId="63B4F71B" w:rsidR="00C73E2F" w:rsidRPr="003B1A41" w:rsidRDefault="00C73E2F" w:rsidP="00C73E2F">
            <w:pPr>
              <w:widowControl w:val="0"/>
              <w:bidi w:val="0"/>
              <w:spacing w:before="60" w:after="60" w:line="360" w:lineRule="auto"/>
              <w:ind w:hanging="57"/>
              <w:jc w:val="both"/>
              <w:rPr>
                <w:rFonts w:ascii="Arial" w:hAnsi="Arial" w:cs="Arial"/>
                <w:b/>
                <w:bCs/>
                <w:color w:val="000000"/>
                <w:sz w:val="14"/>
                <w:szCs w:val="14"/>
              </w:rPr>
            </w:pPr>
          </w:p>
        </w:tc>
      </w:tr>
    </w:tbl>
    <w:p w14:paraId="4020B98B" w14:textId="77777777" w:rsidR="008F7539" w:rsidRDefault="008F7539" w:rsidP="00E63C1D">
      <w:pPr>
        <w:widowControl w:val="0"/>
        <w:spacing w:line="360" w:lineRule="auto"/>
        <w:ind w:left="720" w:right="540"/>
        <w:jc w:val="both"/>
        <w:rPr>
          <w:rFonts w:ascii="Arial" w:hAnsi="Arial" w:cs="Arial"/>
          <w:sz w:val="4"/>
          <w:szCs w:val="4"/>
          <w:lang w:bidi="fa-IR"/>
        </w:rPr>
      </w:pPr>
    </w:p>
    <w:p w14:paraId="0089DF3F" w14:textId="77777777" w:rsidR="008F7539" w:rsidRDefault="00C633DD" w:rsidP="001F6FDD">
      <w:pPr>
        <w:widowControl w:val="0"/>
        <w:spacing w:before="120" w:after="120" w:line="360" w:lineRule="auto"/>
        <w:jc w:val="center"/>
        <w:rPr>
          <w:rFonts w:ascii="Arial" w:hAnsi="Arial" w:cs="Arial"/>
          <w:b/>
          <w:szCs w:val="20"/>
          <w:rtl/>
          <w:lang w:bidi="fa-IR"/>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21CF682C" w14:textId="77777777" w:rsidTr="00B5542E">
        <w:trPr>
          <w:trHeight w:hRule="exact" w:val="359"/>
          <w:jc w:val="center"/>
        </w:trPr>
        <w:tc>
          <w:tcPr>
            <w:tcW w:w="951" w:type="dxa"/>
            <w:vAlign w:val="center"/>
          </w:tcPr>
          <w:p w14:paraId="444612AF" w14:textId="77777777" w:rsidR="00737F90" w:rsidRPr="0090540C" w:rsidRDefault="00737F90" w:rsidP="00E63C1D">
            <w:pPr>
              <w:widowControl w:val="0"/>
              <w:spacing w:before="120" w:after="120" w:line="360" w:lineRule="auto"/>
              <w:jc w:val="both"/>
              <w:rPr>
                <w:rFonts w:ascii="Arial" w:hAnsi="Arial" w:cs="Arial"/>
                <w:b/>
                <w:sz w:val="16"/>
                <w:szCs w:val="16"/>
              </w:rPr>
            </w:pPr>
            <w:r w:rsidRPr="0090540C">
              <w:rPr>
                <w:rFonts w:ascii="Arial" w:hAnsi="Arial" w:cs="Arial"/>
                <w:b/>
                <w:sz w:val="16"/>
                <w:szCs w:val="16"/>
              </w:rPr>
              <w:t>PAGE</w:t>
            </w:r>
          </w:p>
        </w:tc>
        <w:tc>
          <w:tcPr>
            <w:tcW w:w="540" w:type="dxa"/>
            <w:vAlign w:val="center"/>
          </w:tcPr>
          <w:p w14:paraId="4F479027" w14:textId="77777777" w:rsidR="00737F90" w:rsidRPr="0090540C" w:rsidRDefault="00737F90" w:rsidP="00E63C1D">
            <w:pPr>
              <w:widowControl w:val="0"/>
              <w:spacing w:line="360" w:lineRule="auto"/>
              <w:jc w:val="both"/>
              <w:rPr>
                <w:rFonts w:ascii="Arial" w:hAnsi="Arial" w:cs="Arial"/>
                <w:b/>
                <w:sz w:val="16"/>
                <w:szCs w:val="16"/>
              </w:rPr>
            </w:pPr>
            <w:r>
              <w:rPr>
                <w:rFonts w:ascii="Arial" w:hAnsi="Arial" w:cs="Arial"/>
                <w:b/>
                <w:sz w:val="16"/>
                <w:szCs w:val="16"/>
              </w:rPr>
              <w:t>D00</w:t>
            </w:r>
          </w:p>
        </w:tc>
        <w:tc>
          <w:tcPr>
            <w:tcW w:w="576" w:type="dxa"/>
            <w:vAlign w:val="center"/>
          </w:tcPr>
          <w:p w14:paraId="0771FF8A" w14:textId="77777777" w:rsidR="00737F90" w:rsidRDefault="00737F90" w:rsidP="00E63C1D">
            <w:pPr>
              <w:widowControl w:val="0"/>
              <w:spacing w:line="360" w:lineRule="auto"/>
              <w:jc w:val="both"/>
            </w:pPr>
            <w:r>
              <w:rPr>
                <w:rFonts w:ascii="Arial" w:hAnsi="Arial" w:cs="Arial"/>
                <w:b/>
                <w:sz w:val="16"/>
                <w:szCs w:val="16"/>
              </w:rPr>
              <w:t>D01</w:t>
            </w:r>
          </w:p>
        </w:tc>
        <w:tc>
          <w:tcPr>
            <w:tcW w:w="678" w:type="dxa"/>
            <w:vAlign w:val="center"/>
          </w:tcPr>
          <w:p w14:paraId="3B64FCAB" w14:textId="77777777" w:rsidR="00737F90" w:rsidRDefault="00737F90" w:rsidP="00E63C1D">
            <w:pPr>
              <w:widowControl w:val="0"/>
              <w:spacing w:line="360" w:lineRule="auto"/>
              <w:jc w:val="both"/>
            </w:pPr>
            <w:r>
              <w:rPr>
                <w:rFonts w:ascii="Arial" w:hAnsi="Arial" w:cs="Arial"/>
                <w:b/>
                <w:sz w:val="16"/>
                <w:szCs w:val="16"/>
              </w:rPr>
              <w:t>D02</w:t>
            </w:r>
          </w:p>
        </w:tc>
        <w:tc>
          <w:tcPr>
            <w:tcW w:w="636" w:type="dxa"/>
            <w:vAlign w:val="center"/>
          </w:tcPr>
          <w:p w14:paraId="2C3DF40E" w14:textId="77777777" w:rsidR="00737F90" w:rsidRDefault="00737F90" w:rsidP="00E63C1D">
            <w:pPr>
              <w:widowControl w:val="0"/>
              <w:spacing w:line="360" w:lineRule="auto"/>
              <w:jc w:val="both"/>
            </w:pPr>
            <w:r>
              <w:rPr>
                <w:rFonts w:ascii="Arial" w:hAnsi="Arial" w:cs="Arial"/>
                <w:b/>
                <w:sz w:val="16"/>
                <w:szCs w:val="16"/>
              </w:rPr>
              <w:t>D03</w:t>
            </w:r>
          </w:p>
        </w:tc>
        <w:tc>
          <w:tcPr>
            <w:tcW w:w="636" w:type="dxa"/>
            <w:vAlign w:val="center"/>
          </w:tcPr>
          <w:p w14:paraId="5FC87EF2" w14:textId="77777777" w:rsidR="00737F90" w:rsidRDefault="00737F90" w:rsidP="00E63C1D">
            <w:pPr>
              <w:widowControl w:val="0"/>
              <w:spacing w:line="360" w:lineRule="auto"/>
              <w:jc w:val="both"/>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29BAFD28" w14:textId="77777777" w:rsidR="00737F90" w:rsidRPr="005F03BB" w:rsidRDefault="00737F90" w:rsidP="00E63C1D">
            <w:pPr>
              <w:widowControl w:val="0"/>
              <w:spacing w:line="360" w:lineRule="auto"/>
              <w:jc w:val="both"/>
              <w:rPr>
                <w:rFonts w:cs="Arial"/>
                <w:b/>
                <w:sz w:val="16"/>
                <w:szCs w:val="16"/>
                <w:lang w:bidi="fa-IR"/>
              </w:rPr>
            </w:pPr>
          </w:p>
        </w:tc>
        <w:tc>
          <w:tcPr>
            <w:tcW w:w="915" w:type="dxa"/>
            <w:shd w:val="clear" w:color="auto" w:fill="auto"/>
            <w:vAlign w:val="center"/>
          </w:tcPr>
          <w:p w14:paraId="058EA8F3" w14:textId="77777777" w:rsidR="00737F90" w:rsidRPr="0090540C" w:rsidRDefault="00737F90" w:rsidP="00E63C1D">
            <w:pPr>
              <w:widowControl w:val="0"/>
              <w:spacing w:before="120" w:after="120" w:line="360" w:lineRule="auto"/>
              <w:jc w:val="both"/>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4CF41558" w14:textId="77777777" w:rsidR="00737F90" w:rsidRPr="0090540C" w:rsidRDefault="00737F90" w:rsidP="00E63C1D">
            <w:pPr>
              <w:widowControl w:val="0"/>
              <w:spacing w:line="360" w:lineRule="auto"/>
              <w:jc w:val="both"/>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4AE3AB1B" w14:textId="77777777" w:rsidR="00737F90" w:rsidRDefault="00737F90" w:rsidP="00E63C1D">
            <w:pPr>
              <w:widowControl w:val="0"/>
              <w:spacing w:line="360" w:lineRule="auto"/>
              <w:jc w:val="both"/>
            </w:pPr>
            <w:r>
              <w:rPr>
                <w:rFonts w:ascii="Arial" w:hAnsi="Arial" w:cs="Arial"/>
                <w:b/>
                <w:sz w:val="16"/>
                <w:szCs w:val="16"/>
              </w:rPr>
              <w:t>D01</w:t>
            </w:r>
          </w:p>
        </w:tc>
        <w:tc>
          <w:tcPr>
            <w:tcW w:w="562" w:type="dxa"/>
            <w:shd w:val="clear" w:color="auto" w:fill="auto"/>
            <w:vAlign w:val="center"/>
          </w:tcPr>
          <w:p w14:paraId="1B28185B" w14:textId="77777777" w:rsidR="00737F90" w:rsidRDefault="00737F90" w:rsidP="00E63C1D">
            <w:pPr>
              <w:widowControl w:val="0"/>
              <w:spacing w:line="360" w:lineRule="auto"/>
              <w:jc w:val="both"/>
            </w:pPr>
            <w:r>
              <w:rPr>
                <w:rFonts w:ascii="Arial" w:hAnsi="Arial" w:cs="Arial"/>
                <w:b/>
                <w:sz w:val="16"/>
                <w:szCs w:val="16"/>
              </w:rPr>
              <w:t>D02</w:t>
            </w:r>
          </w:p>
        </w:tc>
        <w:tc>
          <w:tcPr>
            <w:tcW w:w="648" w:type="dxa"/>
            <w:shd w:val="clear" w:color="auto" w:fill="auto"/>
            <w:vAlign w:val="center"/>
          </w:tcPr>
          <w:p w14:paraId="6C3B23F6" w14:textId="77777777" w:rsidR="00737F90" w:rsidRDefault="00737F90" w:rsidP="00E63C1D">
            <w:pPr>
              <w:widowControl w:val="0"/>
              <w:spacing w:line="360" w:lineRule="auto"/>
              <w:jc w:val="both"/>
            </w:pPr>
            <w:r>
              <w:rPr>
                <w:rFonts w:ascii="Arial" w:hAnsi="Arial" w:cs="Arial"/>
                <w:b/>
                <w:sz w:val="16"/>
                <w:szCs w:val="16"/>
              </w:rPr>
              <w:t>D03</w:t>
            </w:r>
          </w:p>
        </w:tc>
        <w:tc>
          <w:tcPr>
            <w:tcW w:w="649" w:type="dxa"/>
            <w:shd w:val="clear" w:color="auto" w:fill="auto"/>
            <w:vAlign w:val="center"/>
          </w:tcPr>
          <w:p w14:paraId="33DF8A75" w14:textId="77777777" w:rsidR="00737F90" w:rsidRDefault="00737F90" w:rsidP="00E63C1D">
            <w:pPr>
              <w:widowControl w:val="0"/>
              <w:spacing w:line="360" w:lineRule="auto"/>
              <w:jc w:val="both"/>
            </w:pPr>
            <w:r>
              <w:rPr>
                <w:rFonts w:ascii="Arial" w:hAnsi="Arial" w:cs="Arial"/>
                <w:b/>
                <w:sz w:val="16"/>
                <w:szCs w:val="16"/>
              </w:rPr>
              <w:t>D04</w:t>
            </w:r>
          </w:p>
        </w:tc>
      </w:tr>
      <w:tr w:rsidR="00AE4E7C" w:rsidRPr="005F03BB" w14:paraId="6B246394" w14:textId="77777777" w:rsidTr="00AE4E7C">
        <w:trPr>
          <w:trHeight w:hRule="exact" w:val="170"/>
          <w:jc w:val="center"/>
        </w:trPr>
        <w:tc>
          <w:tcPr>
            <w:tcW w:w="951" w:type="dxa"/>
            <w:vAlign w:val="center"/>
          </w:tcPr>
          <w:p w14:paraId="2CDC2645" w14:textId="77777777" w:rsidR="00AE4E7C" w:rsidRPr="00A54E86" w:rsidRDefault="00AE4E7C" w:rsidP="00AE4E7C">
            <w:pPr>
              <w:widowControl w:val="0"/>
              <w:spacing w:line="360" w:lineRule="auto"/>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14B4E715" w14:textId="77777777" w:rsidR="00AE4E7C" w:rsidRPr="00290A48" w:rsidRDefault="00AE4E7C" w:rsidP="00AE4E7C">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B11C513" w14:textId="4C60F843" w:rsidR="00AE4E7C" w:rsidRPr="00B909F2" w:rsidRDefault="00AE4E7C" w:rsidP="00AE4E7C">
            <w:pPr>
              <w:widowControl w:val="0"/>
              <w:spacing w:line="360" w:lineRule="auto"/>
              <w:jc w:val="center"/>
              <w:rPr>
                <w:rFonts w:ascii="Arial" w:hAnsi="Arial" w:cs="Arial"/>
                <w:bCs/>
                <w:sz w:val="16"/>
                <w:szCs w:val="16"/>
              </w:rPr>
            </w:pPr>
            <w:r w:rsidRPr="00012BE1">
              <w:rPr>
                <w:rFonts w:ascii="Arial" w:hAnsi="Arial" w:cs="Arial"/>
                <w:bCs/>
                <w:sz w:val="16"/>
                <w:szCs w:val="16"/>
              </w:rPr>
              <w:t>X</w:t>
            </w:r>
          </w:p>
        </w:tc>
        <w:tc>
          <w:tcPr>
            <w:tcW w:w="678" w:type="dxa"/>
          </w:tcPr>
          <w:p w14:paraId="73C26FCC" w14:textId="5671B5D0" w:rsidR="00AE4E7C" w:rsidRPr="0090540C" w:rsidRDefault="00AE4E7C" w:rsidP="00AE4E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tcPr>
          <w:p w14:paraId="0547D5BB" w14:textId="4D06C5D2" w:rsidR="00AE4E7C" w:rsidRPr="0090540C" w:rsidRDefault="00AE4E7C" w:rsidP="00AE4E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tcPr>
          <w:p w14:paraId="2FDF1AB6" w14:textId="1FE63860" w:rsidR="00AE4E7C" w:rsidRPr="0090540C" w:rsidRDefault="00AE4E7C" w:rsidP="00AE4E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1D107F4D" w14:textId="77777777" w:rsidR="00AE4E7C" w:rsidRPr="005F03BB" w:rsidRDefault="00AE4E7C" w:rsidP="00AE4E7C">
            <w:pPr>
              <w:widowControl w:val="0"/>
              <w:spacing w:line="360" w:lineRule="auto"/>
              <w:jc w:val="both"/>
              <w:rPr>
                <w:rFonts w:cs="Arial"/>
                <w:b/>
                <w:sz w:val="16"/>
                <w:szCs w:val="16"/>
              </w:rPr>
            </w:pPr>
          </w:p>
        </w:tc>
        <w:tc>
          <w:tcPr>
            <w:tcW w:w="915" w:type="dxa"/>
            <w:shd w:val="clear" w:color="auto" w:fill="auto"/>
            <w:vAlign w:val="center"/>
          </w:tcPr>
          <w:p w14:paraId="1CF075E1" w14:textId="0B7E7469" w:rsidR="00AE4E7C" w:rsidRPr="00A54E86" w:rsidRDefault="00AE4E7C" w:rsidP="00AE4E7C">
            <w:pPr>
              <w:widowControl w:val="0"/>
              <w:spacing w:line="360" w:lineRule="auto"/>
              <w:jc w:val="center"/>
              <w:rPr>
                <w:rFonts w:ascii="Arial" w:hAnsi="Arial" w:cs="Arial"/>
                <w:b/>
                <w:sz w:val="16"/>
                <w:szCs w:val="16"/>
                <w:rtl/>
                <w:lang w:bidi="fa-IR"/>
              </w:rPr>
            </w:pPr>
            <w:r w:rsidRPr="00A54E86">
              <w:rPr>
                <w:rFonts w:ascii="Arial" w:hAnsi="Arial" w:cs="Arial"/>
                <w:b/>
                <w:sz w:val="16"/>
                <w:szCs w:val="16"/>
              </w:rPr>
              <w:t>6</w:t>
            </w:r>
            <w:r>
              <w:rPr>
                <w:rFonts w:ascii="Arial" w:hAnsi="Arial" w:cs="Arial"/>
                <w:b/>
                <w:sz w:val="16"/>
                <w:szCs w:val="16"/>
              </w:rPr>
              <w:t>5</w:t>
            </w:r>
          </w:p>
        </w:tc>
        <w:tc>
          <w:tcPr>
            <w:tcW w:w="630" w:type="dxa"/>
            <w:shd w:val="clear" w:color="auto" w:fill="auto"/>
            <w:vAlign w:val="center"/>
          </w:tcPr>
          <w:p w14:paraId="4FE70876" w14:textId="77777777" w:rsidR="00AE4E7C" w:rsidRPr="0090540C" w:rsidRDefault="00AE4E7C" w:rsidP="00AE4E7C">
            <w:pPr>
              <w:widowControl w:val="0"/>
              <w:spacing w:line="360" w:lineRule="auto"/>
              <w:jc w:val="both"/>
              <w:rPr>
                <w:rFonts w:ascii="Arial" w:hAnsi="Arial" w:cs="Arial"/>
                <w:b/>
                <w:sz w:val="16"/>
                <w:szCs w:val="16"/>
              </w:rPr>
            </w:pPr>
          </w:p>
        </w:tc>
        <w:tc>
          <w:tcPr>
            <w:tcW w:w="630" w:type="dxa"/>
            <w:shd w:val="clear" w:color="auto" w:fill="auto"/>
            <w:vAlign w:val="center"/>
          </w:tcPr>
          <w:p w14:paraId="6D3C7AE5" w14:textId="77777777" w:rsidR="00AE4E7C" w:rsidRPr="0090540C" w:rsidRDefault="00AE4E7C" w:rsidP="00AE4E7C">
            <w:pPr>
              <w:widowControl w:val="0"/>
              <w:spacing w:line="360" w:lineRule="auto"/>
              <w:jc w:val="both"/>
              <w:rPr>
                <w:rFonts w:ascii="Arial" w:hAnsi="Arial" w:cs="Arial"/>
                <w:b/>
                <w:sz w:val="16"/>
                <w:szCs w:val="16"/>
              </w:rPr>
            </w:pPr>
          </w:p>
        </w:tc>
        <w:tc>
          <w:tcPr>
            <w:tcW w:w="562" w:type="dxa"/>
            <w:shd w:val="clear" w:color="auto" w:fill="auto"/>
            <w:vAlign w:val="center"/>
          </w:tcPr>
          <w:p w14:paraId="44438FD6" w14:textId="77777777" w:rsidR="00AE4E7C" w:rsidRPr="0090540C" w:rsidRDefault="00AE4E7C" w:rsidP="00AE4E7C">
            <w:pPr>
              <w:widowControl w:val="0"/>
              <w:spacing w:line="360" w:lineRule="auto"/>
              <w:jc w:val="both"/>
              <w:rPr>
                <w:rFonts w:ascii="Arial" w:hAnsi="Arial" w:cs="Arial"/>
                <w:b/>
                <w:sz w:val="16"/>
                <w:szCs w:val="16"/>
              </w:rPr>
            </w:pPr>
          </w:p>
        </w:tc>
        <w:tc>
          <w:tcPr>
            <w:tcW w:w="648" w:type="dxa"/>
            <w:shd w:val="clear" w:color="auto" w:fill="auto"/>
            <w:vAlign w:val="center"/>
          </w:tcPr>
          <w:p w14:paraId="6EF1ED44" w14:textId="77777777" w:rsidR="00AE4E7C" w:rsidRPr="0090540C" w:rsidRDefault="00AE4E7C" w:rsidP="00AE4E7C">
            <w:pPr>
              <w:widowControl w:val="0"/>
              <w:spacing w:line="360" w:lineRule="auto"/>
              <w:jc w:val="both"/>
              <w:rPr>
                <w:rFonts w:ascii="Arial" w:hAnsi="Arial" w:cs="Arial"/>
                <w:b/>
                <w:sz w:val="16"/>
                <w:szCs w:val="16"/>
              </w:rPr>
            </w:pPr>
          </w:p>
        </w:tc>
        <w:tc>
          <w:tcPr>
            <w:tcW w:w="649" w:type="dxa"/>
            <w:shd w:val="clear" w:color="auto" w:fill="auto"/>
            <w:vAlign w:val="center"/>
          </w:tcPr>
          <w:p w14:paraId="52283274" w14:textId="77777777" w:rsidR="00AE4E7C" w:rsidRPr="0090540C" w:rsidRDefault="00AE4E7C" w:rsidP="00AE4E7C">
            <w:pPr>
              <w:widowControl w:val="0"/>
              <w:spacing w:line="360" w:lineRule="auto"/>
              <w:jc w:val="both"/>
              <w:rPr>
                <w:rFonts w:ascii="Arial" w:hAnsi="Arial" w:cs="Arial"/>
                <w:b/>
                <w:sz w:val="16"/>
                <w:szCs w:val="16"/>
              </w:rPr>
            </w:pPr>
          </w:p>
        </w:tc>
      </w:tr>
      <w:tr w:rsidR="00AE4E7C" w:rsidRPr="005F03BB" w14:paraId="196CCC3E" w14:textId="77777777" w:rsidTr="00AE4E7C">
        <w:trPr>
          <w:trHeight w:hRule="exact" w:val="170"/>
          <w:jc w:val="center"/>
        </w:trPr>
        <w:tc>
          <w:tcPr>
            <w:tcW w:w="951" w:type="dxa"/>
            <w:vAlign w:val="center"/>
          </w:tcPr>
          <w:p w14:paraId="6E0D23FE" w14:textId="77777777" w:rsidR="00AE4E7C" w:rsidRPr="00A54E86" w:rsidRDefault="00AE4E7C" w:rsidP="00AE4E7C">
            <w:pPr>
              <w:widowControl w:val="0"/>
              <w:spacing w:line="360" w:lineRule="auto"/>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092AB19A" w14:textId="77777777" w:rsidR="00AE4E7C" w:rsidRPr="00290A48" w:rsidRDefault="00AE4E7C" w:rsidP="00AE4E7C">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5EC0AD5" w14:textId="52D01213" w:rsidR="00AE4E7C" w:rsidRPr="00290A48" w:rsidRDefault="00AE4E7C" w:rsidP="00AE4E7C">
            <w:pPr>
              <w:widowControl w:val="0"/>
              <w:spacing w:line="360" w:lineRule="auto"/>
              <w:jc w:val="center"/>
              <w:rPr>
                <w:rFonts w:ascii="Arial" w:hAnsi="Arial" w:cs="Arial"/>
                <w:bCs/>
                <w:sz w:val="16"/>
                <w:szCs w:val="16"/>
              </w:rPr>
            </w:pPr>
            <w:r w:rsidRPr="00012BE1">
              <w:rPr>
                <w:rFonts w:ascii="Arial" w:hAnsi="Arial" w:cs="Arial"/>
                <w:bCs/>
                <w:sz w:val="16"/>
                <w:szCs w:val="16"/>
              </w:rPr>
              <w:t>X</w:t>
            </w:r>
          </w:p>
        </w:tc>
        <w:tc>
          <w:tcPr>
            <w:tcW w:w="678" w:type="dxa"/>
          </w:tcPr>
          <w:p w14:paraId="0B685577" w14:textId="6358C1E7" w:rsidR="00AE4E7C" w:rsidRPr="00290A48" w:rsidRDefault="00AE4E7C" w:rsidP="00AE4E7C">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636" w:type="dxa"/>
          </w:tcPr>
          <w:p w14:paraId="3CA35FAB" w14:textId="17DFDEB6" w:rsidR="00AE4E7C" w:rsidRPr="00290A48" w:rsidRDefault="00AE4E7C" w:rsidP="00AE4E7C">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636" w:type="dxa"/>
          </w:tcPr>
          <w:p w14:paraId="6299E7C1" w14:textId="5E0D856D" w:rsidR="00AE4E7C" w:rsidRPr="00290A48" w:rsidRDefault="00AE4E7C" w:rsidP="00AE4E7C">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455CBFA3" w14:textId="77777777" w:rsidR="00AE4E7C" w:rsidRPr="005F03BB" w:rsidRDefault="00AE4E7C" w:rsidP="00AE4E7C">
            <w:pPr>
              <w:widowControl w:val="0"/>
              <w:spacing w:line="360" w:lineRule="auto"/>
              <w:jc w:val="both"/>
              <w:rPr>
                <w:rFonts w:cs="Arial"/>
                <w:b/>
                <w:sz w:val="16"/>
                <w:szCs w:val="16"/>
              </w:rPr>
            </w:pPr>
          </w:p>
        </w:tc>
        <w:tc>
          <w:tcPr>
            <w:tcW w:w="915" w:type="dxa"/>
            <w:shd w:val="clear" w:color="auto" w:fill="auto"/>
            <w:vAlign w:val="center"/>
          </w:tcPr>
          <w:p w14:paraId="1230B8F8" w14:textId="1D8F0D87" w:rsidR="00AE4E7C" w:rsidRPr="00A54E86" w:rsidRDefault="00AE4E7C" w:rsidP="00AE4E7C">
            <w:pPr>
              <w:widowControl w:val="0"/>
              <w:spacing w:line="360" w:lineRule="auto"/>
              <w:jc w:val="center"/>
              <w:rPr>
                <w:rFonts w:ascii="Arial" w:hAnsi="Arial" w:cs="Arial"/>
                <w:b/>
                <w:sz w:val="16"/>
                <w:szCs w:val="16"/>
              </w:rPr>
            </w:pPr>
            <w:r w:rsidRPr="00A54E86">
              <w:rPr>
                <w:rFonts w:ascii="Arial" w:hAnsi="Arial" w:cs="Arial"/>
                <w:b/>
                <w:sz w:val="16"/>
                <w:szCs w:val="16"/>
              </w:rPr>
              <w:t>6</w:t>
            </w:r>
            <w:r>
              <w:rPr>
                <w:rFonts w:ascii="Arial" w:hAnsi="Arial" w:cs="Arial"/>
                <w:b/>
                <w:sz w:val="16"/>
                <w:szCs w:val="16"/>
              </w:rPr>
              <w:t>6</w:t>
            </w:r>
          </w:p>
        </w:tc>
        <w:tc>
          <w:tcPr>
            <w:tcW w:w="630" w:type="dxa"/>
            <w:shd w:val="clear" w:color="auto" w:fill="auto"/>
            <w:vAlign w:val="center"/>
          </w:tcPr>
          <w:p w14:paraId="7234B305" w14:textId="77777777" w:rsidR="00AE4E7C" w:rsidRPr="0090540C" w:rsidRDefault="00AE4E7C" w:rsidP="00AE4E7C">
            <w:pPr>
              <w:widowControl w:val="0"/>
              <w:spacing w:line="360" w:lineRule="auto"/>
              <w:jc w:val="both"/>
              <w:rPr>
                <w:rFonts w:ascii="Arial" w:hAnsi="Arial" w:cs="Arial"/>
                <w:b/>
                <w:sz w:val="16"/>
                <w:szCs w:val="16"/>
              </w:rPr>
            </w:pPr>
          </w:p>
        </w:tc>
        <w:tc>
          <w:tcPr>
            <w:tcW w:w="630" w:type="dxa"/>
            <w:shd w:val="clear" w:color="auto" w:fill="auto"/>
            <w:vAlign w:val="center"/>
          </w:tcPr>
          <w:p w14:paraId="6AC4B81B" w14:textId="77777777" w:rsidR="00AE4E7C" w:rsidRPr="0090540C" w:rsidRDefault="00AE4E7C" w:rsidP="00AE4E7C">
            <w:pPr>
              <w:widowControl w:val="0"/>
              <w:spacing w:line="360" w:lineRule="auto"/>
              <w:jc w:val="both"/>
              <w:rPr>
                <w:rFonts w:ascii="Arial" w:hAnsi="Arial" w:cs="Arial"/>
                <w:b/>
                <w:sz w:val="16"/>
                <w:szCs w:val="16"/>
              </w:rPr>
            </w:pPr>
          </w:p>
        </w:tc>
        <w:tc>
          <w:tcPr>
            <w:tcW w:w="562" w:type="dxa"/>
            <w:shd w:val="clear" w:color="auto" w:fill="auto"/>
            <w:vAlign w:val="center"/>
          </w:tcPr>
          <w:p w14:paraId="17D7D63A" w14:textId="77777777" w:rsidR="00AE4E7C" w:rsidRPr="0090540C" w:rsidRDefault="00AE4E7C" w:rsidP="00AE4E7C">
            <w:pPr>
              <w:widowControl w:val="0"/>
              <w:spacing w:line="360" w:lineRule="auto"/>
              <w:jc w:val="both"/>
              <w:rPr>
                <w:rFonts w:ascii="Arial" w:hAnsi="Arial" w:cs="Arial"/>
                <w:b/>
                <w:sz w:val="16"/>
                <w:szCs w:val="16"/>
              </w:rPr>
            </w:pPr>
          </w:p>
        </w:tc>
        <w:tc>
          <w:tcPr>
            <w:tcW w:w="648" w:type="dxa"/>
            <w:shd w:val="clear" w:color="auto" w:fill="auto"/>
            <w:vAlign w:val="center"/>
          </w:tcPr>
          <w:p w14:paraId="4E4230A2" w14:textId="77777777" w:rsidR="00AE4E7C" w:rsidRPr="0090540C" w:rsidRDefault="00AE4E7C" w:rsidP="00AE4E7C">
            <w:pPr>
              <w:widowControl w:val="0"/>
              <w:spacing w:line="360" w:lineRule="auto"/>
              <w:jc w:val="both"/>
              <w:rPr>
                <w:rFonts w:ascii="Arial" w:hAnsi="Arial" w:cs="Arial"/>
                <w:b/>
                <w:sz w:val="16"/>
                <w:szCs w:val="16"/>
              </w:rPr>
            </w:pPr>
          </w:p>
        </w:tc>
        <w:tc>
          <w:tcPr>
            <w:tcW w:w="649" w:type="dxa"/>
            <w:shd w:val="clear" w:color="auto" w:fill="auto"/>
            <w:vAlign w:val="center"/>
          </w:tcPr>
          <w:p w14:paraId="5C508E37" w14:textId="77777777" w:rsidR="00AE4E7C" w:rsidRPr="0090540C" w:rsidRDefault="00AE4E7C" w:rsidP="00AE4E7C">
            <w:pPr>
              <w:widowControl w:val="0"/>
              <w:spacing w:line="360" w:lineRule="auto"/>
              <w:jc w:val="both"/>
              <w:rPr>
                <w:rFonts w:ascii="Arial" w:hAnsi="Arial" w:cs="Arial"/>
                <w:b/>
                <w:sz w:val="16"/>
                <w:szCs w:val="16"/>
              </w:rPr>
            </w:pPr>
          </w:p>
        </w:tc>
      </w:tr>
      <w:tr w:rsidR="00B55398" w:rsidRPr="005F03BB" w14:paraId="76006680" w14:textId="77777777" w:rsidTr="00FF0DB1">
        <w:trPr>
          <w:trHeight w:hRule="exact" w:val="170"/>
          <w:jc w:val="center"/>
        </w:trPr>
        <w:tc>
          <w:tcPr>
            <w:tcW w:w="951" w:type="dxa"/>
            <w:vAlign w:val="center"/>
          </w:tcPr>
          <w:p w14:paraId="7DE42E73" w14:textId="77777777" w:rsidR="00B55398" w:rsidRPr="00A54E86" w:rsidRDefault="00B55398" w:rsidP="003D4873">
            <w:pPr>
              <w:widowControl w:val="0"/>
              <w:spacing w:line="360" w:lineRule="auto"/>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35D7005E" w14:textId="77777777" w:rsidR="00B55398" w:rsidRPr="00290A48" w:rsidRDefault="00B55398" w:rsidP="008E120D">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435E31A" w14:textId="77777777" w:rsidR="00B55398" w:rsidRPr="00290A48" w:rsidRDefault="00B55398" w:rsidP="002B2E7B">
            <w:pPr>
              <w:widowControl w:val="0"/>
              <w:spacing w:line="360" w:lineRule="auto"/>
              <w:jc w:val="center"/>
              <w:rPr>
                <w:rFonts w:ascii="Arial" w:hAnsi="Arial" w:cs="Arial"/>
                <w:bCs/>
                <w:sz w:val="16"/>
                <w:szCs w:val="16"/>
              </w:rPr>
            </w:pPr>
          </w:p>
        </w:tc>
        <w:tc>
          <w:tcPr>
            <w:tcW w:w="678" w:type="dxa"/>
            <w:vAlign w:val="center"/>
          </w:tcPr>
          <w:p w14:paraId="725624D3" w14:textId="77777777" w:rsidR="00B55398" w:rsidRPr="00290A48" w:rsidRDefault="00B55398" w:rsidP="00E63C1D">
            <w:pPr>
              <w:widowControl w:val="0"/>
              <w:spacing w:line="360" w:lineRule="auto"/>
              <w:jc w:val="both"/>
              <w:rPr>
                <w:rFonts w:ascii="Arial" w:hAnsi="Arial" w:cs="Arial"/>
                <w:bCs/>
                <w:sz w:val="16"/>
                <w:szCs w:val="16"/>
              </w:rPr>
            </w:pPr>
          </w:p>
        </w:tc>
        <w:tc>
          <w:tcPr>
            <w:tcW w:w="636" w:type="dxa"/>
            <w:vAlign w:val="center"/>
          </w:tcPr>
          <w:p w14:paraId="6DCF9E52" w14:textId="77777777" w:rsidR="00B55398" w:rsidRPr="00290A48" w:rsidRDefault="00B55398" w:rsidP="00E63C1D">
            <w:pPr>
              <w:widowControl w:val="0"/>
              <w:spacing w:line="360" w:lineRule="auto"/>
              <w:jc w:val="both"/>
              <w:rPr>
                <w:rFonts w:ascii="Arial" w:hAnsi="Arial" w:cs="Arial"/>
                <w:bCs/>
                <w:sz w:val="16"/>
                <w:szCs w:val="16"/>
              </w:rPr>
            </w:pPr>
          </w:p>
        </w:tc>
        <w:tc>
          <w:tcPr>
            <w:tcW w:w="636" w:type="dxa"/>
            <w:vAlign w:val="center"/>
          </w:tcPr>
          <w:p w14:paraId="50F9B0BD" w14:textId="77777777" w:rsidR="00B55398" w:rsidRPr="00290A48" w:rsidRDefault="00B55398" w:rsidP="00E63C1D">
            <w:pPr>
              <w:widowControl w:val="0"/>
              <w:spacing w:line="360" w:lineRule="auto"/>
              <w:jc w:val="both"/>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5FE33BB" w14:textId="77777777" w:rsidR="00B55398" w:rsidRPr="005F03BB" w:rsidRDefault="00B55398" w:rsidP="00E63C1D">
            <w:pPr>
              <w:widowControl w:val="0"/>
              <w:spacing w:line="360" w:lineRule="auto"/>
              <w:jc w:val="both"/>
              <w:rPr>
                <w:rFonts w:cs="Arial"/>
                <w:b/>
                <w:sz w:val="16"/>
                <w:szCs w:val="16"/>
              </w:rPr>
            </w:pPr>
          </w:p>
        </w:tc>
        <w:tc>
          <w:tcPr>
            <w:tcW w:w="915" w:type="dxa"/>
            <w:shd w:val="clear" w:color="auto" w:fill="auto"/>
            <w:vAlign w:val="center"/>
          </w:tcPr>
          <w:p w14:paraId="54134414" w14:textId="6024362A" w:rsidR="00B55398" w:rsidRPr="00A54E86" w:rsidRDefault="00B55398" w:rsidP="003D4873">
            <w:pPr>
              <w:widowControl w:val="0"/>
              <w:spacing w:line="360" w:lineRule="auto"/>
              <w:jc w:val="center"/>
              <w:rPr>
                <w:rFonts w:ascii="Arial" w:hAnsi="Arial" w:cs="Arial"/>
                <w:b/>
                <w:sz w:val="16"/>
                <w:szCs w:val="16"/>
              </w:rPr>
            </w:pPr>
            <w:r w:rsidRPr="00A54E86">
              <w:rPr>
                <w:rFonts w:ascii="Arial" w:hAnsi="Arial" w:cs="Arial"/>
                <w:b/>
                <w:sz w:val="16"/>
                <w:szCs w:val="16"/>
              </w:rPr>
              <w:t>6</w:t>
            </w:r>
            <w:r w:rsidR="00C272F7">
              <w:rPr>
                <w:rFonts w:ascii="Arial" w:hAnsi="Arial" w:cs="Arial"/>
                <w:b/>
                <w:sz w:val="16"/>
                <w:szCs w:val="16"/>
              </w:rPr>
              <w:t>7</w:t>
            </w:r>
          </w:p>
        </w:tc>
        <w:tc>
          <w:tcPr>
            <w:tcW w:w="630" w:type="dxa"/>
            <w:shd w:val="clear" w:color="auto" w:fill="auto"/>
            <w:vAlign w:val="center"/>
          </w:tcPr>
          <w:p w14:paraId="0227A77C" w14:textId="77777777" w:rsidR="00B55398" w:rsidRPr="0090540C" w:rsidRDefault="00B55398" w:rsidP="00E63C1D">
            <w:pPr>
              <w:widowControl w:val="0"/>
              <w:spacing w:line="360" w:lineRule="auto"/>
              <w:jc w:val="both"/>
              <w:rPr>
                <w:rFonts w:ascii="Arial" w:hAnsi="Arial" w:cs="Arial"/>
                <w:b/>
                <w:sz w:val="16"/>
                <w:szCs w:val="16"/>
              </w:rPr>
            </w:pPr>
          </w:p>
        </w:tc>
        <w:tc>
          <w:tcPr>
            <w:tcW w:w="630" w:type="dxa"/>
            <w:shd w:val="clear" w:color="auto" w:fill="auto"/>
            <w:vAlign w:val="center"/>
          </w:tcPr>
          <w:p w14:paraId="4650E8F5" w14:textId="77777777" w:rsidR="00B55398" w:rsidRPr="0090540C" w:rsidRDefault="00B55398" w:rsidP="00E63C1D">
            <w:pPr>
              <w:widowControl w:val="0"/>
              <w:spacing w:line="360" w:lineRule="auto"/>
              <w:jc w:val="both"/>
              <w:rPr>
                <w:rFonts w:ascii="Arial" w:hAnsi="Arial" w:cs="Arial"/>
                <w:b/>
                <w:sz w:val="16"/>
                <w:szCs w:val="16"/>
              </w:rPr>
            </w:pPr>
          </w:p>
        </w:tc>
        <w:tc>
          <w:tcPr>
            <w:tcW w:w="562" w:type="dxa"/>
            <w:shd w:val="clear" w:color="auto" w:fill="auto"/>
            <w:vAlign w:val="center"/>
          </w:tcPr>
          <w:p w14:paraId="2905DF97" w14:textId="77777777" w:rsidR="00B55398" w:rsidRPr="0090540C" w:rsidRDefault="00B55398" w:rsidP="00E63C1D">
            <w:pPr>
              <w:widowControl w:val="0"/>
              <w:spacing w:line="360" w:lineRule="auto"/>
              <w:jc w:val="both"/>
              <w:rPr>
                <w:rFonts w:ascii="Arial" w:hAnsi="Arial" w:cs="Arial"/>
                <w:b/>
                <w:sz w:val="16"/>
                <w:szCs w:val="16"/>
              </w:rPr>
            </w:pPr>
          </w:p>
        </w:tc>
        <w:tc>
          <w:tcPr>
            <w:tcW w:w="648" w:type="dxa"/>
            <w:shd w:val="clear" w:color="auto" w:fill="auto"/>
            <w:vAlign w:val="center"/>
          </w:tcPr>
          <w:p w14:paraId="615F7381" w14:textId="77777777" w:rsidR="00B55398" w:rsidRPr="0090540C" w:rsidRDefault="00B55398" w:rsidP="00E63C1D">
            <w:pPr>
              <w:widowControl w:val="0"/>
              <w:spacing w:line="360" w:lineRule="auto"/>
              <w:jc w:val="both"/>
              <w:rPr>
                <w:rFonts w:ascii="Arial" w:hAnsi="Arial" w:cs="Arial"/>
                <w:b/>
                <w:sz w:val="16"/>
                <w:szCs w:val="16"/>
              </w:rPr>
            </w:pPr>
          </w:p>
        </w:tc>
        <w:tc>
          <w:tcPr>
            <w:tcW w:w="649" w:type="dxa"/>
            <w:shd w:val="clear" w:color="auto" w:fill="auto"/>
            <w:vAlign w:val="center"/>
          </w:tcPr>
          <w:p w14:paraId="25DEF8ED" w14:textId="77777777" w:rsidR="00B55398" w:rsidRPr="0090540C" w:rsidRDefault="00B55398" w:rsidP="00E63C1D">
            <w:pPr>
              <w:widowControl w:val="0"/>
              <w:spacing w:line="360" w:lineRule="auto"/>
              <w:jc w:val="both"/>
              <w:rPr>
                <w:rFonts w:ascii="Arial" w:hAnsi="Arial" w:cs="Arial"/>
                <w:b/>
                <w:sz w:val="16"/>
                <w:szCs w:val="16"/>
              </w:rPr>
            </w:pPr>
          </w:p>
        </w:tc>
      </w:tr>
      <w:tr w:rsidR="00B55398" w:rsidRPr="005F03BB" w14:paraId="6F583AAC" w14:textId="77777777" w:rsidTr="00FF0DB1">
        <w:trPr>
          <w:trHeight w:hRule="exact" w:val="170"/>
          <w:jc w:val="center"/>
        </w:trPr>
        <w:tc>
          <w:tcPr>
            <w:tcW w:w="951" w:type="dxa"/>
            <w:vAlign w:val="center"/>
          </w:tcPr>
          <w:p w14:paraId="08692481" w14:textId="77777777" w:rsidR="00B55398" w:rsidRPr="00A54E86" w:rsidRDefault="00B55398" w:rsidP="003D4873">
            <w:pPr>
              <w:widowControl w:val="0"/>
              <w:spacing w:line="360" w:lineRule="auto"/>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44AA20D6" w14:textId="77777777" w:rsidR="00B55398" w:rsidRPr="00290A48" w:rsidRDefault="00B55398" w:rsidP="008E120D">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DBA7F84" w14:textId="13524BBB" w:rsidR="00B55398" w:rsidRPr="00290A48" w:rsidRDefault="002B2E7B" w:rsidP="002B2E7B">
            <w:pPr>
              <w:widowControl w:val="0"/>
              <w:spacing w:line="360" w:lineRule="auto"/>
              <w:jc w:val="center"/>
              <w:rPr>
                <w:rFonts w:ascii="Arial" w:hAnsi="Arial" w:cs="Arial"/>
                <w:bCs/>
                <w:sz w:val="16"/>
                <w:szCs w:val="16"/>
              </w:rPr>
            </w:pPr>
            <w:r w:rsidRPr="00012BE1">
              <w:rPr>
                <w:rFonts w:ascii="Arial" w:hAnsi="Arial" w:cs="Arial"/>
                <w:bCs/>
                <w:sz w:val="16"/>
                <w:szCs w:val="16"/>
              </w:rPr>
              <w:t>X</w:t>
            </w:r>
          </w:p>
        </w:tc>
        <w:tc>
          <w:tcPr>
            <w:tcW w:w="678" w:type="dxa"/>
            <w:vAlign w:val="center"/>
          </w:tcPr>
          <w:p w14:paraId="06BAD9A0" w14:textId="07AC5931" w:rsidR="00B55398" w:rsidRPr="00290A48" w:rsidRDefault="002D4495" w:rsidP="002D4495">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636" w:type="dxa"/>
            <w:vAlign w:val="center"/>
          </w:tcPr>
          <w:p w14:paraId="493B8D77" w14:textId="77777777" w:rsidR="00B55398" w:rsidRPr="00290A48" w:rsidRDefault="00B55398" w:rsidP="00E63C1D">
            <w:pPr>
              <w:widowControl w:val="0"/>
              <w:spacing w:line="360" w:lineRule="auto"/>
              <w:jc w:val="both"/>
              <w:rPr>
                <w:rFonts w:ascii="Arial" w:hAnsi="Arial" w:cs="Arial"/>
                <w:bCs/>
                <w:sz w:val="16"/>
                <w:szCs w:val="16"/>
              </w:rPr>
            </w:pPr>
          </w:p>
        </w:tc>
        <w:tc>
          <w:tcPr>
            <w:tcW w:w="636" w:type="dxa"/>
            <w:vAlign w:val="center"/>
          </w:tcPr>
          <w:p w14:paraId="0CAEECDE" w14:textId="77777777" w:rsidR="00B55398" w:rsidRPr="00290A48" w:rsidRDefault="00B55398" w:rsidP="00E63C1D">
            <w:pPr>
              <w:widowControl w:val="0"/>
              <w:spacing w:line="360" w:lineRule="auto"/>
              <w:jc w:val="both"/>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DC1C3EF" w14:textId="77777777" w:rsidR="00B55398" w:rsidRPr="005F03BB" w:rsidRDefault="00B55398" w:rsidP="00E63C1D">
            <w:pPr>
              <w:widowControl w:val="0"/>
              <w:spacing w:line="360" w:lineRule="auto"/>
              <w:jc w:val="both"/>
              <w:rPr>
                <w:rFonts w:cs="Arial"/>
                <w:b/>
                <w:sz w:val="16"/>
                <w:szCs w:val="16"/>
              </w:rPr>
            </w:pPr>
          </w:p>
        </w:tc>
        <w:tc>
          <w:tcPr>
            <w:tcW w:w="915" w:type="dxa"/>
            <w:shd w:val="clear" w:color="auto" w:fill="auto"/>
            <w:vAlign w:val="center"/>
          </w:tcPr>
          <w:p w14:paraId="7D868601" w14:textId="4ECBD9D8" w:rsidR="00B55398" w:rsidRPr="00A54E86" w:rsidRDefault="00B55398" w:rsidP="003D4873">
            <w:pPr>
              <w:widowControl w:val="0"/>
              <w:spacing w:line="360" w:lineRule="auto"/>
              <w:jc w:val="center"/>
              <w:rPr>
                <w:rFonts w:ascii="Arial" w:hAnsi="Arial" w:cs="Arial"/>
                <w:b/>
                <w:sz w:val="16"/>
                <w:szCs w:val="16"/>
              </w:rPr>
            </w:pPr>
            <w:r w:rsidRPr="00A54E86">
              <w:rPr>
                <w:rFonts w:ascii="Arial" w:hAnsi="Arial" w:cs="Arial"/>
                <w:b/>
                <w:sz w:val="16"/>
                <w:szCs w:val="16"/>
              </w:rPr>
              <w:t>6</w:t>
            </w:r>
            <w:r w:rsidR="00C272F7">
              <w:rPr>
                <w:rFonts w:ascii="Arial" w:hAnsi="Arial" w:cs="Arial"/>
                <w:b/>
                <w:sz w:val="16"/>
                <w:szCs w:val="16"/>
              </w:rPr>
              <w:t>8</w:t>
            </w:r>
          </w:p>
        </w:tc>
        <w:tc>
          <w:tcPr>
            <w:tcW w:w="630" w:type="dxa"/>
            <w:shd w:val="clear" w:color="auto" w:fill="auto"/>
            <w:vAlign w:val="center"/>
          </w:tcPr>
          <w:p w14:paraId="2CCFE0EE" w14:textId="77777777" w:rsidR="00B55398" w:rsidRPr="0090540C" w:rsidRDefault="00B55398" w:rsidP="00E63C1D">
            <w:pPr>
              <w:widowControl w:val="0"/>
              <w:spacing w:line="360" w:lineRule="auto"/>
              <w:jc w:val="both"/>
              <w:rPr>
                <w:rFonts w:ascii="Arial" w:hAnsi="Arial" w:cs="Arial"/>
                <w:b/>
                <w:sz w:val="16"/>
                <w:szCs w:val="16"/>
              </w:rPr>
            </w:pPr>
          </w:p>
        </w:tc>
        <w:tc>
          <w:tcPr>
            <w:tcW w:w="630" w:type="dxa"/>
            <w:shd w:val="clear" w:color="auto" w:fill="auto"/>
            <w:vAlign w:val="center"/>
          </w:tcPr>
          <w:p w14:paraId="3DF4DB02" w14:textId="77777777" w:rsidR="00B55398" w:rsidRPr="0090540C" w:rsidRDefault="00B55398" w:rsidP="00E63C1D">
            <w:pPr>
              <w:widowControl w:val="0"/>
              <w:spacing w:line="360" w:lineRule="auto"/>
              <w:jc w:val="both"/>
              <w:rPr>
                <w:rFonts w:ascii="Arial" w:hAnsi="Arial" w:cs="Arial"/>
                <w:b/>
                <w:sz w:val="16"/>
                <w:szCs w:val="16"/>
              </w:rPr>
            </w:pPr>
          </w:p>
        </w:tc>
        <w:tc>
          <w:tcPr>
            <w:tcW w:w="562" w:type="dxa"/>
            <w:shd w:val="clear" w:color="auto" w:fill="auto"/>
            <w:vAlign w:val="center"/>
          </w:tcPr>
          <w:p w14:paraId="7582BFAE" w14:textId="77777777" w:rsidR="00B55398" w:rsidRPr="0090540C" w:rsidRDefault="00B55398" w:rsidP="00E63C1D">
            <w:pPr>
              <w:widowControl w:val="0"/>
              <w:spacing w:line="360" w:lineRule="auto"/>
              <w:jc w:val="both"/>
              <w:rPr>
                <w:rFonts w:ascii="Arial" w:hAnsi="Arial" w:cs="Arial"/>
                <w:b/>
                <w:sz w:val="16"/>
                <w:szCs w:val="16"/>
              </w:rPr>
            </w:pPr>
          </w:p>
        </w:tc>
        <w:tc>
          <w:tcPr>
            <w:tcW w:w="648" w:type="dxa"/>
            <w:shd w:val="clear" w:color="auto" w:fill="auto"/>
            <w:vAlign w:val="center"/>
          </w:tcPr>
          <w:p w14:paraId="34005BE4" w14:textId="77777777" w:rsidR="00B55398" w:rsidRPr="0090540C" w:rsidRDefault="00B55398" w:rsidP="00E63C1D">
            <w:pPr>
              <w:widowControl w:val="0"/>
              <w:spacing w:line="360" w:lineRule="auto"/>
              <w:jc w:val="both"/>
              <w:rPr>
                <w:rFonts w:ascii="Arial" w:hAnsi="Arial" w:cs="Arial"/>
                <w:b/>
                <w:sz w:val="16"/>
                <w:szCs w:val="16"/>
                <w:lang w:bidi="fa-IR"/>
              </w:rPr>
            </w:pPr>
          </w:p>
        </w:tc>
        <w:tc>
          <w:tcPr>
            <w:tcW w:w="649" w:type="dxa"/>
            <w:shd w:val="clear" w:color="auto" w:fill="auto"/>
            <w:vAlign w:val="center"/>
          </w:tcPr>
          <w:p w14:paraId="0CD2000A" w14:textId="77777777" w:rsidR="00B55398" w:rsidRPr="0090540C" w:rsidRDefault="00B55398" w:rsidP="00E63C1D">
            <w:pPr>
              <w:widowControl w:val="0"/>
              <w:spacing w:line="360" w:lineRule="auto"/>
              <w:jc w:val="both"/>
              <w:rPr>
                <w:rFonts w:ascii="Arial" w:hAnsi="Arial" w:cs="Arial"/>
                <w:b/>
                <w:sz w:val="16"/>
                <w:szCs w:val="16"/>
              </w:rPr>
            </w:pPr>
          </w:p>
        </w:tc>
      </w:tr>
      <w:tr w:rsidR="002B2E7B" w:rsidRPr="005F03BB" w14:paraId="758C762C" w14:textId="77777777" w:rsidTr="00A81B2D">
        <w:trPr>
          <w:trHeight w:hRule="exact" w:val="170"/>
          <w:jc w:val="center"/>
        </w:trPr>
        <w:tc>
          <w:tcPr>
            <w:tcW w:w="951" w:type="dxa"/>
            <w:vAlign w:val="center"/>
          </w:tcPr>
          <w:p w14:paraId="26CFDDC9" w14:textId="77777777"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0F7C20E5" w14:textId="77777777" w:rsidR="002B2E7B" w:rsidRPr="00290A48" w:rsidRDefault="002B2E7B" w:rsidP="008E120D">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tcPr>
          <w:p w14:paraId="28069F80" w14:textId="423B89DB" w:rsidR="002B2E7B" w:rsidRPr="00B909F2" w:rsidRDefault="002B2E7B" w:rsidP="002B2E7B">
            <w:pPr>
              <w:widowControl w:val="0"/>
              <w:spacing w:line="360" w:lineRule="auto"/>
              <w:jc w:val="center"/>
              <w:rPr>
                <w:rFonts w:ascii="Arial" w:hAnsi="Arial" w:cs="Arial"/>
                <w:bCs/>
                <w:sz w:val="16"/>
                <w:szCs w:val="16"/>
              </w:rPr>
            </w:pPr>
            <w:r w:rsidRPr="0075714F">
              <w:rPr>
                <w:rFonts w:ascii="Arial" w:hAnsi="Arial" w:cs="Arial"/>
                <w:bCs/>
                <w:sz w:val="16"/>
                <w:szCs w:val="16"/>
              </w:rPr>
              <w:t>X</w:t>
            </w:r>
          </w:p>
        </w:tc>
        <w:tc>
          <w:tcPr>
            <w:tcW w:w="678" w:type="dxa"/>
            <w:vAlign w:val="center"/>
          </w:tcPr>
          <w:p w14:paraId="2121AEB8" w14:textId="77777777" w:rsidR="002B2E7B" w:rsidRPr="0090540C" w:rsidRDefault="002B2E7B" w:rsidP="00E63C1D">
            <w:pPr>
              <w:widowControl w:val="0"/>
              <w:spacing w:line="360" w:lineRule="auto"/>
              <w:jc w:val="both"/>
              <w:rPr>
                <w:rFonts w:ascii="Arial" w:hAnsi="Arial" w:cs="Arial"/>
                <w:b/>
                <w:sz w:val="16"/>
                <w:szCs w:val="16"/>
              </w:rPr>
            </w:pPr>
          </w:p>
        </w:tc>
        <w:tc>
          <w:tcPr>
            <w:tcW w:w="636" w:type="dxa"/>
            <w:vAlign w:val="center"/>
          </w:tcPr>
          <w:p w14:paraId="24388BAF" w14:textId="77777777" w:rsidR="002B2E7B" w:rsidRPr="0090540C" w:rsidRDefault="002B2E7B" w:rsidP="00E63C1D">
            <w:pPr>
              <w:widowControl w:val="0"/>
              <w:spacing w:line="360" w:lineRule="auto"/>
              <w:jc w:val="both"/>
              <w:rPr>
                <w:rFonts w:ascii="Arial" w:hAnsi="Arial" w:cs="Arial"/>
                <w:b/>
                <w:sz w:val="16"/>
                <w:szCs w:val="16"/>
              </w:rPr>
            </w:pPr>
          </w:p>
        </w:tc>
        <w:tc>
          <w:tcPr>
            <w:tcW w:w="636" w:type="dxa"/>
            <w:vAlign w:val="center"/>
          </w:tcPr>
          <w:p w14:paraId="28536CF3" w14:textId="77777777" w:rsidR="002B2E7B" w:rsidRPr="0090540C" w:rsidRDefault="002B2E7B" w:rsidP="00E63C1D">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877ED8" w14:textId="77777777" w:rsidR="002B2E7B" w:rsidRPr="005F03BB" w:rsidRDefault="002B2E7B" w:rsidP="00E63C1D">
            <w:pPr>
              <w:widowControl w:val="0"/>
              <w:spacing w:line="360" w:lineRule="auto"/>
              <w:jc w:val="both"/>
              <w:rPr>
                <w:rFonts w:cs="Arial"/>
                <w:b/>
                <w:sz w:val="16"/>
                <w:szCs w:val="16"/>
              </w:rPr>
            </w:pPr>
          </w:p>
        </w:tc>
        <w:tc>
          <w:tcPr>
            <w:tcW w:w="915" w:type="dxa"/>
            <w:shd w:val="clear" w:color="auto" w:fill="auto"/>
            <w:vAlign w:val="center"/>
          </w:tcPr>
          <w:p w14:paraId="2019F2C5" w14:textId="2A8D6722" w:rsidR="002B2E7B" w:rsidRPr="00A54E86" w:rsidRDefault="002B2E7B" w:rsidP="003D4873">
            <w:pPr>
              <w:widowControl w:val="0"/>
              <w:spacing w:line="360" w:lineRule="auto"/>
              <w:jc w:val="center"/>
              <w:rPr>
                <w:rFonts w:ascii="Arial" w:hAnsi="Arial" w:cs="Arial"/>
                <w:b/>
                <w:sz w:val="16"/>
                <w:szCs w:val="16"/>
                <w:lang w:bidi="fa-IR"/>
              </w:rPr>
            </w:pPr>
            <w:r>
              <w:rPr>
                <w:rFonts w:ascii="Arial" w:hAnsi="Arial" w:cs="Arial"/>
                <w:b/>
                <w:sz w:val="16"/>
                <w:szCs w:val="16"/>
                <w:lang w:bidi="fa-IR"/>
              </w:rPr>
              <w:t>69</w:t>
            </w:r>
          </w:p>
        </w:tc>
        <w:tc>
          <w:tcPr>
            <w:tcW w:w="630" w:type="dxa"/>
            <w:shd w:val="clear" w:color="auto" w:fill="auto"/>
            <w:vAlign w:val="center"/>
          </w:tcPr>
          <w:p w14:paraId="1E83424A" w14:textId="77777777" w:rsidR="002B2E7B" w:rsidRPr="0090540C" w:rsidRDefault="002B2E7B" w:rsidP="00E63C1D">
            <w:pPr>
              <w:widowControl w:val="0"/>
              <w:spacing w:line="360" w:lineRule="auto"/>
              <w:jc w:val="both"/>
              <w:rPr>
                <w:rFonts w:ascii="Arial" w:hAnsi="Arial" w:cs="Arial"/>
                <w:b/>
                <w:sz w:val="16"/>
                <w:szCs w:val="16"/>
              </w:rPr>
            </w:pPr>
          </w:p>
        </w:tc>
        <w:tc>
          <w:tcPr>
            <w:tcW w:w="630" w:type="dxa"/>
            <w:shd w:val="clear" w:color="auto" w:fill="auto"/>
            <w:vAlign w:val="center"/>
          </w:tcPr>
          <w:p w14:paraId="2C92D8BE" w14:textId="77777777" w:rsidR="002B2E7B" w:rsidRPr="0090540C" w:rsidRDefault="002B2E7B" w:rsidP="00E63C1D">
            <w:pPr>
              <w:widowControl w:val="0"/>
              <w:spacing w:line="360" w:lineRule="auto"/>
              <w:jc w:val="both"/>
              <w:rPr>
                <w:rFonts w:ascii="Arial" w:hAnsi="Arial" w:cs="Arial"/>
                <w:b/>
                <w:sz w:val="16"/>
                <w:szCs w:val="16"/>
              </w:rPr>
            </w:pPr>
          </w:p>
        </w:tc>
        <w:tc>
          <w:tcPr>
            <w:tcW w:w="562" w:type="dxa"/>
            <w:shd w:val="clear" w:color="auto" w:fill="auto"/>
            <w:vAlign w:val="center"/>
          </w:tcPr>
          <w:p w14:paraId="1891ABEB" w14:textId="77777777" w:rsidR="002B2E7B" w:rsidRPr="0090540C" w:rsidRDefault="002B2E7B" w:rsidP="00E63C1D">
            <w:pPr>
              <w:widowControl w:val="0"/>
              <w:spacing w:line="360" w:lineRule="auto"/>
              <w:jc w:val="both"/>
              <w:rPr>
                <w:rFonts w:ascii="Arial" w:hAnsi="Arial" w:cs="Arial"/>
                <w:b/>
                <w:sz w:val="16"/>
                <w:szCs w:val="16"/>
              </w:rPr>
            </w:pPr>
          </w:p>
        </w:tc>
        <w:tc>
          <w:tcPr>
            <w:tcW w:w="648" w:type="dxa"/>
            <w:shd w:val="clear" w:color="auto" w:fill="auto"/>
            <w:vAlign w:val="center"/>
          </w:tcPr>
          <w:p w14:paraId="277D275F" w14:textId="77777777" w:rsidR="002B2E7B" w:rsidRPr="0090540C" w:rsidRDefault="002B2E7B" w:rsidP="00E63C1D">
            <w:pPr>
              <w:widowControl w:val="0"/>
              <w:spacing w:line="360" w:lineRule="auto"/>
              <w:jc w:val="both"/>
              <w:rPr>
                <w:rFonts w:ascii="Arial" w:hAnsi="Arial" w:cs="Arial"/>
                <w:b/>
                <w:sz w:val="16"/>
                <w:szCs w:val="16"/>
              </w:rPr>
            </w:pPr>
          </w:p>
        </w:tc>
        <w:tc>
          <w:tcPr>
            <w:tcW w:w="649" w:type="dxa"/>
            <w:shd w:val="clear" w:color="auto" w:fill="auto"/>
            <w:vAlign w:val="center"/>
          </w:tcPr>
          <w:p w14:paraId="075C288E" w14:textId="77777777" w:rsidR="002B2E7B" w:rsidRPr="0090540C" w:rsidRDefault="002B2E7B" w:rsidP="00E63C1D">
            <w:pPr>
              <w:widowControl w:val="0"/>
              <w:spacing w:line="360" w:lineRule="auto"/>
              <w:jc w:val="both"/>
              <w:rPr>
                <w:rFonts w:ascii="Arial" w:hAnsi="Arial" w:cs="Arial"/>
                <w:b/>
                <w:sz w:val="16"/>
                <w:szCs w:val="16"/>
              </w:rPr>
            </w:pPr>
          </w:p>
        </w:tc>
      </w:tr>
      <w:tr w:rsidR="002B2E7B" w:rsidRPr="005F03BB" w14:paraId="24300972" w14:textId="77777777" w:rsidTr="00A81B2D">
        <w:trPr>
          <w:trHeight w:hRule="exact" w:val="170"/>
          <w:jc w:val="center"/>
        </w:trPr>
        <w:tc>
          <w:tcPr>
            <w:tcW w:w="951" w:type="dxa"/>
            <w:vAlign w:val="center"/>
          </w:tcPr>
          <w:p w14:paraId="289E64BB" w14:textId="77777777"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6</w:t>
            </w:r>
          </w:p>
        </w:tc>
        <w:tc>
          <w:tcPr>
            <w:tcW w:w="540" w:type="dxa"/>
          </w:tcPr>
          <w:p w14:paraId="5F8B1F64" w14:textId="35A0C772" w:rsidR="002B2E7B" w:rsidRPr="00290A48" w:rsidRDefault="002B2E7B" w:rsidP="008E120D">
            <w:pPr>
              <w:widowControl w:val="0"/>
              <w:spacing w:line="360" w:lineRule="auto"/>
              <w:jc w:val="center"/>
              <w:rPr>
                <w:rFonts w:ascii="Arial" w:hAnsi="Arial" w:cs="Arial"/>
                <w:bCs/>
                <w:sz w:val="16"/>
                <w:szCs w:val="16"/>
                <w:lang w:bidi="fa-IR"/>
              </w:rPr>
            </w:pPr>
            <w:r w:rsidRPr="00012BE1">
              <w:rPr>
                <w:rFonts w:ascii="Arial" w:hAnsi="Arial" w:cs="Arial"/>
                <w:bCs/>
                <w:sz w:val="16"/>
                <w:szCs w:val="16"/>
              </w:rPr>
              <w:t>X</w:t>
            </w:r>
          </w:p>
        </w:tc>
        <w:tc>
          <w:tcPr>
            <w:tcW w:w="576" w:type="dxa"/>
          </w:tcPr>
          <w:p w14:paraId="774027C6" w14:textId="6E6EA56C" w:rsidR="002B2E7B" w:rsidRPr="00B909F2" w:rsidRDefault="002B2E7B" w:rsidP="002B2E7B">
            <w:pPr>
              <w:widowControl w:val="0"/>
              <w:spacing w:line="360" w:lineRule="auto"/>
              <w:jc w:val="center"/>
              <w:rPr>
                <w:rFonts w:ascii="Arial" w:hAnsi="Arial" w:cs="Arial"/>
                <w:bCs/>
                <w:sz w:val="16"/>
                <w:szCs w:val="16"/>
              </w:rPr>
            </w:pPr>
            <w:r w:rsidRPr="0075714F">
              <w:rPr>
                <w:rFonts w:ascii="Arial" w:hAnsi="Arial" w:cs="Arial"/>
                <w:bCs/>
                <w:sz w:val="16"/>
                <w:szCs w:val="16"/>
              </w:rPr>
              <w:t>X</w:t>
            </w:r>
          </w:p>
        </w:tc>
        <w:tc>
          <w:tcPr>
            <w:tcW w:w="678" w:type="dxa"/>
            <w:vAlign w:val="center"/>
          </w:tcPr>
          <w:p w14:paraId="7342DF12" w14:textId="77777777" w:rsidR="002B2E7B" w:rsidRPr="0090540C" w:rsidRDefault="002B2E7B" w:rsidP="009A667C">
            <w:pPr>
              <w:widowControl w:val="0"/>
              <w:spacing w:line="360" w:lineRule="auto"/>
              <w:jc w:val="both"/>
              <w:rPr>
                <w:rFonts w:ascii="Arial" w:hAnsi="Arial" w:cs="Arial"/>
                <w:b/>
                <w:sz w:val="16"/>
                <w:szCs w:val="16"/>
              </w:rPr>
            </w:pPr>
          </w:p>
        </w:tc>
        <w:tc>
          <w:tcPr>
            <w:tcW w:w="636" w:type="dxa"/>
            <w:vAlign w:val="center"/>
          </w:tcPr>
          <w:p w14:paraId="6774B763" w14:textId="77777777" w:rsidR="002B2E7B" w:rsidRPr="0090540C" w:rsidRDefault="002B2E7B" w:rsidP="009A667C">
            <w:pPr>
              <w:widowControl w:val="0"/>
              <w:spacing w:line="360" w:lineRule="auto"/>
              <w:jc w:val="both"/>
              <w:rPr>
                <w:rFonts w:ascii="Arial" w:hAnsi="Arial" w:cs="Arial"/>
                <w:b/>
                <w:sz w:val="16"/>
                <w:szCs w:val="16"/>
              </w:rPr>
            </w:pPr>
          </w:p>
        </w:tc>
        <w:tc>
          <w:tcPr>
            <w:tcW w:w="636" w:type="dxa"/>
            <w:vAlign w:val="center"/>
          </w:tcPr>
          <w:p w14:paraId="03AC48EE" w14:textId="77777777" w:rsidR="002B2E7B" w:rsidRPr="0090540C" w:rsidRDefault="002B2E7B" w:rsidP="009A667C">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767E86" w14:textId="77777777" w:rsidR="002B2E7B" w:rsidRPr="005F03BB" w:rsidRDefault="002B2E7B" w:rsidP="009A667C">
            <w:pPr>
              <w:widowControl w:val="0"/>
              <w:spacing w:line="360" w:lineRule="auto"/>
              <w:jc w:val="both"/>
              <w:rPr>
                <w:rFonts w:cs="Arial"/>
                <w:b/>
                <w:sz w:val="16"/>
                <w:szCs w:val="16"/>
              </w:rPr>
            </w:pPr>
          </w:p>
        </w:tc>
        <w:tc>
          <w:tcPr>
            <w:tcW w:w="915" w:type="dxa"/>
            <w:shd w:val="clear" w:color="auto" w:fill="auto"/>
            <w:vAlign w:val="center"/>
          </w:tcPr>
          <w:p w14:paraId="73E086A9" w14:textId="40038494"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0</w:t>
            </w:r>
          </w:p>
        </w:tc>
        <w:tc>
          <w:tcPr>
            <w:tcW w:w="630" w:type="dxa"/>
            <w:shd w:val="clear" w:color="auto" w:fill="auto"/>
            <w:vAlign w:val="center"/>
          </w:tcPr>
          <w:p w14:paraId="079AF324" w14:textId="77777777" w:rsidR="002B2E7B" w:rsidRPr="0090540C" w:rsidRDefault="002B2E7B" w:rsidP="009A667C">
            <w:pPr>
              <w:widowControl w:val="0"/>
              <w:spacing w:line="360" w:lineRule="auto"/>
              <w:jc w:val="both"/>
              <w:rPr>
                <w:rFonts w:ascii="Arial" w:hAnsi="Arial" w:cs="Arial"/>
                <w:b/>
                <w:sz w:val="16"/>
                <w:szCs w:val="16"/>
              </w:rPr>
            </w:pPr>
          </w:p>
        </w:tc>
        <w:tc>
          <w:tcPr>
            <w:tcW w:w="630" w:type="dxa"/>
            <w:shd w:val="clear" w:color="auto" w:fill="auto"/>
            <w:vAlign w:val="center"/>
          </w:tcPr>
          <w:p w14:paraId="5E6E555D" w14:textId="77777777" w:rsidR="002B2E7B" w:rsidRPr="0090540C" w:rsidRDefault="002B2E7B" w:rsidP="009A667C">
            <w:pPr>
              <w:widowControl w:val="0"/>
              <w:spacing w:line="360" w:lineRule="auto"/>
              <w:jc w:val="both"/>
              <w:rPr>
                <w:rFonts w:ascii="Arial" w:hAnsi="Arial" w:cs="Arial"/>
                <w:b/>
                <w:sz w:val="16"/>
                <w:szCs w:val="16"/>
              </w:rPr>
            </w:pPr>
          </w:p>
        </w:tc>
        <w:tc>
          <w:tcPr>
            <w:tcW w:w="562" w:type="dxa"/>
            <w:shd w:val="clear" w:color="auto" w:fill="auto"/>
            <w:vAlign w:val="center"/>
          </w:tcPr>
          <w:p w14:paraId="49CDADD9" w14:textId="77777777" w:rsidR="002B2E7B" w:rsidRPr="0090540C" w:rsidRDefault="002B2E7B" w:rsidP="009A667C">
            <w:pPr>
              <w:widowControl w:val="0"/>
              <w:spacing w:line="360" w:lineRule="auto"/>
              <w:jc w:val="both"/>
              <w:rPr>
                <w:rFonts w:ascii="Arial" w:hAnsi="Arial" w:cs="Arial"/>
                <w:b/>
                <w:sz w:val="16"/>
                <w:szCs w:val="16"/>
              </w:rPr>
            </w:pPr>
          </w:p>
        </w:tc>
        <w:tc>
          <w:tcPr>
            <w:tcW w:w="648" w:type="dxa"/>
            <w:shd w:val="clear" w:color="auto" w:fill="auto"/>
            <w:vAlign w:val="center"/>
          </w:tcPr>
          <w:p w14:paraId="7293283C" w14:textId="77777777" w:rsidR="002B2E7B" w:rsidRPr="0090540C" w:rsidRDefault="002B2E7B" w:rsidP="009A667C">
            <w:pPr>
              <w:widowControl w:val="0"/>
              <w:spacing w:line="360" w:lineRule="auto"/>
              <w:jc w:val="both"/>
              <w:rPr>
                <w:rFonts w:ascii="Arial" w:hAnsi="Arial" w:cs="Arial"/>
                <w:b/>
                <w:sz w:val="16"/>
                <w:szCs w:val="16"/>
              </w:rPr>
            </w:pPr>
          </w:p>
        </w:tc>
        <w:tc>
          <w:tcPr>
            <w:tcW w:w="649" w:type="dxa"/>
            <w:shd w:val="clear" w:color="auto" w:fill="auto"/>
            <w:vAlign w:val="center"/>
          </w:tcPr>
          <w:p w14:paraId="127B6DCD" w14:textId="77777777" w:rsidR="002B2E7B" w:rsidRPr="0090540C" w:rsidRDefault="002B2E7B" w:rsidP="009A667C">
            <w:pPr>
              <w:widowControl w:val="0"/>
              <w:spacing w:line="360" w:lineRule="auto"/>
              <w:jc w:val="both"/>
              <w:rPr>
                <w:rFonts w:ascii="Arial" w:hAnsi="Arial" w:cs="Arial"/>
                <w:b/>
                <w:sz w:val="16"/>
                <w:szCs w:val="16"/>
              </w:rPr>
            </w:pPr>
          </w:p>
        </w:tc>
      </w:tr>
      <w:tr w:rsidR="002B2E7B" w:rsidRPr="005F03BB" w14:paraId="468938F1" w14:textId="77777777" w:rsidTr="00A81B2D">
        <w:trPr>
          <w:trHeight w:hRule="exact" w:val="170"/>
          <w:jc w:val="center"/>
        </w:trPr>
        <w:tc>
          <w:tcPr>
            <w:tcW w:w="951" w:type="dxa"/>
            <w:vAlign w:val="center"/>
          </w:tcPr>
          <w:p w14:paraId="61E72830" w14:textId="77777777"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7</w:t>
            </w:r>
          </w:p>
        </w:tc>
        <w:tc>
          <w:tcPr>
            <w:tcW w:w="540" w:type="dxa"/>
          </w:tcPr>
          <w:p w14:paraId="7BFDA81A" w14:textId="7410262B" w:rsidR="002B2E7B" w:rsidRDefault="002B2E7B" w:rsidP="008E120D">
            <w:pPr>
              <w:widowControl w:val="0"/>
              <w:spacing w:line="360" w:lineRule="auto"/>
              <w:jc w:val="center"/>
            </w:pPr>
            <w:r w:rsidRPr="00012BE1">
              <w:rPr>
                <w:rFonts w:ascii="Arial" w:hAnsi="Arial" w:cs="Arial"/>
                <w:bCs/>
                <w:sz w:val="16"/>
                <w:szCs w:val="16"/>
              </w:rPr>
              <w:t>X</w:t>
            </w:r>
          </w:p>
        </w:tc>
        <w:tc>
          <w:tcPr>
            <w:tcW w:w="576" w:type="dxa"/>
          </w:tcPr>
          <w:p w14:paraId="4D26F883" w14:textId="695AC6F7" w:rsidR="002B2E7B" w:rsidRPr="00B909F2" w:rsidRDefault="002B2E7B" w:rsidP="002B2E7B">
            <w:pPr>
              <w:widowControl w:val="0"/>
              <w:spacing w:line="360" w:lineRule="auto"/>
              <w:jc w:val="center"/>
              <w:rPr>
                <w:rFonts w:ascii="Arial" w:hAnsi="Arial" w:cs="Arial"/>
                <w:bCs/>
                <w:sz w:val="16"/>
                <w:szCs w:val="16"/>
              </w:rPr>
            </w:pPr>
          </w:p>
        </w:tc>
        <w:tc>
          <w:tcPr>
            <w:tcW w:w="678" w:type="dxa"/>
            <w:vAlign w:val="center"/>
          </w:tcPr>
          <w:p w14:paraId="6B189839" w14:textId="77777777" w:rsidR="002B2E7B" w:rsidRPr="0090540C" w:rsidRDefault="002B2E7B" w:rsidP="009A667C">
            <w:pPr>
              <w:widowControl w:val="0"/>
              <w:spacing w:line="360" w:lineRule="auto"/>
              <w:jc w:val="both"/>
              <w:rPr>
                <w:rFonts w:ascii="Arial" w:hAnsi="Arial" w:cs="Arial"/>
                <w:b/>
                <w:sz w:val="16"/>
                <w:szCs w:val="16"/>
              </w:rPr>
            </w:pPr>
          </w:p>
        </w:tc>
        <w:tc>
          <w:tcPr>
            <w:tcW w:w="636" w:type="dxa"/>
            <w:vAlign w:val="center"/>
          </w:tcPr>
          <w:p w14:paraId="2994AC5C" w14:textId="6F713040" w:rsidR="002B2E7B" w:rsidRPr="0090540C" w:rsidRDefault="00787F6A" w:rsidP="00A84CD7">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47A4FD65" w14:textId="77777777" w:rsidR="002B2E7B" w:rsidRPr="0090540C" w:rsidRDefault="002B2E7B" w:rsidP="009A667C">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F99D978" w14:textId="77777777" w:rsidR="002B2E7B" w:rsidRPr="005F03BB" w:rsidRDefault="002B2E7B" w:rsidP="009A667C">
            <w:pPr>
              <w:widowControl w:val="0"/>
              <w:spacing w:line="360" w:lineRule="auto"/>
              <w:jc w:val="both"/>
              <w:rPr>
                <w:rFonts w:cs="Arial"/>
                <w:b/>
                <w:sz w:val="16"/>
                <w:szCs w:val="16"/>
              </w:rPr>
            </w:pPr>
          </w:p>
        </w:tc>
        <w:tc>
          <w:tcPr>
            <w:tcW w:w="915" w:type="dxa"/>
            <w:shd w:val="clear" w:color="auto" w:fill="auto"/>
            <w:vAlign w:val="center"/>
          </w:tcPr>
          <w:p w14:paraId="6C3898E6" w14:textId="0146792D"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1</w:t>
            </w:r>
          </w:p>
        </w:tc>
        <w:tc>
          <w:tcPr>
            <w:tcW w:w="630" w:type="dxa"/>
            <w:shd w:val="clear" w:color="auto" w:fill="auto"/>
            <w:vAlign w:val="center"/>
          </w:tcPr>
          <w:p w14:paraId="524E9442" w14:textId="77777777" w:rsidR="002B2E7B" w:rsidRPr="0090540C" w:rsidRDefault="002B2E7B" w:rsidP="009A667C">
            <w:pPr>
              <w:widowControl w:val="0"/>
              <w:spacing w:line="360" w:lineRule="auto"/>
              <w:jc w:val="both"/>
              <w:rPr>
                <w:rFonts w:ascii="Arial" w:hAnsi="Arial" w:cs="Arial"/>
                <w:b/>
                <w:sz w:val="16"/>
                <w:szCs w:val="16"/>
              </w:rPr>
            </w:pPr>
          </w:p>
        </w:tc>
        <w:tc>
          <w:tcPr>
            <w:tcW w:w="630" w:type="dxa"/>
            <w:shd w:val="clear" w:color="auto" w:fill="auto"/>
            <w:vAlign w:val="center"/>
          </w:tcPr>
          <w:p w14:paraId="2B9A869D" w14:textId="77777777" w:rsidR="002B2E7B" w:rsidRPr="0090540C" w:rsidRDefault="002B2E7B" w:rsidP="009A667C">
            <w:pPr>
              <w:widowControl w:val="0"/>
              <w:spacing w:line="360" w:lineRule="auto"/>
              <w:jc w:val="both"/>
              <w:rPr>
                <w:rFonts w:ascii="Arial" w:hAnsi="Arial" w:cs="Arial"/>
                <w:b/>
                <w:sz w:val="16"/>
                <w:szCs w:val="16"/>
              </w:rPr>
            </w:pPr>
          </w:p>
        </w:tc>
        <w:tc>
          <w:tcPr>
            <w:tcW w:w="562" w:type="dxa"/>
            <w:shd w:val="clear" w:color="auto" w:fill="auto"/>
            <w:vAlign w:val="center"/>
          </w:tcPr>
          <w:p w14:paraId="622AF852" w14:textId="77777777" w:rsidR="002B2E7B" w:rsidRPr="0090540C" w:rsidRDefault="002B2E7B" w:rsidP="009A667C">
            <w:pPr>
              <w:widowControl w:val="0"/>
              <w:spacing w:line="360" w:lineRule="auto"/>
              <w:jc w:val="both"/>
              <w:rPr>
                <w:rFonts w:ascii="Arial" w:hAnsi="Arial" w:cs="Arial"/>
                <w:b/>
                <w:sz w:val="16"/>
                <w:szCs w:val="16"/>
              </w:rPr>
            </w:pPr>
          </w:p>
        </w:tc>
        <w:tc>
          <w:tcPr>
            <w:tcW w:w="648" w:type="dxa"/>
            <w:shd w:val="clear" w:color="auto" w:fill="auto"/>
            <w:vAlign w:val="center"/>
          </w:tcPr>
          <w:p w14:paraId="25853FFA" w14:textId="77777777" w:rsidR="002B2E7B" w:rsidRPr="0090540C" w:rsidRDefault="002B2E7B" w:rsidP="009A667C">
            <w:pPr>
              <w:widowControl w:val="0"/>
              <w:spacing w:line="360" w:lineRule="auto"/>
              <w:jc w:val="both"/>
              <w:rPr>
                <w:rFonts w:ascii="Arial" w:hAnsi="Arial" w:cs="Arial"/>
                <w:b/>
                <w:sz w:val="16"/>
                <w:szCs w:val="16"/>
              </w:rPr>
            </w:pPr>
          </w:p>
        </w:tc>
        <w:tc>
          <w:tcPr>
            <w:tcW w:w="649" w:type="dxa"/>
            <w:shd w:val="clear" w:color="auto" w:fill="auto"/>
            <w:vAlign w:val="center"/>
          </w:tcPr>
          <w:p w14:paraId="03F419AA" w14:textId="77777777" w:rsidR="002B2E7B" w:rsidRPr="0090540C" w:rsidRDefault="002B2E7B" w:rsidP="009A667C">
            <w:pPr>
              <w:widowControl w:val="0"/>
              <w:spacing w:line="360" w:lineRule="auto"/>
              <w:jc w:val="both"/>
              <w:rPr>
                <w:rFonts w:ascii="Arial" w:hAnsi="Arial" w:cs="Arial"/>
                <w:b/>
                <w:sz w:val="16"/>
                <w:szCs w:val="16"/>
              </w:rPr>
            </w:pPr>
          </w:p>
        </w:tc>
      </w:tr>
      <w:tr w:rsidR="002B2E7B" w:rsidRPr="005F03BB" w14:paraId="38F4DC57" w14:textId="77777777" w:rsidTr="00A81B2D">
        <w:trPr>
          <w:trHeight w:hRule="exact" w:val="170"/>
          <w:jc w:val="center"/>
        </w:trPr>
        <w:tc>
          <w:tcPr>
            <w:tcW w:w="951" w:type="dxa"/>
            <w:vAlign w:val="center"/>
          </w:tcPr>
          <w:p w14:paraId="195A5982" w14:textId="77777777"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8</w:t>
            </w:r>
          </w:p>
        </w:tc>
        <w:tc>
          <w:tcPr>
            <w:tcW w:w="540" w:type="dxa"/>
          </w:tcPr>
          <w:p w14:paraId="3A288F8B" w14:textId="2A9543F2" w:rsidR="002B2E7B" w:rsidRDefault="002B2E7B" w:rsidP="008E120D">
            <w:pPr>
              <w:widowControl w:val="0"/>
              <w:spacing w:line="360" w:lineRule="auto"/>
              <w:jc w:val="center"/>
            </w:pPr>
            <w:r w:rsidRPr="00012BE1">
              <w:rPr>
                <w:rFonts w:ascii="Arial" w:hAnsi="Arial" w:cs="Arial"/>
                <w:bCs/>
                <w:sz w:val="16"/>
                <w:szCs w:val="16"/>
              </w:rPr>
              <w:t>X</w:t>
            </w:r>
          </w:p>
        </w:tc>
        <w:tc>
          <w:tcPr>
            <w:tcW w:w="576" w:type="dxa"/>
          </w:tcPr>
          <w:p w14:paraId="41178DA1" w14:textId="46FE0172" w:rsidR="002B2E7B" w:rsidRPr="0090540C" w:rsidRDefault="002B2E7B" w:rsidP="002B2E7B">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3FA133ED" w14:textId="79E65290" w:rsidR="002B2E7B" w:rsidRPr="0090540C" w:rsidRDefault="002D4495" w:rsidP="002D4495">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2651EE28" w14:textId="77777777" w:rsidR="002B2E7B" w:rsidRPr="0090540C" w:rsidRDefault="002B2E7B" w:rsidP="00A84CD7">
            <w:pPr>
              <w:widowControl w:val="0"/>
              <w:spacing w:line="360" w:lineRule="auto"/>
              <w:jc w:val="center"/>
              <w:rPr>
                <w:rFonts w:ascii="Arial" w:hAnsi="Arial" w:cs="Arial"/>
                <w:b/>
                <w:sz w:val="16"/>
                <w:szCs w:val="16"/>
              </w:rPr>
            </w:pPr>
          </w:p>
        </w:tc>
        <w:tc>
          <w:tcPr>
            <w:tcW w:w="636" w:type="dxa"/>
            <w:vAlign w:val="center"/>
          </w:tcPr>
          <w:p w14:paraId="302A2CF4" w14:textId="77777777" w:rsidR="002B2E7B" w:rsidRPr="0090540C" w:rsidRDefault="002B2E7B" w:rsidP="009A667C">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0B5DDD" w14:textId="77777777" w:rsidR="002B2E7B" w:rsidRPr="005F03BB" w:rsidRDefault="002B2E7B" w:rsidP="009A667C">
            <w:pPr>
              <w:widowControl w:val="0"/>
              <w:spacing w:line="360" w:lineRule="auto"/>
              <w:jc w:val="both"/>
              <w:rPr>
                <w:rFonts w:cs="Arial"/>
                <w:b/>
                <w:sz w:val="16"/>
                <w:szCs w:val="16"/>
              </w:rPr>
            </w:pPr>
          </w:p>
        </w:tc>
        <w:tc>
          <w:tcPr>
            <w:tcW w:w="915" w:type="dxa"/>
            <w:shd w:val="clear" w:color="auto" w:fill="auto"/>
            <w:vAlign w:val="center"/>
          </w:tcPr>
          <w:p w14:paraId="181CBD3B" w14:textId="1FB5A078" w:rsidR="002B2E7B" w:rsidRPr="00A54E86" w:rsidRDefault="002B2E7B" w:rsidP="003D4873">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2</w:t>
            </w:r>
          </w:p>
        </w:tc>
        <w:tc>
          <w:tcPr>
            <w:tcW w:w="630" w:type="dxa"/>
            <w:shd w:val="clear" w:color="auto" w:fill="auto"/>
            <w:vAlign w:val="center"/>
          </w:tcPr>
          <w:p w14:paraId="21944106" w14:textId="77777777" w:rsidR="002B2E7B" w:rsidRPr="0090540C" w:rsidRDefault="002B2E7B" w:rsidP="009A667C">
            <w:pPr>
              <w:widowControl w:val="0"/>
              <w:spacing w:line="360" w:lineRule="auto"/>
              <w:jc w:val="both"/>
              <w:rPr>
                <w:rFonts w:ascii="Arial" w:hAnsi="Arial" w:cs="Arial"/>
                <w:b/>
                <w:sz w:val="16"/>
                <w:szCs w:val="16"/>
              </w:rPr>
            </w:pPr>
          </w:p>
        </w:tc>
        <w:tc>
          <w:tcPr>
            <w:tcW w:w="630" w:type="dxa"/>
            <w:shd w:val="clear" w:color="auto" w:fill="auto"/>
            <w:vAlign w:val="center"/>
          </w:tcPr>
          <w:p w14:paraId="4F8F4CAF" w14:textId="77777777" w:rsidR="002B2E7B" w:rsidRPr="0090540C" w:rsidRDefault="002B2E7B" w:rsidP="009A667C">
            <w:pPr>
              <w:widowControl w:val="0"/>
              <w:spacing w:line="360" w:lineRule="auto"/>
              <w:jc w:val="both"/>
              <w:rPr>
                <w:rFonts w:ascii="Arial" w:hAnsi="Arial" w:cs="Arial"/>
                <w:b/>
                <w:sz w:val="16"/>
                <w:szCs w:val="16"/>
              </w:rPr>
            </w:pPr>
          </w:p>
        </w:tc>
        <w:tc>
          <w:tcPr>
            <w:tcW w:w="562" w:type="dxa"/>
            <w:shd w:val="clear" w:color="auto" w:fill="auto"/>
            <w:vAlign w:val="center"/>
          </w:tcPr>
          <w:p w14:paraId="477DB6AE" w14:textId="77777777" w:rsidR="002B2E7B" w:rsidRPr="0090540C" w:rsidRDefault="002B2E7B" w:rsidP="009A667C">
            <w:pPr>
              <w:widowControl w:val="0"/>
              <w:spacing w:line="360" w:lineRule="auto"/>
              <w:jc w:val="both"/>
              <w:rPr>
                <w:rFonts w:ascii="Arial" w:hAnsi="Arial" w:cs="Arial"/>
                <w:b/>
                <w:sz w:val="16"/>
                <w:szCs w:val="16"/>
              </w:rPr>
            </w:pPr>
          </w:p>
        </w:tc>
        <w:tc>
          <w:tcPr>
            <w:tcW w:w="648" w:type="dxa"/>
            <w:shd w:val="clear" w:color="auto" w:fill="auto"/>
            <w:vAlign w:val="center"/>
          </w:tcPr>
          <w:p w14:paraId="3CD61AA3" w14:textId="77777777" w:rsidR="002B2E7B" w:rsidRPr="0090540C" w:rsidRDefault="002B2E7B" w:rsidP="009A667C">
            <w:pPr>
              <w:widowControl w:val="0"/>
              <w:spacing w:line="360" w:lineRule="auto"/>
              <w:jc w:val="both"/>
              <w:rPr>
                <w:rFonts w:ascii="Arial" w:hAnsi="Arial" w:cs="Arial"/>
                <w:b/>
                <w:sz w:val="16"/>
                <w:szCs w:val="16"/>
              </w:rPr>
            </w:pPr>
          </w:p>
        </w:tc>
        <w:tc>
          <w:tcPr>
            <w:tcW w:w="649" w:type="dxa"/>
            <w:shd w:val="clear" w:color="auto" w:fill="auto"/>
            <w:vAlign w:val="center"/>
          </w:tcPr>
          <w:p w14:paraId="7CC8A87E" w14:textId="77777777" w:rsidR="002B2E7B" w:rsidRPr="0090540C" w:rsidRDefault="002B2E7B" w:rsidP="009A667C">
            <w:pPr>
              <w:widowControl w:val="0"/>
              <w:spacing w:line="360" w:lineRule="auto"/>
              <w:jc w:val="both"/>
              <w:rPr>
                <w:rFonts w:ascii="Arial" w:hAnsi="Arial" w:cs="Arial"/>
                <w:b/>
                <w:sz w:val="16"/>
                <w:szCs w:val="16"/>
              </w:rPr>
            </w:pPr>
          </w:p>
        </w:tc>
      </w:tr>
      <w:tr w:rsidR="00E440C1" w:rsidRPr="005F03BB" w14:paraId="37FC5E05" w14:textId="77777777" w:rsidTr="00B40CC2">
        <w:trPr>
          <w:trHeight w:hRule="exact" w:val="170"/>
          <w:jc w:val="center"/>
        </w:trPr>
        <w:tc>
          <w:tcPr>
            <w:tcW w:w="951" w:type="dxa"/>
            <w:vAlign w:val="center"/>
          </w:tcPr>
          <w:p w14:paraId="24B5C51B"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9</w:t>
            </w:r>
          </w:p>
        </w:tc>
        <w:tc>
          <w:tcPr>
            <w:tcW w:w="540" w:type="dxa"/>
          </w:tcPr>
          <w:p w14:paraId="6C576BEE" w14:textId="3B5C6C5D" w:rsidR="00E440C1" w:rsidRDefault="00E440C1" w:rsidP="00E440C1">
            <w:pPr>
              <w:widowControl w:val="0"/>
              <w:spacing w:line="360" w:lineRule="auto"/>
              <w:jc w:val="center"/>
            </w:pPr>
            <w:r w:rsidRPr="00012BE1">
              <w:rPr>
                <w:rFonts w:ascii="Arial" w:hAnsi="Arial" w:cs="Arial"/>
                <w:bCs/>
                <w:sz w:val="16"/>
                <w:szCs w:val="16"/>
              </w:rPr>
              <w:t>X</w:t>
            </w:r>
          </w:p>
        </w:tc>
        <w:tc>
          <w:tcPr>
            <w:tcW w:w="576" w:type="dxa"/>
          </w:tcPr>
          <w:p w14:paraId="70D48278" w14:textId="198A4630" w:rsidR="00E440C1" w:rsidRPr="0090540C" w:rsidRDefault="00E440C1"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tcPr>
          <w:p w14:paraId="239E1CEC" w14:textId="13FA4D22" w:rsidR="00E440C1" w:rsidRPr="0090540C" w:rsidRDefault="00E440C1" w:rsidP="00E440C1">
            <w:pPr>
              <w:widowControl w:val="0"/>
              <w:spacing w:line="360" w:lineRule="auto"/>
              <w:jc w:val="center"/>
              <w:rPr>
                <w:rFonts w:ascii="Arial" w:hAnsi="Arial" w:cs="Arial"/>
                <w:b/>
                <w:sz w:val="16"/>
                <w:szCs w:val="16"/>
              </w:rPr>
            </w:pPr>
          </w:p>
        </w:tc>
        <w:tc>
          <w:tcPr>
            <w:tcW w:w="636" w:type="dxa"/>
            <w:vAlign w:val="center"/>
          </w:tcPr>
          <w:p w14:paraId="03C84FCC" w14:textId="77777777" w:rsidR="00E440C1" w:rsidRPr="0090540C" w:rsidRDefault="00E440C1" w:rsidP="00A84CD7">
            <w:pPr>
              <w:widowControl w:val="0"/>
              <w:spacing w:line="360" w:lineRule="auto"/>
              <w:jc w:val="center"/>
              <w:rPr>
                <w:rFonts w:ascii="Arial" w:hAnsi="Arial" w:cs="Arial"/>
                <w:b/>
                <w:sz w:val="16"/>
                <w:szCs w:val="16"/>
              </w:rPr>
            </w:pPr>
          </w:p>
        </w:tc>
        <w:tc>
          <w:tcPr>
            <w:tcW w:w="636" w:type="dxa"/>
            <w:vAlign w:val="center"/>
          </w:tcPr>
          <w:p w14:paraId="36A9F238"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BE0F28"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06584FF2" w14:textId="63A29C56"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3</w:t>
            </w:r>
          </w:p>
        </w:tc>
        <w:tc>
          <w:tcPr>
            <w:tcW w:w="630" w:type="dxa"/>
            <w:shd w:val="clear" w:color="auto" w:fill="auto"/>
            <w:vAlign w:val="center"/>
          </w:tcPr>
          <w:p w14:paraId="04FFA54C"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5E7518CB"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4D4508D3"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6C7061C3"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2E637140" w14:textId="77777777" w:rsidR="00E440C1" w:rsidRPr="0090540C" w:rsidRDefault="00E440C1" w:rsidP="00E440C1">
            <w:pPr>
              <w:widowControl w:val="0"/>
              <w:spacing w:line="360" w:lineRule="auto"/>
              <w:jc w:val="both"/>
              <w:rPr>
                <w:rFonts w:ascii="Arial" w:hAnsi="Arial" w:cs="Arial"/>
                <w:b/>
                <w:sz w:val="16"/>
                <w:szCs w:val="16"/>
              </w:rPr>
            </w:pPr>
          </w:p>
        </w:tc>
      </w:tr>
      <w:tr w:rsidR="00E440C1" w:rsidRPr="005F03BB" w14:paraId="28D4E59B" w14:textId="77777777" w:rsidTr="00A81B2D">
        <w:trPr>
          <w:trHeight w:hRule="exact" w:val="170"/>
          <w:jc w:val="center"/>
        </w:trPr>
        <w:tc>
          <w:tcPr>
            <w:tcW w:w="951" w:type="dxa"/>
            <w:vAlign w:val="center"/>
          </w:tcPr>
          <w:p w14:paraId="67AFC160"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10</w:t>
            </w:r>
          </w:p>
        </w:tc>
        <w:tc>
          <w:tcPr>
            <w:tcW w:w="540" w:type="dxa"/>
          </w:tcPr>
          <w:p w14:paraId="5C9A7EBA" w14:textId="63B5F045" w:rsidR="00E440C1" w:rsidRPr="0090540C" w:rsidRDefault="00E440C1"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2DFC9344" w14:textId="68B355C2" w:rsidR="00E440C1" w:rsidRPr="0090540C" w:rsidRDefault="00E440C1"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4DAA6E8B" w14:textId="134ED393" w:rsidR="00E440C1" w:rsidRPr="0090540C" w:rsidRDefault="00E440C1" w:rsidP="002D4495">
            <w:pPr>
              <w:widowControl w:val="0"/>
              <w:spacing w:line="360" w:lineRule="auto"/>
              <w:jc w:val="center"/>
              <w:rPr>
                <w:rFonts w:ascii="Arial" w:hAnsi="Arial" w:cs="Arial"/>
                <w:b/>
                <w:sz w:val="16"/>
                <w:szCs w:val="16"/>
              </w:rPr>
            </w:pPr>
          </w:p>
        </w:tc>
        <w:tc>
          <w:tcPr>
            <w:tcW w:w="636" w:type="dxa"/>
            <w:vAlign w:val="center"/>
          </w:tcPr>
          <w:p w14:paraId="1E5FB858" w14:textId="11AEBAF0" w:rsidR="00E440C1" w:rsidRPr="0090540C" w:rsidRDefault="00A84CD7" w:rsidP="00A84CD7">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592FC662"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DA8335"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11E8476C" w14:textId="765C3234"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4</w:t>
            </w:r>
          </w:p>
        </w:tc>
        <w:tc>
          <w:tcPr>
            <w:tcW w:w="630" w:type="dxa"/>
            <w:shd w:val="clear" w:color="auto" w:fill="auto"/>
            <w:vAlign w:val="center"/>
          </w:tcPr>
          <w:p w14:paraId="1708B26F"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43B208A4"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20025DE3"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15D88CEF"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2FA35A88" w14:textId="77777777" w:rsidR="00E440C1" w:rsidRPr="0090540C" w:rsidRDefault="00E440C1" w:rsidP="00E440C1">
            <w:pPr>
              <w:widowControl w:val="0"/>
              <w:spacing w:line="360" w:lineRule="auto"/>
              <w:jc w:val="both"/>
              <w:rPr>
                <w:rFonts w:ascii="Arial" w:hAnsi="Arial" w:cs="Arial"/>
                <w:b/>
                <w:sz w:val="16"/>
                <w:szCs w:val="16"/>
              </w:rPr>
            </w:pPr>
          </w:p>
        </w:tc>
      </w:tr>
      <w:tr w:rsidR="00E440C1" w:rsidRPr="005F03BB" w14:paraId="135EB03E" w14:textId="77777777" w:rsidTr="00A81B2D">
        <w:trPr>
          <w:trHeight w:hRule="exact" w:val="170"/>
          <w:jc w:val="center"/>
        </w:trPr>
        <w:tc>
          <w:tcPr>
            <w:tcW w:w="951" w:type="dxa"/>
            <w:vAlign w:val="center"/>
          </w:tcPr>
          <w:p w14:paraId="0A7928C1"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11</w:t>
            </w:r>
          </w:p>
        </w:tc>
        <w:tc>
          <w:tcPr>
            <w:tcW w:w="540" w:type="dxa"/>
          </w:tcPr>
          <w:p w14:paraId="651D257D" w14:textId="55CF61A7" w:rsidR="00E440C1" w:rsidRPr="0090540C" w:rsidRDefault="00E440C1"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2A342126" w14:textId="2BF8B6DF" w:rsidR="00E440C1" w:rsidRPr="0090540C" w:rsidRDefault="00E440C1"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2CE8887F" w14:textId="77777777" w:rsidR="00E440C1" w:rsidRPr="0090540C" w:rsidRDefault="00E440C1" w:rsidP="00E440C1">
            <w:pPr>
              <w:widowControl w:val="0"/>
              <w:spacing w:line="360" w:lineRule="auto"/>
              <w:jc w:val="both"/>
              <w:rPr>
                <w:rFonts w:ascii="Arial" w:hAnsi="Arial" w:cs="Arial"/>
                <w:b/>
                <w:sz w:val="16"/>
                <w:szCs w:val="16"/>
              </w:rPr>
            </w:pPr>
          </w:p>
        </w:tc>
        <w:tc>
          <w:tcPr>
            <w:tcW w:w="636" w:type="dxa"/>
            <w:vAlign w:val="center"/>
          </w:tcPr>
          <w:p w14:paraId="6FC933DF" w14:textId="77777777" w:rsidR="00E440C1" w:rsidRPr="0090540C" w:rsidRDefault="00E440C1" w:rsidP="00A84CD7">
            <w:pPr>
              <w:widowControl w:val="0"/>
              <w:spacing w:line="360" w:lineRule="auto"/>
              <w:jc w:val="center"/>
              <w:rPr>
                <w:rFonts w:ascii="Arial" w:hAnsi="Arial" w:cs="Arial"/>
                <w:b/>
                <w:sz w:val="16"/>
                <w:szCs w:val="16"/>
              </w:rPr>
            </w:pPr>
          </w:p>
        </w:tc>
        <w:tc>
          <w:tcPr>
            <w:tcW w:w="636" w:type="dxa"/>
            <w:vAlign w:val="center"/>
          </w:tcPr>
          <w:p w14:paraId="14D7D3A5"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DF2E7E"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2B07718A" w14:textId="53E278EA"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5</w:t>
            </w:r>
          </w:p>
        </w:tc>
        <w:tc>
          <w:tcPr>
            <w:tcW w:w="630" w:type="dxa"/>
            <w:shd w:val="clear" w:color="auto" w:fill="auto"/>
            <w:vAlign w:val="center"/>
          </w:tcPr>
          <w:p w14:paraId="579B85D6"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046A4042"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7B2FCB76"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739D6380"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77FF2C98" w14:textId="77777777" w:rsidR="00E440C1" w:rsidRPr="0090540C" w:rsidRDefault="00E440C1" w:rsidP="00E440C1">
            <w:pPr>
              <w:widowControl w:val="0"/>
              <w:spacing w:line="360" w:lineRule="auto"/>
              <w:jc w:val="both"/>
              <w:rPr>
                <w:rFonts w:ascii="Arial" w:hAnsi="Arial" w:cs="Arial"/>
                <w:b/>
                <w:sz w:val="16"/>
                <w:szCs w:val="16"/>
              </w:rPr>
            </w:pPr>
          </w:p>
        </w:tc>
      </w:tr>
      <w:tr w:rsidR="00E440C1" w:rsidRPr="005F03BB" w14:paraId="02551AF2" w14:textId="77777777" w:rsidTr="00A81B2D">
        <w:trPr>
          <w:trHeight w:hRule="exact" w:val="170"/>
          <w:jc w:val="center"/>
        </w:trPr>
        <w:tc>
          <w:tcPr>
            <w:tcW w:w="951" w:type="dxa"/>
            <w:vAlign w:val="center"/>
          </w:tcPr>
          <w:p w14:paraId="329BF917"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12</w:t>
            </w:r>
          </w:p>
        </w:tc>
        <w:tc>
          <w:tcPr>
            <w:tcW w:w="540" w:type="dxa"/>
          </w:tcPr>
          <w:p w14:paraId="24AFB489" w14:textId="0FE234AA" w:rsidR="00E440C1" w:rsidRPr="0090540C" w:rsidRDefault="00E440C1"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03ADA2B2" w14:textId="3BE12072" w:rsidR="00E440C1" w:rsidRPr="0090540C" w:rsidRDefault="00E440C1"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37473F9C" w14:textId="77777777" w:rsidR="00E440C1" w:rsidRPr="0090540C" w:rsidRDefault="00E440C1" w:rsidP="00E440C1">
            <w:pPr>
              <w:widowControl w:val="0"/>
              <w:spacing w:line="360" w:lineRule="auto"/>
              <w:jc w:val="both"/>
              <w:rPr>
                <w:rFonts w:ascii="Arial" w:hAnsi="Arial" w:cs="Arial"/>
                <w:b/>
                <w:sz w:val="16"/>
                <w:szCs w:val="16"/>
              </w:rPr>
            </w:pPr>
          </w:p>
        </w:tc>
        <w:tc>
          <w:tcPr>
            <w:tcW w:w="636" w:type="dxa"/>
            <w:vAlign w:val="center"/>
          </w:tcPr>
          <w:p w14:paraId="43601F4F" w14:textId="77777777" w:rsidR="00E440C1" w:rsidRPr="0090540C" w:rsidRDefault="00E440C1" w:rsidP="00A84CD7">
            <w:pPr>
              <w:widowControl w:val="0"/>
              <w:spacing w:line="360" w:lineRule="auto"/>
              <w:jc w:val="center"/>
              <w:rPr>
                <w:rFonts w:ascii="Arial" w:hAnsi="Arial" w:cs="Arial"/>
                <w:b/>
                <w:sz w:val="16"/>
                <w:szCs w:val="16"/>
              </w:rPr>
            </w:pPr>
          </w:p>
        </w:tc>
        <w:tc>
          <w:tcPr>
            <w:tcW w:w="636" w:type="dxa"/>
            <w:vAlign w:val="center"/>
          </w:tcPr>
          <w:p w14:paraId="599DF928"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6C5D1C"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043CAC07" w14:textId="31B099DF"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6</w:t>
            </w:r>
          </w:p>
        </w:tc>
        <w:tc>
          <w:tcPr>
            <w:tcW w:w="630" w:type="dxa"/>
            <w:shd w:val="clear" w:color="auto" w:fill="auto"/>
            <w:vAlign w:val="center"/>
          </w:tcPr>
          <w:p w14:paraId="26A04C81"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6EA3C109"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1B315DC0"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4FE63C61"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4EA746D4" w14:textId="77777777" w:rsidR="00E440C1" w:rsidRPr="0090540C" w:rsidRDefault="00E440C1" w:rsidP="00E440C1">
            <w:pPr>
              <w:widowControl w:val="0"/>
              <w:spacing w:line="360" w:lineRule="auto"/>
              <w:jc w:val="both"/>
              <w:rPr>
                <w:rFonts w:ascii="Arial" w:hAnsi="Arial" w:cs="Arial"/>
                <w:b/>
                <w:sz w:val="16"/>
                <w:szCs w:val="16"/>
              </w:rPr>
            </w:pPr>
          </w:p>
        </w:tc>
      </w:tr>
      <w:tr w:rsidR="00E440C1" w:rsidRPr="005F03BB" w14:paraId="46241D33" w14:textId="77777777" w:rsidTr="00A81B2D">
        <w:trPr>
          <w:trHeight w:hRule="exact" w:val="170"/>
          <w:jc w:val="center"/>
        </w:trPr>
        <w:tc>
          <w:tcPr>
            <w:tcW w:w="951" w:type="dxa"/>
            <w:vAlign w:val="center"/>
          </w:tcPr>
          <w:p w14:paraId="15F766EC"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13</w:t>
            </w:r>
          </w:p>
        </w:tc>
        <w:tc>
          <w:tcPr>
            <w:tcW w:w="540" w:type="dxa"/>
          </w:tcPr>
          <w:p w14:paraId="4F341745" w14:textId="740B0DEF" w:rsidR="00E440C1" w:rsidRPr="0090540C" w:rsidRDefault="00E440C1"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1C6D9101" w14:textId="46A691E0" w:rsidR="00E440C1" w:rsidRPr="0090540C" w:rsidRDefault="00E440C1"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32608C29" w14:textId="77777777" w:rsidR="00E440C1" w:rsidRPr="0090540C" w:rsidRDefault="00E440C1" w:rsidP="00E440C1">
            <w:pPr>
              <w:widowControl w:val="0"/>
              <w:spacing w:line="360" w:lineRule="auto"/>
              <w:jc w:val="both"/>
              <w:rPr>
                <w:rFonts w:ascii="Arial" w:hAnsi="Arial" w:cs="Arial"/>
                <w:b/>
                <w:sz w:val="16"/>
                <w:szCs w:val="16"/>
              </w:rPr>
            </w:pPr>
          </w:p>
        </w:tc>
        <w:tc>
          <w:tcPr>
            <w:tcW w:w="636" w:type="dxa"/>
            <w:vAlign w:val="center"/>
          </w:tcPr>
          <w:p w14:paraId="3CEDCE98" w14:textId="77777777" w:rsidR="00E440C1" w:rsidRPr="0090540C" w:rsidRDefault="00E440C1" w:rsidP="00A84CD7">
            <w:pPr>
              <w:widowControl w:val="0"/>
              <w:spacing w:line="360" w:lineRule="auto"/>
              <w:jc w:val="center"/>
              <w:rPr>
                <w:rFonts w:ascii="Arial" w:hAnsi="Arial" w:cs="Arial"/>
                <w:b/>
                <w:sz w:val="16"/>
                <w:szCs w:val="16"/>
              </w:rPr>
            </w:pPr>
          </w:p>
        </w:tc>
        <w:tc>
          <w:tcPr>
            <w:tcW w:w="636" w:type="dxa"/>
            <w:vAlign w:val="center"/>
          </w:tcPr>
          <w:p w14:paraId="0A1B84EC"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C71432"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5C5EA06C" w14:textId="65C82552"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7</w:t>
            </w:r>
          </w:p>
        </w:tc>
        <w:tc>
          <w:tcPr>
            <w:tcW w:w="630" w:type="dxa"/>
            <w:shd w:val="clear" w:color="auto" w:fill="auto"/>
            <w:vAlign w:val="center"/>
          </w:tcPr>
          <w:p w14:paraId="353D3C68"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09432E36"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71508B95"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3A07B549"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54C2898F" w14:textId="77777777" w:rsidR="00E440C1" w:rsidRPr="0090540C" w:rsidRDefault="00E440C1" w:rsidP="00E440C1">
            <w:pPr>
              <w:widowControl w:val="0"/>
              <w:spacing w:line="360" w:lineRule="auto"/>
              <w:jc w:val="both"/>
              <w:rPr>
                <w:rFonts w:ascii="Arial" w:hAnsi="Arial" w:cs="Arial"/>
                <w:b/>
                <w:sz w:val="16"/>
                <w:szCs w:val="16"/>
              </w:rPr>
            </w:pPr>
          </w:p>
        </w:tc>
      </w:tr>
      <w:tr w:rsidR="00E440C1" w:rsidRPr="005F03BB" w14:paraId="49B8369A" w14:textId="77777777" w:rsidTr="00A81B2D">
        <w:trPr>
          <w:trHeight w:hRule="exact" w:val="170"/>
          <w:jc w:val="center"/>
        </w:trPr>
        <w:tc>
          <w:tcPr>
            <w:tcW w:w="951" w:type="dxa"/>
            <w:vAlign w:val="center"/>
          </w:tcPr>
          <w:p w14:paraId="7280F6BB"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14</w:t>
            </w:r>
          </w:p>
        </w:tc>
        <w:tc>
          <w:tcPr>
            <w:tcW w:w="540" w:type="dxa"/>
          </w:tcPr>
          <w:p w14:paraId="58864F88" w14:textId="67228228" w:rsidR="00E440C1" w:rsidRPr="0090540C" w:rsidRDefault="00E440C1"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33A5E7F4" w14:textId="5BEB815E" w:rsidR="00E440C1" w:rsidRPr="0090540C" w:rsidRDefault="00E440C1" w:rsidP="00E440C1">
            <w:pPr>
              <w:widowControl w:val="0"/>
              <w:spacing w:line="360" w:lineRule="auto"/>
              <w:jc w:val="center"/>
              <w:rPr>
                <w:rFonts w:ascii="Arial" w:hAnsi="Arial" w:cs="Arial"/>
                <w:b/>
                <w:sz w:val="16"/>
                <w:szCs w:val="16"/>
              </w:rPr>
            </w:pPr>
          </w:p>
        </w:tc>
        <w:tc>
          <w:tcPr>
            <w:tcW w:w="678" w:type="dxa"/>
            <w:vAlign w:val="center"/>
          </w:tcPr>
          <w:p w14:paraId="7EC0436B" w14:textId="77777777" w:rsidR="00E440C1" w:rsidRPr="0090540C" w:rsidRDefault="00E440C1" w:rsidP="00E440C1">
            <w:pPr>
              <w:widowControl w:val="0"/>
              <w:spacing w:line="360" w:lineRule="auto"/>
              <w:jc w:val="both"/>
              <w:rPr>
                <w:rFonts w:ascii="Arial" w:hAnsi="Arial" w:cs="Arial"/>
                <w:b/>
                <w:sz w:val="16"/>
                <w:szCs w:val="16"/>
              </w:rPr>
            </w:pPr>
          </w:p>
        </w:tc>
        <w:tc>
          <w:tcPr>
            <w:tcW w:w="636" w:type="dxa"/>
            <w:vAlign w:val="center"/>
          </w:tcPr>
          <w:p w14:paraId="30E76086" w14:textId="77777777" w:rsidR="00E440C1" w:rsidRPr="0090540C" w:rsidRDefault="00E440C1" w:rsidP="00A84CD7">
            <w:pPr>
              <w:widowControl w:val="0"/>
              <w:spacing w:line="360" w:lineRule="auto"/>
              <w:jc w:val="center"/>
              <w:rPr>
                <w:rFonts w:ascii="Arial" w:hAnsi="Arial" w:cs="Arial"/>
                <w:b/>
                <w:sz w:val="16"/>
                <w:szCs w:val="16"/>
              </w:rPr>
            </w:pPr>
          </w:p>
        </w:tc>
        <w:tc>
          <w:tcPr>
            <w:tcW w:w="636" w:type="dxa"/>
            <w:vAlign w:val="center"/>
          </w:tcPr>
          <w:p w14:paraId="376EC9E0"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435E02"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237A3F15" w14:textId="7A333086"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8</w:t>
            </w:r>
          </w:p>
        </w:tc>
        <w:tc>
          <w:tcPr>
            <w:tcW w:w="630" w:type="dxa"/>
            <w:shd w:val="clear" w:color="auto" w:fill="auto"/>
            <w:vAlign w:val="center"/>
          </w:tcPr>
          <w:p w14:paraId="23D2BFA1"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670E4366"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293C9DF0"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1583B9A9"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79764815" w14:textId="77777777" w:rsidR="00E440C1" w:rsidRPr="0090540C" w:rsidRDefault="00E440C1" w:rsidP="00E440C1">
            <w:pPr>
              <w:widowControl w:val="0"/>
              <w:spacing w:line="360" w:lineRule="auto"/>
              <w:jc w:val="both"/>
              <w:rPr>
                <w:rFonts w:ascii="Arial" w:hAnsi="Arial" w:cs="Arial"/>
                <w:b/>
                <w:sz w:val="16"/>
                <w:szCs w:val="16"/>
              </w:rPr>
            </w:pPr>
          </w:p>
        </w:tc>
      </w:tr>
      <w:tr w:rsidR="00E440C1" w:rsidRPr="005F03BB" w14:paraId="0BBE996C" w14:textId="77777777" w:rsidTr="00B40CC2">
        <w:trPr>
          <w:trHeight w:hRule="exact" w:val="170"/>
          <w:jc w:val="center"/>
        </w:trPr>
        <w:tc>
          <w:tcPr>
            <w:tcW w:w="951" w:type="dxa"/>
            <w:vAlign w:val="center"/>
          </w:tcPr>
          <w:p w14:paraId="3B139E38"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15</w:t>
            </w:r>
          </w:p>
        </w:tc>
        <w:tc>
          <w:tcPr>
            <w:tcW w:w="540" w:type="dxa"/>
          </w:tcPr>
          <w:p w14:paraId="7AA98FE0" w14:textId="2D98F596" w:rsidR="00E440C1" w:rsidRPr="0090540C" w:rsidRDefault="00E440C1" w:rsidP="00E440C1">
            <w:pPr>
              <w:widowControl w:val="0"/>
              <w:spacing w:line="360" w:lineRule="auto"/>
              <w:jc w:val="center"/>
              <w:rPr>
                <w:rFonts w:ascii="Arial" w:hAnsi="Arial" w:cs="Arial"/>
                <w:b/>
                <w:sz w:val="16"/>
                <w:szCs w:val="16"/>
                <w:lang w:bidi="fa-IR"/>
              </w:rPr>
            </w:pPr>
            <w:r w:rsidRPr="00012BE1">
              <w:rPr>
                <w:rFonts w:ascii="Arial" w:hAnsi="Arial" w:cs="Arial"/>
                <w:bCs/>
                <w:sz w:val="16"/>
                <w:szCs w:val="16"/>
              </w:rPr>
              <w:t>X</w:t>
            </w:r>
          </w:p>
        </w:tc>
        <w:tc>
          <w:tcPr>
            <w:tcW w:w="576" w:type="dxa"/>
          </w:tcPr>
          <w:p w14:paraId="560173CB" w14:textId="74CEE736" w:rsidR="00E440C1" w:rsidRPr="0090540C" w:rsidRDefault="00E440C1" w:rsidP="00E440C1">
            <w:pPr>
              <w:widowControl w:val="0"/>
              <w:spacing w:line="360" w:lineRule="auto"/>
              <w:jc w:val="center"/>
              <w:rPr>
                <w:rFonts w:ascii="Arial" w:hAnsi="Arial" w:cs="Arial"/>
                <w:b/>
                <w:sz w:val="16"/>
                <w:szCs w:val="16"/>
              </w:rPr>
            </w:pPr>
          </w:p>
        </w:tc>
        <w:tc>
          <w:tcPr>
            <w:tcW w:w="678" w:type="dxa"/>
          </w:tcPr>
          <w:p w14:paraId="10C4107C" w14:textId="2C6F5890" w:rsidR="00E440C1" w:rsidRPr="0090540C" w:rsidRDefault="00E440C1" w:rsidP="00E440C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4CB92170" w14:textId="52ADFF42" w:rsidR="00E440C1" w:rsidRPr="0090540C" w:rsidRDefault="00A84CD7" w:rsidP="00A84CD7">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7544AEF5"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F8F512"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77DEAE58" w14:textId="6546EDA2" w:rsidR="00E440C1" w:rsidRPr="00A54E86" w:rsidRDefault="00E440C1" w:rsidP="00E440C1">
            <w:pPr>
              <w:widowControl w:val="0"/>
              <w:spacing w:line="360" w:lineRule="auto"/>
              <w:jc w:val="center"/>
              <w:rPr>
                <w:rFonts w:ascii="Arial" w:hAnsi="Arial" w:cs="Arial"/>
                <w:b/>
                <w:sz w:val="16"/>
                <w:szCs w:val="16"/>
                <w:lang w:bidi="fa-IR"/>
              </w:rPr>
            </w:pPr>
            <w:r>
              <w:rPr>
                <w:rFonts w:ascii="Arial" w:hAnsi="Arial" w:cs="Arial"/>
                <w:b/>
                <w:sz w:val="16"/>
                <w:szCs w:val="16"/>
                <w:lang w:bidi="fa-IR"/>
              </w:rPr>
              <w:t>79</w:t>
            </w:r>
          </w:p>
        </w:tc>
        <w:tc>
          <w:tcPr>
            <w:tcW w:w="630" w:type="dxa"/>
            <w:shd w:val="clear" w:color="auto" w:fill="auto"/>
            <w:vAlign w:val="center"/>
          </w:tcPr>
          <w:p w14:paraId="34D35B02"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2B572B14"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4A1C5F74"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3D86C007"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7581B30B" w14:textId="77777777" w:rsidR="00E440C1" w:rsidRPr="0090540C" w:rsidRDefault="00E440C1" w:rsidP="00E440C1">
            <w:pPr>
              <w:widowControl w:val="0"/>
              <w:spacing w:line="360" w:lineRule="auto"/>
              <w:jc w:val="both"/>
              <w:rPr>
                <w:rFonts w:ascii="Arial" w:hAnsi="Arial" w:cs="Arial"/>
                <w:b/>
                <w:sz w:val="16"/>
                <w:szCs w:val="16"/>
              </w:rPr>
            </w:pPr>
          </w:p>
        </w:tc>
      </w:tr>
      <w:tr w:rsidR="00E440C1" w:rsidRPr="005F03BB" w14:paraId="77AA6172" w14:textId="77777777" w:rsidTr="00B40CC2">
        <w:trPr>
          <w:trHeight w:hRule="exact" w:val="170"/>
          <w:jc w:val="center"/>
        </w:trPr>
        <w:tc>
          <w:tcPr>
            <w:tcW w:w="951" w:type="dxa"/>
            <w:vAlign w:val="center"/>
          </w:tcPr>
          <w:p w14:paraId="2A10716B" w14:textId="77777777"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53DBDDA7" w14:textId="77777777" w:rsidR="00E440C1" w:rsidRPr="0090540C" w:rsidRDefault="00E440C1" w:rsidP="00E440C1">
            <w:pPr>
              <w:widowControl w:val="0"/>
              <w:spacing w:line="360" w:lineRule="auto"/>
              <w:jc w:val="center"/>
              <w:rPr>
                <w:rFonts w:ascii="Arial" w:hAnsi="Arial" w:cs="Arial"/>
                <w:b/>
                <w:sz w:val="16"/>
                <w:szCs w:val="16"/>
              </w:rPr>
            </w:pPr>
          </w:p>
        </w:tc>
        <w:tc>
          <w:tcPr>
            <w:tcW w:w="576" w:type="dxa"/>
            <w:vAlign w:val="center"/>
          </w:tcPr>
          <w:p w14:paraId="34D329F5" w14:textId="77777777" w:rsidR="00E440C1" w:rsidRPr="0090540C" w:rsidRDefault="00E440C1" w:rsidP="00E440C1">
            <w:pPr>
              <w:widowControl w:val="0"/>
              <w:spacing w:line="360" w:lineRule="auto"/>
              <w:jc w:val="both"/>
              <w:rPr>
                <w:rFonts w:ascii="Arial" w:hAnsi="Arial" w:cs="Arial"/>
                <w:b/>
                <w:sz w:val="16"/>
                <w:szCs w:val="16"/>
              </w:rPr>
            </w:pPr>
          </w:p>
        </w:tc>
        <w:tc>
          <w:tcPr>
            <w:tcW w:w="678" w:type="dxa"/>
          </w:tcPr>
          <w:p w14:paraId="23FD7120" w14:textId="7C9ED587" w:rsidR="00E440C1" w:rsidRPr="0090540C" w:rsidRDefault="00B064F7" w:rsidP="00E440C1">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4CE9994A" w14:textId="5ACD9579" w:rsidR="00E440C1" w:rsidRPr="0090540C" w:rsidRDefault="00A84CD7" w:rsidP="00A84CD7">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38AA7C5B" w14:textId="77777777" w:rsidR="00E440C1" w:rsidRPr="0090540C" w:rsidRDefault="00E440C1" w:rsidP="00E440C1">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718C0B" w14:textId="77777777" w:rsidR="00E440C1" w:rsidRPr="005F03BB" w:rsidRDefault="00E440C1" w:rsidP="00E440C1">
            <w:pPr>
              <w:widowControl w:val="0"/>
              <w:spacing w:line="360" w:lineRule="auto"/>
              <w:jc w:val="both"/>
              <w:rPr>
                <w:rFonts w:cs="Arial"/>
                <w:b/>
                <w:sz w:val="16"/>
                <w:szCs w:val="16"/>
              </w:rPr>
            </w:pPr>
          </w:p>
        </w:tc>
        <w:tc>
          <w:tcPr>
            <w:tcW w:w="915" w:type="dxa"/>
            <w:shd w:val="clear" w:color="auto" w:fill="auto"/>
            <w:vAlign w:val="center"/>
          </w:tcPr>
          <w:p w14:paraId="42166BCC" w14:textId="3240481E" w:rsidR="00E440C1" w:rsidRPr="00A54E86" w:rsidRDefault="00E440C1" w:rsidP="00E440C1">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0</w:t>
            </w:r>
          </w:p>
        </w:tc>
        <w:tc>
          <w:tcPr>
            <w:tcW w:w="630" w:type="dxa"/>
            <w:shd w:val="clear" w:color="auto" w:fill="auto"/>
            <w:vAlign w:val="center"/>
          </w:tcPr>
          <w:p w14:paraId="713236DD" w14:textId="77777777" w:rsidR="00E440C1" w:rsidRPr="0090540C" w:rsidRDefault="00E440C1" w:rsidP="00E440C1">
            <w:pPr>
              <w:widowControl w:val="0"/>
              <w:spacing w:line="360" w:lineRule="auto"/>
              <w:jc w:val="both"/>
              <w:rPr>
                <w:rFonts w:ascii="Arial" w:hAnsi="Arial" w:cs="Arial"/>
                <w:b/>
                <w:sz w:val="16"/>
                <w:szCs w:val="16"/>
              </w:rPr>
            </w:pPr>
          </w:p>
        </w:tc>
        <w:tc>
          <w:tcPr>
            <w:tcW w:w="630" w:type="dxa"/>
            <w:shd w:val="clear" w:color="auto" w:fill="auto"/>
            <w:vAlign w:val="center"/>
          </w:tcPr>
          <w:p w14:paraId="2E6FC09C" w14:textId="77777777" w:rsidR="00E440C1" w:rsidRPr="0090540C" w:rsidRDefault="00E440C1" w:rsidP="00E440C1">
            <w:pPr>
              <w:widowControl w:val="0"/>
              <w:spacing w:line="360" w:lineRule="auto"/>
              <w:jc w:val="both"/>
              <w:rPr>
                <w:rFonts w:ascii="Arial" w:hAnsi="Arial" w:cs="Arial"/>
                <w:b/>
                <w:sz w:val="16"/>
                <w:szCs w:val="16"/>
              </w:rPr>
            </w:pPr>
          </w:p>
        </w:tc>
        <w:tc>
          <w:tcPr>
            <w:tcW w:w="562" w:type="dxa"/>
            <w:shd w:val="clear" w:color="auto" w:fill="auto"/>
            <w:vAlign w:val="center"/>
          </w:tcPr>
          <w:p w14:paraId="103CF21F" w14:textId="77777777" w:rsidR="00E440C1" w:rsidRPr="0090540C" w:rsidRDefault="00E440C1" w:rsidP="00E440C1">
            <w:pPr>
              <w:widowControl w:val="0"/>
              <w:spacing w:line="360" w:lineRule="auto"/>
              <w:jc w:val="both"/>
              <w:rPr>
                <w:rFonts w:ascii="Arial" w:hAnsi="Arial" w:cs="Arial"/>
                <w:b/>
                <w:sz w:val="16"/>
                <w:szCs w:val="16"/>
              </w:rPr>
            </w:pPr>
          </w:p>
        </w:tc>
        <w:tc>
          <w:tcPr>
            <w:tcW w:w="648" w:type="dxa"/>
            <w:shd w:val="clear" w:color="auto" w:fill="auto"/>
            <w:vAlign w:val="center"/>
          </w:tcPr>
          <w:p w14:paraId="0D2153C0" w14:textId="77777777" w:rsidR="00E440C1" w:rsidRPr="0090540C" w:rsidRDefault="00E440C1" w:rsidP="00E440C1">
            <w:pPr>
              <w:widowControl w:val="0"/>
              <w:spacing w:line="360" w:lineRule="auto"/>
              <w:jc w:val="both"/>
              <w:rPr>
                <w:rFonts w:ascii="Arial" w:hAnsi="Arial" w:cs="Arial"/>
                <w:b/>
                <w:sz w:val="16"/>
                <w:szCs w:val="16"/>
              </w:rPr>
            </w:pPr>
          </w:p>
        </w:tc>
        <w:tc>
          <w:tcPr>
            <w:tcW w:w="649" w:type="dxa"/>
            <w:shd w:val="clear" w:color="auto" w:fill="auto"/>
            <w:vAlign w:val="center"/>
          </w:tcPr>
          <w:p w14:paraId="5296A0F9" w14:textId="77777777" w:rsidR="00E440C1" w:rsidRPr="0090540C" w:rsidRDefault="00E440C1" w:rsidP="00E440C1">
            <w:pPr>
              <w:widowControl w:val="0"/>
              <w:spacing w:line="360" w:lineRule="auto"/>
              <w:jc w:val="both"/>
              <w:rPr>
                <w:rFonts w:ascii="Arial" w:hAnsi="Arial" w:cs="Arial"/>
                <w:b/>
                <w:sz w:val="16"/>
                <w:szCs w:val="16"/>
              </w:rPr>
            </w:pPr>
          </w:p>
        </w:tc>
      </w:tr>
      <w:tr w:rsidR="00981164" w:rsidRPr="005F03BB" w14:paraId="0CF4E393" w14:textId="77777777" w:rsidTr="004A26E6">
        <w:trPr>
          <w:trHeight w:hRule="exact" w:val="170"/>
          <w:jc w:val="center"/>
        </w:trPr>
        <w:tc>
          <w:tcPr>
            <w:tcW w:w="951" w:type="dxa"/>
            <w:vAlign w:val="center"/>
          </w:tcPr>
          <w:p w14:paraId="5E694F51"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0914CED7"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7E4FBD9B"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429E9A7" w14:textId="4F360B04" w:rsidR="00981164" w:rsidRPr="0090540C" w:rsidRDefault="00981164" w:rsidP="00981164">
            <w:pPr>
              <w:widowControl w:val="0"/>
              <w:spacing w:line="360" w:lineRule="auto"/>
              <w:jc w:val="center"/>
              <w:rPr>
                <w:rFonts w:ascii="Arial" w:hAnsi="Arial" w:cs="Arial"/>
                <w:b/>
                <w:sz w:val="16"/>
                <w:szCs w:val="16"/>
              </w:rPr>
            </w:pPr>
          </w:p>
        </w:tc>
        <w:tc>
          <w:tcPr>
            <w:tcW w:w="636" w:type="dxa"/>
          </w:tcPr>
          <w:p w14:paraId="66F59FBB" w14:textId="587FD6E2" w:rsidR="00981164" w:rsidRPr="0090540C" w:rsidRDefault="00981164" w:rsidP="00A84CD7">
            <w:pPr>
              <w:widowControl w:val="0"/>
              <w:spacing w:line="360" w:lineRule="auto"/>
              <w:jc w:val="center"/>
              <w:rPr>
                <w:rFonts w:ascii="Arial" w:hAnsi="Arial" w:cs="Arial"/>
                <w:b/>
                <w:sz w:val="16"/>
                <w:szCs w:val="16"/>
              </w:rPr>
            </w:pPr>
          </w:p>
        </w:tc>
        <w:tc>
          <w:tcPr>
            <w:tcW w:w="636" w:type="dxa"/>
            <w:vAlign w:val="center"/>
          </w:tcPr>
          <w:p w14:paraId="77FDB0A2"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A6E1FAD"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4DC20E2F" w14:textId="218ECDB8"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1</w:t>
            </w:r>
          </w:p>
        </w:tc>
        <w:tc>
          <w:tcPr>
            <w:tcW w:w="630" w:type="dxa"/>
            <w:shd w:val="clear" w:color="auto" w:fill="auto"/>
            <w:vAlign w:val="center"/>
          </w:tcPr>
          <w:p w14:paraId="28A6EEDA"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725E981"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47BB833"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9568186"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16B3DB68"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0D7DCA58" w14:textId="77777777" w:rsidTr="00FF0DB1">
        <w:trPr>
          <w:trHeight w:hRule="exact" w:val="170"/>
          <w:jc w:val="center"/>
        </w:trPr>
        <w:tc>
          <w:tcPr>
            <w:tcW w:w="951" w:type="dxa"/>
            <w:vAlign w:val="center"/>
          </w:tcPr>
          <w:p w14:paraId="29CB3A1F"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7481882E"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28525382"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795A735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E08F8DA" w14:textId="39949DD4" w:rsidR="00981164" w:rsidRPr="0090540C" w:rsidRDefault="00A84CD7" w:rsidP="00A84CD7">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593F880E"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5535826"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1969AC8F" w14:textId="2EAD2668"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2</w:t>
            </w:r>
          </w:p>
        </w:tc>
        <w:tc>
          <w:tcPr>
            <w:tcW w:w="630" w:type="dxa"/>
            <w:shd w:val="clear" w:color="auto" w:fill="auto"/>
            <w:vAlign w:val="center"/>
          </w:tcPr>
          <w:p w14:paraId="060D9C15"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53297299"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81E2E6C"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8E7D314"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0998B32"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39BDE0F9" w14:textId="77777777" w:rsidTr="00FF0DB1">
        <w:trPr>
          <w:trHeight w:hRule="exact" w:val="170"/>
          <w:jc w:val="center"/>
        </w:trPr>
        <w:tc>
          <w:tcPr>
            <w:tcW w:w="951" w:type="dxa"/>
            <w:vAlign w:val="center"/>
          </w:tcPr>
          <w:p w14:paraId="2DC848E5"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77A13222"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7E0D4459"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E04103A"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CEF71B0"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8E94700"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55B193"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6A8A47CA" w14:textId="01FF4DEC"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3</w:t>
            </w:r>
          </w:p>
        </w:tc>
        <w:tc>
          <w:tcPr>
            <w:tcW w:w="630" w:type="dxa"/>
            <w:shd w:val="clear" w:color="auto" w:fill="auto"/>
            <w:vAlign w:val="center"/>
          </w:tcPr>
          <w:p w14:paraId="55F10618"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A83AE46"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8C167F4"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EBDE22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15996B81"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9C35FA7" w14:textId="77777777" w:rsidTr="00FF0DB1">
        <w:trPr>
          <w:trHeight w:hRule="exact" w:val="170"/>
          <w:jc w:val="center"/>
        </w:trPr>
        <w:tc>
          <w:tcPr>
            <w:tcW w:w="951" w:type="dxa"/>
            <w:vAlign w:val="center"/>
          </w:tcPr>
          <w:p w14:paraId="446C7145"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0F42427B"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7BFD1710"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376AAB5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23CCDA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1AA425B"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C069DC"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FA9FDBA" w14:textId="1BD3E886"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4</w:t>
            </w:r>
          </w:p>
        </w:tc>
        <w:tc>
          <w:tcPr>
            <w:tcW w:w="630" w:type="dxa"/>
            <w:shd w:val="clear" w:color="auto" w:fill="auto"/>
            <w:vAlign w:val="center"/>
          </w:tcPr>
          <w:p w14:paraId="1777BC7D"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786BACF"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36B98844"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6AD7638"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79CE9D5"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48B2DE9E" w14:textId="77777777" w:rsidTr="00FF0DB1">
        <w:trPr>
          <w:trHeight w:hRule="exact" w:val="170"/>
          <w:jc w:val="center"/>
        </w:trPr>
        <w:tc>
          <w:tcPr>
            <w:tcW w:w="951" w:type="dxa"/>
            <w:vAlign w:val="center"/>
          </w:tcPr>
          <w:p w14:paraId="07396A41"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40ADF842"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6D19E21A"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1503EF64"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3039130"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AE5D1AD"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A9C19F"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475E08F" w14:textId="368E4921"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5</w:t>
            </w:r>
          </w:p>
        </w:tc>
        <w:tc>
          <w:tcPr>
            <w:tcW w:w="630" w:type="dxa"/>
            <w:shd w:val="clear" w:color="auto" w:fill="auto"/>
            <w:vAlign w:val="center"/>
          </w:tcPr>
          <w:p w14:paraId="593481B9"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4E6183C0"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E084C06"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F592B8A"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AE83129"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8D2557F" w14:textId="77777777" w:rsidTr="00FF0DB1">
        <w:trPr>
          <w:trHeight w:hRule="exact" w:val="170"/>
          <w:jc w:val="center"/>
        </w:trPr>
        <w:tc>
          <w:tcPr>
            <w:tcW w:w="951" w:type="dxa"/>
            <w:vAlign w:val="center"/>
          </w:tcPr>
          <w:p w14:paraId="11131C62"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25348BE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6BE9095E"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6619482B"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2F27E8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BEDB466"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92E8A7D"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1983CAA9" w14:textId="69EF2E63"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6</w:t>
            </w:r>
          </w:p>
        </w:tc>
        <w:tc>
          <w:tcPr>
            <w:tcW w:w="630" w:type="dxa"/>
            <w:shd w:val="clear" w:color="auto" w:fill="auto"/>
            <w:vAlign w:val="center"/>
          </w:tcPr>
          <w:p w14:paraId="7002626D"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686CFCF"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1CDEF45E"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0518E8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3D54C06"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315EABE2" w14:textId="77777777" w:rsidTr="00FF0DB1">
        <w:trPr>
          <w:trHeight w:hRule="exact" w:val="170"/>
          <w:jc w:val="center"/>
        </w:trPr>
        <w:tc>
          <w:tcPr>
            <w:tcW w:w="951" w:type="dxa"/>
            <w:vAlign w:val="center"/>
          </w:tcPr>
          <w:p w14:paraId="6826E8BD"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37BB8150"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2F5CAE0F"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118E40AE"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95414C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9ADC74C"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AC38082"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925C329" w14:textId="2984417E"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7</w:t>
            </w:r>
          </w:p>
        </w:tc>
        <w:tc>
          <w:tcPr>
            <w:tcW w:w="630" w:type="dxa"/>
            <w:shd w:val="clear" w:color="auto" w:fill="auto"/>
            <w:vAlign w:val="center"/>
          </w:tcPr>
          <w:p w14:paraId="28BCBDC2"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BC8885A"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723CC7A"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3680777"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8F31AF9"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5B1A4D75" w14:textId="77777777" w:rsidTr="00FF0DB1">
        <w:trPr>
          <w:trHeight w:hRule="exact" w:val="170"/>
          <w:jc w:val="center"/>
        </w:trPr>
        <w:tc>
          <w:tcPr>
            <w:tcW w:w="951" w:type="dxa"/>
            <w:vAlign w:val="center"/>
          </w:tcPr>
          <w:p w14:paraId="17F4C662"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246B69CE"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47C6D343"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31A3797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778D3E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1662BCC"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7AAF3A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451E62C" w14:textId="66303CFE"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8</w:t>
            </w:r>
          </w:p>
        </w:tc>
        <w:tc>
          <w:tcPr>
            <w:tcW w:w="630" w:type="dxa"/>
            <w:shd w:val="clear" w:color="auto" w:fill="auto"/>
            <w:vAlign w:val="center"/>
          </w:tcPr>
          <w:p w14:paraId="74F7E8AB"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5A5DB49"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26DA6067"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2B123F0"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00BC83D6"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18A69B9D" w14:textId="77777777" w:rsidTr="00FF0DB1">
        <w:trPr>
          <w:trHeight w:hRule="exact" w:val="170"/>
          <w:jc w:val="center"/>
        </w:trPr>
        <w:tc>
          <w:tcPr>
            <w:tcW w:w="951" w:type="dxa"/>
            <w:vAlign w:val="center"/>
          </w:tcPr>
          <w:p w14:paraId="1B1A5B7F"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5D34DBD8"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4FE2DCF6"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4D43ADF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876E74E"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49462BE"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9CF0D6"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1ED0051B" w14:textId="58E1F02C"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89</w:t>
            </w:r>
          </w:p>
        </w:tc>
        <w:tc>
          <w:tcPr>
            <w:tcW w:w="630" w:type="dxa"/>
            <w:shd w:val="clear" w:color="auto" w:fill="auto"/>
            <w:vAlign w:val="center"/>
          </w:tcPr>
          <w:p w14:paraId="2D609B9A"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E3E1EA9"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02B30AE"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73F763A4"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4B68203"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429910BE" w14:textId="77777777" w:rsidTr="00FF0DB1">
        <w:trPr>
          <w:trHeight w:hRule="exact" w:val="170"/>
          <w:jc w:val="center"/>
        </w:trPr>
        <w:tc>
          <w:tcPr>
            <w:tcW w:w="951" w:type="dxa"/>
            <w:vAlign w:val="center"/>
          </w:tcPr>
          <w:p w14:paraId="4AAC8683"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57B13D6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458EB01A"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E06BB0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342A0E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E230307"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37DFDC"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3A93DD3A" w14:textId="7BB78BE6"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0</w:t>
            </w:r>
          </w:p>
        </w:tc>
        <w:tc>
          <w:tcPr>
            <w:tcW w:w="630" w:type="dxa"/>
            <w:shd w:val="clear" w:color="auto" w:fill="auto"/>
            <w:vAlign w:val="center"/>
          </w:tcPr>
          <w:p w14:paraId="559ADFE6"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18C4EA0"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EB12252"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C7E8799"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D24A9F6"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0D7AADB4" w14:textId="77777777" w:rsidTr="00FF0DB1">
        <w:trPr>
          <w:trHeight w:hRule="exact" w:val="170"/>
          <w:jc w:val="center"/>
        </w:trPr>
        <w:tc>
          <w:tcPr>
            <w:tcW w:w="951" w:type="dxa"/>
            <w:vAlign w:val="center"/>
          </w:tcPr>
          <w:p w14:paraId="052422B7"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56548A37"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447419E"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3CACF18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1BA016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7D401CA"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557F8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A09E2B1" w14:textId="5FB38EE5"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1</w:t>
            </w:r>
          </w:p>
        </w:tc>
        <w:tc>
          <w:tcPr>
            <w:tcW w:w="630" w:type="dxa"/>
            <w:shd w:val="clear" w:color="auto" w:fill="auto"/>
            <w:vAlign w:val="center"/>
          </w:tcPr>
          <w:p w14:paraId="584A5DD1"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7FDF9A3"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255EAC79"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C0B51A8"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1948809C"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27AEC26D" w14:textId="77777777" w:rsidTr="00FF0DB1">
        <w:trPr>
          <w:trHeight w:hRule="exact" w:val="170"/>
          <w:jc w:val="center"/>
        </w:trPr>
        <w:tc>
          <w:tcPr>
            <w:tcW w:w="951" w:type="dxa"/>
            <w:vAlign w:val="center"/>
          </w:tcPr>
          <w:p w14:paraId="36667B61"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1497F96E"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2548A57D"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6F016C8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4AE234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78C54B3"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9A452B"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25C8346" w14:textId="6B94D702"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2</w:t>
            </w:r>
          </w:p>
        </w:tc>
        <w:tc>
          <w:tcPr>
            <w:tcW w:w="630" w:type="dxa"/>
            <w:shd w:val="clear" w:color="auto" w:fill="auto"/>
            <w:vAlign w:val="center"/>
          </w:tcPr>
          <w:p w14:paraId="4224E9A0"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D2366C2"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229ECD3"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D6F5E60"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4846F4D"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08BC3461" w14:textId="77777777" w:rsidTr="00FF0DB1">
        <w:trPr>
          <w:trHeight w:hRule="exact" w:val="170"/>
          <w:jc w:val="center"/>
        </w:trPr>
        <w:tc>
          <w:tcPr>
            <w:tcW w:w="951" w:type="dxa"/>
            <w:vAlign w:val="center"/>
          </w:tcPr>
          <w:p w14:paraId="7665A730"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34CBC33D"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80DDD18"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16E7A4B5"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FA6761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00C3A80"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2D0F8D"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4BBA5FE6" w14:textId="29AEA0C3"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3</w:t>
            </w:r>
          </w:p>
        </w:tc>
        <w:tc>
          <w:tcPr>
            <w:tcW w:w="630" w:type="dxa"/>
            <w:shd w:val="clear" w:color="auto" w:fill="auto"/>
            <w:vAlign w:val="center"/>
          </w:tcPr>
          <w:p w14:paraId="47FDE5ED"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726A9A19"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EA6AB96"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B119918"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D2B1472"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0D38A581" w14:textId="77777777" w:rsidTr="00FF0DB1">
        <w:trPr>
          <w:trHeight w:hRule="exact" w:val="170"/>
          <w:jc w:val="center"/>
        </w:trPr>
        <w:tc>
          <w:tcPr>
            <w:tcW w:w="951" w:type="dxa"/>
            <w:vAlign w:val="center"/>
          </w:tcPr>
          <w:p w14:paraId="37323459"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1C0EFC45"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5F0B6EA"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7EA5EC4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E670FC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2D51BFD"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49F727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43F6B929" w14:textId="3B8B4F16"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4</w:t>
            </w:r>
          </w:p>
        </w:tc>
        <w:tc>
          <w:tcPr>
            <w:tcW w:w="630" w:type="dxa"/>
            <w:shd w:val="clear" w:color="auto" w:fill="auto"/>
            <w:vAlign w:val="center"/>
          </w:tcPr>
          <w:p w14:paraId="6B2A3EBF"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4EB611F5"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39DBC57C"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F340BF3"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ABB4451"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155B3124" w14:textId="77777777" w:rsidTr="00FF0DB1">
        <w:trPr>
          <w:trHeight w:hRule="exact" w:val="170"/>
          <w:jc w:val="center"/>
        </w:trPr>
        <w:tc>
          <w:tcPr>
            <w:tcW w:w="951" w:type="dxa"/>
            <w:vAlign w:val="center"/>
          </w:tcPr>
          <w:p w14:paraId="513203AE"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06C3FE6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2804A219"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4CB4E4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686F8A6"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2FDBFA3"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BADA70E"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7FEEB1ED" w14:textId="5EB82682"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5</w:t>
            </w:r>
          </w:p>
        </w:tc>
        <w:tc>
          <w:tcPr>
            <w:tcW w:w="630" w:type="dxa"/>
            <w:shd w:val="clear" w:color="auto" w:fill="auto"/>
            <w:vAlign w:val="center"/>
          </w:tcPr>
          <w:p w14:paraId="032CDC65"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B0FB594"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4B5D305"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E6D591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3FF548B"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241A08C" w14:textId="77777777" w:rsidTr="00FF0DB1">
        <w:trPr>
          <w:trHeight w:hRule="exact" w:val="170"/>
          <w:jc w:val="center"/>
        </w:trPr>
        <w:tc>
          <w:tcPr>
            <w:tcW w:w="951" w:type="dxa"/>
            <w:vAlign w:val="center"/>
          </w:tcPr>
          <w:p w14:paraId="6678E0FB"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465BF226"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50656409"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CBB8B0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1D0881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802D02C"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F909B0"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32F59FBF" w14:textId="71E19462"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6</w:t>
            </w:r>
          </w:p>
        </w:tc>
        <w:tc>
          <w:tcPr>
            <w:tcW w:w="630" w:type="dxa"/>
            <w:shd w:val="clear" w:color="auto" w:fill="auto"/>
            <w:vAlign w:val="center"/>
          </w:tcPr>
          <w:p w14:paraId="13FE3124"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9AFE1E3"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B797099"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CE15AB9"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C624D6F"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27815B28" w14:textId="77777777" w:rsidTr="00FF0DB1">
        <w:trPr>
          <w:trHeight w:hRule="exact" w:val="170"/>
          <w:jc w:val="center"/>
        </w:trPr>
        <w:tc>
          <w:tcPr>
            <w:tcW w:w="951" w:type="dxa"/>
            <w:vAlign w:val="center"/>
          </w:tcPr>
          <w:p w14:paraId="0AB8F334"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7456CB48"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40C18E9B"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C88971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F1A2652"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93D227C"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60AAEB"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7C89B1DD" w14:textId="70BAD5D3"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7</w:t>
            </w:r>
          </w:p>
        </w:tc>
        <w:tc>
          <w:tcPr>
            <w:tcW w:w="630" w:type="dxa"/>
            <w:shd w:val="clear" w:color="auto" w:fill="auto"/>
            <w:vAlign w:val="center"/>
          </w:tcPr>
          <w:p w14:paraId="497969D7"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51DE2F00"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3BE014B"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B448279"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E4E28D5"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316A1571" w14:textId="77777777" w:rsidTr="00FF0DB1">
        <w:trPr>
          <w:trHeight w:hRule="exact" w:val="170"/>
          <w:jc w:val="center"/>
        </w:trPr>
        <w:tc>
          <w:tcPr>
            <w:tcW w:w="951" w:type="dxa"/>
            <w:vAlign w:val="center"/>
          </w:tcPr>
          <w:p w14:paraId="2892D6F6" w14:textId="77777777"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34</w:t>
            </w:r>
          </w:p>
          <w:p w14:paraId="244D7582" w14:textId="77777777" w:rsidR="00981164" w:rsidRPr="00A54E86" w:rsidRDefault="00981164" w:rsidP="00981164">
            <w:pPr>
              <w:widowControl w:val="0"/>
              <w:spacing w:line="360" w:lineRule="auto"/>
              <w:jc w:val="center"/>
              <w:rPr>
                <w:rFonts w:ascii="Arial" w:hAnsi="Arial" w:cs="Arial"/>
                <w:b/>
                <w:sz w:val="16"/>
                <w:szCs w:val="16"/>
              </w:rPr>
            </w:pPr>
          </w:p>
        </w:tc>
        <w:tc>
          <w:tcPr>
            <w:tcW w:w="540" w:type="dxa"/>
            <w:vAlign w:val="center"/>
          </w:tcPr>
          <w:p w14:paraId="4AA1C368"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AD25C0D"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33222E7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15CAF72"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BC36EB3"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7A8B0A"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7F34D971" w14:textId="74736134" w:rsidR="00981164" w:rsidRPr="00A54E86" w:rsidRDefault="00981164"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8</w:t>
            </w:r>
          </w:p>
        </w:tc>
        <w:tc>
          <w:tcPr>
            <w:tcW w:w="630" w:type="dxa"/>
            <w:shd w:val="clear" w:color="auto" w:fill="auto"/>
            <w:vAlign w:val="center"/>
          </w:tcPr>
          <w:p w14:paraId="2986C9F3"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2FE3988"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DF1F078"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5A3122C"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BFCEF02"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5E00837A" w14:textId="77777777" w:rsidTr="00C272F7">
        <w:trPr>
          <w:trHeight w:hRule="exact" w:val="170"/>
          <w:jc w:val="center"/>
        </w:trPr>
        <w:tc>
          <w:tcPr>
            <w:tcW w:w="951" w:type="dxa"/>
            <w:vAlign w:val="center"/>
          </w:tcPr>
          <w:p w14:paraId="4DC55150" w14:textId="77777777" w:rsidR="00981164" w:rsidRPr="00A54E86" w:rsidRDefault="00981164" w:rsidP="00981164">
            <w:pPr>
              <w:widowControl w:val="0"/>
              <w:spacing w:line="360" w:lineRule="auto"/>
              <w:jc w:val="center"/>
              <w:rPr>
                <w:rFonts w:ascii="Arial" w:hAnsi="Arial" w:cs="Arial"/>
                <w:b/>
                <w:sz w:val="16"/>
                <w:szCs w:val="16"/>
                <w:rtl/>
                <w:lang w:bidi="fa-IR"/>
              </w:rPr>
            </w:pPr>
            <w:r w:rsidRPr="00A54E86">
              <w:rPr>
                <w:rFonts w:ascii="Arial" w:hAnsi="Arial" w:cs="Arial"/>
                <w:b/>
                <w:sz w:val="16"/>
                <w:szCs w:val="16"/>
              </w:rPr>
              <w:t>35</w:t>
            </w:r>
          </w:p>
        </w:tc>
        <w:tc>
          <w:tcPr>
            <w:tcW w:w="540" w:type="dxa"/>
            <w:vAlign w:val="center"/>
          </w:tcPr>
          <w:p w14:paraId="25CD4BEC"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4FE658C0"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2E7AA8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C868CC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0D4B3C4"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B016CDA"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70B9AA67" w14:textId="6952CCB0"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99</w:t>
            </w:r>
          </w:p>
        </w:tc>
        <w:tc>
          <w:tcPr>
            <w:tcW w:w="630" w:type="dxa"/>
            <w:shd w:val="clear" w:color="auto" w:fill="auto"/>
            <w:vAlign w:val="center"/>
          </w:tcPr>
          <w:p w14:paraId="1DCB2F00"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6D6D6F6"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B016B8A"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087749D"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7915898"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2D04D91D" w14:textId="77777777" w:rsidTr="00C272F7">
        <w:trPr>
          <w:trHeight w:hRule="exact" w:val="170"/>
          <w:jc w:val="center"/>
        </w:trPr>
        <w:tc>
          <w:tcPr>
            <w:tcW w:w="951" w:type="dxa"/>
            <w:vAlign w:val="center"/>
          </w:tcPr>
          <w:p w14:paraId="4569C9E9" w14:textId="77777777" w:rsidR="00981164"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36</w:t>
            </w:r>
          </w:p>
          <w:p w14:paraId="7C364BCD" w14:textId="66682BEB" w:rsidR="00981164" w:rsidRPr="00A54E86" w:rsidRDefault="00981164" w:rsidP="00981164">
            <w:pPr>
              <w:widowControl w:val="0"/>
              <w:spacing w:line="360" w:lineRule="auto"/>
              <w:jc w:val="center"/>
              <w:rPr>
                <w:rFonts w:ascii="Arial" w:hAnsi="Arial" w:cs="Arial"/>
                <w:b/>
                <w:sz w:val="16"/>
                <w:szCs w:val="16"/>
                <w:lang w:bidi="fa-IR"/>
              </w:rPr>
            </w:pPr>
          </w:p>
        </w:tc>
        <w:tc>
          <w:tcPr>
            <w:tcW w:w="540" w:type="dxa"/>
            <w:vAlign w:val="center"/>
          </w:tcPr>
          <w:p w14:paraId="4A06FAE6"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8D4141D"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4B1445B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3C4867A"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567EB36"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7EB737E0"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5E79498" w14:textId="4FC00A4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100</w:t>
            </w:r>
          </w:p>
        </w:tc>
        <w:tc>
          <w:tcPr>
            <w:tcW w:w="630" w:type="dxa"/>
            <w:shd w:val="clear" w:color="auto" w:fill="auto"/>
            <w:vAlign w:val="center"/>
          </w:tcPr>
          <w:p w14:paraId="303C6DC0"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94B331F"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4F4F3F7"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74404469"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08D6FBF"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DE7042B" w14:textId="77777777" w:rsidTr="00C272F7">
        <w:trPr>
          <w:trHeight w:hRule="exact" w:val="170"/>
          <w:jc w:val="center"/>
        </w:trPr>
        <w:tc>
          <w:tcPr>
            <w:tcW w:w="951" w:type="dxa"/>
            <w:vAlign w:val="center"/>
          </w:tcPr>
          <w:p w14:paraId="3A06AB72" w14:textId="77777777" w:rsidR="00981164"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37</w:t>
            </w:r>
          </w:p>
          <w:p w14:paraId="2E0A0880" w14:textId="2CEC14D9"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w:t>
            </w:r>
          </w:p>
        </w:tc>
        <w:tc>
          <w:tcPr>
            <w:tcW w:w="540" w:type="dxa"/>
            <w:vAlign w:val="center"/>
          </w:tcPr>
          <w:p w14:paraId="51F4DD9B"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9E66B9C"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7BB1384"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EE8929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B4D3479"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5BE302F0"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EF48A21" w14:textId="08BD74AD"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101</w:t>
            </w:r>
          </w:p>
        </w:tc>
        <w:tc>
          <w:tcPr>
            <w:tcW w:w="630" w:type="dxa"/>
            <w:shd w:val="clear" w:color="auto" w:fill="auto"/>
            <w:vAlign w:val="center"/>
          </w:tcPr>
          <w:p w14:paraId="7663DEC4"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7065E9AE"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10C2A862"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6C267EF"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B19F55F"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3E397527" w14:textId="77777777" w:rsidTr="00C272F7">
        <w:trPr>
          <w:trHeight w:hRule="exact" w:val="170"/>
          <w:jc w:val="center"/>
        </w:trPr>
        <w:tc>
          <w:tcPr>
            <w:tcW w:w="951" w:type="dxa"/>
            <w:vAlign w:val="center"/>
          </w:tcPr>
          <w:p w14:paraId="5297CA79" w14:textId="3165214A"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38</w:t>
            </w:r>
          </w:p>
        </w:tc>
        <w:tc>
          <w:tcPr>
            <w:tcW w:w="540" w:type="dxa"/>
            <w:vAlign w:val="center"/>
          </w:tcPr>
          <w:p w14:paraId="243F70AE"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0D28C31"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18590A7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AF463A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CA0F73A"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46397749"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5A2183E" w14:textId="73F7A549"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102</w:t>
            </w:r>
          </w:p>
        </w:tc>
        <w:tc>
          <w:tcPr>
            <w:tcW w:w="630" w:type="dxa"/>
            <w:shd w:val="clear" w:color="auto" w:fill="auto"/>
            <w:vAlign w:val="center"/>
          </w:tcPr>
          <w:p w14:paraId="5688CB81"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58F3EA8E"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207A297F"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996B3CC"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57C5799"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30C868B6" w14:textId="77777777" w:rsidTr="00C272F7">
        <w:trPr>
          <w:trHeight w:hRule="exact" w:val="170"/>
          <w:jc w:val="center"/>
        </w:trPr>
        <w:tc>
          <w:tcPr>
            <w:tcW w:w="951" w:type="dxa"/>
            <w:vAlign w:val="center"/>
          </w:tcPr>
          <w:p w14:paraId="3D503AA6" w14:textId="0EB5011C"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39</w:t>
            </w:r>
          </w:p>
        </w:tc>
        <w:tc>
          <w:tcPr>
            <w:tcW w:w="540" w:type="dxa"/>
            <w:vAlign w:val="center"/>
          </w:tcPr>
          <w:p w14:paraId="49E6D835"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801444B"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23A5BF5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8A990F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C2B4E51"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74683331"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C80E0BA" w14:textId="3791AE29"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103</w:t>
            </w:r>
          </w:p>
        </w:tc>
        <w:tc>
          <w:tcPr>
            <w:tcW w:w="630" w:type="dxa"/>
            <w:shd w:val="clear" w:color="auto" w:fill="auto"/>
            <w:vAlign w:val="center"/>
          </w:tcPr>
          <w:p w14:paraId="573A1836"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ABFA4E2"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5256710"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6EFBF69"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068ED685"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A3B3FF7" w14:textId="77777777" w:rsidTr="00C272F7">
        <w:trPr>
          <w:trHeight w:hRule="exact" w:val="170"/>
          <w:jc w:val="center"/>
        </w:trPr>
        <w:tc>
          <w:tcPr>
            <w:tcW w:w="951" w:type="dxa"/>
            <w:vAlign w:val="center"/>
          </w:tcPr>
          <w:p w14:paraId="1365D108" w14:textId="60A89A63"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40</w:t>
            </w:r>
          </w:p>
        </w:tc>
        <w:tc>
          <w:tcPr>
            <w:tcW w:w="540" w:type="dxa"/>
            <w:vAlign w:val="center"/>
          </w:tcPr>
          <w:p w14:paraId="4410DB40"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55B7FAB1"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E194D5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BB8D1C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C55A572"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7CB90FE7"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62A41D1B" w14:textId="37CD8FA3"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104</w:t>
            </w:r>
          </w:p>
        </w:tc>
        <w:tc>
          <w:tcPr>
            <w:tcW w:w="630" w:type="dxa"/>
            <w:shd w:val="clear" w:color="auto" w:fill="auto"/>
            <w:vAlign w:val="center"/>
          </w:tcPr>
          <w:p w14:paraId="4CFD8F51"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66FEF97"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F475389"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E5CAD3F"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46F3B1A"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7A75F6D" w14:textId="77777777" w:rsidTr="00C272F7">
        <w:trPr>
          <w:trHeight w:hRule="exact" w:val="170"/>
          <w:jc w:val="center"/>
        </w:trPr>
        <w:tc>
          <w:tcPr>
            <w:tcW w:w="951" w:type="dxa"/>
            <w:vAlign w:val="center"/>
          </w:tcPr>
          <w:p w14:paraId="7E11D9BE" w14:textId="6432BC90"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41</w:t>
            </w:r>
          </w:p>
        </w:tc>
        <w:tc>
          <w:tcPr>
            <w:tcW w:w="540" w:type="dxa"/>
            <w:vAlign w:val="center"/>
          </w:tcPr>
          <w:p w14:paraId="0DDB4743"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04984EC"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F7D125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C34C3A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F42E524"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645D5923"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6C31835B" w14:textId="18A72E99"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105</w:t>
            </w:r>
          </w:p>
        </w:tc>
        <w:tc>
          <w:tcPr>
            <w:tcW w:w="630" w:type="dxa"/>
            <w:shd w:val="clear" w:color="auto" w:fill="auto"/>
            <w:vAlign w:val="center"/>
          </w:tcPr>
          <w:p w14:paraId="42892CA0"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381C5A0"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4875A40"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79E1BE6"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7A10772"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18B8ABDE" w14:textId="77777777" w:rsidTr="00C272F7">
        <w:trPr>
          <w:trHeight w:hRule="exact" w:val="170"/>
          <w:jc w:val="center"/>
        </w:trPr>
        <w:tc>
          <w:tcPr>
            <w:tcW w:w="951" w:type="dxa"/>
            <w:vAlign w:val="center"/>
          </w:tcPr>
          <w:p w14:paraId="1B04CF96" w14:textId="7B50106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42</w:t>
            </w:r>
          </w:p>
        </w:tc>
        <w:tc>
          <w:tcPr>
            <w:tcW w:w="540" w:type="dxa"/>
            <w:vAlign w:val="center"/>
          </w:tcPr>
          <w:p w14:paraId="229C720E"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66D03E47"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DF216AA"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B5C4EA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F43114D"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1AFB714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3B3523AE" w14:textId="35B5FF48"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106</w:t>
            </w:r>
          </w:p>
        </w:tc>
        <w:tc>
          <w:tcPr>
            <w:tcW w:w="630" w:type="dxa"/>
            <w:shd w:val="clear" w:color="auto" w:fill="auto"/>
            <w:vAlign w:val="center"/>
          </w:tcPr>
          <w:p w14:paraId="00A6AC39"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529AA4D"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A770A29"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3CDC97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8B667CB"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094D356F" w14:textId="77777777" w:rsidTr="00C272F7">
        <w:trPr>
          <w:trHeight w:hRule="exact" w:val="170"/>
          <w:jc w:val="center"/>
        </w:trPr>
        <w:tc>
          <w:tcPr>
            <w:tcW w:w="951" w:type="dxa"/>
            <w:vAlign w:val="center"/>
          </w:tcPr>
          <w:p w14:paraId="7FA6244F" w14:textId="6D459A90"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43</w:t>
            </w:r>
          </w:p>
        </w:tc>
        <w:tc>
          <w:tcPr>
            <w:tcW w:w="540" w:type="dxa"/>
            <w:vAlign w:val="center"/>
          </w:tcPr>
          <w:p w14:paraId="23CBE18A"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5F9821E7"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6A5992A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95BF48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7C17D92"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44FB144B"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6F465B4F" w14:textId="7C0FC028"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107</w:t>
            </w:r>
          </w:p>
        </w:tc>
        <w:tc>
          <w:tcPr>
            <w:tcW w:w="630" w:type="dxa"/>
            <w:shd w:val="clear" w:color="auto" w:fill="auto"/>
            <w:vAlign w:val="center"/>
          </w:tcPr>
          <w:p w14:paraId="7929CC46"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538E8CE5"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1EC00396"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7565587"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561BF32F"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7FD06FD8" w14:textId="77777777" w:rsidTr="00C272F7">
        <w:trPr>
          <w:trHeight w:hRule="exact" w:val="170"/>
          <w:jc w:val="center"/>
        </w:trPr>
        <w:tc>
          <w:tcPr>
            <w:tcW w:w="951" w:type="dxa"/>
            <w:vAlign w:val="center"/>
          </w:tcPr>
          <w:p w14:paraId="72079141" w14:textId="2CD52991" w:rsidR="00981164" w:rsidRPr="00A54E86" w:rsidRDefault="00981164" w:rsidP="00981164">
            <w:pPr>
              <w:widowControl w:val="0"/>
              <w:spacing w:line="360" w:lineRule="auto"/>
              <w:jc w:val="center"/>
              <w:rPr>
                <w:rFonts w:ascii="Arial" w:hAnsi="Arial" w:cs="Arial"/>
                <w:b/>
                <w:sz w:val="16"/>
                <w:szCs w:val="16"/>
                <w:rtl/>
                <w:lang w:bidi="fa-IR"/>
              </w:rPr>
            </w:pPr>
            <w:r>
              <w:rPr>
                <w:rFonts w:ascii="Arial" w:hAnsi="Arial" w:cs="Arial"/>
                <w:b/>
                <w:sz w:val="16"/>
                <w:szCs w:val="16"/>
                <w:lang w:bidi="fa-IR"/>
              </w:rPr>
              <w:t>44</w:t>
            </w:r>
          </w:p>
        </w:tc>
        <w:tc>
          <w:tcPr>
            <w:tcW w:w="540" w:type="dxa"/>
            <w:vAlign w:val="center"/>
          </w:tcPr>
          <w:p w14:paraId="275C51B7"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1BB7B0ED"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710B2699"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3D4A5C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FE7C5CA"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199BA6B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03573CCF" w14:textId="0B4067B5"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108</w:t>
            </w:r>
          </w:p>
        </w:tc>
        <w:tc>
          <w:tcPr>
            <w:tcW w:w="630" w:type="dxa"/>
            <w:shd w:val="clear" w:color="auto" w:fill="auto"/>
            <w:vAlign w:val="center"/>
          </w:tcPr>
          <w:p w14:paraId="44C47683"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40036AF6"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E2B445E"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CEAC4A8"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15873A33"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74127C29" w14:textId="77777777" w:rsidTr="00C272F7">
        <w:trPr>
          <w:trHeight w:hRule="exact" w:val="170"/>
          <w:jc w:val="center"/>
        </w:trPr>
        <w:tc>
          <w:tcPr>
            <w:tcW w:w="951" w:type="dxa"/>
            <w:vAlign w:val="center"/>
          </w:tcPr>
          <w:p w14:paraId="7A5FAFF2" w14:textId="3FFD4923" w:rsidR="00981164" w:rsidRPr="00A54E86" w:rsidRDefault="00981164" w:rsidP="00981164">
            <w:pPr>
              <w:widowControl w:val="0"/>
              <w:spacing w:line="360" w:lineRule="auto"/>
              <w:jc w:val="center"/>
              <w:rPr>
                <w:rFonts w:ascii="Arial" w:hAnsi="Arial" w:cs="Arial"/>
                <w:b/>
                <w:sz w:val="16"/>
                <w:szCs w:val="16"/>
              </w:rPr>
            </w:pPr>
            <w:r>
              <w:rPr>
                <w:rFonts w:ascii="Arial" w:hAnsi="Arial" w:cs="Arial"/>
                <w:b/>
                <w:sz w:val="16"/>
                <w:szCs w:val="16"/>
              </w:rPr>
              <w:t>45</w:t>
            </w:r>
          </w:p>
        </w:tc>
        <w:tc>
          <w:tcPr>
            <w:tcW w:w="540" w:type="dxa"/>
            <w:vAlign w:val="center"/>
          </w:tcPr>
          <w:p w14:paraId="43EDC821"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14238583"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31C5BF2B"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A43A08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F720E98"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35A6B5DC"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79B8E30" w14:textId="14EE725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109</w:t>
            </w:r>
          </w:p>
        </w:tc>
        <w:tc>
          <w:tcPr>
            <w:tcW w:w="630" w:type="dxa"/>
            <w:shd w:val="clear" w:color="auto" w:fill="auto"/>
            <w:vAlign w:val="center"/>
          </w:tcPr>
          <w:p w14:paraId="05AABC68"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020A83A7"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869550A"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BF04364"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B562D3E"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8CF087B" w14:textId="77777777" w:rsidTr="00C272F7">
        <w:trPr>
          <w:trHeight w:hRule="exact" w:val="170"/>
          <w:jc w:val="center"/>
        </w:trPr>
        <w:tc>
          <w:tcPr>
            <w:tcW w:w="951" w:type="dxa"/>
            <w:vAlign w:val="center"/>
          </w:tcPr>
          <w:p w14:paraId="04322C88" w14:textId="5416819C"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46</w:t>
            </w:r>
          </w:p>
        </w:tc>
        <w:tc>
          <w:tcPr>
            <w:tcW w:w="540" w:type="dxa"/>
            <w:vAlign w:val="center"/>
          </w:tcPr>
          <w:p w14:paraId="13E305CC"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76212EB"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87C7080"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8F4C20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0C38299"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0775E01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0223775" w14:textId="5B4A8AC4"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110</w:t>
            </w:r>
          </w:p>
        </w:tc>
        <w:tc>
          <w:tcPr>
            <w:tcW w:w="630" w:type="dxa"/>
            <w:shd w:val="clear" w:color="auto" w:fill="auto"/>
            <w:vAlign w:val="center"/>
          </w:tcPr>
          <w:p w14:paraId="4BB65553"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CF4387B"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30278CAB"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784C489F"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18AE710"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7CFAC0A3" w14:textId="77777777" w:rsidTr="00C272F7">
        <w:trPr>
          <w:trHeight w:hRule="exact" w:val="170"/>
          <w:jc w:val="center"/>
        </w:trPr>
        <w:tc>
          <w:tcPr>
            <w:tcW w:w="951" w:type="dxa"/>
            <w:vAlign w:val="center"/>
          </w:tcPr>
          <w:p w14:paraId="6985554F" w14:textId="3C68B04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47</w:t>
            </w:r>
          </w:p>
        </w:tc>
        <w:tc>
          <w:tcPr>
            <w:tcW w:w="540" w:type="dxa"/>
            <w:vAlign w:val="center"/>
          </w:tcPr>
          <w:p w14:paraId="3B26B6DA"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5741AC66"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D7FB1C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6D3E845"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A829C1F"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3FAC313F"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4BEA0B83" w14:textId="5DF695F9"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111</w:t>
            </w:r>
          </w:p>
        </w:tc>
        <w:tc>
          <w:tcPr>
            <w:tcW w:w="630" w:type="dxa"/>
            <w:shd w:val="clear" w:color="auto" w:fill="auto"/>
            <w:vAlign w:val="center"/>
          </w:tcPr>
          <w:p w14:paraId="6CC88152"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31613BC"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0FFF155"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5DA222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C5CBE3C"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1A2923FA" w14:textId="77777777" w:rsidTr="00C272F7">
        <w:trPr>
          <w:trHeight w:hRule="exact" w:val="170"/>
          <w:jc w:val="center"/>
        </w:trPr>
        <w:tc>
          <w:tcPr>
            <w:tcW w:w="951" w:type="dxa"/>
            <w:vAlign w:val="center"/>
          </w:tcPr>
          <w:p w14:paraId="3ABD19F0" w14:textId="5B0677F1"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48</w:t>
            </w:r>
          </w:p>
        </w:tc>
        <w:tc>
          <w:tcPr>
            <w:tcW w:w="540" w:type="dxa"/>
            <w:vAlign w:val="center"/>
          </w:tcPr>
          <w:p w14:paraId="0398D53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19398930"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4F50ABD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4DE045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45878C2"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411D8271"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4220C55" w14:textId="08981691"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112</w:t>
            </w:r>
          </w:p>
        </w:tc>
        <w:tc>
          <w:tcPr>
            <w:tcW w:w="630" w:type="dxa"/>
            <w:shd w:val="clear" w:color="auto" w:fill="auto"/>
            <w:vAlign w:val="center"/>
          </w:tcPr>
          <w:p w14:paraId="493FE634"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36F441D"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E94E39A"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0EC675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845004B"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50BB4670" w14:textId="77777777" w:rsidTr="00C272F7">
        <w:trPr>
          <w:trHeight w:hRule="exact" w:val="170"/>
          <w:jc w:val="center"/>
        </w:trPr>
        <w:tc>
          <w:tcPr>
            <w:tcW w:w="951" w:type="dxa"/>
            <w:vAlign w:val="center"/>
          </w:tcPr>
          <w:p w14:paraId="3755E26C" w14:textId="48302FFB"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49</w:t>
            </w:r>
          </w:p>
        </w:tc>
        <w:tc>
          <w:tcPr>
            <w:tcW w:w="540" w:type="dxa"/>
            <w:vAlign w:val="center"/>
          </w:tcPr>
          <w:p w14:paraId="74DC1057"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96BC1E8"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75FAB51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E03704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4F7441C"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2CFCCABA"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78FA1244" w14:textId="7DE4FA56"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113</w:t>
            </w:r>
          </w:p>
        </w:tc>
        <w:tc>
          <w:tcPr>
            <w:tcW w:w="630" w:type="dxa"/>
            <w:shd w:val="clear" w:color="auto" w:fill="auto"/>
            <w:vAlign w:val="center"/>
          </w:tcPr>
          <w:p w14:paraId="2C9BAC98"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B3920A7"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9A693EB"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6854B8D"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52B04E5E"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0F7E3080" w14:textId="77777777" w:rsidTr="00C272F7">
        <w:trPr>
          <w:trHeight w:hRule="exact" w:val="170"/>
          <w:jc w:val="center"/>
        </w:trPr>
        <w:tc>
          <w:tcPr>
            <w:tcW w:w="951" w:type="dxa"/>
            <w:vAlign w:val="center"/>
          </w:tcPr>
          <w:p w14:paraId="3B8A0BCE" w14:textId="4D77C420"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50</w:t>
            </w:r>
          </w:p>
        </w:tc>
        <w:tc>
          <w:tcPr>
            <w:tcW w:w="540" w:type="dxa"/>
            <w:vAlign w:val="center"/>
          </w:tcPr>
          <w:p w14:paraId="39F3C4DD"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57D422C2"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046497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37D1DAB"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1E7EEE2"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09C41A17"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43298A7E" w14:textId="2090674C"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114</w:t>
            </w:r>
          </w:p>
        </w:tc>
        <w:tc>
          <w:tcPr>
            <w:tcW w:w="630" w:type="dxa"/>
            <w:shd w:val="clear" w:color="auto" w:fill="auto"/>
            <w:vAlign w:val="center"/>
          </w:tcPr>
          <w:p w14:paraId="2BB2EF13"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0A8A6394"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A1AD6AA"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72AA36E9"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07096BEE"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30ABFB92" w14:textId="77777777" w:rsidTr="00C272F7">
        <w:trPr>
          <w:trHeight w:hRule="exact" w:val="170"/>
          <w:jc w:val="center"/>
        </w:trPr>
        <w:tc>
          <w:tcPr>
            <w:tcW w:w="951" w:type="dxa"/>
            <w:vAlign w:val="center"/>
          </w:tcPr>
          <w:p w14:paraId="77176A53" w14:textId="0971FF87"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51</w:t>
            </w:r>
          </w:p>
        </w:tc>
        <w:tc>
          <w:tcPr>
            <w:tcW w:w="540" w:type="dxa"/>
            <w:vAlign w:val="center"/>
          </w:tcPr>
          <w:p w14:paraId="5856EB76"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1993EAB5"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A9FD740"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4111A69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D31B23F"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568FF33A"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6B72D7D4" w14:textId="2C907C0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115</w:t>
            </w:r>
          </w:p>
        </w:tc>
        <w:tc>
          <w:tcPr>
            <w:tcW w:w="630" w:type="dxa"/>
            <w:shd w:val="clear" w:color="auto" w:fill="auto"/>
            <w:vAlign w:val="center"/>
          </w:tcPr>
          <w:p w14:paraId="2FCEBF1A"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9860F41"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1703FD0B"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F0F4CF7"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59085B86"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DD5DF1D" w14:textId="77777777" w:rsidTr="00C272F7">
        <w:trPr>
          <w:trHeight w:hRule="exact" w:val="170"/>
          <w:jc w:val="center"/>
        </w:trPr>
        <w:tc>
          <w:tcPr>
            <w:tcW w:w="951" w:type="dxa"/>
            <w:vAlign w:val="center"/>
          </w:tcPr>
          <w:p w14:paraId="50DEEC5A" w14:textId="02EDD353"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52</w:t>
            </w:r>
          </w:p>
        </w:tc>
        <w:tc>
          <w:tcPr>
            <w:tcW w:w="540" w:type="dxa"/>
            <w:vAlign w:val="center"/>
          </w:tcPr>
          <w:p w14:paraId="131E0A25"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277F1EE"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4E88EBA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5C6899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C986D38"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5EA2ECC3"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B61D280" w14:textId="47EDD5E4"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116</w:t>
            </w:r>
          </w:p>
        </w:tc>
        <w:tc>
          <w:tcPr>
            <w:tcW w:w="630" w:type="dxa"/>
            <w:shd w:val="clear" w:color="auto" w:fill="auto"/>
            <w:vAlign w:val="center"/>
          </w:tcPr>
          <w:p w14:paraId="62D55449"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D0F61EB"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22C2F57"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420F493"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F536851"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780105A" w14:textId="77777777" w:rsidTr="00C272F7">
        <w:trPr>
          <w:trHeight w:hRule="exact" w:val="170"/>
          <w:jc w:val="center"/>
        </w:trPr>
        <w:tc>
          <w:tcPr>
            <w:tcW w:w="951" w:type="dxa"/>
            <w:vAlign w:val="center"/>
          </w:tcPr>
          <w:p w14:paraId="40DD46C2" w14:textId="7D78CE78"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53</w:t>
            </w:r>
          </w:p>
        </w:tc>
        <w:tc>
          <w:tcPr>
            <w:tcW w:w="540" w:type="dxa"/>
            <w:vAlign w:val="center"/>
          </w:tcPr>
          <w:p w14:paraId="03F0579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65E2BC1"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5C15F6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675FFE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7E6588B"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4ADFA570"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00DA8478" w14:textId="761EF2F1"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117</w:t>
            </w:r>
          </w:p>
        </w:tc>
        <w:tc>
          <w:tcPr>
            <w:tcW w:w="630" w:type="dxa"/>
            <w:shd w:val="clear" w:color="auto" w:fill="auto"/>
            <w:vAlign w:val="center"/>
          </w:tcPr>
          <w:p w14:paraId="5A18ADB5"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7FCCE8D8"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30DA7F1"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DF0C3F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89A6E23"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79D2A01C" w14:textId="77777777" w:rsidTr="00C272F7">
        <w:trPr>
          <w:trHeight w:hRule="exact" w:val="170"/>
          <w:jc w:val="center"/>
        </w:trPr>
        <w:tc>
          <w:tcPr>
            <w:tcW w:w="951" w:type="dxa"/>
            <w:vAlign w:val="center"/>
          </w:tcPr>
          <w:p w14:paraId="37002C28" w14:textId="73D519E8"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54</w:t>
            </w:r>
          </w:p>
        </w:tc>
        <w:tc>
          <w:tcPr>
            <w:tcW w:w="540" w:type="dxa"/>
            <w:vAlign w:val="center"/>
          </w:tcPr>
          <w:p w14:paraId="1CAABDB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5D3DF93D"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2D8F837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5B3FC3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4DFD7D3"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6A676748"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1BF226C0" w14:textId="75F9B82D"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118</w:t>
            </w:r>
          </w:p>
        </w:tc>
        <w:tc>
          <w:tcPr>
            <w:tcW w:w="630" w:type="dxa"/>
            <w:shd w:val="clear" w:color="auto" w:fill="auto"/>
            <w:vAlign w:val="center"/>
          </w:tcPr>
          <w:p w14:paraId="33C55550"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466B56E"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34B0EDB"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185D5DA"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1669F46C"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46CC5AC6" w14:textId="77777777" w:rsidTr="00C272F7">
        <w:trPr>
          <w:trHeight w:hRule="exact" w:val="170"/>
          <w:jc w:val="center"/>
        </w:trPr>
        <w:tc>
          <w:tcPr>
            <w:tcW w:w="951" w:type="dxa"/>
            <w:vAlign w:val="center"/>
          </w:tcPr>
          <w:p w14:paraId="205539F3" w14:textId="7D8E3047"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55</w:t>
            </w:r>
          </w:p>
        </w:tc>
        <w:tc>
          <w:tcPr>
            <w:tcW w:w="540" w:type="dxa"/>
            <w:vAlign w:val="center"/>
          </w:tcPr>
          <w:p w14:paraId="009CE8C9"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1E9B21C4"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406B1F44"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89B487B"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83897DD"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1E26B275"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4D98FCAF" w14:textId="4B7204F3"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119</w:t>
            </w:r>
          </w:p>
        </w:tc>
        <w:tc>
          <w:tcPr>
            <w:tcW w:w="630" w:type="dxa"/>
            <w:shd w:val="clear" w:color="auto" w:fill="auto"/>
            <w:vAlign w:val="center"/>
          </w:tcPr>
          <w:p w14:paraId="012298AD"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747C2D2"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709BEF2"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BEF01ED"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B299F2D"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567C14CF" w14:textId="77777777" w:rsidTr="00C272F7">
        <w:trPr>
          <w:trHeight w:hRule="exact" w:val="170"/>
          <w:jc w:val="center"/>
        </w:trPr>
        <w:tc>
          <w:tcPr>
            <w:tcW w:w="951" w:type="dxa"/>
            <w:vAlign w:val="center"/>
          </w:tcPr>
          <w:p w14:paraId="28C342C9" w14:textId="53738AEE"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56</w:t>
            </w:r>
          </w:p>
        </w:tc>
        <w:tc>
          <w:tcPr>
            <w:tcW w:w="540" w:type="dxa"/>
            <w:vAlign w:val="center"/>
          </w:tcPr>
          <w:p w14:paraId="65E5DF3A"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EB1957A"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3DC04841"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4A0C4C6"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6A9ADA1"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6676E130"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79A9D742" w14:textId="2293A1E5"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120</w:t>
            </w:r>
          </w:p>
        </w:tc>
        <w:tc>
          <w:tcPr>
            <w:tcW w:w="630" w:type="dxa"/>
            <w:shd w:val="clear" w:color="auto" w:fill="auto"/>
            <w:vAlign w:val="center"/>
          </w:tcPr>
          <w:p w14:paraId="03B4039B"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BFAF1E7"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51F0548"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21A773F"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C5D686D"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1CBF2E75" w14:textId="77777777" w:rsidTr="00C272F7">
        <w:trPr>
          <w:trHeight w:hRule="exact" w:val="170"/>
          <w:jc w:val="center"/>
        </w:trPr>
        <w:tc>
          <w:tcPr>
            <w:tcW w:w="951" w:type="dxa"/>
            <w:vAlign w:val="center"/>
          </w:tcPr>
          <w:p w14:paraId="713722BC" w14:textId="7B50A275"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57</w:t>
            </w:r>
          </w:p>
        </w:tc>
        <w:tc>
          <w:tcPr>
            <w:tcW w:w="540" w:type="dxa"/>
            <w:vAlign w:val="center"/>
          </w:tcPr>
          <w:p w14:paraId="6B3C88D2"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0C59CA51"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6BB339CC"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5BD4609"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934BC15"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57205249"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0E01A080" w14:textId="60A9EB6E"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121</w:t>
            </w:r>
          </w:p>
        </w:tc>
        <w:tc>
          <w:tcPr>
            <w:tcW w:w="630" w:type="dxa"/>
            <w:shd w:val="clear" w:color="auto" w:fill="auto"/>
            <w:vAlign w:val="center"/>
          </w:tcPr>
          <w:p w14:paraId="6F770A24"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44CCF765"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63BC253"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D9A9B7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F4A9EE8"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30D83267" w14:textId="77777777" w:rsidTr="00C272F7">
        <w:trPr>
          <w:trHeight w:hRule="exact" w:val="170"/>
          <w:jc w:val="center"/>
        </w:trPr>
        <w:tc>
          <w:tcPr>
            <w:tcW w:w="951" w:type="dxa"/>
            <w:vAlign w:val="center"/>
          </w:tcPr>
          <w:p w14:paraId="6D6601DD" w14:textId="321F908B"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58</w:t>
            </w:r>
          </w:p>
        </w:tc>
        <w:tc>
          <w:tcPr>
            <w:tcW w:w="540" w:type="dxa"/>
            <w:vAlign w:val="center"/>
          </w:tcPr>
          <w:p w14:paraId="7D62606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421A8AEB"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F50384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38CE77F"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F99C0D7"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6887B971"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39E20CE0" w14:textId="0CA9699F"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122</w:t>
            </w:r>
          </w:p>
        </w:tc>
        <w:tc>
          <w:tcPr>
            <w:tcW w:w="630" w:type="dxa"/>
            <w:shd w:val="clear" w:color="auto" w:fill="auto"/>
            <w:vAlign w:val="center"/>
          </w:tcPr>
          <w:p w14:paraId="3014CBA3"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8D4F306"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C7BF99C"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B2393A4"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EE3B65E"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17D15C84" w14:textId="77777777" w:rsidTr="00C272F7">
        <w:trPr>
          <w:trHeight w:hRule="exact" w:val="170"/>
          <w:jc w:val="center"/>
        </w:trPr>
        <w:tc>
          <w:tcPr>
            <w:tcW w:w="951" w:type="dxa"/>
            <w:vAlign w:val="center"/>
          </w:tcPr>
          <w:p w14:paraId="711275CD" w14:textId="1C409487"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59</w:t>
            </w:r>
          </w:p>
        </w:tc>
        <w:tc>
          <w:tcPr>
            <w:tcW w:w="540" w:type="dxa"/>
            <w:vAlign w:val="center"/>
          </w:tcPr>
          <w:p w14:paraId="6C3E3840"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2A00D5FA"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7D1DB2DB"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77636FFE"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CCC6DF7"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09A37EF7"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604A823A" w14:textId="4B29E6AE" w:rsidR="00981164" w:rsidRPr="00A54E86" w:rsidRDefault="00981164" w:rsidP="00981164">
            <w:pPr>
              <w:widowControl w:val="0"/>
              <w:spacing w:line="360" w:lineRule="auto"/>
              <w:jc w:val="center"/>
              <w:rPr>
                <w:rFonts w:ascii="Arial" w:hAnsi="Arial" w:cs="Arial"/>
                <w:b/>
                <w:sz w:val="16"/>
                <w:szCs w:val="16"/>
                <w:rtl/>
                <w:lang w:bidi="fa-IR"/>
              </w:rPr>
            </w:pPr>
            <w:r>
              <w:rPr>
                <w:rFonts w:ascii="Arial" w:hAnsi="Arial" w:cs="Arial"/>
                <w:b/>
                <w:sz w:val="16"/>
                <w:szCs w:val="16"/>
                <w:lang w:bidi="fa-IR"/>
              </w:rPr>
              <w:t>123</w:t>
            </w:r>
          </w:p>
        </w:tc>
        <w:tc>
          <w:tcPr>
            <w:tcW w:w="630" w:type="dxa"/>
            <w:shd w:val="clear" w:color="auto" w:fill="auto"/>
            <w:vAlign w:val="center"/>
          </w:tcPr>
          <w:p w14:paraId="2572C343"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EB9B329"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51B1338"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ABD37B1"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80E4DF4"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4AF49042" w14:textId="77777777" w:rsidTr="00C272F7">
        <w:trPr>
          <w:trHeight w:hRule="exact" w:val="170"/>
          <w:jc w:val="center"/>
        </w:trPr>
        <w:tc>
          <w:tcPr>
            <w:tcW w:w="951" w:type="dxa"/>
            <w:vAlign w:val="center"/>
          </w:tcPr>
          <w:p w14:paraId="55D6E362" w14:textId="248E0585"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60</w:t>
            </w:r>
          </w:p>
        </w:tc>
        <w:tc>
          <w:tcPr>
            <w:tcW w:w="540" w:type="dxa"/>
            <w:vAlign w:val="center"/>
          </w:tcPr>
          <w:p w14:paraId="2FDDFF9E"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72A42224"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1DBEC5CD"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3AB713BA"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1C7CA0A3"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742B4D6D"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3C4641FD" w14:textId="1BC158CD" w:rsidR="00981164" w:rsidRPr="00A54E86" w:rsidRDefault="00981164" w:rsidP="00981164">
            <w:pPr>
              <w:widowControl w:val="0"/>
              <w:spacing w:line="360" w:lineRule="auto"/>
              <w:jc w:val="center"/>
              <w:rPr>
                <w:rFonts w:ascii="Arial" w:hAnsi="Arial" w:cs="Arial"/>
                <w:b/>
                <w:sz w:val="16"/>
                <w:szCs w:val="16"/>
              </w:rPr>
            </w:pPr>
            <w:r>
              <w:rPr>
                <w:rFonts w:ascii="Arial" w:hAnsi="Arial" w:cs="Arial"/>
                <w:b/>
                <w:sz w:val="16"/>
                <w:szCs w:val="16"/>
              </w:rPr>
              <w:t>124</w:t>
            </w:r>
          </w:p>
        </w:tc>
        <w:tc>
          <w:tcPr>
            <w:tcW w:w="630" w:type="dxa"/>
            <w:shd w:val="clear" w:color="auto" w:fill="auto"/>
            <w:vAlign w:val="center"/>
          </w:tcPr>
          <w:p w14:paraId="6E5E5642"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4200987"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C1A5B15"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A2502B5"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8E59791"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494E491B" w14:textId="77777777" w:rsidTr="00C272F7">
        <w:trPr>
          <w:trHeight w:hRule="exact" w:val="170"/>
          <w:jc w:val="center"/>
        </w:trPr>
        <w:tc>
          <w:tcPr>
            <w:tcW w:w="951" w:type="dxa"/>
            <w:vAlign w:val="center"/>
          </w:tcPr>
          <w:p w14:paraId="234F141D" w14:textId="1A1DF961"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61</w:t>
            </w:r>
          </w:p>
        </w:tc>
        <w:tc>
          <w:tcPr>
            <w:tcW w:w="540" w:type="dxa"/>
            <w:vAlign w:val="center"/>
          </w:tcPr>
          <w:p w14:paraId="2BC351BC"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7F2371C9"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0DD119B8"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29D45853"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24D2FA2"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76293EA1"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27548C18" w14:textId="069AD1B5"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125</w:t>
            </w:r>
          </w:p>
        </w:tc>
        <w:tc>
          <w:tcPr>
            <w:tcW w:w="630" w:type="dxa"/>
            <w:shd w:val="clear" w:color="auto" w:fill="auto"/>
            <w:vAlign w:val="center"/>
          </w:tcPr>
          <w:p w14:paraId="718F33E1"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DC643AA"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A1E8D39"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11CB3F3"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5304EDD"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4F54B4AC" w14:textId="77777777" w:rsidTr="00C272F7">
        <w:trPr>
          <w:trHeight w:hRule="exact" w:val="170"/>
          <w:jc w:val="center"/>
        </w:trPr>
        <w:tc>
          <w:tcPr>
            <w:tcW w:w="951" w:type="dxa"/>
            <w:vAlign w:val="center"/>
          </w:tcPr>
          <w:p w14:paraId="5B575BF6" w14:textId="3D495B71"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63</w:t>
            </w:r>
          </w:p>
        </w:tc>
        <w:tc>
          <w:tcPr>
            <w:tcW w:w="540" w:type="dxa"/>
            <w:vAlign w:val="center"/>
          </w:tcPr>
          <w:p w14:paraId="416FCD53"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7924C4A3"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1298991A"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33645E7"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54245F05"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125E3430"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4304D919" w14:textId="49B3196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126</w:t>
            </w:r>
          </w:p>
        </w:tc>
        <w:tc>
          <w:tcPr>
            <w:tcW w:w="630" w:type="dxa"/>
            <w:shd w:val="clear" w:color="auto" w:fill="auto"/>
            <w:vAlign w:val="center"/>
          </w:tcPr>
          <w:p w14:paraId="2C096EBF"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00EA66FD"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3B7DA3F8"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E083371"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BAA4CE4" w14:textId="77777777" w:rsidR="00981164" w:rsidRPr="0090540C" w:rsidRDefault="00981164" w:rsidP="00981164">
            <w:pPr>
              <w:widowControl w:val="0"/>
              <w:spacing w:line="360" w:lineRule="auto"/>
              <w:jc w:val="both"/>
              <w:rPr>
                <w:rFonts w:ascii="Arial" w:hAnsi="Arial" w:cs="Arial"/>
                <w:b/>
                <w:sz w:val="16"/>
                <w:szCs w:val="16"/>
              </w:rPr>
            </w:pPr>
          </w:p>
        </w:tc>
      </w:tr>
      <w:tr w:rsidR="00981164" w:rsidRPr="005F03BB" w14:paraId="6D79C45E" w14:textId="77777777" w:rsidTr="00C272F7">
        <w:trPr>
          <w:trHeight w:hRule="exact" w:val="170"/>
          <w:jc w:val="center"/>
        </w:trPr>
        <w:tc>
          <w:tcPr>
            <w:tcW w:w="951" w:type="dxa"/>
            <w:vAlign w:val="center"/>
          </w:tcPr>
          <w:p w14:paraId="7FA40F69" w14:textId="6BA93002" w:rsidR="00981164" w:rsidRPr="00A54E86" w:rsidRDefault="00981164"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64</w:t>
            </w:r>
          </w:p>
        </w:tc>
        <w:tc>
          <w:tcPr>
            <w:tcW w:w="540" w:type="dxa"/>
            <w:vAlign w:val="center"/>
          </w:tcPr>
          <w:p w14:paraId="53F022AF" w14:textId="77777777" w:rsidR="00981164" w:rsidRPr="0090540C" w:rsidRDefault="00981164" w:rsidP="00981164">
            <w:pPr>
              <w:widowControl w:val="0"/>
              <w:spacing w:line="360" w:lineRule="auto"/>
              <w:jc w:val="both"/>
              <w:rPr>
                <w:rFonts w:ascii="Arial" w:hAnsi="Arial" w:cs="Arial"/>
                <w:b/>
                <w:sz w:val="16"/>
                <w:szCs w:val="16"/>
              </w:rPr>
            </w:pPr>
          </w:p>
        </w:tc>
        <w:tc>
          <w:tcPr>
            <w:tcW w:w="576" w:type="dxa"/>
            <w:vAlign w:val="center"/>
          </w:tcPr>
          <w:p w14:paraId="3E6F7103" w14:textId="77777777" w:rsidR="00981164" w:rsidRPr="0090540C" w:rsidRDefault="00981164" w:rsidP="00981164">
            <w:pPr>
              <w:widowControl w:val="0"/>
              <w:spacing w:line="360" w:lineRule="auto"/>
              <w:jc w:val="both"/>
              <w:rPr>
                <w:rFonts w:ascii="Arial" w:hAnsi="Arial" w:cs="Arial"/>
                <w:b/>
                <w:sz w:val="16"/>
                <w:szCs w:val="16"/>
              </w:rPr>
            </w:pPr>
          </w:p>
        </w:tc>
        <w:tc>
          <w:tcPr>
            <w:tcW w:w="678" w:type="dxa"/>
            <w:vAlign w:val="center"/>
          </w:tcPr>
          <w:p w14:paraId="544F46F9"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006291DB" w14:textId="77777777" w:rsidR="00981164" w:rsidRPr="0090540C" w:rsidRDefault="00981164" w:rsidP="00981164">
            <w:pPr>
              <w:widowControl w:val="0"/>
              <w:spacing w:line="360" w:lineRule="auto"/>
              <w:jc w:val="both"/>
              <w:rPr>
                <w:rFonts w:ascii="Arial" w:hAnsi="Arial" w:cs="Arial"/>
                <w:b/>
                <w:sz w:val="16"/>
                <w:szCs w:val="16"/>
              </w:rPr>
            </w:pPr>
          </w:p>
        </w:tc>
        <w:tc>
          <w:tcPr>
            <w:tcW w:w="636" w:type="dxa"/>
            <w:vAlign w:val="center"/>
          </w:tcPr>
          <w:p w14:paraId="60823867" w14:textId="77777777" w:rsidR="00981164" w:rsidRPr="0090540C" w:rsidRDefault="00981164" w:rsidP="00981164">
            <w:pPr>
              <w:widowControl w:val="0"/>
              <w:spacing w:line="360" w:lineRule="auto"/>
              <w:jc w:val="both"/>
              <w:rPr>
                <w:rFonts w:ascii="Arial" w:hAnsi="Arial" w:cs="Arial"/>
                <w:b/>
                <w:sz w:val="16"/>
                <w:szCs w:val="16"/>
              </w:rPr>
            </w:pPr>
          </w:p>
        </w:tc>
        <w:tc>
          <w:tcPr>
            <w:tcW w:w="1149" w:type="dxa"/>
            <w:tcBorders>
              <w:top w:val="nil"/>
              <w:bottom w:val="nil"/>
            </w:tcBorders>
            <w:shd w:val="clear" w:color="auto" w:fill="FFFFFF" w:themeFill="background1"/>
            <w:vAlign w:val="center"/>
          </w:tcPr>
          <w:p w14:paraId="7EBAA9F2" w14:textId="77777777" w:rsidR="00981164" w:rsidRPr="005F03BB" w:rsidRDefault="00981164" w:rsidP="00981164">
            <w:pPr>
              <w:widowControl w:val="0"/>
              <w:spacing w:line="360" w:lineRule="auto"/>
              <w:jc w:val="both"/>
              <w:rPr>
                <w:rFonts w:cs="Arial"/>
                <w:b/>
                <w:sz w:val="16"/>
                <w:szCs w:val="16"/>
              </w:rPr>
            </w:pPr>
          </w:p>
        </w:tc>
        <w:tc>
          <w:tcPr>
            <w:tcW w:w="915" w:type="dxa"/>
            <w:shd w:val="clear" w:color="auto" w:fill="auto"/>
            <w:vAlign w:val="center"/>
          </w:tcPr>
          <w:p w14:paraId="5A16B208" w14:textId="25D90703" w:rsidR="00981164" w:rsidRPr="00A54E86" w:rsidRDefault="00981164" w:rsidP="00981164">
            <w:pPr>
              <w:widowControl w:val="0"/>
              <w:spacing w:line="360" w:lineRule="auto"/>
              <w:jc w:val="center"/>
              <w:rPr>
                <w:rFonts w:ascii="Arial" w:hAnsi="Arial" w:cs="Arial"/>
                <w:b/>
                <w:sz w:val="16"/>
                <w:szCs w:val="16"/>
                <w:rtl/>
                <w:lang w:bidi="fa-IR"/>
              </w:rPr>
            </w:pPr>
            <w:r>
              <w:rPr>
                <w:rFonts w:ascii="Arial" w:hAnsi="Arial" w:cs="Arial"/>
                <w:b/>
                <w:sz w:val="16"/>
                <w:szCs w:val="16"/>
                <w:lang w:bidi="fa-IR"/>
              </w:rPr>
              <w:t>127</w:t>
            </w:r>
          </w:p>
        </w:tc>
        <w:tc>
          <w:tcPr>
            <w:tcW w:w="630" w:type="dxa"/>
            <w:shd w:val="clear" w:color="auto" w:fill="auto"/>
            <w:vAlign w:val="center"/>
          </w:tcPr>
          <w:p w14:paraId="33B8C655" w14:textId="77777777" w:rsidR="00981164" w:rsidRPr="0090540C" w:rsidRDefault="00981164" w:rsidP="00981164">
            <w:pPr>
              <w:widowControl w:val="0"/>
              <w:spacing w:line="360" w:lineRule="auto"/>
              <w:jc w:val="both"/>
              <w:rPr>
                <w:rFonts w:ascii="Arial" w:hAnsi="Arial" w:cs="Arial"/>
                <w:b/>
                <w:sz w:val="16"/>
                <w:szCs w:val="16"/>
              </w:rPr>
            </w:pPr>
          </w:p>
        </w:tc>
        <w:tc>
          <w:tcPr>
            <w:tcW w:w="630" w:type="dxa"/>
            <w:shd w:val="clear" w:color="auto" w:fill="auto"/>
            <w:vAlign w:val="center"/>
          </w:tcPr>
          <w:p w14:paraId="529D7428" w14:textId="77777777" w:rsidR="00981164" w:rsidRPr="0090540C" w:rsidRDefault="00981164"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D7E1518" w14:textId="77777777" w:rsidR="00981164" w:rsidRPr="0090540C" w:rsidRDefault="00981164"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8FC2F81" w14:textId="77777777" w:rsidR="00981164" w:rsidRPr="0090540C" w:rsidRDefault="00981164"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DB75662" w14:textId="77777777" w:rsidR="00981164" w:rsidRPr="0090540C" w:rsidRDefault="00981164" w:rsidP="00981164">
            <w:pPr>
              <w:widowControl w:val="0"/>
              <w:spacing w:line="360" w:lineRule="auto"/>
              <w:jc w:val="both"/>
              <w:rPr>
                <w:rFonts w:ascii="Arial" w:hAnsi="Arial" w:cs="Arial"/>
                <w:b/>
                <w:sz w:val="16"/>
                <w:szCs w:val="16"/>
              </w:rPr>
            </w:pPr>
          </w:p>
        </w:tc>
      </w:tr>
    </w:tbl>
    <w:p w14:paraId="764F6336" w14:textId="7463EDF6" w:rsidR="009A667C" w:rsidRDefault="008F7539" w:rsidP="005C211A">
      <w:pPr>
        <w:widowControl w:val="0"/>
        <w:bidi w:val="0"/>
        <w:spacing w:line="360" w:lineRule="auto"/>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0CCC8CC7" w14:textId="6BD9636E" w:rsidR="00981164" w:rsidRDefault="001236F9">
      <w:pPr>
        <w:pStyle w:val="TOC1"/>
        <w:rPr>
          <w:rFonts w:asciiTheme="minorHAnsi" w:eastAsiaTheme="minorEastAsia" w:hAnsiTheme="minorHAnsi" w:cstheme="minorBidi"/>
          <w:b w:val="0"/>
          <w:bCs w:val="0"/>
          <w:caps w:val="0"/>
          <w:kern w:val="0"/>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97546242" w:history="1">
        <w:r w:rsidR="00981164" w:rsidRPr="00E0131F">
          <w:rPr>
            <w:rStyle w:val="Hyperlink"/>
          </w:rPr>
          <w:t>1.0</w:t>
        </w:r>
        <w:r w:rsidR="00981164">
          <w:rPr>
            <w:rFonts w:asciiTheme="minorHAnsi" w:eastAsiaTheme="minorEastAsia" w:hAnsiTheme="minorHAnsi" w:cstheme="minorBidi"/>
            <w:b w:val="0"/>
            <w:bCs w:val="0"/>
            <w:caps w:val="0"/>
            <w:kern w:val="0"/>
            <w:sz w:val="22"/>
            <w:szCs w:val="22"/>
          </w:rPr>
          <w:tab/>
        </w:r>
        <w:r w:rsidR="00981164" w:rsidRPr="00E0131F">
          <w:rPr>
            <w:rStyle w:val="Hyperlink"/>
          </w:rPr>
          <w:t>INTRODUCTION</w:t>
        </w:r>
        <w:r w:rsidR="00981164">
          <w:rPr>
            <w:webHidden/>
          </w:rPr>
          <w:tab/>
        </w:r>
        <w:r w:rsidR="00981164">
          <w:rPr>
            <w:webHidden/>
          </w:rPr>
          <w:fldChar w:fldCharType="begin"/>
        </w:r>
        <w:r w:rsidR="00981164">
          <w:rPr>
            <w:webHidden/>
          </w:rPr>
          <w:instrText xml:space="preserve"> PAGEREF _Toc97546242 \h </w:instrText>
        </w:r>
        <w:r w:rsidR="00981164">
          <w:rPr>
            <w:webHidden/>
          </w:rPr>
        </w:r>
        <w:r w:rsidR="00981164">
          <w:rPr>
            <w:webHidden/>
          </w:rPr>
          <w:fldChar w:fldCharType="separate"/>
        </w:r>
        <w:r w:rsidR="00AE4070">
          <w:rPr>
            <w:webHidden/>
          </w:rPr>
          <w:t>4</w:t>
        </w:r>
        <w:r w:rsidR="00981164">
          <w:rPr>
            <w:webHidden/>
          </w:rPr>
          <w:fldChar w:fldCharType="end"/>
        </w:r>
      </w:hyperlink>
    </w:p>
    <w:p w14:paraId="1E415CD4" w14:textId="4C9682EE" w:rsidR="00981164" w:rsidRDefault="00AE4070">
      <w:pPr>
        <w:pStyle w:val="TOC1"/>
        <w:rPr>
          <w:rFonts w:asciiTheme="minorHAnsi" w:eastAsiaTheme="minorEastAsia" w:hAnsiTheme="minorHAnsi" w:cstheme="minorBidi"/>
          <w:b w:val="0"/>
          <w:bCs w:val="0"/>
          <w:caps w:val="0"/>
          <w:kern w:val="0"/>
          <w:sz w:val="22"/>
          <w:szCs w:val="22"/>
        </w:rPr>
      </w:pPr>
      <w:hyperlink w:anchor="_Toc97546243" w:history="1">
        <w:r w:rsidR="00981164" w:rsidRPr="00E0131F">
          <w:rPr>
            <w:rStyle w:val="Hyperlink"/>
          </w:rPr>
          <w:t>2.0</w:t>
        </w:r>
        <w:r w:rsidR="00981164">
          <w:rPr>
            <w:rFonts w:asciiTheme="minorHAnsi" w:eastAsiaTheme="minorEastAsia" w:hAnsiTheme="minorHAnsi" w:cstheme="minorBidi"/>
            <w:b w:val="0"/>
            <w:bCs w:val="0"/>
            <w:caps w:val="0"/>
            <w:kern w:val="0"/>
            <w:sz w:val="22"/>
            <w:szCs w:val="22"/>
          </w:rPr>
          <w:tab/>
        </w:r>
        <w:r w:rsidR="00981164" w:rsidRPr="00E0131F">
          <w:rPr>
            <w:rStyle w:val="Hyperlink"/>
          </w:rPr>
          <w:t>Scope</w:t>
        </w:r>
        <w:r w:rsidR="00981164">
          <w:rPr>
            <w:webHidden/>
          </w:rPr>
          <w:tab/>
        </w:r>
        <w:r w:rsidR="00981164">
          <w:rPr>
            <w:webHidden/>
          </w:rPr>
          <w:fldChar w:fldCharType="begin"/>
        </w:r>
        <w:r w:rsidR="00981164">
          <w:rPr>
            <w:webHidden/>
          </w:rPr>
          <w:instrText xml:space="preserve"> PAGEREF _Toc97546243 \h </w:instrText>
        </w:r>
        <w:r w:rsidR="00981164">
          <w:rPr>
            <w:webHidden/>
          </w:rPr>
        </w:r>
        <w:r w:rsidR="00981164">
          <w:rPr>
            <w:webHidden/>
          </w:rPr>
          <w:fldChar w:fldCharType="separate"/>
        </w:r>
        <w:r>
          <w:rPr>
            <w:webHidden/>
          </w:rPr>
          <w:t>5</w:t>
        </w:r>
        <w:r w:rsidR="00981164">
          <w:rPr>
            <w:webHidden/>
          </w:rPr>
          <w:fldChar w:fldCharType="end"/>
        </w:r>
      </w:hyperlink>
    </w:p>
    <w:p w14:paraId="3C9E9117" w14:textId="6F6D6B03" w:rsidR="00981164" w:rsidRDefault="00AE4070">
      <w:pPr>
        <w:pStyle w:val="TOC1"/>
        <w:rPr>
          <w:rFonts w:asciiTheme="minorHAnsi" w:eastAsiaTheme="minorEastAsia" w:hAnsiTheme="minorHAnsi" w:cstheme="minorBidi"/>
          <w:b w:val="0"/>
          <w:bCs w:val="0"/>
          <w:caps w:val="0"/>
          <w:kern w:val="0"/>
          <w:sz w:val="22"/>
          <w:szCs w:val="22"/>
        </w:rPr>
      </w:pPr>
      <w:hyperlink w:anchor="_Toc97546245" w:history="1">
        <w:r w:rsidR="00981164" w:rsidRPr="00E0131F">
          <w:rPr>
            <w:rStyle w:val="Hyperlink"/>
          </w:rPr>
          <w:t>3.0</w:t>
        </w:r>
        <w:r w:rsidR="00981164">
          <w:rPr>
            <w:rFonts w:asciiTheme="minorHAnsi" w:eastAsiaTheme="minorEastAsia" w:hAnsiTheme="minorHAnsi" w:cstheme="minorBidi"/>
            <w:b w:val="0"/>
            <w:bCs w:val="0"/>
            <w:caps w:val="0"/>
            <w:kern w:val="0"/>
            <w:sz w:val="22"/>
            <w:szCs w:val="22"/>
          </w:rPr>
          <w:tab/>
        </w:r>
        <w:r w:rsidR="00981164" w:rsidRPr="00E0131F">
          <w:rPr>
            <w:rStyle w:val="Hyperlink"/>
          </w:rPr>
          <w:t>NORMATIVE REFERENCES</w:t>
        </w:r>
        <w:r w:rsidR="00981164">
          <w:rPr>
            <w:webHidden/>
          </w:rPr>
          <w:tab/>
        </w:r>
        <w:r w:rsidR="00981164">
          <w:rPr>
            <w:webHidden/>
          </w:rPr>
          <w:fldChar w:fldCharType="begin"/>
        </w:r>
        <w:r w:rsidR="00981164">
          <w:rPr>
            <w:webHidden/>
          </w:rPr>
          <w:instrText xml:space="preserve"> PAGEREF _Toc97546245 \h </w:instrText>
        </w:r>
        <w:r w:rsidR="00981164">
          <w:rPr>
            <w:webHidden/>
          </w:rPr>
        </w:r>
        <w:r w:rsidR="00981164">
          <w:rPr>
            <w:webHidden/>
          </w:rPr>
          <w:fldChar w:fldCharType="separate"/>
        </w:r>
        <w:r>
          <w:rPr>
            <w:webHidden/>
          </w:rPr>
          <w:t>5</w:t>
        </w:r>
        <w:r w:rsidR="00981164">
          <w:rPr>
            <w:webHidden/>
          </w:rPr>
          <w:fldChar w:fldCharType="end"/>
        </w:r>
      </w:hyperlink>
    </w:p>
    <w:p w14:paraId="0ECB7417" w14:textId="034BEE98" w:rsidR="00981164" w:rsidRDefault="00AE4070">
      <w:pPr>
        <w:pStyle w:val="TOC1"/>
        <w:rPr>
          <w:rFonts w:asciiTheme="minorHAnsi" w:eastAsiaTheme="minorEastAsia" w:hAnsiTheme="minorHAnsi" w:cstheme="minorBidi"/>
          <w:b w:val="0"/>
          <w:bCs w:val="0"/>
          <w:caps w:val="0"/>
          <w:kern w:val="0"/>
          <w:sz w:val="22"/>
          <w:szCs w:val="22"/>
        </w:rPr>
      </w:pPr>
      <w:hyperlink w:anchor="_Toc97546250" w:history="1">
        <w:r w:rsidR="00981164" w:rsidRPr="00E0131F">
          <w:rPr>
            <w:rStyle w:val="Hyperlink"/>
          </w:rPr>
          <w:t>4.0</w:t>
        </w:r>
        <w:r w:rsidR="00981164">
          <w:rPr>
            <w:rFonts w:asciiTheme="minorHAnsi" w:eastAsiaTheme="minorEastAsia" w:hAnsiTheme="minorHAnsi" w:cstheme="minorBidi"/>
            <w:b w:val="0"/>
            <w:bCs w:val="0"/>
            <w:caps w:val="0"/>
            <w:kern w:val="0"/>
            <w:sz w:val="22"/>
            <w:szCs w:val="22"/>
          </w:rPr>
          <w:tab/>
        </w:r>
        <w:r w:rsidR="00981164" w:rsidRPr="00E0131F">
          <w:rPr>
            <w:rStyle w:val="Hyperlink"/>
          </w:rPr>
          <w:t>Technical Specification</w:t>
        </w:r>
        <w:r w:rsidR="00981164">
          <w:rPr>
            <w:webHidden/>
          </w:rPr>
          <w:tab/>
        </w:r>
        <w:r w:rsidR="00981164">
          <w:rPr>
            <w:webHidden/>
          </w:rPr>
          <w:fldChar w:fldCharType="begin"/>
        </w:r>
        <w:r w:rsidR="00981164">
          <w:rPr>
            <w:webHidden/>
          </w:rPr>
          <w:instrText xml:space="preserve"> PAGEREF _Toc97546250 \h </w:instrText>
        </w:r>
        <w:r w:rsidR="00981164">
          <w:rPr>
            <w:webHidden/>
          </w:rPr>
        </w:r>
        <w:r w:rsidR="00981164">
          <w:rPr>
            <w:webHidden/>
          </w:rPr>
          <w:fldChar w:fldCharType="separate"/>
        </w:r>
        <w:r>
          <w:rPr>
            <w:webHidden/>
          </w:rPr>
          <w:t>8</w:t>
        </w:r>
        <w:r w:rsidR="00981164">
          <w:rPr>
            <w:webHidden/>
          </w:rPr>
          <w:fldChar w:fldCharType="end"/>
        </w:r>
      </w:hyperlink>
    </w:p>
    <w:p w14:paraId="2E315DEA" w14:textId="6FFF6AEB" w:rsidR="00981164" w:rsidRDefault="00AE4070">
      <w:pPr>
        <w:pStyle w:val="TOC1"/>
        <w:rPr>
          <w:rFonts w:asciiTheme="minorHAnsi" w:eastAsiaTheme="minorEastAsia" w:hAnsiTheme="minorHAnsi" w:cstheme="minorBidi"/>
          <w:b w:val="0"/>
          <w:bCs w:val="0"/>
          <w:caps w:val="0"/>
          <w:kern w:val="0"/>
          <w:sz w:val="22"/>
          <w:szCs w:val="22"/>
        </w:rPr>
      </w:pPr>
      <w:hyperlink w:anchor="_Toc97546251" w:history="1">
        <w:r w:rsidR="00981164" w:rsidRPr="00E0131F">
          <w:rPr>
            <w:rStyle w:val="Hyperlink"/>
          </w:rPr>
          <w:t>5.0</w:t>
        </w:r>
        <w:r w:rsidR="00981164">
          <w:rPr>
            <w:rFonts w:asciiTheme="minorHAnsi" w:eastAsiaTheme="minorEastAsia" w:hAnsiTheme="minorHAnsi" w:cstheme="minorBidi"/>
            <w:b w:val="0"/>
            <w:bCs w:val="0"/>
            <w:caps w:val="0"/>
            <w:kern w:val="0"/>
            <w:sz w:val="22"/>
            <w:szCs w:val="22"/>
          </w:rPr>
          <w:tab/>
        </w:r>
        <w:r w:rsidR="00981164" w:rsidRPr="00E0131F">
          <w:rPr>
            <w:rStyle w:val="Hyperlink"/>
          </w:rPr>
          <w:t>Mechanical Details – Elevated Flares</w:t>
        </w:r>
        <w:r w:rsidR="00981164">
          <w:rPr>
            <w:webHidden/>
          </w:rPr>
          <w:tab/>
        </w:r>
        <w:r w:rsidR="00981164">
          <w:rPr>
            <w:webHidden/>
          </w:rPr>
          <w:fldChar w:fldCharType="begin"/>
        </w:r>
        <w:r w:rsidR="00981164">
          <w:rPr>
            <w:webHidden/>
          </w:rPr>
          <w:instrText xml:space="preserve"> PAGEREF _Toc97546251 \h </w:instrText>
        </w:r>
        <w:r w:rsidR="00981164">
          <w:rPr>
            <w:webHidden/>
          </w:rPr>
        </w:r>
        <w:r w:rsidR="00981164">
          <w:rPr>
            <w:webHidden/>
          </w:rPr>
          <w:fldChar w:fldCharType="separate"/>
        </w:r>
        <w:r>
          <w:rPr>
            <w:webHidden/>
          </w:rPr>
          <w:t>12</w:t>
        </w:r>
        <w:r w:rsidR="00981164">
          <w:rPr>
            <w:webHidden/>
          </w:rPr>
          <w:fldChar w:fldCharType="end"/>
        </w:r>
      </w:hyperlink>
    </w:p>
    <w:p w14:paraId="2EABA0D0" w14:textId="36C03AA3" w:rsidR="00981164" w:rsidRDefault="00936EF4">
      <w:pPr>
        <w:pStyle w:val="TOC1"/>
        <w:rPr>
          <w:rFonts w:asciiTheme="minorHAnsi" w:eastAsiaTheme="minorEastAsia" w:hAnsiTheme="minorHAnsi" w:cstheme="minorBidi"/>
          <w:b w:val="0"/>
          <w:bCs w:val="0"/>
          <w:caps w:val="0"/>
          <w:kern w:val="0"/>
          <w:sz w:val="22"/>
          <w:szCs w:val="22"/>
        </w:rPr>
      </w:pPr>
      <w:r>
        <w:t xml:space="preserve">             </w:t>
      </w:r>
      <w:hyperlink w:anchor="_Toc97546253" w:history="1">
        <w:r w:rsidR="00981164" w:rsidRPr="00E0131F">
          <w:rPr>
            <w:rStyle w:val="Hyperlink"/>
            <w:lang w:val="en-GB"/>
          </w:rPr>
          <w:t>ATTACHMENT</w:t>
        </w:r>
        <w:r w:rsidR="00981164">
          <w:rPr>
            <w:webHidden/>
          </w:rPr>
          <w:tab/>
        </w:r>
        <w:r w:rsidR="00981164">
          <w:rPr>
            <w:webHidden/>
          </w:rPr>
          <w:fldChar w:fldCharType="begin"/>
        </w:r>
        <w:r w:rsidR="00981164">
          <w:rPr>
            <w:webHidden/>
          </w:rPr>
          <w:instrText xml:space="preserve"> PAGEREF _Toc97546253 \h </w:instrText>
        </w:r>
        <w:r w:rsidR="00981164">
          <w:rPr>
            <w:webHidden/>
          </w:rPr>
        </w:r>
        <w:r w:rsidR="00981164">
          <w:rPr>
            <w:webHidden/>
          </w:rPr>
          <w:fldChar w:fldCharType="separate"/>
        </w:r>
        <w:r w:rsidR="00AE4070">
          <w:rPr>
            <w:webHidden/>
          </w:rPr>
          <w:t>18</w:t>
        </w:r>
        <w:r w:rsidR="00981164">
          <w:rPr>
            <w:webHidden/>
          </w:rPr>
          <w:fldChar w:fldCharType="end"/>
        </w:r>
      </w:hyperlink>
    </w:p>
    <w:p w14:paraId="6E288CF5" w14:textId="030909E0" w:rsidR="0057759A" w:rsidRDefault="001236F9" w:rsidP="00B57C4E">
      <w:pPr>
        <w:widowControl w:val="0"/>
        <w:tabs>
          <w:tab w:val="right" w:leader="dot" w:pos="9356"/>
        </w:tabs>
        <w:bidi w:val="0"/>
        <w:spacing w:line="360" w:lineRule="auto"/>
        <w:mirrorIndents/>
        <w:jc w:val="both"/>
      </w:pPr>
      <w:r>
        <w:rPr>
          <w:rFonts w:ascii="Arial" w:hAnsi="Arial" w:cs="Arial"/>
          <w:b/>
          <w:bCs/>
          <w:caps/>
          <w:noProof/>
          <w:kern w:val="28"/>
          <w:szCs w:val="20"/>
        </w:rPr>
        <w:fldChar w:fldCharType="end"/>
      </w:r>
      <w:r w:rsidR="00A860E9">
        <w:rPr>
          <w:rFonts w:ascii="Arial" w:hAnsi="Arial" w:cs="Arial"/>
          <w:color w:val="000000"/>
          <w:sz w:val="22"/>
          <w:szCs w:val="22"/>
        </w:rPr>
        <w:t xml:space="preserve">        </w:t>
      </w:r>
    </w:p>
    <w:p w14:paraId="24B49801" w14:textId="4329C629" w:rsidR="008A3242" w:rsidRDefault="008A3242" w:rsidP="00A860E9">
      <w:pPr>
        <w:widowControl w:val="0"/>
        <w:bidi w:val="0"/>
        <w:spacing w:line="360" w:lineRule="auto"/>
        <w:jc w:val="both"/>
        <w:rPr>
          <w:rFonts w:ascii="Arial" w:hAnsi="Arial" w:cs="Arial"/>
          <w:sz w:val="22"/>
          <w:szCs w:val="22"/>
          <w:lang w:bidi="fa-IR"/>
        </w:rPr>
      </w:pPr>
      <w:r>
        <w:rPr>
          <w:rFonts w:ascii="Arial" w:hAnsi="Arial" w:cs="Arial"/>
          <w:sz w:val="22"/>
          <w:szCs w:val="22"/>
          <w:lang w:bidi="fa-IR"/>
        </w:rPr>
        <w:br w:type="page"/>
      </w:r>
    </w:p>
    <w:p w14:paraId="3F3821B9" w14:textId="24E7A2F1" w:rsidR="00855832" w:rsidRPr="004E686A" w:rsidRDefault="00A608A9" w:rsidP="00981164">
      <w:pPr>
        <w:pStyle w:val="Heading1"/>
      </w:pPr>
      <w:bookmarkStart w:id="1" w:name="_Toc343327774"/>
      <w:bookmarkStart w:id="2" w:name="_Toc325006571"/>
      <w:bookmarkStart w:id="3" w:name="_Toc328298189"/>
      <w:bookmarkStart w:id="4" w:name="_Toc97546242"/>
      <w:r>
        <w:lastRenderedPageBreak/>
        <w:t>1.0</w:t>
      </w:r>
      <w:r>
        <w:tab/>
      </w:r>
      <w:r w:rsidR="00855832" w:rsidRPr="004E686A">
        <w:t>INTRODUCTION</w:t>
      </w:r>
      <w:bookmarkEnd w:id="1"/>
      <w:bookmarkEnd w:id="2"/>
      <w:bookmarkEnd w:id="3"/>
      <w:bookmarkEnd w:id="4"/>
    </w:p>
    <w:p w14:paraId="67729B5C" w14:textId="1A9EC6C0" w:rsidR="00DE1759" w:rsidRDefault="00EB2D3E" w:rsidP="00E63C1D">
      <w:pPr>
        <w:widowControl w:val="0"/>
        <w:bidi w:val="0"/>
        <w:snapToGrid w:val="0"/>
        <w:spacing w:before="240" w:after="240" w:line="360" w:lineRule="auto"/>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14:paraId="32BEFA81" w14:textId="77777777" w:rsidR="00DE1759" w:rsidRPr="00184766" w:rsidRDefault="00DE1759" w:rsidP="00E63C1D">
      <w:pPr>
        <w:widowControl w:val="0"/>
        <w:bidi w:val="0"/>
        <w:snapToGrid w:val="0"/>
        <w:spacing w:before="240" w:after="240" w:line="360" w:lineRule="auto"/>
        <w:ind w:left="709"/>
        <w:jc w:val="both"/>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14:paraId="639CF7C9" w14:textId="40AE1213" w:rsidR="00EB2D3E" w:rsidRDefault="00DE1759" w:rsidP="00E63C1D">
      <w:pPr>
        <w:widowControl w:val="0"/>
        <w:bidi w:val="0"/>
        <w:snapToGrid w:val="0"/>
        <w:spacing w:before="240" w:after="240" w:line="360" w:lineRule="auto"/>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Sia</w:t>
      </w:r>
      <w:r>
        <w:rPr>
          <w:rFonts w:ascii="Arial" w:hAnsi="Arial" w:cs="Arial"/>
          <w:sz w:val="22"/>
          <w:szCs w:val="22"/>
        </w:rPr>
        <w:t xml:space="preserve">hmakan </w:t>
      </w:r>
      <w:r w:rsidR="00136C72">
        <w:rPr>
          <w:rFonts w:ascii="Arial" w:hAnsi="Arial" w:cs="Arial"/>
          <w:sz w:val="22"/>
          <w:szCs w:val="22"/>
        </w:rPr>
        <w:t>GIS</w:t>
      </w:r>
      <w:r>
        <w:rPr>
          <w:rFonts w:ascii="Arial" w:hAnsi="Arial" w:cs="Arial"/>
          <w:sz w:val="22"/>
          <w:szCs w:val="22"/>
        </w:rPr>
        <w:t>.</w:t>
      </w:r>
    </w:p>
    <w:p w14:paraId="17DABA74" w14:textId="723A6397" w:rsidR="00855832" w:rsidRPr="0027058A" w:rsidRDefault="00F61F33" w:rsidP="00E63C1D">
      <w:pPr>
        <w:widowControl w:val="0"/>
        <w:bidi w:val="0"/>
        <w:snapToGrid w:val="0"/>
        <w:spacing w:before="240" w:after="240" w:line="360" w:lineRule="auto"/>
        <w:ind w:left="709"/>
        <w:jc w:val="both"/>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14:paraId="3D2FC537" w14:textId="53EC3F92" w:rsidR="00EB2D3E" w:rsidRPr="00B516BA" w:rsidRDefault="00EB2D3E" w:rsidP="00E63C1D">
      <w:pPr>
        <w:widowControl w:val="0"/>
        <w:bidi w:val="0"/>
        <w:snapToGrid w:val="0"/>
        <w:spacing w:before="240" w:after="240" w:line="360" w:lineRule="auto"/>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r w:rsidR="00D2426B" w:rsidRPr="00D2426B">
        <w:rPr>
          <w:rFonts w:asciiTheme="minorBidi" w:hAnsiTheme="minorBidi"/>
          <w:noProof/>
          <w:highlight w:val="lightGray"/>
        </w:rPr>
        <w:t xml:space="preserve"> </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14:paraId="6908B1C7" w14:textId="77777777" w:rsidTr="006447CD">
        <w:trPr>
          <w:trHeight w:val="352"/>
        </w:trPr>
        <w:tc>
          <w:tcPr>
            <w:tcW w:w="3780" w:type="dxa"/>
          </w:tcPr>
          <w:p w14:paraId="6CAD96FC" w14:textId="2B5D59E2" w:rsidR="00EB2D3E" w:rsidRPr="00B516BA" w:rsidRDefault="00290655" w:rsidP="00E63C1D">
            <w:pPr>
              <w:widowControl w:val="0"/>
              <w:bidi w:val="0"/>
              <w:snapToGrid w:val="0"/>
              <w:spacing w:before="80" w:after="80" w:line="360" w:lineRule="auto"/>
              <w:jc w:val="both"/>
              <w:rPr>
                <w:rFonts w:asciiTheme="minorBidi" w:hAnsiTheme="minorBidi" w:cstheme="minorBidi"/>
                <w:sz w:val="22"/>
                <w:szCs w:val="22"/>
                <w:lang w:val="en-GB"/>
              </w:rPr>
            </w:pPr>
            <w:r w:rsidRPr="00B57C4E">
              <w:rPr>
                <w:rFonts w:asciiTheme="minorBidi" w:hAnsiTheme="minorBidi" w:cstheme="minorBidi"/>
                <w:sz w:val="22"/>
                <w:szCs w:val="22"/>
                <w:lang w:val="en-GB"/>
              </w:rPr>
              <w:t>CLIENT</w:t>
            </w:r>
            <w:r w:rsidR="00EB2D3E" w:rsidRPr="00B57C4E">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14:paraId="5A8630BD"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14:paraId="43C543B0" w14:textId="77777777" w:rsidTr="006447CD">
        <w:tc>
          <w:tcPr>
            <w:tcW w:w="3780" w:type="dxa"/>
          </w:tcPr>
          <w:p w14:paraId="0D990772"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42BF6653" w14:textId="4F6337FA"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r w:rsidR="0038577C">
              <w:rPr>
                <w:rFonts w:asciiTheme="minorBidi" w:hAnsiTheme="minorBidi" w:cstheme="minorBidi"/>
                <w:sz w:val="22"/>
                <w:szCs w:val="22"/>
                <w:lang w:val="en-GB"/>
              </w:rPr>
              <w:t>F</w:t>
            </w:r>
            <w:r w:rsidR="003D4873">
              <w:rPr>
                <w:rFonts w:asciiTheme="minorBidi" w:hAnsiTheme="minorBidi" w:cstheme="minorBidi"/>
                <w:sz w:val="22"/>
                <w:szCs w:val="22"/>
                <w:lang w:val="en-GB"/>
              </w:rPr>
              <w:t>a</w:t>
            </w:r>
            <w:r w:rsidR="0038577C">
              <w:rPr>
                <w:rFonts w:asciiTheme="minorBidi" w:hAnsiTheme="minorBidi" w:cstheme="minorBidi"/>
                <w:sz w:val="22"/>
                <w:szCs w:val="22"/>
                <w:lang w:val="en-GB"/>
              </w:rPr>
              <w:t>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14:paraId="46577C9D" w14:textId="77777777" w:rsidTr="006447CD">
        <w:tc>
          <w:tcPr>
            <w:tcW w:w="3780" w:type="dxa"/>
          </w:tcPr>
          <w:p w14:paraId="01C27FFF"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GENERAL</w:t>
            </w:r>
            <w:r w:rsidRPr="00B516BA">
              <w:rPr>
                <w:rFonts w:asciiTheme="minorBidi" w:hAnsiTheme="minorBidi" w:cstheme="minorBidi"/>
                <w:sz w:val="22"/>
                <w:szCs w:val="22"/>
                <w:lang w:val="en-GB"/>
              </w:rPr>
              <w:t xml:space="preserve"> CONTRACTOR</w:t>
            </w:r>
            <w:r>
              <w:rPr>
                <w:rFonts w:asciiTheme="minorBidi" w:hAnsiTheme="minorBidi" w:cstheme="minorBidi"/>
                <w:sz w:val="22"/>
                <w:szCs w:val="22"/>
                <w:lang w:val="en-GB"/>
              </w:rPr>
              <w:t xml:space="preserve"> (GC)</w:t>
            </w:r>
            <w:r w:rsidRPr="00B516BA">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14:paraId="1DB510F0"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14:paraId="340692A1" w14:textId="77777777" w:rsidTr="006447CD">
        <w:tc>
          <w:tcPr>
            <w:tcW w:w="3780" w:type="dxa"/>
          </w:tcPr>
          <w:p w14:paraId="25547112"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338297CE"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Inspection(D&amp;I) Companies</w:t>
            </w:r>
          </w:p>
        </w:tc>
      </w:tr>
      <w:tr w:rsidR="00EB2D3E" w:rsidRPr="00B516BA" w14:paraId="2317E338" w14:textId="77777777" w:rsidTr="006447CD">
        <w:tc>
          <w:tcPr>
            <w:tcW w:w="3780" w:type="dxa"/>
          </w:tcPr>
          <w:p w14:paraId="7B33E754"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113E6E3D"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14:paraId="757ED22D" w14:textId="77777777" w:rsidTr="006447CD">
        <w:tc>
          <w:tcPr>
            <w:tcW w:w="3780" w:type="dxa"/>
          </w:tcPr>
          <w:p w14:paraId="667492A4"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212A795E"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14:paraId="21449985" w14:textId="77777777" w:rsidTr="006447CD">
        <w:tc>
          <w:tcPr>
            <w:tcW w:w="3780" w:type="dxa"/>
          </w:tcPr>
          <w:p w14:paraId="1D52100C"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703E4E09" w14:textId="61A518DB" w:rsidR="00EB2D3E" w:rsidRPr="00485B01" w:rsidRDefault="009D2AB4" w:rsidP="00290655">
            <w:pPr>
              <w:widowControl w:val="0"/>
              <w:bidi w:val="0"/>
              <w:snapToGrid w:val="0"/>
              <w:spacing w:before="80" w:after="80" w:line="360" w:lineRule="auto"/>
              <w:ind w:left="34"/>
              <w:jc w:val="both"/>
              <w:rPr>
                <w:rFonts w:asciiTheme="minorBidi" w:hAnsiTheme="minorBidi" w:cstheme="minorBidi"/>
                <w:sz w:val="22"/>
                <w:szCs w:val="22"/>
                <w:lang w:val="en-GB"/>
              </w:rPr>
            </w:pPr>
            <w:r w:rsidRPr="00485B01">
              <w:rPr>
                <w:rFonts w:asciiTheme="minorBidi" w:hAnsiTheme="minorBidi" w:cstheme="minorBidi"/>
                <w:sz w:val="22"/>
                <w:szCs w:val="22"/>
                <w:lang w:val="en-GB"/>
              </w:rPr>
              <w:t xml:space="preserve">The firm appointed by EPD/EPC CONTRACTOR(GC) and approved by </w:t>
            </w:r>
            <w:r w:rsidR="00290655">
              <w:rPr>
                <w:rFonts w:asciiTheme="minorBidi" w:hAnsiTheme="minorBidi" w:cstheme="minorBidi"/>
                <w:sz w:val="22"/>
                <w:szCs w:val="22"/>
                <w:lang w:val="en-GB"/>
              </w:rPr>
              <w:t>CLIENT</w:t>
            </w:r>
            <w:r w:rsidRPr="00485B01">
              <w:rPr>
                <w:rFonts w:asciiTheme="minorBidi" w:hAnsiTheme="minorBidi" w:cstheme="minorBidi"/>
                <w:sz w:val="22"/>
                <w:szCs w:val="22"/>
                <w:lang w:val="en-GB"/>
              </w:rPr>
              <w:t xml:space="preserve"> (in writing) for the inspection </w:t>
            </w:r>
            <w:r w:rsidRPr="00485B01">
              <w:rPr>
                <w:rFonts w:asciiTheme="minorBidi" w:hAnsiTheme="minorBidi" w:cstheme="minorBidi"/>
                <w:sz w:val="22"/>
                <w:szCs w:val="22"/>
                <w:lang w:val="en-GB"/>
              </w:rPr>
              <w:lastRenderedPageBreak/>
              <w:t xml:space="preserve">of goods.  </w:t>
            </w:r>
          </w:p>
        </w:tc>
      </w:tr>
      <w:tr w:rsidR="00EB2D3E" w:rsidRPr="00B516BA" w14:paraId="088B3957" w14:textId="77777777" w:rsidTr="006447CD">
        <w:tc>
          <w:tcPr>
            <w:tcW w:w="3780" w:type="dxa"/>
          </w:tcPr>
          <w:p w14:paraId="5FC24CAB"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lastRenderedPageBreak/>
              <w:t>SHALL:</w:t>
            </w:r>
          </w:p>
        </w:tc>
        <w:tc>
          <w:tcPr>
            <w:tcW w:w="5633" w:type="dxa"/>
          </w:tcPr>
          <w:p w14:paraId="3C0435A8"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14:paraId="0204139F" w14:textId="77777777" w:rsidTr="006447CD">
        <w:tc>
          <w:tcPr>
            <w:tcW w:w="3780" w:type="dxa"/>
          </w:tcPr>
          <w:p w14:paraId="602360C5"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48445F2D"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14:paraId="70F3B622" w14:textId="77777777" w:rsidTr="006447CD">
        <w:tc>
          <w:tcPr>
            <w:tcW w:w="3780" w:type="dxa"/>
          </w:tcPr>
          <w:p w14:paraId="71717F2B"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2A288E9C" w14:textId="44C8B63B" w:rsidR="00EB2D3E" w:rsidRPr="00B516BA" w:rsidRDefault="00EB2D3E" w:rsidP="00290655">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290655">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14:paraId="7CE71E86" w14:textId="77777777" w:rsidTr="006447CD">
        <w:tc>
          <w:tcPr>
            <w:tcW w:w="3780" w:type="dxa"/>
          </w:tcPr>
          <w:p w14:paraId="509F30C9"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061F615F"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498AF08B" w14:textId="3140A3EC" w:rsidR="00855832" w:rsidRDefault="00A608A9" w:rsidP="00981164">
      <w:pPr>
        <w:pStyle w:val="Heading1"/>
      </w:pPr>
      <w:bookmarkStart w:id="7" w:name="_Toc343327080"/>
      <w:bookmarkStart w:id="8" w:name="_Toc343327777"/>
      <w:bookmarkStart w:id="9" w:name="_Toc97546243"/>
      <w:bookmarkStart w:id="10" w:name="_Toc328298191"/>
      <w:bookmarkStart w:id="11" w:name="_Toc259347570"/>
      <w:bookmarkStart w:id="12" w:name="_Toc292715166"/>
      <w:bookmarkStart w:id="13" w:name="_Toc325006574"/>
      <w:r>
        <w:t>2.0</w:t>
      </w:r>
      <w:r>
        <w:tab/>
      </w:r>
      <w:r w:rsidR="00855832" w:rsidRPr="004D4A6A">
        <w:t>Scop</w:t>
      </w:r>
      <w:r w:rsidR="00855832" w:rsidRPr="00E508B2">
        <w:t>e</w:t>
      </w:r>
      <w:bookmarkEnd w:id="7"/>
      <w:bookmarkEnd w:id="8"/>
      <w:bookmarkEnd w:id="9"/>
      <w:r w:rsidR="00855832" w:rsidRPr="00E508B2">
        <w:t xml:space="preserve"> </w:t>
      </w:r>
      <w:bookmarkEnd w:id="10"/>
    </w:p>
    <w:p w14:paraId="1BBCA55D" w14:textId="77777777" w:rsidR="00E110EE" w:rsidRPr="00E110EE" w:rsidRDefault="00E110EE" w:rsidP="00E440C1">
      <w:pPr>
        <w:autoSpaceDE w:val="0"/>
        <w:autoSpaceDN w:val="0"/>
        <w:bidi w:val="0"/>
        <w:adjustRightInd w:val="0"/>
        <w:spacing w:before="360" w:line="360" w:lineRule="auto"/>
        <w:ind w:left="706" w:right="283"/>
        <w:jc w:val="both"/>
        <w:rPr>
          <w:rFonts w:asciiTheme="minorBidi" w:eastAsia="Calibri" w:hAnsiTheme="minorBidi" w:cstheme="minorBidi"/>
          <w:color w:val="000000"/>
          <w:sz w:val="22"/>
          <w:szCs w:val="22"/>
          <w:lang w:bidi="fa-IR"/>
        </w:rPr>
      </w:pPr>
      <w:r w:rsidRPr="00E110EE">
        <w:rPr>
          <w:rFonts w:asciiTheme="minorBidi" w:eastAsia="Calibri" w:hAnsiTheme="minorBidi" w:cstheme="minorBidi"/>
          <w:color w:val="000000"/>
          <w:sz w:val="22"/>
          <w:szCs w:val="22"/>
          <w:lang w:bidi="fa-IR"/>
        </w:rPr>
        <w:t xml:space="preserve">This specification together with relevant data sheets and attachments covers design, materials, fabrication, inspection, testing, preparation for shipment of Elevated type Flare Package. </w:t>
      </w:r>
    </w:p>
    <w:p w14:paraId="2F20A8CB" w14:textId="77777777" w:rsidR="00E110EE" w:rsidRPr="00E110EE" w:rsidRDefault="00E110EE" w:rsidP="00E440C1">
      <w:pPr>
        <w:autoSpaceDE w:val="0"/>
        <w:autoSpaceDN w:val="0"/>
        <w:bidi w:val="0"/>
        <w:adjustRightInd w:val="0"/>
        <w:spacing w:before="120" w:after="120" w:line="360" w:lineRule="auto"/>
        <w:ind w:left="706"/>
        <w:jc w:val="both"/>
        <w:rPr>
          <w:rFonts w:asciiTheme="minorBidi" w:eastAsia="Calibri" w:hAnsiTheme="minorBidi" w:cstheme="minorBidi"/>
          <w:color w:val="000000"/>
          <w:sz w:val="22"/>
          <w:szCs w:val="22"/>
          <w:lang w:bidi="fa-IR"/>
        </w:rPr>
      </w:pPr>
      <w:r w:rsidRPr="00E110EE">
        <w:rPr>
          <w:rFonts w:asciiTheme="minorBidi" w:eastAsia="Calibri" w:hAnsiTheme="minorBidi" w:cstheme="minorBidi"/>
          <w:color w:val="000000"/>
          <w:sz w:val="22"/>
          <w:szCs w:val="22"/>
          <w:lang w:bidi="fa-IR"/>
        </w:rPr>
        <w:t>This general specification will supplement, amend or limit the “American Petroleum Institute Standard 537, March 2017, 3</w:t>
      </w:r>
      <w:r w:rsidRPr="00E110EE">
        <w:rPr>
          <w:rFonts w:asciiTheme="minorBidi" w:eastAsia="Calibri" w:hAnsiTheme="minorBidi" w:cstheme="minorBidi"/>
          <w:color w:val="000000"/>
          <w:position w:val="8"/>
          <w:sz w:val="22"/>
          <w:szCs w:val="22"/>
          <w:vertAlign w:val="superscript"/>
          <w:lang w:bidi="fa-IR"/>
        </w:rPr>
        <w:t xml:space="preserve">rd </w:t>
      </w:r>
      <w:r w:rsidRPr="00E110EE">
        <w:rPr>
          <w:rFonts w:asciiTheme="minorBidi" w:eastAsia="Calibri" w:hAnsiTheme="minorBidi" w:cstheme="minorBidi"/>
          <w:color w:val="000000"/>
          <w:sz w:val="22"/>
          <w:szCs w:val="22"/>
          <w:lang w:bidi="fa-IR"/>
        </w:rPr>
        <w:t xml:space="preserve">Edition”. </w:t>
      </w:r>
    </w:p>
    <w:p w14:paraId="59EF441A" w14:textId="6E34BF2D" w:rsidR="00D2426B" w:rsidRPr="00486F01" w:rsidRDefault="00E110EE" w:rsidP="00D2426B">
      <w:pPr>
        <w:keepNext/>
        <w:widowControl w:val="0"/>
        <w:bidi w:val="0"/>
        <w:spacing w:before="240" w:after="240" w:line="360" w:lineRule="auto"/>
        <w:ind w:left="706"/>
        <w:jc w:val="both"/>
        <w:outlineLvl w:val="0"/>
        <w:rPr>
          <w:rFonts w:asciiTheme="minorBidi" w:eastAsia="Calibri" w:hAnsiTheme="minorBidi" w:cstheme="minorBidi"/>
          <w:color w:val="000000"/>
          <w:sz w:val="22"/>
          <w:szCs w:val="22"/>
          <w:lang w:bidi="fa-IR"/>
        </w:rPr>
      </w:pPr>
      <w:bookmarkStart w:id="14" w:name="_Toc79844444"/>
      <w:bookmarkStart w:id="15" w:name="_Toc79844822"/>
      <w:bookmarkStart w:id="16" w:name="_Toc80023806"/>
      <w:bookmarkStart w:id="17" w:name="_Toc80612919"/>
      <w:bookmarkStart w:id="18" w:name="_Toc84232481"/>
      <w:bookmarkStart w:id="19" w:name="_Toc87870458"/>
      <w:bookmarkStart w:id="20" w:name="_Toc97546244"/>
      <w:r w:rsidRPr="00E110EE">
        <w:rPr>
          <w:rFonts w:asciiTheme="minorBidi" w:eastAsia="Calibri" w:hAnsiTheme="minorBidi" w:cstheme="minorBidi"/>
          <w:color w:val="000000"/>
          <w:sz w:val="22"/>
          <w:szCs w:val="22"/>
          <w:lang w:bidi="fa-IR"/>
        </w:rPr>
        <w:t>Compliance with the provision of this specification shall not relive the vendor from the responsibility of supplying Flare and accessories suitable for the specified operating conditions.</w:t>
      </w:r>
      <w:bookmarkEnd w:id="14"/>
      <w:bookmarkEnd w:id="15"/>
      <w:bookmarkEnd w:id="16"/>
      <w:bookmarkEnd w:id="17"/>
      <w:bookmarkEnd w:id="18"/>
      <w:bookmarkEnd w:id="19"/>
      <w:bookmarkEnd w:id="20"/>
    </w:p>
    <w:p w14:paraId="614DDFEC" w14:textId="64F98EDA" w:rsidR="00855832" w:rsidRDefault="00A608A9" w:rsidP="00981164">
      <w:pPr>
        <w:pStyle w:val="Heading1"/>
      </w:pPr>
      <w:bookmarkStart w:id="21" w:name="_Toc343327081"/>
      <w:bookmarkStart w:id="22" w:name="_Toc343327778"/>
      <w:bookmarkStart w:id="23" w:name="_Toc97546245"/>
      <w:bookmarkEnd w:id="11"/>
      <w:bookmarkEnd w:id="12"/>
      <w:bookmarkEnd w:id="13"/>
      <w:r>
        <w:t>3.0</w:t>
      </w:r>
      <w:r>
        <w:tab/>
      </w:r>
      <w:r w:rsidR="00855832" w:rsidRPr="00E508B2">
        <w:t>NORMATIVE REFERENCES</w:t>
      </w:r>
      <w:bookmarkEnd w:id="21"/>
      <w:bookmarkEnd w:id="22"/>
      <w:bookmarkEnd w:id="23"/>
    </w:p>
    <w:p w14:paraId="23283E74" w14:textId="10F7327D" w:rsidR="007A5754" w:rsidRDefault="007A5754" w:rsidP="00E334AC">
      <w:pPr>
        <w:pStyle w:val="ListParagraph"/>
        <w:autoSpaceDE w:val="0"/>
        <w:autoSpaceDN w:val="0"/>
        <w:bidi w:val="0"/>
        <w:adjustRightInd w:val="0"/>
        <w:spacing w:line="360" w:lineRule="auto"/>
        <w:jc w:val="both"/>
        <w:rPr>
          <w:rFonts w:ascii="Arial" w:eastAsia="Calibri" w:hAnsi="Arial" w:cs="Arial"/>
          <w:sz w:val="22"/>
          <w:szCs w:val="22"/>
        </w:rPr>
      </w:pPr>
      <w:r w:rsidRPr="007A5754">
        <w:rPr>
          <w:rFonts w:ascii="Arial" w:eastAsia="Calibri" w:hAnsi="Arial" w:cs="Arial"/>
          <w:sz w:val="22"/>
          <w:szCs w:val="22"/>
        </w:rPr>
        <w:t>The latest edition of following codes &amp; standards are applicable in this project (unless otherwise mentioned):</w:t>
      </w:r>
    </w:p>
    <w:p w14:paraId="765897D5" w14:textId="3FC5CFF3" w:rsidR="006D29F8"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p>
    <w:p w14:paraId="22C763A3" w14:textId="278CB095"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b/>
          <w:bCs/>
          <w:sz w:val="22"/>
          <w:szCs w:val="22"/>
        </w:rPr>
      </w:pPr>
      <w:r w:rsidRPr="008E120D">
        <w:rPr>
          <w:rFonts w:ascii="Arial" w:eastAsia="Calibri" w:hAnsi="Arial" w:cs="Arial"/>
          <w:b/>
          <w:bCs/>
          <w:sz w:val="22"/>
          <w:szCs w:val="22"/>
        </w:rPr>
        <w:t>3.1</w:t>
      </w:r>
      <w:r w:rsidRPr="008E120D">
        <w:rPr>
          <w:rFonts w:ascii="Arial" w:eastAsia="Calibri" w:hAnsi="Arial" w:cs="Arial"/>
          <w:b/>
          <w:bCs/>
          <w:sz w:val="22"/>
          <w:szCs w:val="22"/>
        </w:rPr>
        <w:tab/>
        <w:t>LOCAL CODES AND STANDARDS</w:t>
      </w:r>
    </w:p>
    <w:p w14:paraId="38B550F5" w14:textId="1EEF862C"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b/>
          <w:bCs/>
          <w:sz w:val="22"/>
          <w:szCs w:val="22"/>
        </w:rPr>
      </w:pPr>
    </w:p>
    <w:p w14:paraId="65FAFE2E" w14:textId="4CA4D6DC" w:rsidR="006D29F8" w:rsidRDefault="006D29F8" w:rsidP="00F40BF5">
      <w:pPr>
        <w:pStyle w:val="ListParagraph"/>
        <w:autoSpaceDE w:val="0"/>
        <w:autoSpaceDN w:val="0"/>
        <w:bidi w:val="0"/>
        <w:adjustRightInd w:val="0"/>
        <w:spacing w:line="360" w:lineRule="auto"/>
        <w:ind w:left="3600" w:hanging="2880"/>
        <w:jc w:val="both"/>
        <w:rPr>
          <w:rFonts w:ascii="Arial" w:eastAsia="Calibri" w:hAnsi="Arial" w:cs="Arial"/>
          <w:sz w:val="22"/>
          <w:szCs w:val="22"/>
        </w:rPr>
      </w:pPr>
      <w:r w:rsidRPr="00485B01">
        <w:rPr>
          <w:rFonts w:ascii="Arial" w:eastAsia="Calibri" w:hAnsi="Arial" w:cs="Arial"/>
          <w:sz w:val="22"/>
          <w:szCs w:val="22"/>
        </w:rPr>
        <w:t>IPS-</w:t>
      </w:r>
      <w:r w:rsidR="00FF57E9" w:rsidRPr="00485B01">
        <w:rPr>
          <w:rFonts w:ascii="Arial" w:eastAsia="Calibri" w:hAnsi="Arial" w:cs="Arial"/>
          <w:sz w:val="22"/>
          <w:szCs w:val="22"/>
        </w:rPr>
        <w:t>G</w:t>
      </w:r>
      <w:r w:rsidRPr="00485B01">
        <w:rPr>
          <w:rFonts w:ascii="Arial" w:eastAsia="Calibri" w:hAnsi="Arial" w:cs="Arial"/>
          <w:sz w:val="22"/>
          <w:szCs w:val="22"/>
        </w:rPr>
        <w:t>-</w:t>
      </w:r>
      <w:r w:rsidR="00FF57E9" w:rsidRPr="00485B01">
        <w:rPr>
          <w:rFonts w:ascii="Arial" w:eastAsia="Calibri" w:hAnsi="Arial" w:cs="Arial"/>
          <w:sz w:val="22"/>
          <w:szCs w:val="22"/>
        </w:rPr>
        <w:t>ME</w:t>
      </w:r>
      <w:r w:rsidRPr="00485B01">
        <w:rPr>
          <w:rFonts w:ascii="Arial" w:eastAsia="Calibri" w:hAnsi="Arial" w:cs="Arial"/>
          <w:sz w:val="22"/>
          <w:szCs w:val="22"/>
        </w:rPr>
        <w:t>-</w:t>
      </w:r>
      <w:r w:rsidR="00FF57E9" w:rsidRPr="00485B01">
        <w:rPr>
          <w:rFonts w:ascii="Arial" w:eastAsia="Calibri" w:hAnsi="Arial" w:cs="Arial"/>
          <w:sz w:val="22"/>
          <w:szCs w:val="22"/>
        </w:rPr>
        <w:t>21</w:t>
      </w:r>
      <w:r w:rsidR="00F40BF5" w:rsidRPr="00485B01">
        <w:rPr>
          <w:rFonts w:ascii="Arial" w:eastAsia="Calibri" w:hAnsi="Arial" w:cs="Arial"/>
          <w:sz w:val="22"/>
          <w:szCs w:val="22"/>
        </w:rPr>
        <w:t>0</w:t>
      </w:r>
      <w:r w:rsidR="00F40BF5" w:rsidRPr="00485B01">
        <w:rPr>
          <w:rFonts w:ascii="Arial" w:eastAsia="Calibri" w:hAnsi="Arial" w:cs="Arial"/>
          <w:sz w:val="22"/>
          <w:szCs w:val="22"/>
        </w:rPr>
        <w:tab/>
      </w:r>
      <w:r w:rsidR="005A5ACC" w:rsidRPr="00485B01">
        <w:rPr>
          <w:rFonts w:ascii="Arial" w:eastAsia="Calibri" w:hAnsi="Arial" w:cs="Arial"/>
          <w:sz w:val="22"/>
          <w:szCs w:val="22"/>
        </w:rPr>
        <w:t>General Standard for Flare Details for General Refinery and                      Petrochemical Service</w:t>
      </w:r>
      <w:r w:rsidR="005A5ACC">
        <w:rPr>
          <w:rFonts w:ascii="Arial" w:eastAsia="Calibri" w:hAnsi="Arial" w:cs="Arial"/>
          <w:sz w:val="22"/>
          <w:szCs w:val="22"/>
        </w:rPr>
        <w:t xml:space="preserve">  </w:t>
      </w:r>
    </w:p>
    <w:p w14:paraId="3E5A480A" w14:textId="77777777" w:rsidR="00FF57E9" w:rsidRPr="008E120D" w:rsidRDefault="00FF57E9" w:rsidP="00FF57E9">
      <w:pPr>
        <w:pStyle w:val="ListParagraph"/>
        <w:autoSpaceDE w:val="0"/>
        <w:autoSpaceDN w:val="0"/>
        <w:bidi w:val="0"/>
        <w:adjustRightInd w:val="0"/>
        <w:spacing w:line="360" w:lineRule="auto"/>
        <w:jc w:val="both"/>
        <w:rPr>
          <w:rFonts w:ascii="Arial" w:eastAsia="Calibri" w:hAnsi="Arial" w:cs="Arial"/>
          <w:sz w:val="22"/>
          <w:szCs w:val="22"/>
        </w:rPr>
      </w:pPr>
      <w:r w:rsidRPr="008E120D">
        <w:rPr>
          <w:rFonts w:ascii="Arial" w:eastAsia="Calibri" w:hAnsi="Arial" w:cs="Arial"/>
          <w:sz w:val="22"/>
          <w:szCs w:val="22"/>
        </w:rPr>
        <w:t>IPS-E-EL-100</w:t>
      </w:r>
      <w:r w:rsidRPr="008E120D">
        <w:rPr>
          <w:rFonts w:ascii="Arial" w:eastAsia="Calibri" w:hAnsi="Arial" w:cs="Arial"/>
          <w:sz w:val="22"/>
          <w:szCs w:val="22"/>
        </w:rPr>
        <w:tab/>
      </w:r>
      <w:r w:rsidRPr="008E120D">
        <w:rPr>
          <w:rFonts w:ascii="Arial" w:eastAsia="Calibri" w:hAnsi="Arial" w:cs="Arial"/>
          <w:sz w:val="22"/>
          <w:szCs w:val="22"/>
        </w:rPr>
        <w:tab/>
      </w:r>
      <w:r w:rsidRPr="008E120D">
        <w:rPr>
          <w:rFonts w:ascii="Arial" w:eastAsia="Calibri" w:hAnsi="Arial" w:cs="Arial"/>
          <w:sz w:val="22"/>
          <w:szCs w:val="22"/>
        </w:rPr>
        <w:tab/>
        <w:t>Engineering Standard for Electrical System Design</w:t>
      </w:r>
    </w:p>
    <w:p w14:paraId="4DBD9C52" w14:textId="7E22D1B9"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p>
    <w:p w14:paraId="18D4A18B" w14:textId="3F72E87D"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r w:rsidRPr="008E120D">
        <w:rPr>
          <w:rFonts w:ascii="Arial" w:eastAsia="Calibri" w:hAnsi="Arial" w:cs="Arial"/>
          <w:sz w:val="22"/>
          <w:szCs w:val="22"/>
        </w:rPr>
        <w:t>IPS-M-EL-131</w:t>
      </w:r>
      <w:r w:rsidRPr="008E120D">
        <w:rPr>
          <w:rFonts w:ascii="Arial" w:eastAsia="Calibri" w:hAnsi="Arial" w:cs="Arial"/>
          <w:sz w:val="22"/>
          <w:szCs w:val="22"/>
        </w:rPr>
        <w:tab/>
      </w:r>
      <w:r w:rsidRPr="008E120D">
        <w:rPr>
          <w:rFonts w:ascii="Arial" w:eastAsia="Calibri" w:hAnsi="Arial" w:cs="Arial"/>
          <w:sz w:val="22"/>
          <w:szCs w:val="22"/>
        </w:rPr>
        <w:tab/>
      </w:r>
      <w:r w:rsidRPr="008E120D">
        <w:rPr>
          <w:rFonts w:ascii="Arial" w:eastAsia="Calibri" w:hAnsi="Arial" w:cs="Arial"/>
          <w:sz w:val="22"/>
          <w:szCs w:val="22"/>
        </w:rPr>
        <w:tab/>
        <w:t>Material &amp; Equipment Standard for LV Induction Motor</w:t>
      </w:r>
    </w:p>
    <w:p w14:paraId="4AEBD683" w14:textId="77777777"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r w:rsidRPr="008E120D">
        <w:rPr>
          <w:rFonts w:ascii="Arial" w:eastAsia="Calibri" w:hAnsi="Arial" w:cs="Arial"/>
          <w:sz w:val="22"/>
          <w:szCs w:val="22"/>
        </w:rPr>
        <w:t>IPS-M-EL-132</w:t>
      </w:r>
      <w:r w:rsidRPr="008E120D">
        <w:rPr>
          <w:rFonts w:ascii="Arial" w:eastAsia="Calibri" w:hAnsi="Arial" w:cs="Arial"/>
          <w:sz w:val="22"/>
          <w:szCs w:val="22"/>
        </w:rPr>
        <w:tab/>
      </w:r>
      <w:r w:rsidRPr="008E120D">
        <w:rPr>
          <w:rFonts w:ascii="Arial" w:eastAsia="Calibri" w:hAnsi="Arial" w:cs="Arial"/>
          <w:sz w:val="22"/>
          <w:szCs w:val="22"/>
        </w:rPr>
        <w:tab/>
      </w:r>
      <w:r w:rsidRPr="008E120D">
        <w:rPr>
          <w:rFonts w:ascii="Arial" w:eastAsia="Calibri" w:hAnsi="Arial" w:cs="Arial"/>
          <w:sz w:val="22"/>
          <w:szCs w:val="22"/>
        </w:rPr>
        <w:tab/>
        <w:t xml:space="preserve">Material &amp; Equipment Standard for Medium &amp; High Voltage </w:t>
      </w:r>
    </w:p>
    <w:p w14:paraId="3E109B61" w14:textId="2573C38A" w:rsidR="006D29F8" w:rsidRPr="006D29F8" w:rsidRDefault="006D29F8" w:rsidP="006D29F8">
      <w:pPr>
        <w:pStyle w:val="ListParagraph"/>
        <w:autoSpaceDE w:val="0"/>
        <w:autoSpaceDN w:val="0"/>
        <w:bidi w:val="0"/>
        <w:adjustRightInd w:val="0"/>
        <w:spacing w:line="360" w:lineRule="auto"/>
        <w:ind w:left="2880" w:firstLine="720"/>
        <w:jc w:val="both"/>
        <w:rPr>
          <w:rFonts w:ascii="Arial" w:eastAsia="Calibri" w:hAnsi="Arial" w:cs="Arial"/>
          <w:sz w:val="22"/>
          <w:szCs w:val="22"/>
        </w:rPr>
      </w:pPr>
      <w:r w:rsidRPr="008E120D">
        <w:rPr>
          <w:rFonts w:ascii="Arial" w:eastAsia="Calibri" w:hAnsi="Arial" w:cs="Arial"/>
          <w:sz w:val="22"/>
          <w:szCs w:val="22"/>
        </w:rPr>
        <w:lastRenderedPageBreak/>
        <w:t>Induction Motor</w:t>
      </w:r>
      <w:r w:rsidR="001236F9">
        <w:rPr>
          <w:rFonts w:ascii="Arial" w:eastAsia="Calibri" w:hAnsi="Arial" w:cs="Arial"/>
          <w:sz w:val="22"/>
          <w:szCs w:val="22"/>
        </w:rPr>
        <w:t>.</w:t>
      </w:r>
    </w:p>
    <w:p w14:paraId="6D6408B5" w14:textId="617A8C76" w:rsidR="00855832" w:rsidRDefault="00A608A9" w:rsidP="001236F9">
      <w:pPr>
        <w:pStyle w:val="Heading2"/>
        <w:numPr>
          <w:ilvl w:val="0"/>
          <w:numId w:val="0"/>
        </w:numPr>
        <w:ind w:firstLine="720"/>
      </w:pPr>
      <w:bookmarkStart w:id="24" w:name="_Toc343001692"/>
      <w:bookmarkStart w:id="25" w:name="_Toc343327083"/>
      <w:bookmarkStart w:id="26" w:name="_Toc343327780"/>
      <w:bookmarkStart w:id="27" w:name="_Toc518745781"/>
      <w:bookmarkStart w:id="28" w:name="_Toc79844446"/>
      <w:bookmarkStart w:id="29" w:name="_Toc79844824"/>
      <w:bookmarkStart w:id="30" w:name="_Toc80023808"/>
      <w:bookmarkStart w:id="31" w:name="_Toc80612921"/>
      <w:bookmarkStart w:id="32" w:name="_Toc84232483"/>
      <w:bookmarkStart w:id="33" w:name="_Toc87870460"/>
      <w:bookmarkStart w:id="34" w:name="_Toc97546246"/>
      <w:bookmarkStart w:id="35" w:name="_Toc325006576"/>
      <w:r>
        <w:t>3.</w:t>
      </w:r>
      <w:r w:rsidR="006D29F8">
        <w:t>2</w:t>
      </w:r>
      <w:r>
        <w:tab/>
      </w:r>
      <w:r w:rsidR="00855832" w:rsidRPr="00E508B2">
        <w:t>International Codes and Standards</w:t>
      </w:r>
      <w:bookmarkEnd w:id="24"/>
      <w:bookmarkEnd w:id="25"/>
      <w:bookmarkEnd w:id="26"/>
      <w:bookmarkEnd w:id="27"/>
      <w:bookmarkEnd w:id="28"/>
      <w:bookmarkEnd w:id="29"/>
      <w:bookmarkEnd w:id="30"/>
      <w:bookmarkEnd w:id="31"/>
      <w:bookmarkEnd w:id="32"/>
      <w:bookmarkEnd w:id="33"/>
      <w:bookmarkEnd w:id="34"/>
    </w:p>
    <w:p w14:paraId="1AF236B8" w14:textId="7296FAB0" w:rsidR="00B805A2" w:rsidRDefault="00EA48B9" w:rsidP="00B805A2">
      <w:pPr>
        <w:pStyle w:val="ListParagraph"/>
        <w:numPr>
          <w:ilvl w:val="0"/>
          <w:numId w:val="21"/>
        </w:numPr>
        <w:bidi w:val="0"/>
        <w:rPr>
          <w:rFonts w:asciiTheme="minorBidi" w:hAnsiTheme="minorBidi" w:cstheme="minorBidi"/>
          <w:sz w:val="22"/>
          <w:szCs w:val="22"/>
          <w:lang w:val="en-GB"/>
        </w:rPr>
      </w:pPr>
      <w:r w:rsidRPr="00B805A2">
        <w:rPr>
          <w:rFonts w:asciiTheme="minorBidi" w:hAnsiTheme="minorBidi" w:cstheme="minorBidi"/>
          <w:sz w:val="22"/>
          <w:szCs w:val="22"/>
          <w:lang w:val="en-GB"/>
        </w:rPr>
        <w:t xml:space="preserve">API STD 537(3rd edition, </w:t>
      </w:r>
      <w:bookmarkStart w:id="36" w:name="_Hlk79840607"/>
      <w:r w:rsidRPr="00B805A2">
        <w:rPr>
          <w:rFonts w:asciiTheme="minorBidi" w:hAnsiTheme="minorBidi" w:cstheme="minorBidi"/>
          <w:sz w:val="22"/>
          <w:szCs w:val="22"/>
          <w:lang w:val="en-GB"/>
        </w:rPr>
        <w:t>2017</w:t>
      </w:r>
      <w:bookmarkEnd w:id="36"/>
      <w:r w:rsidRPr="00B805A2">
        <w:rPr>
          <w:rFonts w:asciiTheme="minorBidi" w:hAnsiTheme="minorBidi" w:cstheme="minorBidi"/>
          <w:sz w:val="22"/>
          <w:szCs w:val="22"/>
          <w:lang w:val="en-GB"/>
        </w:rPr>
        <w:t>)</w:t>
      </w:r>
      <w:r w:rsidRP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Pr="00B805A2">
        <w:rPr>
          <w:rFonts w:asciiTheme="minorBidi" w:hAnsiTheme="minorBidi" w:cstheme="minorBidi"/>
          <w:sz w:val="22"/>
          <w:szCs w:val="22"/>
          <w:lang w:val="en-GB"/>
        </w:rPr>
        <w:t xml:space="preserve">Flare Details for General Refinery and </w:t>
      </w:r>
    </w:p>
    <w:p w14:paraId="77B74383" w14:textId="308289EE" w:rsidR="00EA48B9" w:rsidRPr="00B805A2" w:rsidRDefault="00EA48B9" w:rsidP="00B805A2">
      <w:pPr>
        <w:pStyle w:val="ListParagraph"/>
        <w:bidi w:val="0"/>
        <w:ind w:left="6250" w:firstLine="230"/>
        <w:rPr>
          <w:rFonts w:asciiTheme="minorBidi" w:hAnsiTheme="minorBidi" w:cstheme="minorBidi"/>
          <w:sz w:val="22"/>
          <w:szCs w:val="22"/>
          <w:lang w:val="en-GB"/>
        </w:rPr>
      </w:pPr>
      <w:r w:rsidRPr="00B805A2">
        <w:rPr>
          <w:rFonts w:asciiTheme="minorBidi" w:hAnsiTheme="minorBidi" w:cstheme="minorBidi"/>
          <w:sz w:val="22"/>
          <w:szCs w:val="22"/>
          <w:lang w:val="en-GB"/>
        </w:rPr>
        <w:t>Petrochemical Service</w:t>
      </w:r>
    </w:p>
    <w:p w14:paraId="19C48109" w14:textId="77777777" w:rsidR="00EA48B9" w:rsidRPr="00B805A2" w:rsidRDefault="00EA48B9" w:rsidP="00EA48B9">
      <w:pPr>
        <w:bidi w:val="0"/>
        <w:rPr>
          <w:rFonts w:asciiTheme="minorBidi" w:hAnsiTheme="minorBidi" w:cstheme="minorBidi"/>
          <w:sz w:val="22"/>
          <w:szCs w:val="22"/>
          <w:lang w:val="en-GB"/>
        </w:rPr>
      </w:pPr>
    </w:p>
    <w:p w14:paraId="34B3E6C9" w14:textId="77777777" w:rsidR="00B805A2" w:rsidRPr="00B805A2" w:rsidRDefault="00EA48B9" w:rsidP="00B805A2">
      <w:pPr>
        <w:pStyle w:val="ListParagraph"/>
        <w:numPr>
          <w:ilvl w:val="0"/>
          <w:numId w:val="21"/>
        </w:numPr>
        <w:bidi w:val="0"/>
        <w:rPr>
          <w:rFonts w:asciiTheme="minorBidi" w:hAnsiTheme="minorBidi" w:cstheme="minorBidi"/>
          <w:sz w:val="22"/>
          <w:szCs w:val="22"/>
          <w:lang w:bidi="fa-IR"/>
        </w:rPr>
      </w:pPr>
      <w:r w:rsidRPr="00B805A2">
        <w:rPr>
          <w:rFonts w:asciiTheme="minorBidi" w:hAnsiTheme="minorBidi" w:cstheme="minorBidi"/>
          <w:sz w:val="22"/>
          <w:szCs w:val="22"/>
          <w:lang w:val="en-GB"/>
        </w:rPr>
        <w:t>ASME Sec. VIII (2017)</w:t>
      </w:r>
      <w:r w:rsidRPr="00B805A2">
        <w:rPr>
          <w:rFonts w:asciiTheme="minorBidi" w:hAnsiTheme="minorBidi" w:cstheme="minorBidi"/>
          <w:sz w:val="22"/>
          <w:szCs w:val="22"/>
          <w:lang w:val="en-GB"/>
        </w:rPr>
        <w:tab/>
      </w:r>
      <w:r w:rsidRPr="00B805A2">
        <w:rPr>
          <w:rFonts w:asciiTheme="minorBidi" w:hAnsiTheme="minorBidi" w:cstheme="minorBidi"/>
          <w:sz w:val="22"/>
          <w:szCs w:val="22"/>
          <w:lang w:val="en-GB"/>
        </w:rPr>
        <w:tab/>
      </w:r>
      <w:r w:rsidRP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Pr="00B805A2">
        <w:rPr>
          <w:rFonts w:asciiTheme="minorBidi" w:hAnsiTheme="minorBidi" w:cstheme="minorBidi"/>
          <w:sz w:val="22"/>
          <w:szCs w:val="22"/>
          <w:lang w:val="en-GB"/>
        </w:rPr>
        <w:t xml:space="preserve">Rules for Construction of </w:t>
      </w:r>
    </w:p>
    <w:p w14:paraId="02ADBFA9" w14:textId="6B47988A" w:rsidR="00EA48B9" w:rsidRPr="00B805A2" w:rsidRDefault="00EA48B9" w:rsidP="00B805A2">
      <w:pPr>
        <w:pStyle w:val="ListParagraph"/>
        <w:bidi w:val="0"/>
        <w:ind w:left="6250" w:firstLine="230"/>
        <w:rPr>
          <w:rFonts w:asciiTheme="minorBidi" w:hAnsiTheme="minorBidi" w:cstheme="minorBidi"/>
          <w:sz w:val="22"/>
          <w:szCs w:val="22"/>
          <w:lang w:bidi="fa-IR"/>
        </w:rPr>
      </w:pPr>
      <w:r w:rsidRPr="00B805A2">
        <w:rPr>
          <w:rFonts w:asciiTheme="minorBidi" w:hAnsiTheme="minorBidi" w:cstheme="minorBidi"/>
          <w:sz w:val="22"/>
          <w:szCs w:val="22"/>
          <w:lang w:val="en-GB"/>
        </w:rPr>
        <w:t>Pressure Vessels</w:t>
      </w:r>
    </w:p>
    <w:p w14:paraId="19C87672" w14:textId="77777777" w:rsidR="00EA48B9" w:rsidRPr="00B805A2" w:rsidRDefault="00EA48B9" w:rsidP="00EA48B9">
      <w:pPr>
        <w:bidi w:val="0"/>
        <w:rPr>
          <w:rFonts w:asciiTheme="minorBidi" w:hAnsiTheme="minorBidi" w:cstheme="minorBidi"/>
          <w:sz w:val="22"/>
          <w:szCs w:val="22"/>
          <w:lang w:bidi="fa-IR"/>
        </w:rPr>
      </w:pPr>
    </w:p>
    <w:p w14:paraId="02FC98B9" w14:textId="77777777" w:rsidR="00EA48B9" w:rsidRPr="00B805A2" w:rsidRDefault="00EA48B9" w:rsidP="00EA48B9">
      <w:pPr>
        <w:bidi w:val="0"/>
        <w:rPr>
          <w:rFonts w:asciiTheme="minorBidi" w:hAnsiTheme="minorBidi" w:cstheme="minorBidi"/>
          <w:sz w:val="22"/>
          <w:szCs w:val="22"/>
          <w:lang w:val="en-GB"/>
        </w:rPr>
      </w:pPr>
    </w:p>
    <w:p w14:paraId="39B15154" w14:textId="77777777" w:rsidR="00B805A2" w:rsidRDefault="00EA48B9"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ANSI/ASME B31.3(2016)</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sidR="00B805A2">
        <w:rPr>
          <w:rFonts w:asciiTheme="minorBidi" w:hAnsiTheme="minorBidi" w:cstheme="minorBidi"/>
          <w:sz w:val="22"/>
          <w:szCs w:val="22"/>
          <w:lang w:bidi="fa-IR"/>
        </w:rPr>
        <w:tab/>
      </w:r>
      <w:r w:rsidR="00B805A2">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Process Piping: ASME Code </w:t>
      </w:r>
    </w:p>
    <w:p w14:paraId="3BD9346C" w14:textId="4C963663" w:rsidR="007A5754" w:rsidRPr="00B805A2" w:rsidRDefault="00EA48B9" w:rsidP="00B805A2">
      <w:pPr>
        <w:pStyle w:val="ListParagraph"/>
        <w:bidi w:val="0"/>
        <w:spacing w:line="360" w:lineRule="auto"/>
        <w:ind w:left="6250" w:firstLine="230"/>
        <w:rPr>
          <w:rFonts w:asciiTheme="minorBidi" w:hAnsiTheme="minorBidi" w:cstheme="minorBidi"/>
          <w:sz w:val="22"/>
          <w:szCs w:val="22"/>
          <w:lang w:bidi="fa-IR"/>
        </w:rPr>
      </w:pPr>
      <w:r w:rsidRPr="00B805A2">
        <w:rPr>
          <w:rFonts w:asciiTheme="minorBidi" w:hAnsiTheme="minorBidi" w:cstheme="minorBidi"/>
          <w:sz w:val="22"/>
          <w:szCs w:val="22"/>
          <w:lang w:bidi="fa-IR"/>
        </w:rPr>
        <w:t xml:space="preserve">for Pressure Piping </w:t>
      </w:r>
      <w:r w:rsidRPr="00B805A2">
        <w:rPr>
          <w:rFonts w:asciiTheme="minorBidi" w:hAnsiTheme="minorBidi" w:cstheme="minorBidi"/>
          <w:sz w:val="22"/>
          <w:szCs w:val="22"/>
          <w:lang w:bidi="fa-IR"/>
        </w:rPr>
        <w:tab/>
      </w:r>
    </w:p>
    <w:p w14:paraId="258276B1" w14:textId="5F3D8D44"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AWS D1.1/D1.1M(2010)</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Structural Welding Code-Steel</w:t>
      </w:r>
    </w:p>
    <w:p w14:paraId="5761560C" w14:textId="77777777" w:rsidR="00E334AC" w:rsidRPr="00B805A2" w:rsidRDefault="00E334AC" w:rsidP="00E334AC">
      <w:pPr>
        <w:pStyle w:val="ListParagraph"/>
        <w:bidi w:val="0"/>
        <w:spacing w:line="360" w:lineRule="auto"/>
        <w:ind w:left="1210"/>
        <w:rPr>
          <w:rFonts w:asciiTheme="minorBidi" w:hAnsiTheme="minorBidi" w:cstheme="minorBidi"/>
          <w:sz w:val="22"/>
          <w:szCs w:val="22"/>
          <w:lang w:bidi="fa-IR"/>
        </w:rPr>
      </w:pPr>
    </w:p>
    <w:p w14:paraId="0A3048A0" w14:textId="77777777"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BS 2742(2009)</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t xml:space="preserve"> </w:t>
      </w:r>
      <w:r>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Use of the Ringelmann and </w:t>
      </w:r>
    </w:p>
    <w:p w14:paraId="6A160606" w14:textId="766E8D51" w:rsidR="00B805A2" w:rsidRPr="00B805A2" w:rsidRDefault="00B805A2" w:rsidP="00B805A2">
      <w:pPr>
        <w:pStyle w:val="ListParagraph"/>
        <w:bidi w:val="0"/>
        <w:spacing w:line="360" w:lineRule="auto"/>
        <w:ind w:left="6250" w:firstLine="230"/>
        <w:rPr>
          <w:rFonts w:asciiTheme="minorBidi" w:hAnsiTheme="minorBidi" w:cstheme="minorBidi"/>
          <w:sz w:val="22"/>
          <w:szCs w:val="22"/>
          <w:lang w:bidi="fa-IR"/>
        </w:rPr>
      </w:pPr>
      <w:r w:rsidRPr="00B805A2">
        <w:rPr>
          <w:rFonts w:asciiTheme="minorBidi" w:hAnsiTheme="minorBidi" w:cstheme="minorBidi"/>
          <w:sz w:val="22"/>
          <w:szCs w:val="22"/>
          <w:lang w:bidi="fa-IR"/>
        </w:rPr>
        <w:t>Miniature Smoke Charts</w:t>
      </w:r>
    </w:p>
    <w:p w14:paraId="79F9D55B" w14:textId="77777777"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API STD 521(6th edition,2014)</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Pressure-Relieving and </w:t>
      </w:r>
    </w:p>
    <w:p w14:paraId="1D529B69" w14:textId="45982CC2" w:rsidR="00B805A2" w:rsidRPr="00B805A2" w:rsidRDefault="00B805A2" w:rsidP="00B805A2">
      <w:pPr>
        <w:pStyle w:val="ListParagraph"/>
        <w:bidi w:val="0"/>
        <w:spacing w:line="360" w:lineRule="auto"/>
        <w:ind w:left="6250" w:firstLine="230"/>
        <w:rPr>
          <w:rFonts w:asciiTheme="minorBidi" w:hAnsiTheme="minorBidi" w:cstheme="minorBidi"/>
          <w:sz w:val="22"/>
          <w:szCs w:val="22"/>
          <w:lang w:bidi="fa-IR"/>
        </w:rPr>
      </w:pPr>
      <w:r w:rsidRPr="00B805A2">
        <w:rPr>
          <w:rFonts w:asciiTheme="minorBidi" w:hAnsiTheme="minorBidi" w:cstheme="minorBidi"/>
          <w:sz w:val="22"/>
          <w:szCs w:val="22"/>
          <w:lang w:bidi="fa-IR"/>
        </w:rPr>
        <w:t>Depressuring Systems</w:t>
      </w:r>
    </w:p>
    <w:p w14:paraId="065C47F0" w14:textId="09681B36"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API STD 520(Part I, 9th edition, 2014)</w:t>
      </w:r>
      <w:r w:rsidRPr="00B805A2">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Sizing, Selection, and Installation of </w:t>
      </w:r>
    </w:p>
    <w:p w14:paraId="7BB6C38E" w14:textId="6AD3A663" w:rsidR="00B805A2" w:rsidRDefault="00B805A2" w:rsidP="00B805A2">
      <w:pPr>
        <w:pStyle w:val="ListParagraph"/>
        <w:bidi w:val="0"/>
        <w:spacing w:line="360" w:lineRule="auto"/>
        <w:ind w:left="6480"/>
        <w:rPr>
          <w:rFonts w:asciiTheme="minorBidi" w:hAnsiTheme="minorBidi" w:cstheme="minorBidi"/>
          <w:sz w:val="22"/>
          <w:szCs w:val="22"/>
          <w:lang w:bidi="fa-IR"/>
        </w:rPr>
      </w:pPr>
      <w:r w:rsidRPr="00B805A2">
        <w:rPr>
          <w:rFonts w:asciiTheme="minorBidi" w:hAnsiTheme="minorBidi" w:cstheme="minorBidi"/>
          <w:sz w:val="22"/>
          <w:szCs w:val="22"/>
          <w:lang w:bidi="fa-IR"/>
        </w:rPr>
        <w:t>Pressure-relieving Devices in Refineries</w:t>
      </w:r>
    </w:p>
    <w:p w14:paraId="463F063D" w14:textId="7FE04B35" w:rsidR="00854B8E" w:rsidRPr="00485B01" w:rsidRDefault="00854B8E" w:rsidP="00854B8E">
      <w:pPr>
        <w:pStyle w:val="ListParagraph"/>
        <w:numPr>
          <w:ilvl w:val="0"/>
          <w:numId w:val="21"/>
        </w:numPr>
        <w:bidi w:val="0"/>
        <w:spacing w:line="360" w:lineRule="auto"/>
        <w:rPr>
          <w:rFonts w:asciiTheme="minorBidi" w:hAnsiTheme="minorBidi" w:cstheme="minorBidi"/>
          <w:sz w:val="22"/>
          <w:szCs w:val="22"/>
          <w:lang w:bidi="fa-IR"/>
        </w:rPr>
      </w:pPr>
      <w:r w:rsidRPr="00485B01">
        <w:rPr>
          <w:rFonts w:asciiTheme="minorBidi" w:hAnsiTheme="minorBidi" w:cstheme="minorBidi"/>
          <w:sz w:val="22"/>
          <w:szCs w:val="22"/>
          <w:lang w:bidi="fa-IR"/>
        </w:rPr>
        <w:t>ICAO – Annex 14                                                          Aerodrome Design and Operation</w:t>
      </w:r>
    </w:p>
    <w:p w14:paraId="682748DB" w14:textId="1BAB6F3D" w:rsidR="00854B8E" w:rsidRPr="00B805A2" w:rsidRDefault="00854B8E" w:rsidP="00854B8E">
      <w:pPr>
        <w:pStyle w:val="ListParagraph"/>
        <w:bidi w:val="0"/>
        <w:spacing w:line="360" w:lineRule="auto"/>
        <w:ind w:left="6480"/>
        <w:rPr>
          <w:rFonts w:asciiTheme="minorBidi" w:hAnsiTheme="minorBidi" w:cstheme="minorBidi"/>
          <w:sz w:val="22"/>
          <w:szCs w:val="22"/>
          <w:lang w:bidi="fa-IR"/>
        </w:rPr>
      </w:pPr>
      <w:r w:rsidRPr="00B805A2">
        <w:rPr>
          <w:rFonts w:asciiTheme="minorBidi" w:hAnsiTheme="minorBidi" w:cstheme="minorBidi"/>
          <w:sz w:val="22"/>
          <w:szCs w:val="22"/>
          <w:lang w:bidi="fa-IR"/>
        </w:rPr>
        <w:tab/>
      </w:r>
    </w:p>
    <w:p w14:paraId="54D88763" w14:textId="6DC52CDC" w:rsidR="00B805A2" w:rsidRP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ASTM (American Society for Testing and Materials)</w:t>
      </w:r>
      <w:r w:rsidRPr="00B805A2">
        <w:rPr>
          <w:rFonts w:asciiTheme="minorBidi" w:hAnsiTheme="minorBidi" w:cstheme="minorBidi"/>
          <w:sz w:val="22"/>
          <w:szCs w:val="22"/>
          <w:lang w:bidi="fa-IR"/>
        </w:rPr>
        <w:tab/>
        <w:t>All related parts</w:t>
      </w:r>
    </w:p>
    <w:p w14:paraId="543C92B8" w14:textId="694E76F7" w:rsidR="00B805A2" w:rsidRDefault="00B805A2" w:rsidP="00B805A2">
      <w:pPr>
        <w:bidi w:val="0"/>
        <w:spacing w:line="360" w:lineRule="auto"/>
        <w:rPr>
          <w:lang w:bidi="fa-IR"/>
        </w:rPr>
      </w:pPr>
    </w:p>
    <w:p w14:paraId="23B269E7" w14:textId="1F5BF286" w:rsidR="00A067A8" w:rsidRPr="00485B01" w:rsidRDefault="001236F9" w:rsidP="00E440C1">
      <w:pPr>
        <w:pStyle w:val="Heading2"/>
        <w:numPr>
          <w:ilvl w:val="0"/>
          <w:numId w:val="0"/>
        </w:numPr>
        <w:tabs>
          <w:tab w:val="left" w:pos="5610"/>
          <w:tab w:val="center" w:pos="5636"/>
          <w:tab w:val="left" w:pos="6090"/>
        </w:tabs>
      </w:pPr>
      <w:bookmarkStart w:id="37" w:name="_Toc343001693"/>
      <w:bookmarkStart w:id="38" w:name="_Toc343327084"/>
      <w:bookmarkStart w:id="39" w:name="_Toc343327781"/>
      <w:bookmarkStart w:id="40" w:name="_Toc518745782"/>
      <w:bookmarkStart w:id="41" w:name="_Toc80023809"/>
      <w:bookmarkStart w:id="42" w:name="_Toc80612922"/>
      <w:bookmarkStart w:id="43" w:name="_Toc84232484"/>
      <w:r>
        <w:t xml:space="preserve">            </w:t>
      </w:r>
      <w:bookmarkStart w:id="44" w:name="_Toc87870461"/>
      <w:bookmarkStart w:id="45" w:name="_Toc97546247"/>
      <w:r w:rsidR="006D29F8">
        <w:t>3.3</w:t>
      </w:r>
      <w:bookmarkStart w:id="46" w:name="_Toc79844447"/>
      <w:bookmarkStart w:id="47" w:name="_Toc79844825"/>
      <w:r w:rsidR="006D29F8">
        <w:t xml:space="preserve">       </w:t>
      </w:r>
      <w:r w:rsidR="00855832" w:rsidRPr="00483E2C">
        <w:t>The Project Documents</w:t>
      </w:r>
      <w:bookmarkEnd w:id="37"/>
      <w:bookmarkEnd w:id="38"/>
      <w:bookmarkEnd w:id="39"/>
      <w:bookmarkEnd w:id="40"/>
      <w:bookmarkEnd w:id="41"/>
      <w:bookmarkEnd w:id="42"/>
      <w:bookmarkEnd w:id="43"/>
      <w:bookmarkEnd w:id="44"/>
      <w:bookmarkEnd w:id="46"/>
      <w:bookmarkEnd w:id="47"/>
      <w:bookmarkEnd w:id="45"/>
      <w:r w:rsidR="00225210">
        <w:tab/>
      </w:r>
      <w:r w:rsidR="00225210">
        <w:tab/>
      </w:r>
      <w:r w:rsidR="00225210">
        <w:tab/>
      </w:r>
      <w:r w:rsidR="00A067A8" w:rsidRPr="00485B01">
        <w:rPr>
          <w:rFonts w:asciiTheme="minorBidi" w:hAnsiTheme="minorBidi" w:cstheme="minorBidi"/>
        </w:rPr>
        <w:tab/>
      </w:r>
      <w:r w:rsidR="00A067A8" w:rsidRPr="00485B01">
        <w:rPr>
          <w:rFonts w:asciiTheme="minorBidi" w:hAnsiTheme="minorBidi" w:cstheme="minorBidi"/>
        </w:rPr>
        <w:tab/>
      </w:r>
    </w:p>
    <w:p w14:paraId="5EC76114" w14:textId="17A80CD4" w:rsidR="00D57A94" w:rsidRPr="003D4873" w:rsidRDefault="003D4873" w:rsidP="003D4873">
      <w:pPr>
        <w:pStyle w:val="ListParagraph"/>
        <w:numPr>
          <w:ilvl w:val="0"/>
          <w:numId w:val="9"/>
        </w:numPr>
        <w:bidi w:val="0"/>
        <w:spacing w:line="360" w:lineRule="auto"/>
        <w:jc w:val="both"/>
        <w:rPr>
          <w:rFonts w:asciiTheme="minorBidi" w:hAnsiTheme="minorBidi" w:cstheme="minorBidi"/>
          <w:sz w:val="22"/>
          <w:szCs w:val="28"/>
        </w:rPr>
      </w:pPr>
      <w:r w:rsidRPr="003D4873">
        <w:rPr>
          <w:rFonts w:asciiTheme="minorBidi" w:hAnsiTheme="minorBidi" w:cstheme="minorBidi"/>
          <w:sz w:val="22"/>
          <w:szCs w:val="28"/>
        </w:rPr>
        <w:t>BK-GNRAL-PEDCO-000-PR-DB-0001</w:t>
      </w:r>
      <w:r w:rsidRPr="003D4873">
        <w:rPr>
          <w:rFonts w:asciiTheme="minorBidi" w:hAnsiTheme="minorBidi" w:cstheme="minorBidi"/>
          <w:sz w:val="22"/>
          <w:szCs w:val="28"/>
        </w:rPr>
        <w:tab/>
      </w:r>
      <w:r w:rsidRPr="003D4873">
        <w:rPr>
          <w:rFonts w:asciiTheme="minorBidi" w:hAnsiTheme="minorBidi" w:cstheme="minorBidi"/>
          <w:sz w:val="22"/>
          <w:szCs w:val="28"/>
        </w:rPr>
        <w:tab/>
      </w:r>
      <w:r w:rsidRPr="003D4873">
        <w:rPr>
          <w:rFonts w:asciiTheme="minorBidi" w:hAnsiTheme="minorBidi" w:cstheme="minorBidi"/>
          <w:sz w:val="22"/>
          <w:szCs w:val="28"/>
        </w:rPr>
        <w:tab/>
      </w:r>
      <w:r w:rsidR="00B123D9" w:rsidRPr="003D4873">
        <w:rPr>
          <w:rFonts w:asciiTheme="minorBidi" w:hAnsiTheme="minorBidi" w:cstheme="minorBidi"/>
          <w:sz w:val="22"/>
          <w:szCs w:val="28"/>
        </w:rPr>
        <w:t>Process Basis of Design</w:t>
      </w:r>
      <w:r w:rsidR="007962BF">
        <w:rPr>
          <w:rFonts w:asciiTheme="minorBidi" w:hAnsiTheme="minorBidi" w:cstheme="minorBidi"/>
          <w:sz w:val="22"/>
          <w:szCs w:val="28"/>
        </w:rPr>
        <w:t>.</w:t>
      </w:r>
      <w:r w:rsidR="00B123D9" w:rsidRPr="003D4873">
        <w:rPr>
          <w:rFonts w:asciiTheme="minorBidi" w:hAnsiTheme="minorBidi" w:cstheme="minorBidi"/>
          <w:sz w:val="22"/>
          <w:szCs w:val="28"/>
        </w:rPr>
        <w:tab/>
      </w:r>
      <w:r w:rsidR="00B123D9" w:rsidRPr="003D4873">
        <w:rPr>
          <w:rFonts w:asciiTheme="minorBidi" w:hAnsiTheme="minorBidi" w:cstheme="minorBidi"/>
          <w:sz w:val="22"/>
          <w:szCs w:val="28"/>
        </w:rPr>
        <w:tab/>
      </w:r>
      <w:r w:rsidR="00B123D9" w:rsidRPr="003D4873">
        <w:rPr>
          <w:rFonts w:asciiTheme="minorBidi" w:hAnsiTheme="minorBidi" w:cstheme="minorBidi"/>
          <w:sz w:val="22"/>
          <w:szCs w:val="28"/>
        </w:rPr>
        <w:tab/>
      </w:r>
      <w:r w:rsidR="00B123D9" w:rsidRPr="003D4873">
        <w:rPr>
          <w:rFonts w:asciiTheme="minorBidi" w:hAnsiTheme="minorBidi" w:cstheme="minorBidi"/>
          <w:sz w:val="22"/>
          <w:szCs w:val="28"/>
        </w:rPr>
        <w:tab/>
      </w:r>
      <w:r w:rsidR="00D57A94" w:rsidRPr="003D4873">
        <w:rPr>
          <w:rFonts w:asciiTheme="minorBidi" w:hAnsiTheme="minorBidi" w:cstheme="minorBidi"/>
          <w:sz w:val="22"/>
          <w:szCs w:val="28"/>
        </w:rPr>
        <w:tab/>
      </w:r>
      <w:r w:rsidR="00D57A94" w:rsidRPr="003D4873">
        <w:rPr>
          <w:rFonts w:asciiTheme="minorBidi" w:hAnsiTheme="minorBidi" w:cstheme="minorBidi"/>
          <w:sz w:val="22"/>
          <w:szCs w:val="28"/>
        </w:rPr>
        <w:tab/>
      </w:r>
    </w:p>
    <w:p w14:paraId="1622D00D" w14:textId="2500E8A6" w:rsidR="00D57A94" w:rsidRPr="003D4873" w:rsidRDefault="003D4873" w:rsidP="003D4873">
      <w:pPr>
        <w:pStyle w:val="ListParagraph"/>
        <w:numPr>
          <w:ilvl w:val="0"/>
          <w:numId w:val="9"/>
        </w:numPr>
        <w:bidi w:val="0"/>
        <w:spacing w:line="360" w:lineRule="auto"/>
        <w:jc w:val="both"/>
        <w:rPr>
          <w:rFonts w:ascii="Arial" w:eastAsia="Calibri" w:hAnsi="Arial" w:cs="Arial"/>
          <w:sz w:val="22"/>
          <w:szCs w:val="22"/>
        </w:rPr>
      </w:pPr>
      <w:r w:rsidRPr="003D4873">
        <w:rPr>
          <w:rFonts w:ascii="Arial" w:eastAsia="Calibri" w:hAnsi="Arial" w:cs="Arial"/>
          <w:sz w:val="22"/>
          <w:szCs w:val="22"/>
        </w:rPr>
        <w:t>BK-GNRAL-PEDCO-000-PR-DC-0001</w:t>
      </w:r>
      <w:r w:rsidRPr="003D4873">
        <w:rPr>
          <w:rFonts w:ascii="Arial" w:eastAsia="Calibri" w:hAnsi="Arial" w:cs="Arial"/>
          <w:sz w:val="22"/>
          <w:szCs w:val="22"/>
        </w:rPr>
        <w:tab/>
      </w:r>
      <w:r w:rsidRPr="003D4873">
        <w:rPr>
          <w:rFonts w:ascii="Arial" w:eastAsia="Calibri" w:hAnsi="Arial" w:cs="Arial"/>
          <w:sz w:val="22"/>
          <w:szCs w:val="22"/>
        </w:rPr>
        <w:tab/>
      </w:r>
      <w:r w:rsidRPr="003D4873">
        <w:rPr>
          <w:rFonts w:ascii="Arial" w:eastAsia="Calibri" w:hAnsi="Arial" w:cs="Arial"/>
          <w:sz w:val="22"/>
          <w:szCs w:val="22"/>
        </w:rPr>
        <w:tab/>
      </w:r>
      <w:r w:rsidR="00B123D9" w:rsidRPr="003D4873">
        <w:rPr>
          <w:rFonts w:ascii="Arial" w:eastAsia="Calibri" w:hAnsi="Arial" w:cs="Arial"/>
          <w:sz w:val="22"/>
          <w:szCs w:val="22"/>
        </w:rPr>
        <w:t>Process Design Criteria</w:t>
      </w:r>
      <w:r w:rsidR="007962BF">
        <w:rPr>
          <w:rFonts w:ascii="Arial" w:eastAsia="Calibri" w:hAnsi="Arial" w:cs="Arial"/>
          <w:sz w:val="22"/>
          <w:szCs w:val="22"/>
        </w:rPr>
        <w:t>.</w:t>
      </w:r>
      <w:r w:rsidR="00B123D9" w:rsidRPr="003D4873">
        <w:rPr>
          <w:rFonts w:ascii="Arial" w:eastAsia="Calibri" w:hAnsi="Arial" w:cs="Arial"/>
          <w:sz w:val="22"/>
          <w:szCs w:val="22"/>
        </w:rPr>
        <w:tab/>
      </w:r>
      <w:r w:rsidR="00B123D9" w:rsidRPr="003D4873">
        <w:rPr>
          <w:rFonts w:ascii="Arial" w:eastAsia="Calibri" w:hAnsi="Arial" w:cs="Arial"/>
          <w:sz w:val="22"/>
          <w:szCs w:val="22"/>
        </w:rPr>
        <w:tab/>
      </w:r>
      <w:r w:rsidR="00B123D9" w:rsidRPr="003D4873">
        <w:rPr>
          <w:rFonts w:ascii="Arial" w:eastAsia="Calibri" w:hAnsi="Arial" w:cs="Arial"/>
          <w:sz w:val="22"/>
          <w:szCs w:val="22"/>
        </w:rPr>
        <w:tab/>
      </w:r>
      <w:r w:rsidR="00B123D9" w:rsidRPr="003D4873">
        <w:rPr>
          <w:rFonts w:ascii="Arial" w:eastAsia="Calibri" w:hAnsi="Arial" w:cs="Arial"/>
          <w:sz w:val="22"/>
          <w:szCs w:val="22"/>
        </w:rPr>
        <w:tab/>
      </w:r>
      <w:r w:rsidR="00D57A94" w:rsidRPr="003D4873">
        <w:rPr>
          <w:rFonts w:ascii="Arial" w:eastAsia="Calibri" w:hAnsi="Arial" w:cs="Arial"/>
          <w:sz w:val="22"/>
          <w:szCs w:val="22"/>
        </w:rPr>
        <w:tab/>
      </w:r>
      <w:r w:rsidR="00D57A94" w:rsidRPr="003D4873">
        <w:rPr>
          <w:rFonts w:ascii="Arial" w:eastAsia="Calibri" w:hAnsi="Arial" w:cs="Arial"/>
          <w:sz w:val="22"/>
          <w:szCs w:val="22"/>
        </w:rPr>
        <w:tab/>
      </w:r>
    </w:p>
    <w:p w14:paraId="342353CD" w14:textId="45A3A857" w:rsidR="00483E2C" w:rsidRDefault="003D4873" w:rsidP="003D4873">
      <w:pPr>
        <w:pStyle w:val="ListParagraph"/>
        <w:numPr>
          <w:ilvl w:val="0"/>
          <w:numId w:val="9"/>
        </w:numPr>
        <w:bidi w:val="0"/>
        <w:spacing w:line="360" w:lineRule="auto"/>
        <w:jc w:val="both"/>
        <w:rPr>
          <w:rFonts w:ascii="Arial" w:eastAsia="Calibri" w:hAnsi="Arial" w:cs="Arial"/>
          <w:sz w:val="22"/>
          <w:szCs w:val="22"/>
          <w:lang w:bidi="fa-IR"/>
        </w:rPr>
      </w:pPr>
      <w:r w:rsidRPr="003D4873">
        <w:rPr>
          <w:rFonts w:ascii="Arial" w:eastAsia="Calibri" w:hAnsi="Arial" w:cs="Arial"/>
          <w:sz w:val="22"/>
          <w:szCs w:val="22"/>
        </w:rPr>
        <w:t>BK- GNRAL - PEDCO -000-EL-DC-0001</w:t>
      </w:r>
      <w:r w:rsidRPr="003D4873">
        <w:rPr>
          <w:rFonts w:ascii="Arial" w:eastAsia="Calibri" w:hAnsi="Arial" w:cs="Arial"/>
          <w:sz w:val="22"/>
          <w:szCs w:val="22"/>
        </w:rPr>
        <w:tab/>
      </w:r>
      <w:r w:rsidRPr="003D4873">
        <w:rPr>
          <w:rFonts w:ascii="Arial" w:eastAsia="Calibri" w:hAnsi="Arial" w:cs="Arial"/>
          <w:sz w:val="22"/>
          <w:szCs w:val="22"/>
        </w:rPr>
        <w:tab/>
      </w:r>
      <w:r>
        <w:rPr>
          <w:rFonts w:ascii="Arial" w:eastAsia="Calibri" w:hAnsi="Arial" w:cs="Arial"/>
          <w:sz w:val="22"/>
          <w:szCs w:val="22"/>
        </w:rPr>
        <w:tab/>
      </w:r>
      <w:r w:rsidR="00D57A94" w:rsidRPr="003D4873">
        <w:rPr>
          <w:rFonts w:ascii="Arial" w:eastAsia="Calibri" w:hAnsi="Arial" w:cs="Arial"/>
          <w:sz w:val="22"/>
          <w:szCs w:val="22"/>
        </w:rPr>
        <w:t>Electrical System Design Criteria</w:t>
      </w:r>
      <w:r w:rsidR="007962BF">
        <w:rPr>
          <w:rFonts w:ascii="Arial" w:eastAsia="Calibri" w:hAnsi="Arial" w:cs="Arial" w:hint="cs"/>
          <w:sz w:val="22"/>
          <w:szCs w:val="22"/>
          <w:rtl/>
          <w:lang w:bidi="fa-IR"/>
        </w:rPr>
        <w:t>.</w:t>
      </w:r>
    </w:p>
    <w:p w14:paraId="18EA5DE8" w14:textId="77777777" w:rsidR="00420101" w:rsidRDefault="00483E2C" w:rsidP="00483E2C">
      <w:pPr>
        <w:pStyle w:val="ListParagraph"/>
        <w:numPr>
          <w:ilvl w:val="0"/>
          <w:numId w:val="9"/>
        </w:numPr>
        <w:bidi w:val="0"/>
        <w:spacing w:line="360" w:lineRule="auto"/>
        <w:jc w:val="both"/>
        <w:rPr>
          <w:rFonts w:ascii="Arial" w:eastAsia="Calibri" w:hAnsi="Arial" w:cs="Arial"/>
          <w:sz w:val="22"/>
          <w:szCs w:val="22"/>
          <w:lang w:bidi="fa-IR"/>
        </w:rPr>
      </w:pPr>
      <w:r w:rsidRPr="00483E2C">
        <w:rPr>
          <w:rFonts w:ascii="Arial" w:eastAsia="Calibri" w:hAnsi="Arial" w:cs="Arial"/>
          <w:sz w:val="22"/>
          <w:szCs w:val="22"/>
        </w:rPr>
        <w:t>BK-GNRAL-PEDCO-000-ME-DC-0001</w:t>
      </w:r>
      <w:r w:rsidRPr="00483E2C">
        <w:rPr>
          <w:rFonts w:ascii="Arial" w:eastAsia="Calibri" w:hAnsi="Arial" w:cs="Arial"/>
          <w:sz w:val="22"/>
          <w:szCs w:val="22"/>
        </w:rPr>
        <w:tab/>
      </w:r>
      <w:r w:rsidRPr="00483E2C">
        <w:rPr>
          <w:rFonts w:ascii="Arial" w:eastAsia="Calibri" w:hAnsi="Arial" w:cs="Arial"/>
          <w:sz w:val="22"/>
          <w:szCs w:val="22"/>
        </w:rPr>
        <w:tab/>
      </w:r>
      <w:r w:rsidRPr="00483E2C">
        <w:rPr>
          <w:rFonts w:ascii="Arial" w:eastAsia="Calibri" w:hAnsi="Arial" w:cs="Arial"/>
          <w:sz w:val="22"/>
          <w:szCs w:val="22"/>
        </w:rPr>
        <w:tab/>
        <w:t>Mechanical Design Criteria</w:t>
      </w:r>
    </w:p>
    <w:p w14:paraId="72215B0E" w14:textId="1BAFF5E8" w:rsidR="00420101" w:rsidRPr="00420101" w:rsidRDefault="00420101" w:rsidP="00420101">
      <w:pPr>
        <w:pStyle w:val="ListParagraph"/>
        <w:rPr>
          <w:rFonts w:ascii="Arial" w:eastAsia="Calibri" w:hAnsi="Arial" w:cs="Arial"/>
          <w:sz w:val="22"/>
          <w:szCs w:val="22"/>
          <w:rtl/>
        </w:rPr>
      </w:pPr>
    </w:p>
    <w:p w14:paraId="7B09E503" w14:textId="77777777" w:rsidR="00420101" w:rsidRDefault="00483E2C" w:rsidP="004A26E6">
      <w:pPr>
        <w:pStyle w:val="ListParagraph"/>
        <w:numPr>
          <w:ilvl w:val="0"/>
          <w:numId w:val="9"/>
        </w:numPr>
        <w:bidi w:val="0"/>
        <w:spacing w:line="240" w:lineRule="atLeast"/>
        <w:ind w:left="1066"/>
        <w:jc w:val="both"/>
        <w:rPr>
          <w:rFonts w:ascii="Arial" w:eastAsia="Calibri" w:hAnsi="Arial" w:cs="Arial"/>
          <w:sz w:val="22"/>
          <w:szCs w:val="22"/>
          <w:lang w:bidi="fa-IR"/>
        </w:rPr>
      </w:pPr>
      <w:r w:rsidRPr="00483E2C">
        <w:rPr>
          <w:rFonts w:ascii="Arial" w:eastAsia="Calibri" w:hAnsi="Arial" w:cs="Arial"/>
          <w:sz w:val="22"/>
          <w:szCs w:val="22"/>
        </w:rPr>
        <w:lastRenderedPageBreak/>
        <w:t>BK-GNRAL-PEDCO-000-SA-SP-0002</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sidRPr="00483E2C">
        <w:rPr>
          <w:rFonts w:ascii="Arial" w:eastAsia="Calibri" w:hAnsi="Arial" w:cs="Arial"/>
          <w:sz w:val="22"/>
          <w:szCs w:val="22"/>
        </w:rPr>
        <w:t xml:space="preserve">Specification For Hazardous </w:t>
      </w:r>
    </w:p>
    <w:p w14:paraId="36162212" w14:textId="5A8E48C6" w:rsidR="00483E2C" w:rsidRDefault="00483E2C" w:rsidP="00420101">
      <w:pPr>
        <w:pStyle w:val="ListParagraph"/>
        <w:bidi w:val="0"/>
        <w:spacing w:line="360" w:lineRule="auto"/>
        <w:ind w:left="6108" w:firstLine="372"/>
        <w:jc w:val="both"/>
        <w:rPr>
          <w:rFonts w:ascii="Arial" w:eastAsia="Calibri" w:hAnsi="Arial" w:cs="Arial"/>
          <w:sz w:val="22"/>
          <w:szCs w:val="22"/>
          <w:rtl/>
        </w:rPr>
      </w:pPr>
      <w:r w:rsidRPr="00483E2C">
        <w:rPr>
          <w:rFonts w:ascii="Arial" w:eastAsia="Calibri" w:hAnsi="Arial" w:cs="Arial"/>
          <w:sz w:val="22"/>
          <w:szCs w:val="22"/>
        </w:rPr>
        <w:t>Area Classification</w:t>
      </w:r>
      <w:r w:rsidR="00D57A94" w:rsidRPr="00483E2C">
        <w:rPr>
          <w:rFonts w:ascii="Arial" w:eastAsia="Calibri" w:hAnsi="Arial" w:cs="Arial"/>
          <w:sz w:val="22"/>
          <w:szCs w:val="22"/>
          <w:rtl/>
        </w:rPr>
        <w:tab/>
      </w:r>
    </w:p>
    <w:p w14:paraId="16579517" w14:textId="77777777" w:rsidR="00420101" w:rsidRDefault="00483E2C" w:rsidP="00483E2C">
      <w:pPr>
        <w:pStyle w:val="ListParagraph"/>
        <w:numPr>
          <w:ilvl w:val="0"/>
          <w:numId w:val="9"/>
        </w:numPr>
        <w:bidi w:val="0"/>
        <w:spacing w:line="360" w:lineRule="auto"/>
        <w:jc w:val="both"/>
        <w:rPr>
          <w:rFonts w:ascii="Arial" w:eastAsia="Calibri" w:hAnsi="Arial" w:cs="Arial"/>
          <w:sz w:val="22"/>
          <w:szCs w:val="22"/>
          <w:lang w:bidi="fa-IR"/>
        </w:rPr>
      </w:pPr>
      <w:r w:rsidRPr="00483E2C">
        <w:rPr>
          <w:rFonts w:ascii="Arial" w:eastAsia="Calibri" w:hAnsi="Arial" w:cs="Arial"/>
          <w:sz w:val="22"/>
          <w:szCs w:val="22"/>
        </w:rPr>
        <w:t xml:space="preserve">BK-GNRAL-PEDCO-000-ST-DC-0001 </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sidRPr="00483E2C">
        <w:rPr>
          <w:rFonts w:ascii="Arial" w:eastAsia="Calibri" w:hAnsi="Arial" w:cs="Arial"/>
          <w:sz w:val="22"/>
          <w:szCs w:val="22"/>
        </w:rPr>
        <w:t>Structural Design Criteria</w:t>
      </w:r>
    </w:p>
    <w:p w14:paraId="095A0F7C" w14:textId="2780E17F" w:rsidR="00B123D9" w:rsidRDefault="00D57A94" w:rsidP="00420101">
      <w:pPr>
        <w:pStyle w:val="ListParagraph"/>
        <w:bidi w:val="0"/>
        <w:spacing w:line="360" w:lineRule="auto"/>
        <w:ind w:left="1068"/>
        <w:jc w:val="both"/>
        <w:rPr>
          <w:rFonts w:ascii="Arial" w:eastAsia="Calibri" w:hAnsi="Arial" w:cs="Arial"/>
          <w:sz w:val="22"/>
          <w:szCs w:val="22"/>
          <w:lang w:bidi="fa-IR"/>
        </w:rPr>
      </w:pPr>
      <w:r w:rsidRPr="00483E2C">
        <w:rPr>
          <w:rFonts w:ascii="Arial" w:eastAsia="Calibri" w:hAnsi="Arial" w:cs="Arial"/>
          <w:sz w:val="22"/>
          <w:szCs w:val="22"/>
          <w:rtl/>
        </w:rPr>
        <w:tab/>
      </w:r>
    </w:p>
    <w:p w14:paraId="23CB14AE" w14:textId="38FF3F90" w:rsidR="00483E2C" w:rsidRDefault="00483E2C" w:rsidP="00483E2C">
      <w:pPr>
        <w:pStyle w:val="ListParagraph"/>
        <w:numPr>
          <w:ilvl w:val="0"/>
          <w:numId w:val="9"/>
        </w:numPr>
        <w:bidi w:val="0"/>
        <w:spacing w:line="360" w:lineRule="auto"/>
        <w:jc w:val="both"/>
        <w:rPr>
          <w:rFonts w:ascii="Arial" w:eastAsia="Calibri" w:hAnsi="Arial" w:cs="Arial"/>
          <w:sz w:val="22"/>
          <w:szCs w:val="22"/>
          <w:lang w:bidi="fa-IR"/>
        </w:rPr>
      </w:pPr>
      <w:r w:rsidRPr="00483E2C">
        <w:rPr>
          <w:rFonts w:ascii="Arial" w:eastAsia="Calibri" w:hAnsi="Arial" w:cs="Arial"/>
          <w:sz w:val="22"/>
          <w:szCs w:val="22"/>
          <w:lang w:bidi="fa-IR"/>
        </w:rPr>
        <w:t xml:space="preserve">BK-GNRAL-PEDCO-000-PI-DC-0001 </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Pr="00483E2C">
        <w:rPr>
          <w:rFonts w:ascii="Arial" w:eastAsia="Calibri" w:hAnsi="Arial" w:cs="Arial"/>
          <w:sz w:val="22"/>
          <w:szCs w:val="22"/>
          <w:lang w:bidi="fa-IR"/>
        </w:rPr>
        <w:t>Piping Design Criteria</w:t>
      </w:r>
    </w:p>
    <w:p w14:paraId="46CB4BB8" w14:textId="77777777" w:rsidR="00420101" w:rsidRPr="00420101" w:rsidRDefault="00420101" w:rsidP="00420101">
      <w:pPr>
        <w:pStyle w:val="ListParagraph"/>
        <w:rPr>
          <w:rFonts w:ascii="Arial" w:eastAsia="Calibri" w:hAnsi="Arial" w:cs="Arial"/>
          <w:sz w:val="22"/>
          <w:szCs w:val="22"/>
          <w:lang w:bidi="fa-IR"/>
        </w:rPr>
      </w:pPr>
    </w:p>
    <w:p w14:paraId="0A6B95EC" w14:textId="77777777" w:rsidR="00420101" w:rsidRDefault="00420101" w:rsidP="004A26E6">
      <w:pPr>
        <w:pStyle w:val="ListParagraph"/>
        <w:numPr>
          <w:ilvl w:val="0"/>
          <w:numId w:val="9"/>
        </w:numPr>
        <w:bidi w:val="0"/>
        <w:spacing w:line="240" w:lineRule="atLeast"/>
        <w:ind w:left="1066"/>
        <w:jc w:val="both"/>
        <w:rPr>
          <w:rFonts w:ascii="Arial" w:eastAsia="Calibri" w:hAnsi="Arial" w:cs="Arial"/>
          <w:sz w:val="22"/>
          <w:szCs w:val="22"/>
          <w:lang w:bidi="fa-IR"/>
        </w:rPr>
      </w:pPr>
      <w:r w:rsidRPr="00420101">
        <w:rPr>
          <w:rFonts w:ascii="Arial" w:eastAsia="Calibri" w:hAnsi="Arial" w:cs="Arial"/>
          <w:sz w:val="22"/>
          <w:szCs w:val="22"/>
          <w:lang w:bidi="fa-IR"/>
        </w:rPr>
        <w:t xml:space="preserve">BK-GNRAL-PEDCO-000-PI-SP-0005 </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00483E2C" w:rsidRPr="00483E2C">
        <w:rPr>
          <w:rFonts w:ascii="Arial" w:eastAsia="Calibri" w:hAnsi="Arial" w:cs="Arial"/>
          <w:sz w:val="22"/>
          <w:szCs w:val="22"/>
          <w:lang w:bidi="fa-IR"/>
        </w:rPr>
        <w:t>Specification for Fittings, Flanges</w:t>
      </w:r>
    </w:p>
    <w:p w14:paraId="14817E2F" w14:textId="73727E7E" w:rsidR="00483E2C" w:rsidRDefault="00483E2C" w:rsidP="00420101">
      <w:pPr>
        <w:pStyle w:val="ListParagraph"/>
        <w:bidi w:val="0"/>
        <w:spacing w:line="360" w:lineRule="auto"/>
        <w:ind w:left="6108" w:firstLine="372"/>
        <w:jc w:val="both"/>
        <w:rPr>
          <w:rFonts w:ascii="Arial" w:eastAsia="Calibri" w:hAnsi="Arial" w:cs="Arial"/>
          <w:sz w:val="22"/>
          <w:szCs w:val="22"/>
          <w:lang w:bidi="fa-IR"/>
        </w:rPr>
      </w:pPr>
      <w:r w:rsidRPr="00483E2C">
        <w:rPr>
          <w:rFonts w:ascii="Arial" w:eastAsia="Calibri" w:hAnsi="Arial" w:cs="Arial"/>
          <w:sz w:val="22"/>
          <w:szCs w:val="22"/>
          <w:lang w:bidi="fa-IR"/>
        </w:rPr>
        <w:t>, Gaskets and Bolts</w:t>
      </w:r>
    </w:p>
    <w:p w14:paraId="6D20880D" w14:textId="3FC96D4D" w:rsidR="00420101" w:rsidRDefault="00420101" w:rsidP="00420101">
      <w:pPr>
        <w:pStyle w:val="ListParagraph"/>
        <w:numPr>
          <w:ilvl w:val="0"/>
          <w:numId w:val="9"/>
        </w:numPr>
        <w:bidi w:val="0"/>
        <w:rPr>
          <w:rFonts w:ascii="Arial" w:eastAsia="Calibri" w:hAnsi="Arial" w:cs="Arial"/>
          <w:sz w:val="22"/>
          <w:szCs w:val="22"/>
          <w:lang w:bidi="fa-IR"/>
        </w:rPr>
      </w:pPr>
      <w:r w:rsidRPr="00420101">
        <w:rPr>
          <w:rFonts w:ascii="Arial" w:eastAsia="Calibri" w:hAnsi="Arial" w:cs="Arial"/>
          <w:sz w:val="22"/>
          <w:szCs w:val="22"/>
          <w:lang w:bidi="fa-IR"/>
        </w:rPr>
        <w:t>BK-GNRAL-PEDCO-000-PL-SP-0002</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Pr="00420101">
        <w:rPr>
          <w:rFonts w:ascii="Arial" w:eastAsia="Calibri" w:hAnsi="Arial" w:cs="Arial"/>
          <w:sz w:val="22"/>
          <w:szCs w:val="22"/>
          <w:lang w:bidi="fa-IR"/>
        </w:rPr>
        <w:t>Specification for Metallic Pipes</w:t>
      </w:r>
    </w:p>
    <w:p w14:paraId="2D72EEF4" w14:textId="77777777" w:rsidR="00420101" w:rsidRDefault="00420101" w:rsidP="00420101">
      <w:pPr>
        <w:pStyle w:val="ListParagraph"/>
        <w:bidi w:val="0"/>
        <w:ind w:left="1068"/>
        <w:rPr>
          <w:rFonts w:ascii="Arial" w:eastAsia="Calibri" w:hAnsi="Arial" w:cs="Arial"/>
          <w:sz w:val="22"/>
          <w:szCs w:val="22"/>
          <w:lang w:bidi="fa-IR"/>
        </w:rPr>
      </w:pPr>
    </w:p>
    <w:p w14:paraId="64A11241" w14:textId="77777777" w:rsidR="00420101" w:rsidRDefault="00420101" w:rsidP="00936EF4">
      <w:pPr>
        <w:pStyle w:val="ListParagraph"/>
        <w:numPr>
          <w:ilvl w:val="0"/>
          <w:numId w:val="9"/>
        </w:numPr>
        <w:bidi w:val="0"/>
        <w:spacing w:line="0" w:lineRule="atLeast"/>
        <w:ind w:left="1066"/>
        <w:rPr>
          <w:rFonts w:ascii="Arial" w:eastAsia="Calibri" w:hAnsi="Arial" w:cs="Arial"/>
          <w:sz w:val="22"/>
          <w:szCs w:val="22"/>
          <w:lang w:bidi="fa-IR"/>
        </w:rPr>
      </w:pPr>
      <w:r w:rsidRPr="00420101">
        <w:rPr>
          <w:rFonts w:ascii="Arial" w:eastAsia="Calibri" w:hAnsi="Arial" w:cs="Arial"/>
          <w:sz w:val="22"/>
          <w:szCs w:val="22"/>
          <w:lang w:bidi="fa-IR"/>
        </w:rPr>
        <w:t xml:space="preserve">BK-GNRAL-PEDCO-000-PI-SP-0011 </w:t>
      </w:r>
      <w:r w:rsidRPr="00420101">
        <w:rPr>
          <w:rFonts w:ascii="Arial" w:eastAsia="Calibri" w:hAnsi="Arial" w:cs="Arial"/>
          <w:sz w:val="22"/>
          <w:szCs w:val="22"/>
          <w:lang w:bidi="fa-IR"/>
        </w:rPr>
        <w:tab/>
      </w:r>
      <w:r w:rsidRPr="00420101">
        <w:rPr>
          <w:rFonts w:ascii="Arial" w:eastAsia="Calibri" w:hAnsi="Arial" w:cs="Arial"/>
          <w:sz w:val="22"/>
          <w:szCs w:val="22"/>
          <w:lang w:bidi="fa-IR"/>
        </w:rPr>
        <w:tab/>
      </w:r>
      <w:r w:rsidRPr="00420101">
        <w:rPr>
          <w:rFonts w:ascii="Arial" w:eastAsia="Calibri" w:hAnsi="Arial" w:cs="Arial"/>
          <w:sz w:val="22"/>
          <w:szCs w:val="22"/>
          <w:lang w:bidi="fa-IR"/>
        </w:rPr>
        <w:tab/>
        <w:t xml:space="preserve">Specification for Welding of </w:t>
      </w:r>
    </w:p>
    <w:p w14:paraId="12462667" w14:textId="77777777" w:rsidR="00420101" w:rsidRPr="00420101" w:rsidRDefault="00420101" w:rsidP="00420101">
      <w:pPr>
        <w:pStyle w:val="ListParagraph"/>
        <w:rPr>
          <w:rFonts w:ascii="Arial" w:eastAsia="Calibri" w:hAnsi="Arial" w:cs="Arial"/>
          <w:sz w:val="22"/>
          <w:szCs w:val="22"/>
          <w:lang w:bidi="fa-IR"/>
        </w:rPr>
      </w:pPr>
    </w:p>
    <w:p w14:paraId="47659E3D" w14:textId="5C6332CF" w:rsidR="00420101" w:rsidRDefault="00420101" w:rsidP="00936EF4">
      <w:pPr>
        <w:pStyle w:val="ListParagraph"/>
        <w:bidi w:val="0"/>
        <w:spacing w:line="0" w:lineRule="atLeast"/>
        <w:ind w:left="6106" w:firstLine="374"/>
        <w:rPr>
          <w:rFonts w:ascii="Arial" w:eastAsia="Calibri" w:hAnsi="Arial" w:cs="Arial"/>
          <w:sz w:val="22"/>
          <w:szCs w:val="22"/>
          <w:lang w:bidi="fa-IR"/>
        </w:rPr>
      </w:pPr>
      <w:r w:rsidRPr="00420101">
        <w:rPr>
          <w:rFonts w:ascii="Arial" w:eastAsia="Calibri" w:hAnsi="Arial" w:cs="Arial"/>
          <w:sz w:val="22"/>
          <w:szCs w:val="22"/>
          <w:lang w:bidi="fa-IR"/>
        </w:rPr>
        <w:t>Plant Piping System</w:t>
      </w:r>
    </w:p>
    <w:p w14:paraId="260E4CD9" w14:textId="20883E10" w:rsidR="00420101" w:rsidRDefault="00420101" w:rsidP="00420101">
      <w:pPr>
        <w:pStyle w:val="ListParagraph"/>
        <w:numPr>
          <w:ilvl w:val="0"/>
          <w:numId w:val="9"/>
        </w:numPr>
        <w:bidi w:val="0"/>
        <w:rPr>
          <w:rFonts w:ascii="Arial" w:eastAsia="Calibri" w:hAnsi="Arial" w:cs="Arial"/>
          <w:sz w:val="22"/>
          <w:szCs w:val="22"/>
          <w:lang w:bidi="fa-IR"/>
        </w:rPr>
      </w:pPr>
      <w:r w:rsidRPr="00420101">
        <w:rPr>
          <w:rFonts w:ascii="Arial" w:eastAsia="Calibri" w:hAnsi="Arial" w:cs="Arial"/>
          <w:sz w:val="22"/>
          <w:szCs w:val="22"/>
          <w:lang w:bidi="fa-IR"/>
        </w:rPr>
        <w:t>BK-GNRAL-PEDCO-000-IN-SP-0004</w:t>
      </w:r>
      <w:r w:rsidRPr="00420101">
        <w:rPr>
          <w:rFonts w:ascii="Arial" w:eastAsia="Calibri" w:hAnsi="Arial" w:cs="Arial"/>
          <w:sz w:val="22"/>
          <w:szCs w:val="22"/>
          <w:lang w:bidi="fa-IR"/>
        </w:rPr>
        <w:tab/>
      </w:r>
      <w:r w:rsidRPr="00420101">
        <w:rPr>
          <w:rFonts w:ascii="Arial" w:eastAsia="Calibri" w:hAnsi="Arial" w:cs="Arial"/>
          <w:sz w:val="22"/>
          <w:szCs w:val="22"/>
          <w:lang w:bidi="fa-IR"/>
        </w:rPr>
        <w:tab/>
      </w:r>
      <w:r w:rsidRPr="00420101">
        <w:rPr>
          <w:rFonts w:ascii="Arial" w:eastAsia="Calibri" w:hAnsi="Arial" w:cs="Arial"/>
          <w:sz w:val="22"/>
          <w:szCs w:val="22"/>
          <w:lang w:bidi="fa-IR"/>
        </w:rPr>
        <w:tab/>
        <w:t>Specification For Instrument</w:t>
      </w:r>
    </w:p>
    <w:p w14:paraId="011F723C" w14:textId="3E1C3833" w:rsidR="00420101" w:rsidRDefault="00420101" w:rsidP="00420101">
      <w:pPr>
        <w:pStyle w:val="ListParagraph"/>
        <w:bidi w:val="0"/>
        <w:ind w:left="6480"/>
        <w:rPr>
          <w:rFonts w:ascii="Arial" w:eastAsia="Calibri" w:hAnsi="Arial" w:cs="Arial"/>
          <w:sz w:val="22"/>
          <w:szCs w:val="22"/>
          <w:lang w:bidi="fa-IR"/>
        </w:rPr>
      </w:pPr>
      <w:r w:rsidRPr="00420101">
        <w:rPr>
          <w:rFonts w:ascii="Arial" w:eastAsia="Calibri" w:hAnsi="Arial" w:cs="Arial"/>
          <w:sz w:val="22"/>
          <w:szCs w:val="22"/>
          <w:lang w:bidi="fa-IR"/>
        </w:rPr>
        <w:t>and Control of package Unit System (PU)</w:t>
      </w:r>
    </w:p>
    <w:p w14:paraId="57E6016F" w14:textId="77777777" w:rsidR="00420101" w:rsidRDefault="00420101" w:rsidP="00420101">
      <w:pPr>
        <w:pStyle w:val="ListParagraph"/>
        <w:numPr>
          <w:ilvl w:val="0"/>
          <w:numId w:val="9"/>
        </w:numPr>
        <w:bidi w:val="0"/>
        <w:rPr>
          <w:rFonts w:ascii="Arial" w:eastAsia="Calibri" w:hAnsi="Arial" w:cs="Arial"/>
          <w:sz w:val="22"/>
          <w:szCs w:val="22"/>
          <w:lang w:bidi="fa-IR"/>
        </w:rPr>
      </w:pPr>
      <w:r w:rsidRPr="00420101">
        <w:rPr>
          <w:rFonts w:ascii="Arial" w:eastAsia="Calibri" w:hAnsi="Arial" w:cs="Arial"/>
          <w:sz w:val="22"/>
          <w:szCs w:val="22"/>
          <w:lang w:bidi="fa-IR"/>
        </w:rPr>
        <w:t>BK-GNRAL-PEDCO-000-EL-SP-0006</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Pr="00420101">
        <w:rPr>
          <w:rFonts w:ascii="Arial" w:eastAsia="Calibri" w:hAnsi="Arial" w:cs="Arial"/>
          <w:sz w:val="22"/>
          <w:szCs w:val="22"/>
          <w:lang w:bidi="fa-IR"/>
        </w:rPr>
        <w:t xml:space="preserve">Specification for Earthing &amp; </w:t>
      </w:r>
    </w:p>
    <w:p w14:paraId="6D552AD8" w14:textId="0DA6ED30" w:rsidR="00420101" w:rsidRPr="00420101" w:rsidRDefault="00420101" w:rsidP="00420101">
      <w:pPr>
        <w:pStyle w:val="ListParagraph"/>
        <w:bidi w:val="0"/>
        <w:ind w:left="6108" w:firstLine="372"/>
        <w:rPr>
          <w:rFonts w:ascii="Arial" w:eastAsia="Calibri" w:hAnsi="Arial" w:cs="Arial"/>
          <w:sz w:val="22"/>
          <w:szCs w:val="22"/>
          <w:lang w:bidi="fa-IR"/>
        </w:rPr>
      </w:pPr>
      <w:r w:rsidRPr="00420101">
        <w:rPr>
          <w:rFonts w:ascii="Arial" w:eastAsia="Calibri" w:hAnsi="Arial" w:cs="Arial"/>
          <w:sz w:val="22"/>
          <w:szCs w:val="22"/>
          <w:lang w:bidi="fa-IR"/>
        </w:rPr>
        <w:t>Lightning System</w:t>
      </w:r>
      <w:r w:rsidRPr="00420101">
        <w:rPr>
          <w:rFonts w:ascii="Arial" w:eastAsia="Calibri" w:hAnsi="Arial" w:cs="Arial"/>
          <w:sz w:val="22"/>
          <w:szCs w:val="22"/>
          <w:lang w:bidi="fa-IR"/>
        </w:rPr>
        <w:tab/>
      </w:r>
    </w:p>
    <w:p w14:paraId="5D41AB4E" w14:textId="77777777" w:rsidR="00420101" w:rsidRPr="00420101" w:rsidRDefault="00420101" w:rsidP="00420101">
      <w:pPr>
        <w:bidi w:val="0"/>
        <w:rPr>
          <w:rFonts w:ascii="Arial" w:eastAsia="Calibri" w:hAnsi="Arial" w:cs="Arial"/>
          <w:sz w:val="22"/>
          <w:szCs w:val="22"/>
          <w:lang w:bidi="fa-IR"/>
        </w:rPr>
      </w:pPr>
    </w:p>
    <w:p w14:paraId="28B9AF87" w14:textId="605BAE64" w:rsidR="003D4873" w:rsidRDefault="003D4873" w:rsidP="003D4873">
      <w:pPr>
        <w:pStyle w:val="ListParagraph"/>
        <w:numPr>
          <w:ilvl w:val="0"/>
          <w:numId w:val="9"/>
        </w:numPr>
        <w:bidi w:val="0"/>
        <w:spacing w:line="360" w:lineRule="auto"/>
        <w:jc w:val="both"/>
        <w:rPr>
          <w:rFonts w:ascii="Arial" w:eastAsia="Calibri" w:hAnsi="Arial" w:cs="Arial"/>
          <w:sz w:val="22"/>
          <w:szCs w:val="22"/>
          <w:lang w:bidi="fa-IR"/>
        </w:rPr>
      </w:pPr>
      <w:r w:rsidRPr="003D4873">
        <w:rPr>
          <w:rFonts w:ascii="Arial" w:eastAsia="Calibri" w:hAnsi="Arial" w:cs="Arial"/>
          <w:sz w:val="22"/>
          <w:szCs w:val="22"/>
          <w:lang w:bidi="fa-IR"/>
        </w:rPr>
        <w:t>BK- GNRAL - PEDCO -000-PI-SP-0006</w:t>
      </w:r>
      <w:r w:rsidRPr="003D4873">
        <w:rPr>
          <w:rFonts w:ascii="Arial" w:eastAsia="Calibri" w:hAnsi="Arial" w:cs="Arial"/>
          <w:sz w:val="22"/>
          <w:szCs w:val="22"/>
          <w:lang w:bidi="fa-IR"/>
        </w:rPr>
        <w:tab/>
      </w:r>
      <w:r w:rsidRPr="003D4873">
        <w:rPr>
          <w:rFonts w:ascii="Arial" w:eastAsia="Calibri" w:hAnsi="Arial" w:cs="Arial"/>
          <w:sz w:val="22"/>
          <w:szCs w:val="22"/>
          <w:lang w:bidi="fa-IR"/>
        </w:rPr>
        <w:tab/>
      </w:r>
      <w:r w:rsidRPr="003D4873">
        <w:rPr>
          <w:rFonts w:ascii="Arial" w:eastAsia="Calibri" w:hAnsi="Arial" w:cs="Arial"/>
          <w:sz w:val="22"/>
          <w:szCs w:val="22"/>
          <w:lang w:bidi="fa-IR"/>
        </w:rPr>
        <w:tab/>
      </w:r>
      <w:r w:rsidR="00D57A94" w:rsidRPr="003D4873">
        <w:rPr>
          <w:rFonts w:ascii="Arial" w:eastAsia="Calibri" w:hAnsi="Arial" w:cs="Arial"/>
          <w:sz w:val="22"/>
          <w:szCs w:val="22"/>
          <w:lang w:bidi="fa-IR"/>
        </w:rPr>
        <w:t>Specification For Painting</w:t>
      </w:r>
      <w:r w:rsidR="007962BF">
        <w:rPr>
          <w:rFonts w:ascii="Arial" w:eastAsia="Calibri" w:hAnsi="Arial" w:cs="Arial" w:hint="cs"/>
          <w:sz w:val="22"/>
          <w:szCs w:val="22"/>
          <w:rtl/>
          <w:lang w:bidi="fa-IR"/>
        </w:rPr>
        <w:t>.</w:t>
      </w:r>
      <w:r w:rsidR="00D57A94" w:rsidRPr="003D4873">
        <w:rPr>
          <w:rFonts w:ascii="Arial" w:eastAsia="Calibri" w:hAnsi="Arial" w:cs="Arial"/>
          <w:sz w:val="22"/>
          <w:szCs w:val="22"/>
          <w:rtl/>
          <w:lang w:bidi="fa-IR"/>
        </w:rPr>
        <w:tab/>
      </w:r>
    </w:p>
    <w:p w14:paraId="4CF78DE8" w14:textId="535616E8" w:rsidR="00D57A94" w:rsidRPr="003D4873" w:rsidRDefault="00D57A94" w:rsidP="003D4873">
      <w:pPr>
        <w:pStyle w:val="ListParagraph"/>
        <w:bidi w:val="0"/>
        <w:spacing w:line="360" w:lineRule="auto"/>
        <w:ind w:left="1068"/>
        <w:jc w:val="both"/>
        <w:rPr>
          <w:rFonts w:ascii="Arial" w:eastAsia="Calibri" w:hAnsi="Arial" w:cs="Arial"/>
          <w:sz w:val="22"/>
          <w:szCs w:val="22"/>
          <w:lang w:bidi="fa-IR"/>
        </w:rPr>
      </w:pPr>
      <w:r w:rsidRPr="003D4873">
        <w:rPr>
          <w:rFonts w:ascii="Arial" w:eastAsia="Calibri" w:hAnsi="Arial" w:cs="Arial"/>
          <w:sz w:val="22"/>
          <w:szCs w:val="22"/>
          <w:rtl/>
          <w:lang w:bidi="fa-IR"/>
        </w:rPr>
        <w:tab/>
      </w:r>
    </w:p>
    <w:p w14:paraId="3329FE8C" w14:textId="383E189B" w:rsidR="00B123D9" w:rsidRPr="003D4873" w:rsidRDefault="003D4873" w:rsidP="003D4873">
      <w:pPr>
        <w:pStyle w:val="ListParagraph"/>
        <w:numPr>
          <w:ilvl w:val="0"/>
          <w:numId w:val="9"/>
        </w:numPr>
        <w:bidi w:val="0"/>
        <w:spacing w:line="360" w:lineRule="auto"/>
        <w:jc w:val="both"/>
        <w:rPr>
          <w:rFonts w:ascii="Arial" w:eastAsia="Calibri" w:hAnsi="Arial" w:cs="Arial"/>
          <w:sz w:val="22"/>
          <w:szCs w:val="22"/>
          <w:lang w:bidi="fa-IR"/>
        </w:rPr>
      </w:pPr>
      <w:r w:rsidRPr="003D4873">
        <w:rPr>
          <w:rFonts w:ascii="Arial" w:eastAsia="Calibri" w:hAnsi="Arial" w:cs="Arial"/>
          <w:sz w:val="22"/>
          <w:szCs w:val="22"/>
          <w:lang w:bidi="fa-IR"/>
        </w:rPr>
        <w:t>BK-GCS-PEDCO-120-PI-SP-0001</w:t>
      </w:r>
      <w:r w:rsidRPr="003D4873">
        <w:rPr>
          <w:rFonts w:ascii="Arial" w:eastAsia="Calibri" w:hAnsi="Arial" w:cs="Arial"/>
          <w:sz w:val="22"/>
          <w:szCs w:val="22"/>
          <w:lang w:bidi="fa-IR"/>
        </w:rPr>
        <w:tab/>
      </w:r>
      <w:r w:rsidRPr="003D4873">
        <w:rPr>
          <w:rFonts w:ascii="Arial" w:eastAsia="Calibri" w:hAnsi="Arial" w:cs="Arial"/>
          <w:sz w:val="22"/>
          <w:szCs w:val="22"/>
          <w:lang w:bidi="fa-IR"/>
        </w:rPr>
        <w:tab/>
      </w:r>
      <w:r>
        <w:rPr>
          <w:rFonts w:ascii="Arial" w:eastAsia="Calibri" w:hAnsi="Arial" w:cs="Arial"/>
          <w:sz w:val="22"/>
          <w:szCs w:val="22"/>
          <w:lang w:bidi="fa-IR"/>
        </w:rPr>
        <w:tab/>
      </w:r>
      <w:r w:rsidR="00D57A94" w:rsidRPr="003D4873">
        <w:rPr>
          <w:rFonts w:ascii="Arial" w:eastAsia="Calibri" w:hAnsi="Arial" w:cs="Arial"/>
          <w:sz w:val="22"/>
          <w:szCs w:val="22"/>
          <w:lang w:bidi="fa-IR"/>
        </w:rPr>
        <w:t>Piping Material Specification</w:t>
      </w:r>
      <w:r w:rsidR="007962BF">
        <w:rPr>
          <w:rFonts w:ascii="Arial" w:eastAsia="Calibri" w:hAnsi="Arial" w:cs="Arial"/>
          <w:sz w:val="22"/>
          <w:szCs w:val="22"/>
          <w:lang w:bidi="fa-IR"/>
        </w:rPr>
        <w:t>.</w:t>
      </w:r>
      <w:r w:rsidR="00D57A94" w:rsidRPr="003D4873">
        <w:rPr>
          <w:rFonts w:ascii="Arial" w:eastAsia="Calibri" w:hAnsi="Arial" w:cs="Arial"/>
          <w:sz w:val="22"/>
          <w:szCs w:val="22"/>
          <w:lang w:bidi="fa-IR"/>
        </w:rPr>
        <w:tab/>
      </w:r>
      <w:r w:rsidR="00D57A94" w:rsidRPr="003D4873">
        <w:rPr>
          <w:rFonts w:ascii="Arial" w:eastAsia="Calibri" w:hAnsi="Arial" w:cs="Arial"/>
          <w:sz w:val="22"/>
          <w:szCs w:val="22"/>
          <w:lang w:bidi="fa-IR"/>
        </w:rPr>
        <w:tab/>
      </w:r>
      <w:r w:rsidR="00D57A94" w:rsidRPr="003D4873">
        <w:rPr>
          <w:rFonts w:ascii="Arial" w:eastAsia="Calibri" w:hAnsi="Arial" w:cs="Arial"/>
          <w:sz w:val="22"/>
          <w:szCs w:val="22"/>
          <w:lang w:bidi="fa-IR"/>
        </w:rPr>
        <w:tab/>
      </w:r>
      <w:r w:rsidR="00D57A94" w:rsidRPr="003D4873">
        <w:rPr>
          <w:rFonts w:ascii="Arial" w:eastAsia="Calibri" w:hAnsi="Arial" w:cs="Arial"/>
          <w:sz w:val="22"/>
          <w:szCs w:val="22"/>
          <w:lang w:bidi="fa-IR"/>
        </w:rPr>
        <w:tab/>
      </w:r>
    </w:p>
    <w:p w14:paraId="1D157651" w14:textId="4142C9D3" w:rsidR="00D57A94" w:rsidRPr="003D4873" w:rsidRDefault="003D4873" w:rsidP="003D4873">
      <w:pPr>
        <w:pStyle w:val="ListParagraph"/>
        <w:numPr>
          <w:ilvl w:val="0"/>
          <w:numId w:val="9"/>
        </w:numPr>
        <w:bidi w:val="0"/>
        <w:spacing w:line="360" w:lineRule="auto"/>
        <w:jc w:val="both"/>
        <w:rPr>
          <w:rFonts w:ascii="Arial" w:eastAsia="Calibri" w:hAnsi="Arial" w:cs="Arial"/>
          <w:sz w:val="22"/>
          <w:szCs w:val="22"/>
        </w:rPr>
      </w:pPr>
      <w:r w:rsidRPr="003D4873">
        <w:rPr>
          <w:rFonts w:ascii="Arial" w:eastAsia="Calibri" w:hAnsi="Arial" w:cs="Arial"/>
          <w:sz w:val="22"/>
          <w:szCs w:val="22"/>
        </w:rPr>
        <w:t>BK-GNRAL-PEDCO-000-IN-SP-0001</w:t>
      </w:r>
      <w:r w:rsidRPr="003D4873">
        <w:rPr>
          <w:rFonts w:ascii="Arial" w:eastAsia="Calibri" w:hAnsi="Arial" w:cs="Arial"/>
          <w:sz w:val="22"/>
          <w:szCs w:val="22"/>
        </w:rPr>
        <w:tab/>
      </w:r>
      <w:r w:rsidRPr="003D4873">
        <w:rPr>
          <w:rFonts w:ascii="Arial" w:eastAsia="Calibri" w:hAnsi="Arial" w:cs="Arial"/>
          <w:sz w:val="22"/>
          <w:szCs w:val="22"/>
        </w:rPr>
        <w:tab/>
      </w:r>
      <w:r>
        <w:rPr>
          <w:rFonts w:ascii="Arial" w:eastAsia="Calibri" w:hAnsi="Arial" w:cs="Arial"/>
          <w:sz w:val="22"/>
          <w:szCs w:val="22"/>
        </w:rPr>
        <w:tab/>
      </w:r>
      <w:r w:rsidR="00D57A94" w:rsidRPr="003D4873">
        <w:rPr>
          <w:rFonts w:ascii="Arial" w:eastAsia="Calibri" w:hAnsi="Arial" w:cs="Arial"/>
          <w:sz w:val="22"/>
          <w:szCs w:val="22"/>
        </w:rPr>
        <w:t>Specification For Instrumentation</w:t>
      </w:r>
      <w:r w:rsidR="007962BF">
        <w:rPr>
          <w:rFonts w:ascii="Arial" w:eastAsia="Calibri" w:hAnsi="Arial" w:cs="Arial"/>
          <w:sz w:val="22"/>
          <w:szCs w:val="22"/>
        </w:rPr>
        <w:t>.</w:t>
      </w:r>
      <w:r w:rsidR="00D57A94" w:rsidRPr="003D4873">
        <w:rPr>
          <w:rFonts w:ascii="Arial" w:eastAsia="Calibri" w:hAnsi="Arial" w:cs="Arial"/>
          <w:sz w:val="22"/>
          <w:szCs w:val="22"/>
        </w:rPr>
        <w:tab/>
      </w:r>
      <w:r w:rsidR="00D57A94" w:rsidRPr="003D4873">
        <w:rPr>
          <w:rFonts w:ascii="Arial" w:eastAsia="Calibri" w:hAnsi="Arial" w:cs="Arial"/>
          <w:sz w:val="22"/>
          <w:szCs w:val="22"/>
        </w:rPr>
        <w:tab/>
      </w:r>
      <w:r w:rsidR="00D57A94" w:rsidRPr="003D4873">
        <w:rPr>
          <w:rFonts w:ascii="Arial" w:eastAsia="Calibri" w:hAnsi="Arial" w:cs="Arial"/>
          <w:sz w:val="22"/>
          <w:szCs w:val="22"/>
        </w:rPr>
        <w:tab/>
      </w:r>
    </w:p>
    <w:p w14:paraId="77F851FC" w14:textId="77777777" w:rsidR="007962BF" w:rsidRDefault="003D4873" w:rsidP="004A26E6">
      <w:pPr>
        <w:pStyle w:val="ListParagraph"/>
        <w:numPr>
          <w:ilvl w:val="0"/>
          <w:numId w:val="9"/>
        </w:numPr>
        <w:bidi w:val="0"/>
        <w:spacing w:line="240" w:lineRule="atLeast"/>
        <w:ind w:left="1066"/>
        <w:jc w:val="both"/>
        <w:rPr>
          <w:rFonts w:ascii="Arial" w:eastAsia="Calibri" w:hAnsi="Arial" w:cs="Arial"/>
          <w:sz w:val="22"/>
          <w:szCs w:val="22"/>
        </w:rPr>
      </w:pPr>
      <w:r w:rsidRPr="007962BF">
        <w:rPr>
          <w:rFonts w:ascii="Arial" w:eastAsia="Calibri" w:hAnsi="Arial" w:cs="Arial"/>
          <w:sz w:val="22"/>
          <w:szCs w:val="22"/>
        </w:rPr>
        <w:t>BK-GNRAL-PEDCO-110-IN-DB-0001</w:t>
      </w:r>
      <w:r w:rsidRPr="007962BF">
        <w:rPr>
          <w:rFonts w:ascii="Arial" w:eastAsia="Calibri" w:hAnsi="Arial" w:cs="Arial"/>
          <w:sz w:val="22"/>
          <w:szCs w:val="22"/>
        </w:rPr>
        <w:tab/>
      </w:r>
      <w:r w:rsidRPr="007962BF">
        <w:rPr>
          <w:rFonts w:ascii="Arial" w:eastAsia="Calibri" w:hAnsi="Arial" w:cs="Arial"/>
          <w:sz w:val="22"/>
          <w:szCs w:val="22"/>
        </w:rPr>
        <w:tab/>
      </w:r>
      <w:r w:rsidRPr="007962BF">
        <w:rPr>
          <w:rFonts w:ascii="Arial" w:eastAsia="Calibri" w:hAnsi="Arial" w:cs="Arial"/>
          <w:sz w:val="22"/>
          <w:szCs w:val="22"/>
        </w:rPr>
        <w:tab/>
      </w:r>
      <w:r w:rsidR="00916440" w:rsidRPr="007962BF">
        <w:rPr>
          <w:rFonts w:ascii="Arial" w:eastAsia="Calibri" w:hAnsi="Arial" w:cs="Arial"/>
          <w:sz w:val="22"/>
          <w:szCs w:val="22"/>
        </w:rPr>
        <w:t xml:space="preserve">Instrument &amp; Control System Basis </w:t>
      </w:r>
    </w:p>
    <w:p w14:paraId="6DEBDE99" w14:textId="3A45837C" w:rsidR="00D57A94" w:rsidRPr="007962BF" w:rsidRDefault="00916440" w:rsidP="007962BF">
      <w:pPr>
        <w:bidi w:val="0"/>
        <w:spacing w:line="360" w:lineRule="auto"/>
        <w:ind w:left="6480"/>
        <w:jc w:val="both"/>
        <w:rPr>
          <w:rFonts w:ascii="Arial" w:eastAsia="Calibri" w:hAnsi="Arial" w:cs="Arial"/>
          <w:sz w:val="22"/>
          <w:szCs w:val="22"/>
        </w:rPr>
      </w:pPr>
      <w:r w:rsidRPr="007962BF">
        <w:rPr>
          <w:rFonts w:ascii="Arial" w:eastAsia="Calibri" w:hAnsi="Arial" w:cs="Arial"/>
          <w:sz w:val="22"/>
          <w:szCs w:val="22"/>
        </w:rPr>
        <w:t>of Design</w:t>
      </w:r>
      <w:r w:rsidR="007962BF">
        <w:rPr>
          <w:rFonts w:ascii="Arial" w:eastAsia="Calibri" w:hAnsi="Arial" w:cs="Arial"/>
          <w:sz w:val="22"/>
          <w:szCs w:val="22"/>
        </w:rPr>
        <w:t>.</w:t>
      </w:r>
      <w:r w:rsidRPr="007962BF">
        <w:rPr>
          <w:rFonts w:ascii="Arial" w:eastAsia="Calibri" w:hAnsi="Arial" w:cs="Arial"/>
          <w:sz w:val="22"/>
          <w:szCs w:val="22"/>
        </w:rPr>
        <w:tab/>
      </w:r>
    </w:p>
    <w:p w14:paraId="1CFC16B3" w14:textId="7990C215" w:rsidR="00916440" w:rsidRPr="007962BF" w:rsidRDefault="003D4873" w:rsidP="007962BF">
      <w:pPr>
        <w:pStyle w:val="ListParagraph"/>
        <w:numPr>
          <w:ilvl w:val="0"/>
          <w:numId w:val="9"/>
        </w:numPr>
        <w:bidi w:val="0"/>
        <w:spacing w:line="360" w:lineRule="auto"/>
        <w:jc w:val="both"/>
        <w:rPr>
          <w:rFonts w:ascii="Arial" w:eastAsia="Calibri" w:hAnsi="Arial" w:cs="Arial"/>
          <w:sz w:val="22"/>
          <w:szCs w:val="22"/>
        </w:rPr>
      </w:pPr>
      <w:r w:rsidRPr="007962BF">
        <w:rPr>
          <w:rFonts w:ascii="Arial" w:eastAsia="Calibri" w:hAnsi="Arial" w:cs="Arial"/>
          <w:sz w:val="22"/>
          <w:szCs w:val="22"/>
        </w:rPr>
        <w:t>BK-GNRAL-PEDCO-000-ME-SP-0001</w:t>
      </w:r>
      <w:r w:rsidRPr="007962BF">
        <w:rPr>
          <w:rFonts w:ascii="Arial" w:eastAsia="Calibri" w:hAnsi="Arial" w:cs="Arial"/>
          <w:sz w:val="22"/>
          <w:szCs w:val="22"/>
        </w:rPr>
        <w:tab/>
      </w:r>
      <w:r w:rsidRPr="007962BF">
        <w:rPr>
          <w:rFonts w:ascii="Arial" w:eastAsia="Calibri" w:hAnsi="Arial" w:cs="Arial"/>
          <w:sz w:val="22"/>
          <w:szCs w:val="22"/>
        </w:rPr>
        <w:tab/>
      </w:r>
      <w:r w:rsidRPr="007962BF">
        <w:rPr>
          <w:rFonts w:ascii="Arial" w:eastAsia="Calibri" w:hAnsi="Arial" w:cs="Arial"/>
          <w:sz w:val="22"/>
          <w:szCs w:val="22"/>
        </w:rPr>
        <w:tab/>
      </w:r>
      <w:r w:rsidR="00916440" w:rsidRPr="007962BF">
        <w:rPr>
          <w:rFonts w:ascii="Arial" w:eastAsia="Calibri" w:hAnsi="Arial" w:cs="Arial"/>
          <w:sz w:val="22"/>
          <w:szCs w:val="22"/>
        </w:rPr>
        <w:t>Specification For Pressure Vessels</w:t>
      </w:r>
      <w:r w:rsidR="007962BF">
        <w:rPr>
          <w:rFonts w:ascii="Arial" w:eastAsia="Calibri" w:hAnsi="Arial" w:cs="Arial"/>
          <w:sz w:val="22"/>
          <w:szCs w:val="22"/>
        </w:rPr>
        <w:t>.</w:t>
      </w:r>
      <w:r w:rsidR="00916440" w:rsidRPr="007962BF">
        <w:rPr>
          <w:rFonts w:ascii="Arial" w:eastAsia="Calibri" w:hAnsi="Arial" w:cs="Arial"/>
          <w:sz w:val="22"/>
          <w:szCs w:val="22"/>
        </w:rPr>
        <w:tab/>
      </w:r>
      <w:r w:rsidR="00916440" w:rsidRPr="007962BF">
        <w:rPr>
          <w:rFonts w:ascii="Arial" w:eastAsia="Calibri" w:hAnsi="Arial" w:cs="Arial"/>
          <w:sz w:val="22"/>
          <w:szCs w:val="22"/>
        </w:rPr>
        <w:tab/>
      </w:r>
    </w:p>
    <w:p w14:paraId="75100240" w14:textId="77777777" w:rsidR="007962BF" w:rsidRDefault="003D4873" w:rsidP="004A26E6">
      <w:pPr>
        <w:pStyle w:val="ListParagraph"/>
        <w:numPr>
          <w:ilvl w:val="0"/>
          <w:numId w:val="9"/>
        </w:numPr>
        <w:bidi w:val="0"/>
        <w:spacing w:line="240" w:lineRule="atLeast"/>
        <w:ind w:left="1066"/>
        <w:jc w:val="both"/>
        <w:rPr>
          <w:rFonts w:ascii="Arial" w:eastAsia="Calibri" w:hAnsi="Arial" w:cs="Arial"/>
          <w:sz w:val="22"/>
          <w:szCs w:val="22"/>
        </w:rPr>
      </w:pPr>
      <w:r w:rsidRPr="007962BF">
        <w:rPr>
          <w:rFonts w:ascii="Arial" w:eastAsia="Calibri" w:hAnsi="Arial" w:cs="Arial"/>
          <w:sz w:val="22"/>
          <w:szCs w:val="22"/>
        </w:rPr>
        <w:t>BK-GNRAL-PEDCO-000-IN-SP-0004</w:t>
      </w:r>
      <w:r w:rsidRPr="007962BF">
        <w:rPr>
          <w:rFonts w:ascii="Arial" w:eastAsia="Calibri" w:hAnsi="Arial" w:cs="Arial"/>
          <w:sz w:val="22"/>
          <w:szCs w:val="22"/>
        </w:rPr>
        <w:tab/>
      </w:r>
      <w:r w:rsidRPr="007962BF">
        <w:rPr>
          <w:rFonts w:ascii="Arial" w:eastAsia="Calibri" w:hAnsi="Arial" w:cs="Arial"/>
          <w:sz w:val="22"/>
          <w:szCs w:val="22"/>
        </w:rPr>
        <w:tab/>
      </w:r>
      <w:r w:rsidRPr="007962BF">
        <w:rPr>
          <w:rFonts w:ascii="Arial" w:eastAsia="Calibri" w:hAnsi="Arial" w:cs="Arial"/>
          <w:sz w:val="22"/>
          <w:szCs w:val="22"/>
        </w:rPr>
        <w:tab/>
      </w:r>
      <w:r w:rsidR="00916440" w:rsidRPr="007962BF">
        <w:rPr>
          <w:rFonts w:ascii="Arial" w:eastAsia="Calibri" w:hAnsi="Arial" w:cs="Arial"/>
          <w:sz w:val="22"/>
          <w:szCs w:val="22"/>
        </w:rPr>
        <w:t xml:space="preserve">Specification for Instrumentation </w:t>
      </w:r>
    </w:p>
    <w:p w14:paraId="263824E5" w14:textId="4172932B" w:rsidR="00916440" w:rsidRPr="007962BF" w:rsidRDefault="00916440" w:rsidP="007962BF">
      <w:pPr>
        <w:pStyle w:val="ListParagraph"/>
        <w:bidi w:val="0"/>
        <w:spacing w:line="360" w:lineRule="auto"/>
        <w:ind w:left="5760" w:firstLine="720"/>
        <w:jc w:val="both"/>
        <w:rPr>
          <w:rFonts w:ascii="Arial" w:eastAsia="Calibri" w:hAnsi="Arial" w:cs="Arial"/>
          <w:sz w:val="22"/>
          <w:szCs w:val="22"/>
        </w:rPr>
      </w:pPr>
      <w:r w:rsidRPr="007962BF">
        <w:rPr>
          <w:rFonts w:ascii="Arial" w:eastAsia="Calibri" w:hAnsi="Arial" w:cs="Arial"/>
          <w:sz w:val="22"/>
          <w:szCs w:val="22"/>
        </w:rPr>
        <w:t>and Control for Packages</w:t>
      </w:r>
      <w:r w:rsidR="007962BF">
        <w:rPr>
          <w:rFonts w:ascii="Arial" w:eastAsia="Calibri" w:hAnsi="Arial" w:cs="Arial"/>
          <w:sz w:val="22"/>
          <w:szCs w:val="22"/>
        </w:rPr>
        <w:t>.</w:t>
      </w:r>
      <w:r w:rsidRPr="007962BF">
        <w:rPr>
          <w:rFonts w:ascii="Arial" w:eastAsia="Calibri" w:hAnsi="Arial" w:cs="Arial"/>
          <w:sz w:val="22"/>
          <w:szCs w:val="22"/>
        </w:rPr>
        <w:tab/>
      </w:r>
      <w:r w:rsidRPr="007962BF">
        <w:rPr>
          <w:rFonts w:ascii="Arial" w:eastAsia="Calibri" w:hAnsi="Arial" w:cs="Arial"/>
          <w:sz w:val="22"/>
          <w:szCs w:val="22"/>
        </w:rPr>
        <w:tab/>
      </w:r>
    </w:p>
    <w:p w14:paraId="2B33774C" w14:textId="02AAF45A" w:rsidR="00B123D9" w:rsidRPr="007962BF" w:rsidRDefault="003D4873" w:rsidP="007962BF">
      <w:pPr>
        <w:pStyle w:val="ListParagraph"/>
        <w:numPr>
          <w:ilvl w:val="0"/>
          <w:numId w:val="13"/>
        </w:numPr>
        <w:bidi w:val="0"/>
        <w:spacing w:after="160" w:line="360" w:lineRule="auto"/>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BK-GNRAL-PEDCO-000-EL-SP-0017</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Specification For MV Electro Motors</w:t>
      </w:r>
      <w:r w:rsidR="007962BF">
        <w:rPr>
          <w:rFonts w:asciiTheme="minorBidi" w:eastAsia="Calibri" w:hAnsiTheme="minorBidi" w:cstheme="minorBidi"/>
          <w:sz w:val="22"/>
          <w:szCs w:val="22"/>
        </w:rPr>
        <w:t>.</w:t>
      </w:r>
      <w:r w:rsidR="00916440"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ab/>
      </w:r>
    </w:p>
    <w:p w14:paraId="4BA4E501" w14:textId="0AB7A974" w:rsidR="004A26E6" w:rsidRDefault="003D4873" w:rsidP="007962BF">
      <w:pPr>
        <w:pStyle w:val="ListParagraph"/>
        <w:numPr>
          <w:ilvl w:val="0"/>
          <w:numId w:val="13"/>
        </w:numPr>
        <w:bidi w:val="0"/>
        <w:spacing w:after="160" w:line="360" w:lineRule="auto"/>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BK-GNRAL-PEDCO-000-EL-SP-0010</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Specification For LV Electro Motors</w:t>
      </w:r>
      <w:r w:rsidR="007962BF">
        <w:rPr>
          <w:rFonts w:asciiTheme="minorBidi" w:eastAsia="Calibri" w:hAnsiTheme="minorBidi" w:cstheme="minorBidi"/>
          <w:sz w:val="22"/>
          <w:szCs w:val="22"/>
        </w:rPr>
        <w:t>.</w:t>
      </w:r>
      <w:r w:rsidR="00916440" w:rsidRPr="007962BF">
        <w:rPr>
          <w:rFonts w:asciiTheme="minorBidi" w:eastAsia="Calibri" w:hAnsiTheme="minorBidi" w:cstheme="minorBidi"/>
          <w:sz w:val="22"/>
          <w:szCs w:val="22"/>
        </w:rPr>
        <w:tab/>
      </w:r>
    </w:p>
    <w:p w14:paraId="4707E109" w14:textId="1BD3D946" w:rsidR="00936EF4" w:rsidRDefault="00936EF4" w:rsidP="00936EF4">
      <w:pPr>
        <w:pStyle w:val="ListParagraph"/>
        <w:bidi w:val="0"/>
        <w:spacing w:after="160" w:line="360" w:lineRule="auto"/>
        <w:ind w:left="1068"/>
        <w:jc w:val="both"/>
        <w:rPr>
          <w:rFonts w:asciiTheme="minorBidi" w:eastAsia="Calibri" w:hAnsiTheme="minorBidi" w:cstheme="minorBidi"/>
          <w:sz w:val="22"/>
          <w:szCs w:val="22"/>
        </w:rPr>
      </w:pPr>
    </w:p>
    <w:p w14:paraId="478AFC05" w14:textId="1DE91BA1" w:rsidR="004A26E6" w:rsidRPr="00121ED5" w:rsidRDefault="004A26E6" w:rsidP="004A26E6">
      <w:pPr>
        <w:pStyle w:val="ListParagraph"/>
        <w:numPr>
          <w:ilvl w:val="0"/>
          <w:numId w:val="13"/>
        </w:numPr>
        <w:bidi w:val="0"/>
        <w:spacing w:after="160" w:line="240" w:lineRule="atLeast"/>
        <w:ind w:left="1066"/>
        <w:jc w:val="both"/>
        <w:rPr>
          <w:rFonts w:asciiTheme="minorBidi" w:eastAsia="Calibri" w:hAnsiTheme="minorBidi" w:cstheme="minorBidi"/>
          <w:sz w:val="22"/>
          <w:szCs w:val="22"/>
        </w:rPr>
      </w:pPr>
      <w:r w:rsidRPr="00121ED5">
        <w:rPr>
          <w:rFonts w:asciiTheme="minorBidi" w:eastAsia="Calibri" w:hAnsiTheme="minorBidi" w:cstheme="minorBidi"/>
          <w:sz w:val="22"/>
          <w:szCs w:val="22"/>
        </w:rPr>
        <w:t>BK-GNRAL-PEDCO-000-EL-SP-0011</w:t>
      </w:r>
      <w:r w:rsidRPr="00121ED5">
        <w:rPr>
          <w:rFonts w:asciiTheme="minorBidi" w:eastAsia="Calibri" w:hAnsiTheme="minorBidi" w:cstheme="minorBidi"/>
          <w:sz w:val="22"/>
          <w:szCs w:val="22"/>
        </w:rPr>
        <w:tab/>
      </w:r>
      <w:r w:rsidRPr="00121ED5">
        <w:rPr>
          <w:rFonts w:asciiTheme="minorBidi" w:eastAsia="Calibri" w:hAnsiTheme="minorBidi" w:cstheme="minorBidi"/>
          <w:sz w:val="22"/>
          <w:szCs w:val="22"/>
        </w:rPr>
        <w:tab/>
      </w:r>
      <w:r w:rsidRPr="00121ED5">
        <w:rPr>
          <w:rFonts w:asciiTheme="minorBidi" w:eastAsia="Calibri" w:hAnsiTheme="minorBidi" w:cstheme="minorBidi"/>
          <w:sz w:val="22"/>
          <w:szCs w:val="22"/>
        </w:rPr>
        <w:tab/>
        <w:t xml:space="preserve">Specification For </w:t>
      </w:r>
    </w:p>
    <w:p w14:paraId="37B75939" w14:textId="728127A2" w:rsidR="00916440" w:rsidRPr="007962BF" w:rsidRDefault="004A26E6" w:rsidP="004A26E6">
      <w:pPr>
        <w:pStyle w:val="ListParagraph"/>
        <w:bidi w:val="0"/>
        <w:spacing w:after="160" w:line="240" w:lineRule="atLeast"/>
        <w:ind w:left="6480"/>
        <w:jc w:val="both"/>
        <w:rPr>
          <w:rFonts w:asciiTheme="minorBidi" w:eastAsia="Calibri" w:hAnsiTheme="minorBidi" w:cstheme="minorBidi"/>
          <w:sz w:val="22"/>
          <w:szCs w:val="22"/>
        </w:rPr>
      </w:pPr>
      <w:r w:rsidRPr="00121ED5">
        <w:rPr>
          <w:rFonts w:asciiTheme="minorBidi" w:eastAsia="Calibri" w:hAnsiTheme="minorBidi" w:cstheme="minorBidi"/>
          <w:sz w:val="22"/>
          <w:szCs w:val="22"/>
        </w:rPr>
        <w:t>Electrical Requirements of Packaged Units.</w:t>
      </w:r>
      <w:r w:rsidR="00916440" w:rsidRPr="004A26E6">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ab/>
      </w:r>
    </w:p>
    <w:p w14:paraId="2AF5180A" w14:textId="77777777" w:rsidR="007962BF" w:rsidRDefault="003D4873" w:rsidP="004A26E6">
      <w:pPr>
        <w:pStyle w:val="ListParagraph"/>
        <w:numPr>
          <w:ilvl w:val="0"/>
          <w:numId w:val="13"/>
        </w:numPr>
        <w:bidi w:val="0"/>
        <w:spacing w:after="160" w:line="240" w:lineRule="atLeast"/>
        <w:ind w:left="1066"/>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BK-GCS-PEDCO-120-PI-RT-0001</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 xml:space="preserve">Corrosion Study &amp; Material </w:t>
      </w:r>
    </w:p>
    <w:p w14:paraId="677F05DF" w14:textId="1203A447" w:rsidR="00916440" w:rsidRPr="007962BF" w:rsidRDefault="00916440" w:rsidP="007962BF">
      <w:pPr>
        <w:pStyle w:val="ListParagraph"/>
        <w:bidi w:val="0"/>
        <w:spacing w:after="160" w:line="360" w:lineRule="auto"/>
        <w:ind w:left="6108" w:firstLine="372"/>
        <w:jc w:val="both"/>
        <w:rPr>
          <w:rFonts w:asciiTheme="minorBidi" w:eastAsia="Calibri" w:hAnsiTheme="minorBidi" w:cstheme="minorBidi"/>
          <w:sz w:val="22"/>
          <w:szCs w:val="22"/>
        </w:rPr>
      </w:pPr>
      <w:r w:rsidRPr="007962BF">
        <w:rPr>
          <w:rFonts w:asciiTheme="minorBidi" w:eastAsia="Calibri" w:hAnsiTheme="minorBidi" w:cstheme="minorBidi"/>
          <w:sz w:val="22"/>
          <w:szCs w:val="22"/>
        </w:rPr>
        <w:lastRenderedPageBreak/>
        <w:t>Selection Report</w:t>
      </w:r>
      <w:r w:rsidR="007962BF">
        <w:rPr>
          <w:rFonts w:asciiTheme="minorBidi" w:eastAsia="Calibri" w:hAnsiTheme="minorBidi" w:cstheme="minorBidi"/>
          <w:sz w:val="22"/>
          <w:szCs w:val="22"/>
        </w:rPr>
        <w:t>.</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p>
    <w:p w14:paraId="18F10637" w14:textId="5CC2E13F" w:rsidR="007962BF" w:rsidRDefault="003D4873" w:rsidP="004A26E6">
      <w:pPr>
        <w:pStyle w:val="ListParagraph"/>
        <w:numPr>
          <w:ilvl w:val="0"/>
          <w:numId w:val="14"/>
        </w:numPr>
        <w:bidi w:val="0"/>
        <w:spacing w:after="160" w:line="240" w:lineRule="atLeast"/>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BK-GNRAL-PEDCO-000-PI-SP-0008</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Specification For</w:t>
      </w:r>
      <w:r w:rsidR="007962BF">
        <w:rPr>
          <w:rFonts w:asciiTheme="minorBidi" w:eastAsia="Calibri" w:hAnsiTheme="minorBidi" w:cstheme="minorBidi"/>
          <w:sz w:val="22"/>
          <w:szCs w:val="22"/>
        </w:rPr>
        <w:t xml:space="preserve">  </w:t>
      </w:r>
      <w:r w:rsidR="007962BF" w:rsidRPr="007962BF">
        <w:rPr>
          <w:rFonts w:asciiTheme="minorBidi" w:eastAsia="Calibri" w:hAnsiTheme="minorBidi" w:cstheme="minorBidi"/>
          <w:sz w:val="22"/>
          <w:szCs w:val="22"/>
        </w:rPr>
        <w:t>Material</w:t>
      </w:r>
    </w:p>
    <w:p w14:paraId="082B2D74" w14:textId="30C1F1B7" w:rsidR="00916440" w:rsidRPr="007962BF" w:rsidRDefault="00916440" w:rsidP="007962BF">
      <w:pPr>
        <w:pStyle w:val="ListParagraph"/>
        <w:bidi w:val="0"/>
        <w:spacing w:after="160" w:line="360" w:lineRule="auto"/>
        <w:ind w:left="5760" w:firstLine="720"/>
        <w:jc w:val="both"/>
        <w:rPr>
          <w:rFonts w:asciiTheme="minorBidi" w:eastAsia="Calibri" w:hAnsiTheme="minorBidi" w:cstheme="minorBidi"/>
          <w:sz w:val="22"/>
          <w:szCs w:val="22"/>
        </w:rPr>
      </w:pPr>
      <w:r w:rsidRPr="007962BF">
        <w:rPr>
          <w:rFonts w:asciiTheme="minorBidi" w:eastAsia="Calibri" w:hAnsiTheme="minorBidi" w:cstheme="minorBidi"/>
          <w:sz w:val="22"/>
          <w:szCs w:val="22"/>
        </w:rPr>
        <w:t xml:space="preserve">Requirements </w:t>
      </w:r>
      <w:r w:rsidR="007962BF">
        <w:rPr>
          <w:rFonts w:asciiTheme="minorBidi" w:eastAsia="Calibri" w:hAnsiTheme="minorBidi" w:cstheme="minorBidi"/>
          <w:sz w:val="22"/>
          <w:szCs w:val="22"/>
        </w:rPr>
        <w:t xml:space="preserve"> </w:t>
      </w:r>
      <w:r w:rsidRPr="007962BF">
        <w:rPr>
          <w:rFonts w:asciiTheme="minorBidi" w:eastAsia="Calibri" w:hAnsiTheme="minorBidi" w:cstheme="minorBidi"/>
          <w:sz w:val="22"/>
          <w:szCs w:val="22"/>
        </w:rPr>
        <w:t>in Sour service</w:t>
      </w:r>
      <w:r w:rsidR="007962BF">
        <w:rPr>
          <w:rFonts w:asciiTheme="minorBidi" w:eastAsia="Calibri" w:hAnsiTheme="minorBidi" w:cstheme="minorBidi"/>
          <w:sz w:val="22"/>
          <w:szCs w:val="22"/>
        </w:rPr>
        <w:t>.</w:t>
      </w:r>
      <w:r w:rsidR="00B123D9" w:rsidRPr="007962BF">
        <w:rPr>
          <w:rFonts w:asciiTheme="minorBidi" w:eastAsia="Calibri" w:hAnsiTheme="minorBidi" w:cstheme="minorBidi"/>
          <w:sz w:val="22"/>
          <w:szCs w:val="22"/>
        </w:rPr>
        <w:tab/>
      </w:r>
    </w:p>
    <w:p w14:paraId="774BB3AF" w14:textId="50A7C3A7" w:rsidR="00A84CD7" w:rsidRPr="00A84CD7" w:rsidRDefault="003D4873" w:rsidP="00A84CD7">
      <w:pPr>
        <w:pStyle w:val="ListParagraph"/>
        <w:numPr>
          <w:ilvl w:val="0"/>
          <w:numId w:val="14"/>
        </w:numPr>
        <w:bidi w:val="0"/>
        <w:spacing w:after="160" w:line="360" w:lineRule="auto"/>
        <w:jc w:val="both"/>
      </w:pPr>
      <w:r w:rsidRPr="007962BF">
        <w:rPr>
          <w:rFonts w:asciiTheme="minorBidi" w:eastAsia="Calibri" w:hAnsiTheme="minorBidi" w:cstheme="minorBidi"/>
          <w:sz w:val="22"/>
          <w:szCs w:val="22"/>
        </w:rPr>
        <w:t>BK-GNRAL-PEDCO-000-PI-SP-0007</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7962BF">
        <w:rPr>
          <w:rFonts w:asciiTheme="minorBidi" w:eastAsia="Calibri" w:hAnsiTheme="minorBidi" w:cstheme="minorBidi"/>
          <w:sz w:val="22"/>
          <w:szCs w:val="22"/>
        </w:rPr>
        <w:tab/>
      </w:r>
      <w:r w:rsidR="00B123D9" w:rsidRPr="007962BF">
        <w:rPr>
          <w:rFonts w:asciiTheme="minorBidi" w:eastAsia="Calibri" w:hAnsiTheme="minorBidi" w:cstheme="minorBidi"/>
          <w:sz w:val="22"/>
          <w:szCs w:val="22"/>
        </w:rPr>
        <w:t>Specification for Lining</w:t>
      </w:r>
      <w:r w:rsidR="007962BF">
        <w:rPr>
          <w:rFonts w:asciiTheme="minorBidi" w:eastAsia="Calibri" w:hAnsiTheme="minorBidi" w:cstheme="minorBidi"/>
          <w:sz w:val="22"/>
          <w:szCs w:val="22"/>
        </w:rPr>
        <w:t>.</w:t>
      </w:r>
    </w:p>
    <w:p w14:paraId="4F09CA04" w14:textId="77777777" w:rsidR="00A84CD7" w:rsidRPr="00A84CD7" w:rsidRDefault="00A84CD7" w:rsidP="00A84CD7">
      <w:pPr>
        <w:pStyle w:val="ListParagraph"/>
        <w:bidi w:val="0"/>
        <w:spacing w:after="160" w:line="360" w:lineRule="auto"/>
        <w:ind w:left="1080"/>
        <w:jc w:val="both"/>
      </w:pPr>
    </w:p>
    <w:p w14:paraId="46094B14" w14:textId="77777777" w:rsidR="00420101" w:rsidRPr="00420101" w:rsidRDefault="00420101" w:rsidP="00A84CD7">
      <w:pPr>
        <w:pStyle w:val="ListParagraph"/>
        <w:numPr>
          <w:ilvl w:val="0"/>
          <w:numId w:val="14"/>
        </w:numPr>
        <w:bidi w:val="0"/>
        <w:spacing w:after="160" w:line="240" w:lineRule="atLeast"/>
        <w:jc w:val="both"/>
      </w:pPr>
      <w:r w:rsidRPr="00420101">
        <w:rPr>
          <w:rFonts w:asciiTheme="minorBidi" w:eastAsia="Calibri" w:hAnsiTheme="minorBidi" w:cstheme="minorBidi"/>
          <w:sz w:val="22"/>
          <w:szCs w:val="22"/>
        </w:rPr>
        <w:t>Piping &amp; Instrumentation Diagrams</w:t>
      </w:r>
    </w:p>
    <w:p w14:paraId="6D92273D" w14:textId="77777777" w:rsidR="00420101" w:rsidRPr="00420101" w:rsidRDefault="00420101" w:rsidP="00420101">
      <w:pPr>
        <w:pStyle w:val="ListParagraph"/>
        <w:rPr>
          <w:rFonts w:asciiTheme="minorBidi" w:eastAsia="Calibri" w:hAnsiTheme="minorBidi" w:cstheme="minorBidi"/>
          <w:sz w:val="22"/>
          <w:szCs w:val="22"/>
        </w:rPr>
      </w:pPr>
    </w:p>
    <w:p w14:paraId="3C4811CF" w14:textId="479F1AA2" w:rsidR="00855832" w:rsidRPr="00B32163" w:rsidRDefault="006D29F8" w:rsidP="001236F9">
      <w:pPr>
        <w:pStyle w:val="Heading2"/>
        <w:numPr>
          <w:ilvl w:val="0"/>
          <w:numId w:val="0"/>
        </w:numPr>
        <w:ind w:firstLine="720"/>
      </w:pPr>
      <w:bookmarkStart w:id="48" w:name="_Toc341278664"/>
      <w:bookmarkStart w:id="49" w:name="_Toc341280195"/>
      <w:bookmarkStart w:id="50" w:name="_Toc343327085"/>
      <w:bookmarkStart w:id="51" w:name="_Toc343327782"/>
      <w:bookmarkStart w:id="52" w:name="_Toc518745783"/>
      <w:bookmarkStart w:id="53" w:name="_Toc80023810"/>
      <w:bookmarkStart w:id="54" w:name="_Toc80612923"/>
      <w:bookmarkStart w:id="55" w:name="_Toc84232485"/>
      <w:bookmarkStart w:id="56" w:name="_Toc87870462"/>
      <w:bookmarkStart w:id="57" w:name="_Toc97546248"/>
      <w:r>
        <w:t>3.4</w:t>
      </w:r>
      <w:r w:rsidR="00E334AC">
        <w:t xml:space="preserve">       </w:t>
      </w:r>
      <w:bookmarkStart w:id="58" w:name="_Toc79844448"/>
      <w:bookmarkStart w:id="59" w:name="_Toc79844826"/>
      <w:r w:rsidR="00855832" w:rsidRPr="00B32163">
        <w:t>ENVIRONMENTAL DATA</w:t>
      </w:r>
      <w:bookmarkEnd w:id="48"/>
      <w:bookmarkEnd w:id="49"/>
      <w:bookmarkEnd w:id="50"/>
      <w:bookmarkEnd w:id="51"/>
      <w:bookmarkEnd w:id="52"/>
      <w:bookmarkEnd w:id="53"/>
      <w:bookmarkEnd w:id="54"/>
      <w:bookmarkEnd w:id="55"/>
      <w:bookmarkEnd w:id="56"/>
      <w:bookmarkEnd w:id="58"/>
      <w:bookmarkEnd w:id="59"/>
      <w:bookmarkEnd w:id="57"/>
    </w:p>
    <w:p w14:paraId="33E015A1" w14:textId="75B999BC" w:rsidR="00855832" w:rsidRDefault="00855832" w:rsidP="00A608A9">
      <w:pPr>
        <w:widowControl w:val="0"/>
        <w:autoSpaceDE w:val="0"/>
        <w:autoSpaceDN w:val="0"/>
        <w:bidi w:val="0"/>
        <w:adjustRightInd w:val="0"/>
        <w:spacing w:before="240" w:after="240" w:line="360" w:lineRule="auto"/>
        <w:ind w:left="836"/>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Pr="00B32163">
        <w:rPr>
          <w:rFonts w:ascii="Arial" w:hAnsi="Arial" w:cs="Arial"/>
          <w:sz w:val="22"/>
          <w:szCs w:val="22"/>
          <w:lang w:bidi="fa-IR"/>
        </w:rPr>
        <w:t xml:space="preserve">Design; Doc. No. </w:t>
      </w:r>
      <w:r w:rsidR="00B123D9" w:rsidRPr="00B123D9">
        <w:rPr>
          <w:rFonts w:ascii="Arial" w:hAnsi="Arial" w:cs="Arial"/>
          <w:sz w:val="22"/>
          <w:szCs w:val="22"/>
          <w:lang w:bidi="fa-IR"/>
        </w:rPr>
        <w:t>BK-GNRAL-PEDCO-000-PR-DB-0001</w:t>
      </w:r>
      <w:r w:rsidRPr="00B32163">
        <w:rPr>
          <w:rFonts w:ascii="Arial" w:hAnsi="Arial" w:cs="Arial"/>
          <w:sz w:val="22"/>
          <w:szCs w:val="22"/>
          <w:lang w:bidi="fa-IR"/>
        </w:rPr>
        <w:t xml:space="preserve">". </w:t>
      </w:r>
    </w:p>
    <w:p w14:paraId="06A06777" w14:textId="2C85C2C6" w:rsidR="001236F9" w:rsidRPr="00B57C4E" w:rsidRDefault="001236F9" w:rsidP="001236F9">
      <w:pPr>
        <w:pStyle w:val="Heading2"/>
        <w:numPr>
          <w:ilvl w:val="0"/>
          <w:numId w:val="0"/>
        </w:numPr>
        <w:ind w:left="720"/>
        <w:rPr>
          <w:lang w:bidi="fa-IR"/>
        </w:rPr>
      </w:pPr>
      <w:bookmarkStart w:id="60" w:name="_Toc87870463"/>
      <w:bookmarkStart w:id="61" w:name="_Toc97546249"/>
      <w:bookmarkEnd w:id="35"/>
      <w:r w:rsidRPr="00B57C4E">
        <w:rPr>
          <w:lang w:bidi="fa-IR"/>
        </w:rPr>
        <w:t>3.5</w:t>
      </w:r>
      <w:r w:rsidRPr="00B57C4E">
        <w:rPr>
          <w:lang w:bidi="fa-IR"/>
        </w:rPr>
        <w:tab/>
      </w:r>
      <w:bookmarkEnd w:id="60"/>
      <w:r w:rsidR="008E1C9C" w:rsidRPr="00B57C4E">
        <w:rPr>
          <w:lang w:bidi="fa-IR"/>
        </w:rPr>
        <w:t>ORDER OF PRECEDENCE</w:t>
      </w:r>
      <w:bookmarkEnd w:id="61"/>
      <w:r w:rsidRPr="00B57C4E">
        <w:rPr>
          <w:rFonts w:eastAsia="Calibri"/>
          <w:noProof/>
        </w:rPr>
        <w:t xml:space="preserve"> </w:t>
      </w:r>
    </w:p>
    <w:p w14:paraId="609418F7" w14:textId="15966AA1" w:rsidR="008E1C9C" w:rsidRPr="00E71255" w:rsidRDefault="008E1C9C" w:rsidP="008E1C9C">
      <w:pPr>
        <w:widowControl w:val="0"/>
        <w:autoSpaceDE w:val="0"/>
        <w:autoSpaceDN w:val="0"/>
        <w:bidi w:val="0"/>
        <w:adjustRightInd w:val="0"/>
        <w:spacing w:before="240" w:after="240" w:line="360" w:lineRule="auto"/>
        <w:ind w:left="709"/>
        <w:jc w:val="both"/>
        <w:rPr>
          <w:rFonts w:ascii="Arial" w:hAnsi="Arial" w:cs="Arial"/>
          <w:sz w:val="22"/>
          <w:szCs w:val="22"/>
          <w:lang w:bidi="fa-IR"/>
        </w:rPr>
      </w:pPr>
      <w:r w:rsidRPr="00B57C4E">
        <w:rPr>
          <w:rFonts w:ascii="Arial" w:hAnsi="Arial" w:cs="Arial"/>
          <w:sz w:val="22"/>
          <w:szCs w:val="22"/>
          <w:lang w:bidi="fa-IR"/>
        </w:rPr>
        <w:t>In case of any conflict between the contents of this document or any discrepancy between this document and other project documents or reference standards, this issue must be reported to the Purchaser. The final decision in this situation will be made by Purchaser</w:t>
      </w:r>
      <w:r w:rsidRPr="00B57C4E">
        <w:rPr>
          <w:rFonts w:ascii="Arial" w:hAnsi="Arial" w:cs="Arial" w:hint="cs"/>
          <w:sz w:val="22"/>
          <w:szCs w:val="22"/>
          <w:rtl/>
          <w:lang w:bidi="fa-IR"/>
        </w:rPr>
        <w:t>.</w:t>
      </w:r>
    </w:p>
    <w:p w14:paraId="25CC0E06" w14:textId="01FC5C47" w:rsidR="002A205E" w:rsidRPr="002A205E" w:rsidRDefault="002A205E" w:rsidP="00981164">
      <w:pPr>
        <w:pStyle w:val="Heading1"/>
      </w:pPr>
      <w:bookmarkStart w:id="62" w:name="_Toc97546250"/>
      <w:r>
        <w:t>4.0</w:t>
      </w:r>
      <w:r>
        <w:tab/>
      </w:r>
      <w:r w:rsidRPr="002A205E">
        <w:t>Technical Specification</w:t>
      </w:r>
      <w:bookmarkEnd w:id="62"/>
      <w:r w:rsidRPr="002A205E">
        <w:t xml:space="preserve"> </w:t>
      </w:r>
    </w:p>
    <w:p w14:paraId="2042BF8B" w14:textId="6A7B1789"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Pr>
          <w:rFonts w:ascii="Arial" w:hAnsi="Arial" w:cs="Arial"/>
          <w:b/>
          <w:bCs/>
          <w:color w:val="000000"/>
          <w:sz w:val="22"/>
          <w:szCs w:val="22"/>
        </w:rPr>
        <w:t>4</w:t>
      </w:r>
      <w:r w:rsidRPr="002A205E">
        <w:rPr>
          <w:rFonts w:ascii="Arial" w:hAnsi="Arial" w:cs="Arial"/>
          <w:b/>
          <w:bCs/>
          <w:color w:val="000000"/>
          <w:sz w:val="22"/>
          <w:szCs w:val="22"/>
        </w:rPr>
        <w:t xml:space="preserve">.1 Units </w:t>
      </w:r>
    </w:p>
    <w:p w14:paraId="3BBAF649" w14:textId="77777777" w:rsidR="002A205E" w:rsidRDefault="002A205E" w:rsidP="00E334AC">
      <w:pPr>
        <w:widowControl w:val="0"/>
        <w:bidi w:val="0"/>
        <w:spacing w:line="360" w:lineRule="auto"/>
        <w:ind w:left="720" w:hanging="11"/>
        <w:jc w:val="both"/>
        <w:rPr>
          <w:rFonts w:ascii="Arial" w:hAnsi="Arial" w:cs="Arial"/>
          <w:color w:val="000000"/>
          <w:sz w:val="22"/>
          <w:szCs w:val="22"/>
          <w:rtl/>
        </w:rPr>
      </w:pPr>
      <w:r w:rsidRPr="002A205E">
        <w:rPr>
          <w:rFonts w:ascii="Arial" w:hAnsi="Arial" w:cs="Arial"/>
          <w:color w:val="000000"/>
          <w:sz w:val="22"/>
          <w:szCs w:val="22"/>
        </w:rPr>
        <w:t xml:space="preserve">SI metric system of measurement including ”°C” and “bar” shall be used in design of the equipment except for flange ratings which shall be psi and pipes, pipe fitting sizes and nozzle dimensions which shall be inches. </w:t>
      </w:r>
    </w:p>
    <w:p w14:paraId="6BAF792B" w14:textId="77777777" w:rsidR="00486F01" w:rsidRPr="002A205E" w:rsidRDefault="00486F01" w:rsidP="00486F01">
      <w:pPr>
        <w:widowControl w:val="0"/>
        <w:bidi w:val="0"/>
        <w:spacing w:line="360" w:lineRule="auto"/>
        <w:ind w:left="720" w:hanging="11"/>
        <w:jc w:val="both"/>
        <w:rPr>
          <w:rFonts w:ascii="Arial" w:hAnsi="Arial" w:cs="Arial"/>
          <w:color w:val="000000"/>
          <w:sz w:val="22"/>
          <w:szCs w:val="22"/>
        </w:rPr>
      </w:pPr>
    </w:p>
    <w:p w14:paraId="0E87309B" w14:textId="33EC5BB7"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Pr>
          <w:rFonts w:ascii="Arial" w:hAnsi="Arial" w:cs="Arial"/>
          <w:b/>
          <w:bCs/>
          <w:color w:val="000000"/>
          <w:sz w:val="22"/>
          <w:szCs w:val="22"/>
        </w:rPr>
        <w:t>4</w:t>
      </w:r>
      <w:r w:rsidRPr="002A205E">
        <w:rPr>
          <w:rFonts w:ascii="Arial" w:hAnsi="Arial" w:cs="Arial"/>
          <w:b/>
          <w:bCs/>
          <w:color w:val="000000"/>
          <w:sz w:val="22"/>
          <w:szCs w:val="22"/>
        </w:rPr>
        <w:t>.2 Acceptabil</w:t>
      </w:r>
      <w:r w:rsidR="008E120D">
        <w:rPr>
          <w:rFonts w:ascii="Arial" w:hAnsi="Arial" w:cs="Arial"/>
          <w:b/>
          <w:bCs/>
          <w:color w:val="000000"/>
          <w:sz w:val="22"/>
          <w:szCs w:val="22"/>
        </w:rPr>
        <w:t>i</w:t>
      </w:r>
      <w:r w:rsidRPr="002A205E">
        <w:rPr>
          <w:rFonts w:ascii="Arial" w:hAnsi="Arial" w:cs="Arial"/>
          <w:b/>
          <w:bCs/>
          <w:color w:val="000000"/>
          <w:sz w:val="22"/>
          <w:szCs w:val="22"/>
        </w:rPr>
        <w:t xml:space="preserve">ty Criteria </w:t>
      </w:r>
    </w:p>
    <w:p w14:paraId="736054DD" w14:textId="77777777"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VENDOR shall not offer prototype design or a design with less than 2 years of successful operation in similar service. </w:t>
      </w:r>
    </w:p>
    <w:p w14:paraId="51A4A915" w14:textId="33003B95" w:rsidR="002A205E" w:rsidRPr="002A205E" w:rsidRDefault="002A205E" w:rsidP="00290655">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A reference equipment/</w:t>
      </w:r>
      <w:r w:rsidR="001C09BB" w:rsidRPr="001C09BB">
        <w:rPr>
          <w:rFonts w:asciiTheme="minorBidi" w:hAnsiTheme="minorBidi" w:cstheme="minorBidi"/>
          <w:sz w:val="22"/>
          <w:szCs w:val="22"/>
          <w:lang w:bidi="fa-IR"/>
        </w:rPr>
        <w:t xml:space="preserve"> </w:t>
      </w:r>
      <w:r w:rsidR="00290655">
        <w:rPr>
          <w:rFonts w:asciiTheme="minorBidi" w:hAnsiTheme="minorBidi" w:cstheme="minorBidi"/>
          <w:sz w:val="22"/>
          <w:szCs w:val="22"/>
          <w:lang w:bidi="fa-IR"/>
        </w:rPr>
        <w:t>CLIENT</w:t>
      </w:r>
      <w:r w:rsidR="001C09BB" w:rsidRPr="002A205E">
        <w:rPr>
          <w:rFonts w:ascii="Arial" w:hAnsi="Arial" w:cs="Arial"/>
          <w:color w:val="000000"/>
          <w:sz w:val="22"/>
          <w:szCs w:val="22"/>
        </w:rPr>
        <w:t xml:space="preserve"> </w:t>
      </w:r>
      <w:r w:rsidRPr="002A205E">
        <w:rPr>
          <w:rFonts w:ascii="Arial" w:hAnsi="Arial" w:cs="Arial"/>
          <w:color w:val="000000"/>
          <w:sz w:val="22"/>
          <w:szCs w:val="22"/>
        </w:rPr>
        <w:t xml:space="preserve">list shall be submitted together with proposal. </w:t>
      </w:r>
    </w:p>
    <w:p w14:paraId="34F75BC7" w14:textId="312DA9F7"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The VENDOR may offer alternative designs for CONTRACTOR’s consideration and approval. Obviously the proposed equipment should have similar performances and the supplier will guarantee them. </w:t>
      </w:r>
    </w:p>
    <w:p w14:paraId="3FDE2619" w14:textId="77777777" w:rsidR="004A26E6" w:rsidRDefault="004A26E6" w:rsidP="004A26E6">
      <w:pPr>
        <w:widowControl w:val="0"/>
        <w:bidi w:val="0"/>
        <w:spacing w:line="360" w:lineRule="auto"/>
        <w:ind w:left="720" w:hanging="11"/>
        <w:jc w:val="both"/>
        <w:rPr>
          <w:rFonts w:ascii="Arial" w:hAnsi="Arial" w:cs="Arial"/>
          <w:color w:val="000000"/>
          <w:sz w:val="22"/>
          <w:szCs w:val="22"/>
          <w:rtl/>
        </w:rPr>
      </w:pPr>
    </w:p>
    <w:p w14:paraId="5D58AFF1" w14:textId="77777777" w:rsidR="00486F01" w:rsidRPr="002A205E" w:rsidRDefault="00486F01" w:rsidP="00486F01">
      <w:pPr>
        <w:widowControl w:val="0"/>
        <w:bidi w:val="0"/>
        <w:spacing w:line="360" w:lineRule="auto"/>
        <w:ind w:left="720" w:hanging="11"/>
        <w:jc w:val="both"/>
        <w:rPr>
          <w:rFonts w:ascii="Arial" w:hAnsi="Arial" w:cs="Arial"/>
          <w:color w:val="000000"/>
          <w:sz w:val="22"/>
          <w:szCs w:val="22"/>
        </w:rPr>
      </w:pPr>
    </w:p>
    <w:p w14:paraId="1088B045" w14:textId="5F5D7F59"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Pr>
          <w:rFonts w:ascii="Arial" w:hAnsi="Arial" w:cs="Arial"/>
          <w:b/>
          <w:bCs/>
          <w:color w:val="000000"/>
          <w:sz w:val="22"/>
          <w:szCs w:val="22"/>
        </w:rPr>
        <w:t>4</w:t>
      </w:r>
      <w:r w:rsidRPr="002A205E">
        <w:rPr>
          <w:rFonts w:ascii="Arial" w:hAnsi="Arial" w:cs="Arial"/>
          <w:b/>
          <w:bCs/>
          <w:color w:val="000000"/>
          <w:sz w:val="22"/>
          <w:szCs w:val="22"/>
        </w:rPr>
        <w:t xml:space="preserve">.3 Deviations </w:t>
      </w:r>
    </w:p>
    <w:p w14:paraId="66DF0BC6" w14:textId="77777777"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No deviations from project specifications, this general specification or the API standards are </w:t>
      </w:r>
      <w:r w:rsidRPr="002A205E">
        <w:rPr>
          <w:rFonts w:ascii="Arial" w:hAnsi="Arial" w:cs="Arial"/>
          <w:color w:val="000000"/>
          <w:sz w:val="22"/>
          <w:szCs w:val="22"/>
        </w:rPr>
        <w:lastRenderedPageBreak/>
        <w:t xml:space="preserve">allowed, without prior written approval of the CONTRACTOR. </w:t>
      </w:r>
    </w:p>
    <w:p w14:paraId="4A4C54BB" w14:textId="7EFC6F7D" w:rsidR="00B720D2" w:rsidRDefault="002A205E" w:rsidP="00E334AC">
      <w:pPr>
        <w:widowControl w:val="0"/>
        <w:bidi w:val="0"/>
        <w:spacing w:line="360" w:lineRule="auto"/>
        <w:ind w:left="720" w:hanging="11"/>
        <w:jc w:val="both"/>
        <w:rPr>
          <w:rFonts w:ascii="Arial" w:hAnsi="Arial" w:cs="Arial"/>
          <w:color w:val="000000"/>
          <w:sz w:val="22"/>
          <w:szCs w:val="22"/>
          <w:lang w:val="en-GB"/>
        </w:rPr>
      </w:pPr>
      <w:r w:rsidRPr="002A205E">
        <w:rPr>
          <w:rFonts w:ascii="Arial" w:hAnsi="Arial" w:cs="Arial"/>
          <w:color w:val="000000"/>
          <w:sz w:val="22"/>
          <w:szCs w:val="22"/>
        </w:rPr>
        <w:t>The VENDOR shall submit a complete deviations list, for approval, before ordering</w:t>
      </w:r>
      <w:r>
        <w:rPr>
          <w:rFonts w:ascii="Arial" w:hAnsi="Arial" w:cs="Arial"/>
          <w:color w:val="000000"/>
          <w:sz w:val="22"/>
          <w:szCs w:val="22"/>
          <w:lang w:val="en-GB"/>
        </w:rPr>
        <w:t>.</w:t>
      </w:r>
    </w:p>
    <w:p w14:paraId="6BE58D64" w14:textId="77777777" w:rsidR="00851AEF" w:rsidRDefault="00851AEF" w:rsidP="00851AEF">
      <w:pPr>
        <w:widowControl w:val="0"/>
        <w:bidi w:val="0"/>
        <w:spacing w:line="360" w:lineRule="auto"/>
        <w:ind w:left="720" w:hanging="11"/>
        <w:jc w:val="both"/>
        <w:rPr>
          <w:rFonts w:ascii="Arial" w:hAnsi="Arial" w:cs="Arial"/>
          <w:color w:val="000000"/>
          <w:sz w:val="22"/>
          <w:szCs w:val="22"/>
          <w:lang w:val="en-GB"/>
        </w:rPr>
      </w:pPr>
    </w:p>
    <w:p w14:paraId="4BEA1365" w14:textId="77777777" w:rsidR="00E334AC" w:rsidRDefault="00E63C1D" w:rsidP="00E334AC">
      <w:pPr>
        <w:widowControl w:val="0"/>
        <w:bidi w:val="0"/>
        <w:spacing w:line="360" w:lineRule="auto"/>
        <w:ind w:left="720" w:hanging="11"/>
        <w:jc w:val="both"/>
        <w:rPr>
          <w:rFonts w:ascii="Arial" w:hAnsi="Arial" w:cs="Arial"/>
          <w:b/>
          <w:bCs/>
          <w:color w:val="000000"/>
          <w:sz w:val="22"/>
          <w:szCs w:val="22"/>
        </w:rPr>
      </w:pPr>
      <w:r>
        <w:rPr>
          <w:rFonts w:ascii="Arial" w:hAnsi="Arial" w:cs="Arial"/>
          <w:b/>
          <w:bCs/>
          <w:color w:val="000000"/>
          <w:sz w:val="22"/>
          <w:szCs w:val="22"/>
        </w:rPr>
        <w:t>4</w:t>
      </w:r>
      <w:r w:rsidR="002A205E" w:rsidRPr="002A205E">
        <w:rPr>
          <w:rFonts w:ascii="Arial" w:hAnsi="Arial" w:cs="Arial"/>
          <w:b/>
          <w:bCs/>
          <w:color w:val="000000"/>
          <w:sz w:val="22"/>
          <w:szCs w:val="22"/>
        </w:rPr>
        <w:t>.4 Guidelines</w:t>
      </w:r>
    </w:p>
    <w:p w14:paraId="1F708385" w14:textId="2317321C"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 </w:t>
      </w:r>
    </w:p>
    <w:p w14:paraId="3A724887" w14:textId="34457B8C"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Sub. (Substitution): </w:t>
      </w:r>
      <w:r w:rsidRPr="002A205E">
        <w:rPr>
          <w:rFonts w:ascii="Arial" w:hAnsi="Arial" w:cs="Arial"/>
          <w:color w:val="000000"/>
          <w:sz w:val="22"/>
          <w:szCs w:val="22"/>
        </w:rPr>
        <w:t xml:space="preserve">“The paragraph in API shall be deleted and replaced by the new paragraph in this specification”. </w:t>
      </w:r>
    </w:p>
    <w:p w14:paraId="4D553A42" w14:textId="141BA02C"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Del. (Deletion): </w:t>
      </w:r>
      <w:r w:rsidRPr="002A205E">
        <w:rPr>
          <w:rFonts w:ascii="Arial" w:hAnsi="Arial" w:cs="Arial"/>
          <w:color w:val="000000"/>
          <w:sz w:val="22"/>
          <w:szCs w:val="22"/>
        </w:rPr>
        <w:t xml:space="preserve">“The paragraph in API shall be deleted without any replacement”. </w:t>
      </w:r>
    </w:p>
    <w:p w14:paraId="02DC7641" w14:textId="77777777" w:rsidR="00E63C1D" w:rsidRPr="002A205E" w:rsidRDefault="00E63C1D" w:rsidP="00E334AC">
      <w:pPr>
        <w:widowControl w:val="0"/>
        <w:bidi w:val="0"/>
        <w:spacing w:line="360" w:lineRule="auto"/>
        <w:ind w:left="720" w:hanging="11"/>
        <w:jc w:val="both"/>
        <w:rPr>
          <w:rFonts w:ascii="Arial" w:hAnsi="Arial" w:cs="Arial"/>
          <w:color w:val="000000"/>
          <w:sz w:val="22"/>
          <w:szCs w:val="22"/>
        </w:rPr>
      </w:pPr>
    </w:p>
    <w:p w14:paraId="52E09AC7" w14:textId="77777777" w:rsidR="00E63C1D"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Add. (Addition): </w:t>
      </w:r>
      <w:r w:rsidRPr="002A205E">
        <w:rPr>
          <w:rFonts w:ascii="Arial" w:hAnsi="Arial" w:cs="Arial"/>
          <w:color w:val="000000"/>
          <w:sz w:val="22"/>
          <w:szCs w:val="22"/>
        </w:rPr>
        <w:t>“The new paragraph with the new number shall be added to the relevant section of API”.</w:t>
      </w:r>
    </w:p>
    <w:p w14:paraId="59A8E04C" w14:textId="5EB14CEA"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 </w:t>
      </w:r>
    </w:p>
    <w:p w14:paraId="354E0F70" w14:textId="6DF6DE82"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Mod. (Modification): </w:t>
      </w:r>
      <w:r w:rsidRPr="002A205E">
        <w:rPr>
          <w:rFonts w:ascii="Arial" w:hAnsi="Arial" w:cs="Arial"/>
          <w:color w:val="000000"/>
          <w:sz w:val="22"/>
          <w:szCs w:val="22"/>
        </w:rPr>
        <w:t>“Part of the paragraph in API shall be modified and/or the new description and/or statement shall be added to that paragraph as given in this Specification”.</w:t>
      </w:r>
    </w:p>
    <w:p w14:paraId="65215C33" w14:textId="77777777" w:rsidR="001236F9" w:rsidRDefault="001236F9" w:rsidP="001236F9">
      <w:pPr>
        <w:widowControl w:val="0"/>
        <w:bidi w:val="0"/>
        <w:spacing w:line="360" w:lineRule="auto"/>
        <w:ind w:left="720" w:hanging="11"/>
        <w:jc w:val="both"/>
        <w:rPr>
          <w:rFonts w:ascii="Arial" w:hAnsi="Arial" w:cs="Arial"/>
          <w:color w:val="000000"/>
          <w:sz w:val="22"/>
          <w:szCs w:val="22"/>
          <w:lang w:val="en-GB"/>
        </w:rPr>
      </w:pPr>
    </w:p>
    <w:p w14:paraId="1727AB43" w14:textId="0BE7A1A5" w:rsidR="00E63C1D" w:rsidRPr="00E440C1" w:rsidRDefault="00886A60" w:rsidP="00E334AC">
      <w:pPr>
        <w:widowControl w:val="0"/>
        <w:bidi w:val="0"/>
        <w:spacing w:line="360" w:lineRule="auto"/>
        <w:ind w:left="720" w:hanging="11"/>
        <w:jc w:val="both"/>
        <w:rPr>
          <w:rFonts w:ascii="Arial" w:hAnsi="Arial" w:cs="Arial"/>
          <w:b/>
          <w:bCs/>
          <w:color w:val="000000"/>
          <w:sz w:val="24"/>
        </w:rPr>
      </w:pPr>
      <w:r w:rsidRPr="00E440C1">
        <w:rPr>
          <w:rFonts w:ascii="Arial" w:hAnsi="Arial" w:cs="Arial"/>
          <w:b/>
          <w:bCs/>
          <w:color w:val="000000"/>
          <w:sz w:val="24"/>
        </w:rPr>
        <w:t>Amendments</w:t>
      </w:r>
      <w:r w:rsidR="00E63C1D" w:rsidRPr="00E440C1">
        <w:rPr>
          <w:rFonts w:ascii="Arial" w:hAnsi="Arial" w:cs="Arial"/>
          <w:b/>
          <w:bCs/>
          <w:color w:val="000000"/>
          <w:sz w:val="24"/>
        </w:rPr>
        <w:t xml:space="preserve"> to API 537:</w:t>
      </w:r>
    </w:p>
    <w:p w14:paraId="4BA75C68" w14:textId="120B14E8" w:rsidR="00E63C1D" w:rsidRDefault="00E63C1D" w:rsidP="00E334AC">
      <w:pPr>
        <w:widowControl w:val="0"/>
        <w:bidi w:val="0"/>
        <w:spacing w:line="360" w:lineRule="auto"/>
        <w:ind w:left="720" w:hanging="11"/>
        <w:jc w:val="both"/>
        <w:rPr>
          <w:rFonts w:ascii="Arial" w:hAnsi="Arial" w:cs="Arial"/>
          <w:b/>
          <w:bCs/>
          <w:color w:val="000000"/>
          <w:sz w:val="22"/>
          <w:szCs w:val="22"/>
        </w:rPr>
      </w:pPr>
      <w:bookmarkStart w:id="63" w:name="_Hlk78897964"/>
      <w:r w:rsidRPr="00E63C1D">
        <w:rPr>
          <w:rFonts w:ascii="Arial" w:hAnsi="Arial" w:cs="Arial"/>
          <w:b/>
          <w:bCs/>
          <w:color w:val="000000"/>
          <w:sz w:val="22"/>
          <w:szCs w:val="22"/>
        </w:rPr>
        <w:t>4</w:t>
      </w:r>
      <w:r>
        <w:rPr>
          <w:rFonts w:ascii="Arial" w:hAnsi="Arial" w:cs="Arial"/>
          <w:b/>
          <w:bCs/>
          <w:color w:val="000000"/>
          <w:sz w:val="22"/>
          <w:szCs w:val="22"/>
        </w:rPr>
        <w:t>.</w:t>
      </w:r>
      <w:r w:rsidRPr="00E63C1D">
        <w:rPr>
          <w:rFonts w:ascii="Arial" w:hAnsi="Arial" w:cs="Arial"/>
          <w:b/>
          <w:bCs/>
          <w:color w:val="000000"/>
          <w:sz w:val="22"/>
          <w:szCs w:val="22"/>
        </w:rPr>
        <w:t xml:space="preserve"> Design, Construction and Installation </w:t>
      </w:r>
      <w:bookmarkEnd w:id="63"/>
      <w:r w:rsidRPr="00E63C1D">
        <w:rPr>
          <w:rFonts w:ascii="Arial" w:hAnsi="Arial" w:cs="Arial"/>
          <w:b/>
          <w:bCs/>
          <w:color w:val="000000"/>
          <w:sz w:val="22"/>
          <w:szCs w:val="22"/>
        </w:rPr>
        <w:t xml:space="preserve">(Add.) </w:t>
      </w:r>
    </w:p>
    <w:p w14:paraId="17BEEB9F" w14:textId="19C567BD" w:rsidR="003446D9" w:rsidRPr="0072309D" w:rsidRDefault="003446D9"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4.1.</w:t>
      </w:r>
      <w:r w:rsidR="00E243E3" w:rsidRPr="0072309D">
        <w:rPr>
          <w:rFonts w:ascii="Arial" w:hAnsi="Arial" w:cs="Arial"/>
          <w:b/>
          <w:bCs/>
          <w:color w:val="000000"/>
          <w:sz w:val="22"/>
          <w:szCs w:val="22"/>
        </w:rPr>
        <w:t>4</w:t>
      </w:r>
      <w:r w:rsidRPr="0072309D">
        <w:rPr>
          <w:rFonts w:ascii="Arial" w:hAnsi="Arial" w:cs="Arial"/>
          <w:b/>
          <w:bCs/>
          <w:color w:val="000000"/>
          <w:sz w:val="22"/>
          <w:szCs w:val="22"/>
        </w:rPr>
        <w:t xml:space="preserve"> (Add.) </w:t>
      </w:r>
    </w:p>
    <w:p w14:paraId="13654D9F" w14:textId="4FB483E2" w:rsidR="003446D9" w:rsidRPr="0072309D" w:rsidRDefault="003446D9" w:rsidP="003446D9">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Suitable lifting lugs shall be provided on each component (stack / tip).</w:t>
      </w:r>
    </w:p>
    <w:p w14:paraId="5A390986" w14:textId="2F35B7DD" w:rsidR="00E243E3" w:rsidRPr="0072309D" w:rsidRDefault="00E243E3"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 xml:space="preserve">4.1.5 (Add.) </w:t>
      </w:r>
    </w:p>
    <w:p w14:paraId="6B8EA411" w14:textId="4E2DBFA7" w:rsidR="00E243E3" w:rsidRPr="0072309D" w:rsidRDefault="00E243E3" w:rsidP="00D117D0">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Vendor shall be responsible for ensuring that the supplied equipment and services meet</w:t>
      </w:r>
      <w:r w:rsidR="00D117D0" w:rsidRPr="0072309D">
        <w:rPr>
          <w:rFonts w:ascii="Arial" w:hAnsi="Arial" w:cs="Arial"/>
          <w:color w:val="000000"/>
          <w:sz w:val="22"/>
          <w:szCs w:val="22"/>
        </w:rPr>
        <w:t xml:space="preserve"> </w:t>
      </w:r>
      <w:r w:rsidRPr="0072309D">
        <w:rPr>
          <w:rFonts w:ascii="Arial" w:hAnsi="Arial" w:cs="Arial"/>
          <w:color w:val="000000"/>
          <w:sz w:val="22"/>
          <w:szCs w:val="22"/>
        </w:rPr>
        <w:t>all applicable regulations on health, safety and environmental issues.</w:t>
      </w:r>
    </w:p>
    <w:p w14:paraId="2A369D97" w14:textId="4C1E4C6C" w:rsidR="00E243E3" w:rsidRPr="0072309D" w:rsidRDefault="00E243E3"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 xml:space="preserve">4.1.6 (Add.) </w:t>
      </w:r>
    </w:p>
    <w:p w14:paraId="239A3F21" w14:textId="5F8DD71F" w:rsidR="00E243E3" w:rsidRPr="0072309D" w:rsidRDefault="00E243E3" w:rsidP="00E243E3">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Noise levels shall conform to those specified in data sheet.</w:t>
      </w:r>
      <w:r w:rsidR="007453D9" w:rsidRPr="0072309D">
        <w:rPr>
          <w:rFonts w:asciiTheme="minorBidi" w:hAnsiTheme="minorBidi"/>
          <w:noProof/>
        </w:rPr>
        <w:t xml:space="preserve"> </w:t>
      </w:r>
    </w:p>
    <w:p w14:paraId="146CC9AB" w14:textId="4166B482" w:rsidR="00E243E3" w:rsidRPr="0072309D" w:rsidRDefault="00E243E3"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 xml:space="preserve">4.1.7 (Add.) </w:t>
      </w:r>
    </w:p>
    <w:p w14:paraId="37310F8E" w14:textId="3FC4C3AA" w:rsidR="00E243E3" w:rsidRPr="00E63C1D" w:rsidRDefault="00E243E3" w:rsidP="00E243E3">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Radiation limits shall conform to those specified in data sheet.</w:t>
      </w:r>
      <w:r w:rsidR="007453D9" w:rsidRPr="0072309D">
        <w:rPr>
          <w:rFonts w:asciiTheme="minorBidi" w:hAnsiTheme="minorBidi"/>
          <w:noProof/>
        </w:rPr>
        <w:t xml:space="preserve"> </w:t>
      </w:r>
    </w:p>
    <w:p w14:paraId="3C4F5636" w14:textId="77777777" w:rsidR="003446D9" w:rsidRPr="00E63C1D" w:rsidRDefault="003446D9" w:rsidP="003446D9">
      <w:pPr>
        <w:widowControl w:val="0"/>
        <w:bidi w:val="0"/>
        <w:spacing w:line="360" w:lineRule="auto"/>
        <w:ind w:left="720" w:hanging="11"/>
        <w:jc w:val="both"/>
        <w:rPr>
          <w:rFonts w:ascii="Arial" w:hAnsi="Arial" w:cs="Arial"/>
          <w:color w:val="000000"/>
          <w:sz w:val="22"/>
          <w:szCs w:val="22"/>
        </w:rPr>
      </w:pPr>
    </w:p>
    <w:p w14:paraId="6E90EBCD" w14:textId="6D54195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4.2 System </w:t>
      </w:r>
      <w:r w:rsidR="00886A60" w:rsidRPr="00E63C1D">
        <w:rPr>
          <w:rFonts w:ascii="Arial" w:hAnsi="Arial" w:cs="Arial"/>
          <w:b/>
          <w:bCs/>
          <w:color w:val="000000"/>
          <w:sz w:val="22"/>
          <w:szCs w:val="22"/>
        </w:rPr>
        <w:t>Design</w:t>
      </w:r>
      <w:r w:rsidRPr="00E63C1D">
        <w:rPr>
          <w:rFonts w:ascii="Arial" w:hAnsi="Arial" w:cs="Arial"/>
          <w:b/>
          <w:bCs/>
          <w:color w:val="000000"/>
          <w:sz w:val="22"/>
          <w:szCs w:val="22"/>
        </w:rPr>
        <w:t xml:space="preserve"> (Mod.) </w:t>
      </w:r>
    </w:p>
    <w:p w14:paraId="48B31880" w14:textId="287D566B"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It is intended that API STD 521 together with this standard shall be used for design and supply of Flare Stacks. </w:t>
      </w:r>
    </w:p>
    <w:p w14:paraId="19BFB840"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4.3 Process Definition </w:t>
      </w:r>
    </w:p>
    <w:p w14:paraId="6B0C293E"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4.3.4 (Add.) </w:t>
      </w:r>
    </w:p>
    <w:p w14:paraId="4C971FFE" w14:textId="3838D8E6"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lastRenderedPageBreak/>
        <w:t xml:space="preserve">Radiation limits shall conform to those specified in project specification that it shall be agreed during bid stage. Dispersion and emission study for flare shall be performed in order to meet project criteria. </w:t>
      </w:r>
    </w:p>
    <w:p w14:paraId="77E5B5E9"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5CB31F79"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4.3.5 (Add.) </w:t>
      </w:r>
    </w:p>
    <w:p w14:paraId="5ECB5ABE"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As a minimum, followings shall be guaranteed by vendor: </w:t>
      </w:r>
    </w:p>
    <w:p w14:paraId="3A65198B"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Flaring capacity </w:t>
      </w:r>
    </w:p>
    <w:p w14:paraId="5391C04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Smokeless operating capacity </w:t>
      </w:r>
    </w:p>
    <w:p w14:paraId="1989B13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Pressure drop </w:t>
      </w:r>
    </w:p>
    <w:p w14:paraId="526073E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Radiation level </w:t>
      </w:r>
    </w:p>
    <w:p w14:paraId="594A63F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Noise level </w:t>
      </w:r>
    </w:p>
    <w:p w14:paraId="15E9E3C8" w14:textId="1A2E77E9"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Material compliance with the specification </w:t>
      </w:r>
    </w:p>
    <w:p w14:paraId="48D43C75" w14:textId="24B3E744"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Mechanical integrity </w:t>
      </w:r>
    </w:p>
    <w:p w14:paraId="11203550" w14:textId="7D80186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Gas dispersion </w:t>
      </w:r>
    </w:p>
    <w:p w14:paraId="1BAA0B9E" w14:textId="1AB1D6D1"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Flue gas emission </w:t>
      </w:r>
    </w:p>
    <w:p w14:paraId="3E5A0DB1" w14:textId="66E2C50E"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Steam, air, fuel gas, purge gas, pilot gas consumption </w:t>
      </w:r>
    </w:p>
    <w:p w14:paraId="17C0D048" w14:textId="5716209D" w:rsidR="00C800EE" w:rsidRDefault="00C800EE" w:rsidP="00C800EE">
      <w:pPr>
        <w:widowControl w:val="0"/>
        <w:bidi w:val="0"/>
        <w:spacing w:line="360" w:lineRule="auto"/>
        <w:ind w:left="720" w:hanging="11"/>
        <w:jc w:val="both"/>
        <w:rPr>
          <w:rFonts w:ascii="Arial" w:hAnsi="Arial" w:cs="Arial"/>
          <w:color w:val="000000"/>
          <w:sz w:val="22"/>
          <w:szCs w:val="22"/>
        </w:rPr>
      </w:pPr>
    </w:p>
    <w:p w14:paraId="703C84BC" w14:textId="667AF72A" w:rsidR="00C800EE" w:rsidRPr="00121ED5" w:rsidRDefault="00C800EE" w:rsidP="00C800EE">
      <w:pPr>
        <w:widowControl w:val="0"/>
        <w:bidi w:val="0"/>
        <w:spacing w:line="360" w:lineRule="auto"/>
        <w:ind w:left="720" w:hanging="11"/>
        <w:jc w:val="both"/>
        <w:rPr>
          <w:rFonts w:ascii="Arial" w:hAnsi="Arial" w:cs="Arial"/>
          <w:b/>
          <w:bCs/>
          <w:color w:val="000000"/>
          <w:sz w:val="22"/>
          <w:szCs w:val="22"/>
        </w:rPr>
      </w:pPr>
      <w:r w:rsidRPr="00121ED5">
        <w:rPr>
          <w:rFonts w:ascii="Arial" w:hAnsi="Arial" w:cs="Arial"/>
          <w:b/>
          <w:bCs/>
          <w:color w:val="000000"/>
          <w:sz w:val="22"/>
          <w:szCs w:val="22"/>
        </w:rPr>
        <w:t>4.5 Flare-Burners (Mod.)</w:t>
      </w:r>
      <w:r w:rsidR="00787F6A" w:rsidRPr="00121ED5">
        <w:rPr>
          <w:rFonts w:asciiTheme="minorBidi" w:eastAsia="Calibri" w:hAnsiTheme="minorBidi" w:cstheme="minorBidi"/>
          <w:noProof/>
          <w:sz w:val="22"/>
          <w:szCs w:val="22"/>
        </w:rPr>
        <w:t xml:space="preserve"> </w:t>
      </w:r>
    </w:p>
    <w:p w14:paraId="7D00C0E6" w14:textId="37B35513" w:rsidR="00C800EE" w:rsidRPr="00C800EE" w:rsidRDefault="00C800EE" w:rsidP="00C800EE">
      <w:pPr>
        <w:widowControl w:val="0"/>
        <w:bidi w:val="0"/>
        <w:spacing w:line="360" w:lineRule="auto"/>
        <w:ind w:left="720" w:hanging="11"/>
        <w:jc w:val="both"/>
        <w:rPr>
          <w:rFonts w:ascii="Arial" w:hAnsi="Arial" w:cs="Arial"/>
          <w:color w:val="000000"/>
          <w:sz w:val="22"/>
          <w:szCs w:val="22"/>
        </w:rPr>
      </w:pPr>
      <w:r w:rsidRPr="00121ED5">
        <w:rPr>
          <w:rFonts w:ascii="Arial" w:hAnsi="Arial" w:cs="Arial"/>
          <w:color w:val="000000"/>
          <w:sz w:val="22"/>
          <w:szCs w:val="22"/>
        </w:rPr>
        <w:t>The flare tip shall be fabricated from stainless steel. Type / Grade of material has been specified on relevant datasheets</w:t>
      </w:r>
      <w:r w:rsidR="00CD68B4" w:rsidRPr="00121ED5">
        <w:rPr>
          <w:rFonts w:ascii="Arial" w:hAnsi="Arial" w:cs="Arial"/>
          <w:color w:val="000000"/>
          <w:sz w:val="22"/>
          <w:szCs w:val="22"/>
        </w:rPr>
        <w:t xml:space="preserve"> or duty specifications</w:t>
      </w:r>
      <w:r w:rsidRPr="00121ED5">
        <w:rPr>
          <w:rFonts w:ascii="Arial" w:hAnsi="Arial" w:cs="Arial"/>
          <w:color w:val="000000"/>
          <w:sz w:val="22"/>
          <w:szCs w:val="22"/>
        </w:rPr>
        <w:t>.</w:t>
      </w:r>
    </w:p>
    <w:p w14:paraId="506D6FA7" w14:textId="6747D852" w:rsidR="00B40CC2" w:rsidRDefault="00B40CC2" w:rsidP="00B40CC2">
      <w:pPr>
        <w:widowControl w:val="0"/>
        <w:bidi w:val="0"/>
        <w:spacing w:line="360" w:lineRule="auto"/>
        <w:ind w:left="720" w:hanging="11"/>
        <w:jc w:val="both"/>
        <w:rPr>
          <w:rFonts w:ascii="Arial" w:hAnsi="Arial" w:cs="Arial"/>
          <w:color w:val="000000"/>
          <w:sz w:val="22"/>
          <w:szCs w:val="22"/>
        </w:rPr>
      </w:pPr>
    </w:p>
    <w:p w14:paraId="1FCC18D8" w14:textId="77777777" w:rsidR="00E63C1D" w:rsidRPr="00E63C1D" w:rsidRDefault="00E63C1D" w:rsidP="00E334AC">
      <w:pPr>
        <w:widowControl w:val="0"/>
        <w:bidi w:val="0"/>
        <w:spacing w:line="360" w:lineRule="auto"/>
        <w:ind w:firstLine="709"/>
        <w:jc w:val="both"/>
        <w:rPr>
          <w:rFonts w:ascii="Arial" w:hAnsi="Arial" w:cs="Arial"/>
          <w:color w:val="000000"/>
          <w:sz w:val="22"/>
          <w:szCs w:val="22"/>
        </w:rPr>
      </w:pPr>
      <w:r w:rsidRPr="00E63C1D">
        <w:rPr>
          <w:rFonts w:ascii="Arial" w:hAnsi="Arial" w:cs="Arial"/>
          <w:b/>
          <w:bCs/>
          <w:color w:val="000000"/>
          <w:sz w:val="22"/>
          <w:szCs w:val="22"/>
        </w:rPr>
        <w:t xml:space="preserve">4.6 Mechanical Design </w:t>
      </w:r>
    </w:p>
    <w:p w14:paraId="73E1CC44" w14:textId="77777777" w:rsidR="00E63C1D" w:rsidRPr="0072309D" w:rsidRDefault="00E63C1D" w:rsidP="00E334AC">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4.6.1 (a) (Mod.) </w:t>
      </w:r>
    </w:p>
    <w:p w14:paraId="25EC8319" w14:textId="73036A49" w:rsidR="00E63C1D" w:rsidRPr="0072309D" w:rsidRDefault="00D117D0" w:rsidP="00D117D0">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 xml:space="preserve">ASME Sec. VIII and the </w:t>
      </w:r>
      <w:r w:rsidR="00121ED5">
        <w:rPr>
          <w:rFonts w:ascii="Arial" w:hAnsi="Arial" w:cs="Arial"/>
          <w:color w:val="000000"/>
          <w:sz w:val="22"/>
          <w:szCs w:val="22"/>
        </w:rPr>
        <w:t xml:space="preserve">relevant project specification </w:t>
      </w:r>
      <w:r w:rsidRPr="0072309D">
        <w:rPr>
          <w:rFonts w:ascii="Arial" w:hAnsi="Arial" w:cs="Arial"/>
          <w:color w:val="000000"/>
          <w:sz w:val="22"/>
          <w:szCs w:val="22"/>
        </w:rPr>
        <w:t>for pressure parts and ANSI/ASME B31.3 for piping shall be considered and followed as the pressure design code. ASME B 16.5 "Pipe Flanges and Flanged Fittings" shall be followed.</w:t>
      </w:r>
      <w:r w:rsidR="0061590A" w:rsidRPr="0072309D">
        <w:rPr>
          <w:rFonts w:ascii="Arial" w:hAnsi="Arial" w:cs="Arial"/>
          <w:color w:val="000000"/>
          <w:sz w:val="22"/>
          <w:szCs w:val="22"/>
        </w:rPr>
        <w:t xml:space="preserve">  </w:t>
      </w:r>
    </w:p>
    <w:p w14:paraId="4448989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4.6.1 (b) (Mod.)</w:t>
      </w:r>
      <w:r w:rsidRPr="00E63C1D">
        <w:rPr>
          <w:rFonts w:ascii="Arial" w:hAnsi="Arial" w:cs="Arial"/>
          <w:b/>
          <w:bCs/>
          <w:color w:val="000000"/>
          <w:sz w:val="22"/>
          <w:szCs w:val="22"/>
        </w:rPr>
        <w:t xml:space="preserve"> </w:t>
      </w:r>
    </w:p>
    <w:p w14:paraId="3011D37C" w14:textId="7F7E5B7C"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Project specification for civil and structural design criteria shall be considered as structural design code. </w:t>
      </w:r>
    </w:p>
    <w:p w14:paraId="2D88A12E" w14:textId="77777777" w:rsidR="00AC1601" w:rsidRDefault="00AC1601" w:rsidP="00AC1601">
      <w:pPr>
        <w:widowControl w:val="0"/>
        <w:bidi w:val="0"/>
        <w:spacing w:line="360" w:lineRule="auto"/>
        <w:ind w:left="720" w:hanging="11"/>
        <w:jc w:val="both"/>
        <w:rPr>
          <w:rFonts w:ascii="Arial" w:hAnsi="Arial" w:cs="Arial"/>
          <w:color w:val="000000"/>
          <w:sz w:val="22"/>
          <w:szCs w:val="22"/>
          <w:rtl/>
        </w:rPr>
      </w:pPr>
    </w:p>
    <w:p w14:paraId="36EB0999"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4.6.1 (c) (Mod.) </w:t>
      </w:r>
    </w:p>
    <w:p w14:paraId="71DC0C5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be responsible for ensuring that the supplied equipment and services meet all </w:t>
      </w:r>
      <w:r w:rsidRPr="00E63C1D">
        <w:rPr>
          <w:rFonts w:ascii="Arial" w:hAnsi="Arial" w:cs="Arial"/>
          <w:color w:val="000000"/>
          <w:sz w:val="22"/>
          <w:szCs w:val="22"/>
        </w:rPr>
        <w:lastRenderedPageBreak/>
        <w:t xml:space="preserve">applicable local/project specification that mentioned in section 3.1 (project documents) as below: </w:t>
      </w:r>
    </w:p>
    <w:p w14:paraId="21D27D0A"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Site condition </w:t>
      </w:r>
    </w:p>
    <w:p w14:paraId="23139FDB"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Consequence analysis / radiation limits </w:t>
      </w:r>
    </w:p>
    <w:p w14:paraId="42E8696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Specification for painting </w:t>
      </w:r>
    </w:p>
    <w:p w14:paraId="691F796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Environmental regulations </w:t>
      </w:r>
    </w:p>
    <w:p w14:paraId="7780D24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Noise control specification </w:t>
      </w:r>
    </w:p>
    <w:p w14:paraId="24101602"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Specification for instrument and control </w:t>
      </w:r>
    </w:p>
    <w:p w14:paraId="18291C5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Specification for air craft warning light </w:t>
      </w:r>
    </w:p>
    <w:p w14:paraId="7C306E92"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Inspection and test specification / procedure </w:t>
      </w:r>
    </w:p>
    <w:p w14:paraId="690ECFB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Inspection and test plan </w:t>
      </w:r>
    </w:p>
    <w:p w14:paraId="7844C43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Ladder and platform design data </w:t>
      </w:r>
    </w:p>
    <w:p w14:paraId="7030F59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4.6.1 (d) (Mod.) </w:t>
      </w:r>
    </w:p>
    <w:p w14:paraId="2149E95D" w14:textId="7F1B3125"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Design pressure and design temperature shall be selected as per process design criteria in each project. </w:t>
      </w:r>
    </w:p>
    <w:p w14:paraId="28BFA56D" w14:textId="77777777" w:rsidR="001236F9" w:rsidRDefault="001236F9" w:rsidP="001236F9">
      <w:pPr>
        <w:widowControl w:val="0"/>
        <w:bidi w:val="0"/>
        <w:spacing w:line="360" w:lineRule="auto"/>
        <w:ind w:left="720" w:hanging="11"/>
        <w:jc w:val="both"/>
        <w:rPr>
          <w:rFonts w:ascii="Arial" w:hAnsi="Arial" w:cs="Arial"/>
          <w:color w:val="000000"/>
          <w:sz w:val="22"/>
          <w:szCs w:val="22"/>
        </w:rPr>
      </w:pPr>
    </w:p>
    <w:p w14:paraId="6C67C425" w14:textId="2D53C408"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4.10 Piping </w:t>
      </w:r>
    </w:p>
    <w:p w14:paraId="74FCED3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4.10.1 (Mod.) </w:t>
      </w:r>
    </w:p>
    <w:p w14:paraId="5AC6B2C0" w14:textId="4970FAAE"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All piping and pipe fittings shall be designed in accordance with project Piping Material Specification.</w:t>
      </w:r>
    </w:p>
    <w:p w14:paraId="57D81914" w14:textId="4AB8E41F" w:rsidR="00E63C1D" w:rsidRDefault="00E63C1D" w:rsidP="00A067A8">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Allowabl</w:t>
      </w:r>
      <w:r w:rsidR="008E120D">
        <w:rPr>
          <w:rFonts w:ascii="Arial" w:hAnsi="Arial" w:cs="Arial"/>
          <w:color w:val="000000"/>
          <w:sz w:val="22"/>
          <w:szCs w:val="22"/>
        </w:rPr>
        <w:t>e nozzle loads shall conform to</w:t>
      </w:r>
      <w:r w:rsidR="00A067A8">
        <w:rPr>
          <w:rFonts w:ascii="Arial" w:hAnsi="Arial" w:cs="Arial"/>
          <w:color w:val="000000"/>
          <w:sz w:val="22"/>
          <w:szCs w:val="22"/>
        </w:rPr>
        <w:t xml:space="preserve"> </w:t>
      </w:r>
      <w:r w:rsidR="00A067A8" w:rsidRPr="00515C88">
        <w:rPr>
          <w:rFonts w:ascii="Arial" w:hAnsi="Arial" w:cs="Arial"/>
          <w:color w:val="000000"/>
          <w:sz w:val="22"/>
          <w:szCs w:val="22"/>
        </w:rPr>
        <w:t>Specification for Nozzle loads;                                                    Doc. No “ BK-GNRAL-PEDCO-000-PI-SP-0020”. (as a minimum)</w:t>
      </w:r>
    </w:p>
    <w:p w14:paraId="48C612EC" w14:textId="77777777" w:rsidR="00B91ED7" w:rsidRDefault="00B91ED7" w:rsidP="00B91ED7">
      <w:pPr>
        <w:widowControl w:val="0"/>
        <w:bidi w:val="0"/>
        <w:spacing w:line="360" w:lineRule="auto"/>
        <w:ind w:left="720" w:hanging="11"/>
        <w:jc w:val="both"/>
        <w:rPr>
          <w:rFonts w:ascii="Arial" w:hAnsi="Arial" w:cs="Arial"/>
          <w:color w:val="000000"/>
          <w:sz w:val="22"/>
          <w:szCs w:val="22"/>
        </w:rPr>
      </w:pPr>
    </w:p>
    <w:p w14:paraId="1846FE2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4.12 Hazop (Add.) </w:t>
      </w:r>
    </w:p>
    <w:p w14:paraId="769077CD" w14:textId="01824DD5"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Finalizing of flare system will be subject to HAZOP meeting. Vendor shall incorporate all HAZOP comments as required for safe and reliable operation and maintenance of the package. Vendor is expected to participate in Project HAZOP meeting. Vendor shall be responsible for ensuring that the supplied equipment and services meet all applicable regulations on health, safety, and environmental issues. </w:t>
      </w:r>
    </w:p>
    <w:p w14:paraId="7EF0A6B0" w14:textId="77777777" w:rsidR="00AC1601" w:rsidRDefault="00AC1601" w:rsidP="00AC1601">
      <w:pPr>
        <w:widowControl w:val="0"/>
        <w:bidi w:val="0"/>
        <w:spacing w:line="360" w:lineRule="auto"/>
        <w:ind w:left="720" w:hanging="11"/>
        <w:jc w:val="both"/>
        <w:rPr>
          <w:rFonts w:ascii="Arial" w:hAnsi="Arial" w:cs="Arial"/>
          <w:color w:val="000000"/>
          <w:sz w:val="22"/>
          <w:szCs w:val="22"/>
        </w:rPr>
      </w:pPr>
    </w:p>
    <w:p w14:paraId="449D78A9" w14:textId="77777777" w:rsidR="00AE12D4" w:rsidRDefault="00AE12D4" w:rsidP="00AE12D4">
      <w:pPr>
        <w:widowControl w:val="0"/>
        <w:bidi w:val="0"/>
        <w:spacing w:line="360" w:lineRule="auto"/>
        <w:ind w:left="720" w:hanging="11"/>
        <w:jc w:val="both"/>
        <w:rPr>
          <w:rFonts w:ascii="Arial" w:hAnsi="Arial" w:cs="Arial"/>
          <w:color w:val="000000"/>
          <w:sz w:val="22"/>
          <w:szCs w:val="22"/>
        </w:rPr>
      </w:pPr>
    </w:p>
    <w:p w14:paraId="1F50F3AD"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4.13 Purging System (Add.) </w:t>
      </w:r>
    </w:p>
    <w:p w14:paraId="7FA1059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minimize purge gas flow required based on seal selection and flare design data. </w:t>
      </w:r>
      <w:r w:rsidRPr="00E63C1D">
        <w:rPr>
          <w:rFonts w:ascii="Arial" w:hAnsi="Arial" w:cs="Arial"/>
          <w:color w:val="000000"/>
          <w:sz w:val="22"/>
          <w:szCs w:val="22"/>
        </w:rPr>
        <w:lastRenderedPageBreak/>
        <w:t xml:space="preserve">Through an understanding of the process, performance and operability needs requirements for the flaring, and with consideration of the mechanical and maintenance implications for each, the designer shall specify the most appropriate type of purge systems to meet the safety, operability and the functional requirements established through use of this standard. Vendor shall discuss the possibility of using portable system / N2 bottle as the source of purge gas during bid stage. </w:t>
      </w:r>
    </w:p>
    <w:p w14:paraId="5F607893" w14:textId="1F901122"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discuss a continuous fuel gas purge at the end of the main header and the end of any major sub-header. </w:t>
      </w:r>
    </w:p>
    <w:p w14:paraId="74EE006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12FE9006" w14:textId="77777777" w:rsidR="00E63C1D" w:rsidRPr="0072309D" w:rsidRDefault="00E63C1D" w:rsidP="00E334AC">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4.14 Spare Part (Add.) </w:t>
      </w:r>
    </w:p>
    <w:p w14:paraId="4AE7E9E1" w14:textId="3C216545" w:rsidR="00E63C1D" w:rsidRDefault="00E63C1D" w:rsidP="00986BB7">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 xml:space="preserve">Spare part list </w:t>
      </w:r>
      <w:r w:rsidR="00986BB7" w:rsidRPr="0072309D">
        <w:rPr>
          <w:rFonts w:ascii="Arial" w:hAnsi="Arial" w:cs="Arial"/>
          <w:color w:val="000000"/>
          <w:sz w:val="22"/>
          <w:szCs w:val="22"/>
        </w:rPr>
        <w:t>shall be provided as per Annex 11 of the EPC contracture and finalizing of it is subjected to client approval.</w:t>
      </w:r>
      <w:r w:rsidR="00986BB7" w:rsidRPr="0072309D">
        <w:rPr>
          <w:rFonts w:asciiTheme="minorBidi" w:hAnsiTheme="minorBidi"/>
          <w:noProof/>
        </w:rPr>
        <w:t xml:space="preserve"> </w:t>
      </w:r>
      <w:r w:rsidR="00986BB7">
        <w:rPr>
          <w:rFonts w:ascii="Arial" w:hAnsi="Arial" w:cs="Arial"/>
          <w:color w:val="000000"/>
          <w:sz w:val="22"/>
          <w:szCs w:val="22"/>
        </w:rPr>
        <w:t xml:space="preserve"> </w:t>
      </w:r>
    </w:p>
    <w:p w14:paraId="71D0B4C2" w14:textId="77777777" w:rsidR="00B91ED7" w:rsidRDefault="00B91ED7" w:rsidP="00B91ED7">
      <w:pPr>
        <w:widowControl w:val="0"/>
        <w:bidi w:val="0"/>
        <w:spacing w:line="360" w:lineRule="auto"/>
        <w:ind w:left="720" w:hanging="11"/>
        <w:jc w:val="both"/>
        <w:rPr>
          <w:rFonts w:ascii="Arial" w:hAnsi="Arial" w:cs="Arial"/>
          <w:color w:val="000000"/>
          <w:sz w:val="22"/>
          <w:szCs w:val="22"/>
        </w:rPr>
      </w:pPr>
    </w:p>
    <w:p w14:paraId="3E04435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4.15 Shipping Limit (Add.) </w:t>
      </w:r>
    </w:p>
    <w:p w14:paraId="44974774" w14:textId="74085B4B"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propose the degree of shop fabrication during bid stage. Project transportation limits mentioned in Material Requisition for weight and dimensions shall be used to maximize shop fabrication. </w:t>
      </w:r>
    </w:p>
    <w:p w14:paraId="7A9CFC7D" w14:textId="284F7404" w:rsidR="00E63C1D" w:rsidRPr="00E63C1D" w:rsidRDefault="00E63C1D" w:rsidP="00981164">
      <w:pPr>
        <w:pStyle w:val="Heading1"/>
      </w:pPr>
      <w:bookmarkStart w:id="64" w:name="_Toc97546251"/>
      <w:r w:rsidRPr="00E63C1D">
        <w:t>5</w:t>
      </w:r>
      <w:r w:rsidR="00E334AC">
        <w:t>.0</w:t>
      </w:r>
      <w:r w:rsidR="00E334AC">
        <w:tab/>
      </w:r>
      <w:r w:rsidRPr="00E63C1D">
        <w:t>Mechanical Details – Elevated Flares</w:t>
      </w:r>
      <w:bookmarkEnd w:id="64"/>
      <w:r w:rsidRPr="00E63C1D">
        <w:t xml:space="preserve"> </w:t>
      </w:r>
    </w:p>
    <w:p w14:paraId="738F2EF5" w14:textId="6905B88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 Mechanical </w:t>
      </w:r>
      <w:r w:rsidR="00886A60" w:rsidRPr="00E63C1D">
        <w:rPr>
          <w:rFonts w:ascii="Arial" w:hAnsi="Arial" w:cs="Arial"/>
          <w:b/>
          <w:bCs/>
          <w:color w:val="000000"/>
          <w:sz w:val="22"/>
          <w:szCs w:val="22"/>
        </w:rPr>
        <w:t>Design</w:t>
      </w:r>
      <w:r w:rsidRPr="00E63C1D">
        <w:rPr>
          <w:rFonts w:ascii="Arial" w:hAnsi="Arial" w:cs="Arial"/>
          <w:b/>
          <w:bCs/>
          <w:color w:val="000000"/>
          <w:sz w:val="22"/>
          <w:szCs w:val="22"/>
        </w:rPr>
        <w:t xml:space="preserve"> – Design Loads </w:t>
      </w:r>
    </w:p>
    <w:p w14:paraId="57096E6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5.1.d Internal Pressure (Mod.) </w:t>
      </w:r>
    </w:p>
    <w:p w14:paraId="1FDD59EF" w14:textId="6823B705"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The words “when specified in the datasheets” to be replaced by “unless otherwise specified in the data sheets”. </w:t>
      </w:r>
    </w:p>
    <w:p w14:paraId="008F250B" w14:textId="77777777" w:rsidR="00E440C1" w:rsidRDefault="00E440C1" w:rsidP="00E440C1">
      <w:pPr>
        <w:widowControl w:val="0"/>
        <w:bidi w:val="0"/>
        <w:spacing w:line="360" w:lineRule="auto"/>
        <w:ind w:left="720" w:hanging="11"/>
        <w:jc w:val="both"/>
        <w:rPr>
          <w:rFonts w:ascii="Arial" w:hAnsi="Arial" w:cs="Arial"/>
          <w:color w:val="000000"/>
          <w:sz w:val="22"/>
          <w:szCs w:val="22"/>
        </w:rPr>
      </w:pPr>
    </w:p>
    <w:p w14:paraId="09CFEA9D" w14:textId="50BD901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5.1.e (2) Jet Loads (Mod.) </w:t>
      </w:r>
    </w:p>
    <w:p w14:paraId="0E4DCC9E" w14:textId="57457041"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The requirement for vibration and fatigue analysis shall be referred to structural design code.</w:t>
      </w:r>
    </w:p>
    <w:p w14:paraId="16FB73FC"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5.1.i (5) Erection and/or Maintenance Loads (Mod.) </w:t>
      </w:r>
    </w:p>
    <w:p w14:paraId="479D53D4" w14:textId="5AE7B9E6"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The words “when specified in the datasheets” to be replaced by “unless otherwise specified in the data sheets”. </w:t>
      </w:r>
    </w:p>
    <w:p w14:paraId="06D3808E" w14:textId="77777777" w:rsidR="00AC1601" w:rsidRDefault="00AC1601" w:rsidP="00AC1601">
      <w:pPr>
        <w:widowControl w:val="0"/>
        <w:bidi w:val="0"/>
        <w:spacing w:line="360" w:lineRule="auto"/>
        <w:ind w:left="720" w:hanging="11"/>
        <w:jc w:val="both"/>
        <w:rPr>
          <w:rFonts w:ascii="Arial" w:hAnsi="Arial" w:cs="Arial"/>
          <w:color w:val="000000"/>
          <w:sz w:val="22"/>
          <w:szCs w:val="22"/>
        </w:rPr>
      </w:pPr>
    </w:p>
    <w:p w14:paraId="682ABDBD" w14:textId="77777777" w:rsidR="00AE12D4" w:rsidRDefault="00AE12D4" w:rsidP="00AE12D4">
      <w:pPr>
        <w:widowControl w:val="0"/>
        <w:bidi w:val="0"/>
        <w:spacing w:line="360" w:lineRule="auto"/>
        <w:ind w:left="720" w:hanging="11"/>
        <w:jc w:val="both"/>
        <w:rPr>
          <w:rFonts w:ascii="Arial" w:hAnsi="Arial" w:cs="Arial"/>
          <w:color w:val="000000"/>
          <w:sz w:val="22"/>
          <w:szCs w:val="22"/>
        </w:rPr>
      </w:pPr>
    </w:p>
    <w:p w14:paraId="79A5B83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5.3 Flanges (Mod.) </w:t>
      </w:r>
    </w:p>
    <w:p w14:paraId="65990BC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5.3.3 (Mod.) </w:t>
      </w:r>
    </w:p>
    <w:p w14:paraId="3B654CB9" w14:textId="59D2FE78" w:rsidR="00E63C1D" w:rsidRDefault="00E63C1D" w:rsidP="00E334AC">
      <w:pPr>
        <w:widowControl w:val="0"/>
        <w:bidi w:val="0"/>
        <w:spacing w:line="360" w:lineRule="auto"/>
        <w:ind w:left="720" w:hanging="11"/>
        <w:jc w:val="both"/>
        <w:rPr>
          <w:rFonts w:ascii="Arial" w:hAnsi="Arial" w:cs="Arial"/>
          <w:color w:val="000000"/>
          <w:sz w:val="22"/>
          <w:szCs w:val="22"/>
          <w:rtl/>
        </w:rPr>
      </w:pPr>
      <w:r w:rsidRPr="00E63C1D">
        <w:rPr>
          <w:rFonts w:ascii="Arial" w:hAnsi="Arial" w:cs="Arial"/>
          <w:color w:val="000000"/>
          <w:sz w:val="22"/>
          <w:szCs w:val="22"/>
        </w:rPr>
        <w:t xml:space="preserve">The words “when specified in the datasheets” to be replaced by “unless otherwise specified in the </w:t>
      </w:r>
      <w:r w:rsidRPr="00E63C1D">
        <w:rPr>
          <w:rFonts w:ascii="Arial" w:hAnsi="Arial" w:cs="Arial"/>
          <w:color w:val="000000"/>
          <w:sz w:val="22"/>
          <w:szCs w:val="22"/>
        </w:rPr>
        <w:lastRenderedPageBreak/>
        <w:t xml:space="preserve">data sheets”. </w:t>
      </w:r>
    </w:p>
    <w:p w14:paraId="6DD96C8F" w14:textId="34D4D388" w:rsidR="008A76EB" w:rsidRPr="00E63C1D" w:rsidRDefault="008A76EB" w:rsidP="008A76EB">
      <w:pPr>
        <w:widowControl w:val="0"/>
        <w:bidi w:val="0"/>
        <w:spacing w:line="360" w:lineRule="auto"/>
        <w:ind w:left="720" w:hanging="11"/>
        <w:jc w:val="both"/>
        <w:rPr>
          <w:rFonts w:ascii="Arial" w:hAnsi="Arial" w:cs="Arial"/>
          <w:color w:val="000000"/>
          <w:sz w:val="22"/>
          <w:szCs w:val="22"/>
        </w:rPr>
      </w:pPr>
    </w:p>
    <w:p w14:paraId="383D2BFA"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5.4 Materials of Construction </w:t>
      </w:r>
    </w:p>
    <w:p w14:paraId="1DCCD656"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5.4.4 (Mod.) </w:t>
      </w:r>
    </w:p>
    <w:p w14:paraId="564763C7" w14:textId="2EFEAFF8"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The flare material specification shall be designed to operate for the specified service conditions in the data</w:t>
      </w:r>
      <w:r w:rsidR="00B53BFC">
        <w:rPr>
          <w:rFonts w:ascii="Arial" w:hAnsi="Arial" w:cs="Arial"/>
          <w:color w:val="000000"/>
          <w:sz w:val="22"/>
          <w:szCs w:val="22"/>
        </w:rPr>
        <w:t xml:space="preserve"> </w:t>
      </w:r>
      <w:r w:rsidRPr="00E63C1D">
        <w:rPr>
          <w:rFonts w:ascii="Arial" w:hAnsi="Arial" w:cs="Arial"/>
          <w:color w:val="000000"/>
          <w:sz w:val="22"/>
          <w:szCs w:val="22"/>
        </w:rPr>
        <w:t>sheets (i.e. whether sulfide stress cracking is possible) in accordance with</w:t>
      </w:r>
      <w:r w:rsidR="00E334AC">
        <w:rPr>
          <w:rFonts w:ascii="Arial" w:hAnsi="Arial" w:cs="Arial"/>
          <w:color w:val="000000"/>
          <w:sz w:val="22"/>
          <w:szCs w:val="22"/>
        </w:rPr>
        <w:t xml:space="preserve">                               </w:t>
      </w:r>
      <w:r w:rsidRPr="00E63C1D">
        <w:rPr>
          <w:rFonts w:ascii="Arial" w:hAnsi="Arial" w:cs="Arial"/>
          <w:color w:val="000000"/>
          <w:sz w:val="22"/>
          <w:szCs w:val="22"/>
        </w:rPr>
        <w:t xml:space="preserve"> NACE MR0175/ISO 15156 (all parts). </w:t>
      </w:r>
    </w:p>
    <w:p w14:paraId="1371D92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0BCBAE86"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5.4.8 (Add.) </w:t>
      </w:r>
    </w:p>
    <w:p w14:paraId="1FF30D5E" w14:textId="118AE4C4" w:rsidR="00E63C1D" w:rsidRDefault="00E63C1D" w:rsidP="00290655">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DIN, BS or any other international standard materials equivalent or superior to ASME/ASTM materials could be used when approved by the Contractor / </w:t>
      </w:r>
      <w:r w:rsidR="00290655">
        <w:rPr>
          <w:rFonts w:ascii="Arial" w:hAnsi="Arial" w:cs="Arial"/>
          <w:color w:val="000000"/>
          <w:sz w:val="22"/>
          <w:szCs w:val="22"/>
        </w:rPr>
        <w:t>CLIENT</w:t>
      </w:r>
      <w:r w:rsidRPr="00E63C1D">
        <w:rPr>
          <w:rFonts w:ascii="Arial" w:hAnsi="Arial" w:cs="Arial"/>
          <w:color w:val="000000"/>
          <w:sz w:val="22"/>
          <w:szCs w:val="22"/>
        </w:rPr>
        <w:t xml:space="preserve"> (in such case material certificate 3.2 shall be provided). </w:t>
      </w:r>
    </w:p>
    <w:p w14:paraId="46C0A2DC"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4A549BF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5.5 Welding </w:t>
      </w:r>
    </w:p>
    <w:p w14:paraId="2AEF9A16"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5.5.1 (Mod.) </w:t>
      </w:r>
    </w:p>
    <w:p w14:paraId="6C2C784F" w14:textId="01106371"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Relief-gas-containing portions of the support structure shall be fabricated in accordance with the welding requirements of the structural design code. </w:t>
      </w:r>
    </w:p>
    <w:p w14:paraId="5482AD42"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5.5.3 (Mod.) </w:t>
      </w:r>
    </w:p>
    <w:p w14:paraId="343DAE0B" w14:textId="6836D6BD"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Non-gas-containing portions of the support structure shall be fabricated in accordance with the welding requirements of the structural design code. </w:t>
      </w:r>
    </w:p>
    <w:p w14:paraId="5047B34B" w14:textId="195F70CB" w:rsidR="00BF61C8" w:rsidRPr="0072309D" w:rsidRDefault="00BF61C8" w:rsidP="00BF61C8">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5.5.6 (Add.) </w:t>
      </w:r>
    </w:p>
    <w:p w14:paraId="64DA9E3F" w14:textId="4ABDED67" w:rsidR="00E334AC" w:rsidRPr="0072309D" w:rsidRDefault="00BF61C8" w:rsidP="00BF61C8">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All joints in riser shall be full penetration. For Joints inaccessible from the inside, the</w:t>
      </w:r>
      <w:r w:rsidR="00AE12D4">
        <w:rPr>
          <w:rFonts w:ascii="Arial" w:hAnsi="Arial" w:cs="Arial"/>
          <w:color w:val="000000"/>
          <w:sz w:val="22"/>
          <w:szCs w:val="22"/>
        </w:rPr>
        <w:t xml:space="preserve"> </w:t>
      </w:r>
      <w:r w:rsidRPr="0072309D">
        <w:rPr>
          <w:rFonts w:ascii="Arial" w:hAnsi="Arial" w:cs="Arial"/>
          <w:color w:val="000000"/>
          <w:sz w:val="22"/>
          <w:szCs w:val="22"/>
        </w:rPr>
        <w:t>fabricator shall submit for approval an alternative method where full fusion weld can be achieved from one side.</w:t>
      </w:r>
    </w:p>
    <w:p w14:paraId="43C4F3A8" w14:textId="1AD9063A" w:rsidR="00BF61C8" w:rsidRPr="0072309D" w:rsidRDefault="00BF61C8" w:rsidP="00BF61C8">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5.5.7 (Add.) </w:t>
      </w:r>
    </w:p>
    <w:p w14:paraId="6D86BF29" w14:textId="4B525941" w:rsidR="00BF61C8" w:rsidRDefault="00BF61C8" w:rsidP="00BF61C8">
      <w:pPr>
        <w:widowControl w:val="0"/>
        <w:bidi w:val="0"/>
        <w:spacing w:line="360" w:lineRule="auto"/>
        <w:ind w:left="720" w:hanging="11"/>
        <w:jc w:val="both"/>
        <w:rPr>
          <w:rFonts w:asciiTheme="minorBidi" w:hAnsiTheme="minorBidi"/>
          <w:noProof/>
        </w:rPr>
      </w:pPr>
      <w:r w:rsidRPr="0072309D">
        <w:rPr>
          <w:rFonts w:ascii="Arial" w:hAnsi="Arial" w:cs="Arial"/>
          <w:color w:val="000000"/>
          <w:sz w:val="22"/>
          <w:szCs w:val="22"/>
        </w:rPr>
        <w:t>When required, preheat and PWHT shall be as per ASME B31.3.</w:t>
      </w:r>
      <w:r w:rsidR="00A94CE5" w:rsidRPr="0072309D">
        <w:rPr>
          <w:rFonts w:asciiTheme="minorBidi" w:hAnsiTheme="minorBidi"/>
          <w:noProof/>
        </w:rPr>
        <w:t xml:space="preserve"> </w:t>
      </w:r>
    </w:p>
    <w:p w14:paraId="4926A954" w14:textId="77777777" w:rsidR="008A76EB" w:rsidRDefault="008A76EB" w:rsidP="008A76EB">
      <w:pPr>
        <w:widowControl w:val="0"/>
        <w:bidi w:val="0"/>
        <w:spacing w:line="360" w:lineRule="auto"/>
        <w:ind w:left="720" w:hanging="11"/>
        <w:jc w:val="both"/>
        <w:rPr>
          <w:rFonts w:ascii="Arial" w:hAnsi="Arial" w:cs="Arial"/>
          <w:color w:val="000000"/>
          <w:sz w:val="22"/>
          <w:szCs w:val="22"/>
        </w:rPr>
      </w:pPr>
    </w:p>
    <w:p w14:paraId="3D4AB982" w14:textId="134FB00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5.6 Inspection </w:t>
      </w:r>
    </w:p>
    <w:p w14:paraId="76BB7E1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5.6.1 (a) (Mod.) </w:t>
      </w:r>
    </w:p>
    <w:p w14:paraId="11E0948B" w14:textId="0B2FC0E4" w:rsidR="00E63C1D" w:rsidRDefault="00E63C1D" w:rsidP="00E334AC">
      <w:pPr>
        <w:widowControl w:val="0"/>
        <w:bidi w:val="0"/>
        <w:spacing w:line="360" w:lineRule="auto"/>
        <w:ind w:left="720" w:hanging="11"/>
        <w:jc w:val="both"/>
        <w:rPr>
          <w:rFonts w:ascii="Arial" w:hAnsi="Arial" w:cs="Arial"/>
          <w:color w:val="000000"/>
          <w:sz w:val="22"/>
          <w:szCs w:val="22"/>
          <w:rtl/>
        </w:rPr>
      </w:pPr>
      <w:r w:rsidRPr="00E63C1D">
        <w:rPr>
          <w:rFonts w:ascii="Arial" w:hAnsi="Arial" w:cs="Arial"/>
          <w:color w:val="000000"/>
          <w:sz w:val="22"/>
          <w:szCs w:val="22"/>
        </w:rPr>
        <w:t xml:space="preserve">The structural design code shall be used for non-destructive testing and inspection procedures, techniques, standards for acceptance, inspector qualification and inspections. </w:t>
      </w:r>
    </w:p>
    <w:p w14:paraId="01E9239E" w14:textId="7535746A" w:rsidR="00E63C1D" w:rsidRDefault="00352B30" w:rsidP="004A26E6">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Vendor’ s</w:t>
      </w:r>
      <w:r w:rsidR="00784B03" w:rsidRPr="0072309D">
        <w:rPr>
          <w:rFonts w:ascii="Arial" w:hAnsi="Arial" w:cs="Arial"/>
          <w:color w:val="000000"/>
          <w:sz w:val="22"/>
          <w:szCs w:val="22"/>
        </w:rPr>
        <w:t xml:space="preserve"> ITP is</w:t>
      </w:r>
      <w:r w:rsidRPr="0072309D">
        <w:rPr>
          <w:rFonts w:ascii="Arial" w:hAnsi="Arial" w:cs="Arial"/>
          <w:color w:val="000000"/>
          <w:sz w:val="22"/>
          <w:szCs w:val="22"/>
        </w:rPr>
        <w:t xml:space="preserve"> subjected to the Client approval.</w:t>
      </w:r>
      <w:r>
        <w:rPr>
          <w:rFonts w:ascii="Arial" w:hAnsi="Arial" w:cs="Arial"/>
          <w:color w:val="000000"/>
          <w:sz w:val="22"/>
          <w:szCs w:val="22"/>
        </w:rPr>
        <w:t xml:space="preserve"> </w:t>
      </w:r>
    </w:p>
    <w:p w14:paraId="07168B7E"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lastRenderedPageBreak/>
        <w:t>5.6.1 (g) (Add.)</w:t>
      </w:r>
    </w:p>
    <w:p w14:paraId="00422349" w14:textId="68081A1F"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Project specification for flare inspection including inspection and test plan shall be followed by the vendor. All inspection and test recommended by pressure design code and structural design code shall be performed. </w:t>
      </w:r>
    </w:p>
    <w:p w14:paraId="0450581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5.6.1 (h) (Add.) </w:t>
      </w:r>
    </w:p>
    <w:p w14:paraId="4500915B" w14:textId="77777777"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All piping shall be assembled and hydrostatically tested prior to being put to operation.</w:t>
      </w:r>
    </w:p>
    <w:p w14:paraId="194F9F5B" w14:textId="1A302B79"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w:t>
      </w:r>
    </w:p>
    <w:p w14:paraId="1EA12EBA" w14:textId="4207A7E5" w:rsidR="00E63C1D" w:rsidRDefault="00E63C1D" w:rsidP="00E334AC">
      <w:pPr>
        <w:widowControl w:val="0"/>
        <w:bidi w:val="0"/>
        <w:spacing w:line="360" w:lineRule="auto"/>
        <w:ind w:left="720" w:hanging="11"/>
        <w:jc w:val="both"/>
        <w:rPr>
          <w:rFonts w:ascii="Arial" w:hAnsi="Arial" w:cs="Arial"/>
          <w:b/>
          <w:bCs/>
          <w:color w:val="000000"/>
          <w:sz w:val="22"/>
          <w:szCs w:val="22"/>
        </w:rPr>
      </w:pPr>
      <w:r w:rsidRPr="00E63C1D">
        <w:rPr>
          <w:rFonts w:ascii="Arial" w:hAnsi="Arial" w:cs="Arial"/>
          <w:b/>
          <w:bCs/>
          <w:color w:val="000000"/>
          <w:sz w:val="22"/>
          <w:szCs w:val="22"/>
        </w:rPr>
        <w:t xml:space="preserve">5.7 Surface Preparation and Protection </w:t>
      </w:r>
    </w:p>
    <w:p w14:paraId="047698CA" w14:textId="4ECB2051" w:rsidR="00AC1BD1" w:rsidRPr="0072309D" w:rsidRDefault="00AC1BD1" w:rsidP="00AC1BD1">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5.7.1 (Mod.) </w:t>
      </w:r>
    </w:p>
    <w:p w14:paraId="4DD91669" w14:textId="5175F496" w:rsidR="00AC1BD1" w:rsidRPr="00E63C1D" w:rsidRDefault="00AC1BD1" w:rsidP="00AC1BD1">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 xml:space="preserve">All support brackets, etc shall be painted in accordance with the requirements of </w:t>
      </w:r>
      <w:r w:rsidRPr="0072309D">
        <w:rPr>
          <w:rFonts w:ascii="Arial" w:hAnsi="Arial" w:cs="Arial"/>
          <w:color w:val="000000"/>
          <w:sz w:val="22"/>
          <w:szCs w:val="22"/>
          <w:rtl/>
        </w:rPr>
        <w:t>"</w:t>
      </w:r>
      <w:r w:rsidRPr="0072309D">
        <w:rPr>
          <w:rFonts w:ascii="Arial" w:hAnsi="Arial" w:cs="Arial"/>
          <w:color w:val="000000"/>
          <w:sz w:val="22"/>
          <w:szCs w:val="22"/>
        </w:rPr>
        <w:t>Specification For Painting". Surfaces which are inaccessible afterwards shall be painted before installation with fully specified paint system, plant‐mounted instruments and stainless steel impulse lines shall not be painted</w:t>
      </w:r>
      <w:r w:rsidRPr="0072309D">
        <w:rPr>
          <w:rFonts w:ascii="Arial" w:hAnsi="Arial" w:cs="Arial"/>
          <w:color w:val="000000"/>
          <w:sz w:val="22"/>
          <w:szCs w:val="22"/>
          <w:rtl/>
        </w:rPr>
        <w:t>.</w:t>
      </w:r>
      <w:r w:rsidRPr="0072309D">
        <w:rPr>
          <w:rFonts w:ascii="Arial" w:hAnsi="Arial" w:cs="Arial"/>
          <w:color w:val="000000"/>
          <w:sz w:val="22"/>
          <w:szCs w:val="22"/>
        </w:rPr>
        <w:t xml:space="preserve"> Final coat of flare structure and riser shall be in accordance with ICAO requirement (red and white)</w:t>
      </w:r>
      <w:r w:rsidR="0061590A" w:rsidRPr="0072309D">
        <w:rPr>
          <w:rFonts w:ascii="Arial" w:hAnsi="Arial" w:cs="Arial"/>
          <w:color w:val="000000"/>
          <w:sz w:val="22"/>
          <w:szCs w:val="22"/>
        </w:rPr>
        <w:t>.</w:t>
      </w:r>
    </w:p>
    <w:p w14:paraId="288A5FDD"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5.7.4 (Mod.) </w:t>
      </w:r>
    </w:p>
    <w:p w14:paraId="5F8C6BA6" w14:textId="3AC0D774" w:rsidR="00E63C1D" w:rsidRPr="0072309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Ladders and platforms shall be painted as </w:t>
      </w:r>
      <w:r w:rsidRPr="0072309D">
        <w:rPr>
          <w:rFonts w:ascii="Arial" w:hAnsi="Arial" w:cs="Arial"/>
          <w:color w:val="000000"/>
          <w:sz w:val="22"/>
          <w:szCs w:val="22"/>
        </w:rPr>
        <w:t xml:space="preserve">per </w:t>
      </w:r>
      <w:r w:rsidR="002B2E7B" w:rsidRPr="0072309D">
        <w:rPr>
          <w:rFonts w:ascii="Arial" w:hAnsi="Arial" w:cs="Arial"/>
          <w:color w:val="000000"/>
          <w:sz w:val="22"/>
          <w:szCs w:val="22"/>
          <w:lang w:bidi="fa-IR"/>
        </w:rPr>
        <w:t xml:space="preserve">Project’s </w:t>
      </w:r>
      <w:r w:rsidRPr="0072309D">
        <w:rPr>
          <w:rFonts w:ascii="Arial" w:hAnsi="Arial" w:cs="Arial"/>
          <w:color w:val="000000"/>
          <w:sz w:val="22"/>
          <w:szCs w:val="22"/>
        </w:rPr>
        <w:t>specification for painting</w:t>
      </w:r>
      <w:r w:rsidR="002B2E7B" w:rsidRPr="0072309D">
        <w:rPr>
          <w:rFonts w:ascii="Arial" w:hAnsi="Arial" w:cs="Arial"/>
          <w:color w:val="000000"/>
          <w:sz w:val="22"/>
          <w:szCs w:val="22"/>
        </w:rPr>
        <w:t xml:space="preserve"> (BK-GENERAL-PEDCO-000-PI-SP-0006</w:t>
      </w:r>
      <w:r w:rsidRPr="0072309D">
        <w:rPr>
          <w:rFonts w:ascii="Arial" w:hAnsi="Arial" w:cs="Arial"/>
          <w:color w:val="000000"/>
          <w:sz w:val="22"/>
          <w:szCs w:val="22"/>
        </w:rPr>
        <w:t xml:space="preserve">. </w:t>
      </w:r>
    </w:p>
    <w:p w14:paraId="292294D3" w14:textId="13166020"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290AB70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5.9 Aircraft Warning Lighting </w:t>
      </w:r>
    </w:p>
    <w:p w14:paraId="1B1B6E8B" w14:textId="737D46A0" w:rsidR="00E63C1D" w:rsidRPr="0072309D" w:rsidRDefault="00E63C1D" w:rsidP="003152D1">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5.9.1 (</w:t>
      </w:r>
      <w:r w:rsidR="003152D1" w:rsidRPr="0072309D">
        <w:rPr>
          <w:rFonts w:ascii="Arial" w:hAnsi="Arial" w:cs="Arial"/>
          <w:b/>
          <w:bCs/>
          <w:color w:val="000000"/>
          <w:sz w:val="22"/>
          <w:szCs w:val="22"/>
        </w:rPr>
        <w:t>Mod.</w:t>
      </w:r>
      <w:r w:rsidRPr="0072309D">
        <w:rPr>
          <w:rFonts w:ascii="Arial" w:hAnsi="Arial" w:cs="Arial"/>
          <w:b/>
          <w:bCs/>
          <w:color w:val="000000"/>
          <w:sz w:val="22"/>
          <w:szCs w:val="22"/>
        </w:rPr>
        <w:t xml:space="preserve">) </w:t>
      </w:r>
    </w:p>
    <w:p w14:paraId="5070C2C0" w14:textId="2CF29973" w:rsidR="00E63C1D" w:rsidRDefault="003152D1" w:rsidP="003152D1">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Aircraft warning lights shall be supplied and installed on flare stack in accordance with ICAO and Project Specification when requested in data sheet</w:t>
      </w:r>
      <w:r w:rsidRPr="0072309D">
        <w:rPr>
          <w:rFonts w:ascii="Arial" w:hAnsi="Arial" w:cs="Arial"/>
          <w:color w:val="000000"/>
          <w:sz w:val="22"/>
          <w:szCs w:val="22"/>
          <w:rtl/>
        </w:rPr>
        <w:t>.</w:t>
      </w:r>
      <w:r w:rsidRPr="0072309D">
        <w:rPr>
          <w:rFonts w:ascii="Arial" w:hAnsi="Arial" w:cs="Arial"/>
          <w:color w:val="000000"/>
          <w:sz w:val="22"/>
          <w:szCs w:val="22"/>
        </w:rPr>
        <w:t xml:space="preserve"> For stack height greater than 45 m aircraft warning light shall be considered.</w:t>
      </w:r>
    </w:p>
    <w:p w14:paraId="6B3ACD43" w14:textId="77777777" w:rsidR="008A76EB" w:rsidRDefault="008A76EB" w:rsidP="008A76EB">
      <w:pPr>
        <w:widowControl w:val="0"/>
        <w:bidi w:val="0"/>
        <w:spacing w:line="360" w:lineRule="auto"/>
        <w:ind w:left="720" w:hanging="11"/>
        <w:jc w:val="both"/>
        <w:rPr>
          <w:rFonts w:ascii="Arial" w:hAnsi="Arial" w:cs="Arial"/>
          <w:color w:val="000000"/>
          <w:sz w:val="22"/>
          <w:szCs w:val="22"/>
        </w:rPr>
      </w:pPr>
    </w:p>
    <w:p w14:paraId="0BADC52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5.10 Platforms and Ladders </w:t>
      </w:r>
    </w:p>
    <w:p w14:paraId="2472515A"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5.10.1 (Sub.) </w:t>
      </w:r>
    </w:p>
    <w:p w14:paraId="50A7A2CA" w14:textId="6392ACED"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Ladder and platform design shall be as per project specification. A ladder is the preferred means of access to a platform, but alternative access shall be achieved via a crane basket. </w:t>
      </w:r>
    </w:p>
    <w:p w14:paraId="0D00DBAA" w14:textId="77777777" w:rsidR="00A84CD7" w:rsidRDefault="00A84CD7" w:rsidP="00A84CD7">
      <w:pPr>
        <w:widowControl w:val="0"/>
        <w:bidi w:val="0"/>
        <w:spacing w:line="360" w:lineRule="auto"/>
        <w:ind w:left="720" w:hanging="11"/>
        <w:jc w:val="both"/>
        <w:rPr>
          <w:rFonts w:ascii="Arial" w:hAnsi="Arial" w:cs="Arial"/>
          <w:color w:val="000000"/>
          <w:sz w:val="22"/>
          <w:szCs w:val="22"/>
        </w:rPr>
      </w:pPr>
    </w:p>
    <w:p w14:paraId="4A1D08F5" w14:textId="77777777" w:rsidR="00E63C1D" w:rsidRPr="00E63C1D" w:rsidRDefault="00E63C1D" w:rsidP="00485B01">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5.10.7(Add.) </w:t>
      </w:r>
    </w:p>
    <w:p w14:paraId="6A601FBB" w14:textId="04AE3C67" w:rsidR="00E334AC"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A painter’s trolley ring shall be provided below the tip maintenance platform. </w:t>
      </w:r>
    </w:p>
    <w:p w14:paraId="5C725D14" w14:textId="77777777" w:rsidR="0072309D" w:rsidRDefault="0072309D" w:rsidP="0072309D">
      <w:pPr>
        <w:widowControl w:val="0"/>
        <w:bidi w:val="0"/>
        <w:spacing w:line="360" w:lineRule="auto"/>
        <w:ind w:left="720" w:hanging="11"/>
        <w:jc w:val="both"/>
        <w:rPr>
          <w:rFonts w:ascii="Arial" w:hAnsi="Arial" w:cs="Arial"/>
          <w:color w:val="000000"/>
          <w:sz w:val="22"/>
          <w:szCs w:val="22"/>
        </w:rPr>
      </w:pPr>
    </w:p>
    <w:p w14:paraId="2A699D9C" w14:textId="5F6A5511" w:rsidR="0072309D" w:rsidRPr="00B57C4E" w:rsidRDefault="0072309D" w:rsidP="0072309D">
      <w:pPr>
        <w:widowControl w:val="0"/>
        <w:bidi w:val="0"/>
        <w:spacing w:line="360" w:lineRule="auto"/>
        <w:ind w:left="720" w:hanging="11"/>
        <w:jc w:val="both"/>
        <w:rPr>
          <w:rFonts w:ascii="Arial" w:hAnsi="Arial" w:cs="Arial"/>
          <w:b/>
          <w:bCs/>
          <w:color w:val="000000"/>
          <w:sz w:val="22"/>
          <w:szCs w:val="22"/>
        </w:rPr>
      </w:pPr>
      <w:r w:rsidRPr="00B57C4E">
        <w:rPr>
          <w:rFonts w:ascii="Arial" w:hAnsi="Arial" w:cs="Arial"/>
          <w:b/>
          <w:bCs/>
          <w:color w:val="000000"/>
          <w:sz w:val="22"/>
          <w:szCs w:val="22"/>
        </w:rPr>
        <w:lastRenderedPageBreak/>
        <w:t>5.11. Fabrication Tolerance (Add.)</w:t>
      </w:r>
    </w:p>
    <w:p w14:paraId="741FC332" w14:textId="1A398D79" w:rsidR="0072309D" w:rsidRPr="00B57C4E" w:rsidRDefault="00A51B63" w:rsidP="0072309D">
      <w:pPr>
        <w:widowControl w:val="0"/>
        <w:bidi w:val="0"/>
        <w:spacing w:line="360" w:lineRule="auto"/>
        <w:ind w:left="720" w:hanging="11"/>
        <w:jc w:val="both"/>
        <w:rPr>
          <w:rFonts w:ascii="Arial" w:hAnsi="Arial" w:cs="Arial"/>
          <w:color w:val="000000"/>
          <w:sz w:val="22"/>
          <w:szCs w:val="22"/>
        </w:rPr>
      </w:pPr>
      <w:r w:rsidRPr="00B57C4E">
        <w:rPr>
          <w:rFonts w:ascii="Arial" w:hAnsi="Arial" w:cs="Arial"/>
          <w:color w:val="000000"/>
          <w:sz w:val="22"/>
          <w:szCs w:val="22"/>
        </w:rPr>
        <w:t>Fabrication Tolerance for stack shall be as follows;</w:t>
      </w:r>
      <w:r w:rsidR="002B6766" w:rsidRPr="00B57C4E">
        <w:rPr>
          <w:rFonts w:asciiTheme="minorBidi" w:hAnsiTheme="minorBidi" w:cstheme="minorBidi"/>
          <w:noProof/>
          <w:sz w:val="22"/>
          <w:szCs w:val="22"/>
        </w:rPr>
        <w:t xml:space="preserve"> </w:t>
      </w:r>
    </w:p>
    <w:p w14:paraId="1B06D065" w14:textId="77777777" w:rsidR="000E1AF0" w:rsidRPr="00B57C4E" w:rsidRDefault="000E1AF0" w:rsidP="000E1AF0">
      <w:pPr>
        <w:widowControl w:val="0"/>
        <w:bidi w:val="0"/>
        <w:spacing w:line="360" w:lineRule="auto"/>
        <w:ind w:left="720" w:hanging="11"/>
        <w:jc w:val="both"/>
        <w:rPr>
          <w:rFonts w:ascii="Arial" w:hAnsi="Arial" w:cs="Arial"/>
          <w:color w:val="000000"/>
          <w:sz w:val="22"/>
          <w:szCs w:val="22"/>
        </w:rPr>
      </w:pPr>
    </w:p>
    <w:p w14:paraId="6C3B92AD" w14:textId="62E59E1E" w:rsidR="00A51B63" w:rsidRPr="00B57C4E" w:rsidRDefault="00A51B63" w:rsidP="000E1AF0">
      <w:pPr>
        <w:pStyle w:val="ListParagraph"/>
        <w:widowControl w:val="0"/>
        <w:numPr>
          <w:ilvl w:val="0"/>
          <w:numId w:val="26"/>
        </w:numPr>
        <w:bidi w:val="0"/>
        <w:spacing w:line="360" w:lineRule="auto"/>
        <w:jc w:val="both"/>
        <w:rPr>
          <w:rFonts w:ascii="Arial" w:hAnsi="Arial" w:cs="Arial"/>
          <w:color w:val="000000"/>
          <w:sz w:val="22"/>
          <w:szCs w:val="22"/>
        </w:rPr>
      </w:pPr>
      <w:r w:rsidRPr="00B57C4E">
        <w:rPr>
          <w:rFonts w:ascii="Arial" w:hAnsi="Arial" w:cs="Arial"/>
          <w:color w:val="000000"/>
          <w:sz w:val="22"/>
          <w:szCs w:val="22"/>
        </w:rPr>
        <w:t>Out of Roundness shall be in accordance with ASME Section VIII Division1 Paragraph UG</w:t>
      </w:r>
      <w:r w:rsidRPr="00B57C4E">
        <w:rPr>
          <w:rFonts w:ascii="Cambria Math" w:hAnsi="Cambria Math" w:cs="Cambria Math"/>
          <w:color w:val="000000"/>
          <w:sz w:val="22"/>
          <w:szCs w:val="22"/>
        </w:rPr>
        <w:t>‐</w:t>
      </w:r>
      <w:r w:rsidRPr="00B57C4E">
        <w:rPr>
          <w:rFonts w:ascii="Arial" w:hAnsi="Arial" w:cs="Arial"/>
          <w:color w:val="000000"/>
          <w:sz w:val="22"/>
          <w:szCs w:val="22"/>
        </w:rPr>
        <w:t>80.</w:t>
      </w:r>
    </w:p>
    <w:p w14:paraId="41DD4573" w14:textId="1934D423" w:rsidR="00A51B63" w:rsidRDefault="00A51B63" w:rsidP="000E1AF0">
      <w:pPr>
        <w:pStyle w:val="ListParagraph"/>
        <w:widowControl w:val="0"/>
        <w:numPr>
          <w:ilvl w:val="0"/>
          <w:numId w:val="26"/>
        </w:numPr>
        <w:bidi w:val="0"/>
        <w:spacing w:line="360" w:lineRule="auto"/>
        <w:jc w:val="both"/>
        <w:rPr>
          <w:rFonts w:ascii="Arial" w:hAnsi="Arial" w:cs="Arial"/>
          <w:color w:val="000000"/>
          <w:sz w:val="22"/>
          <w:szCs w:val="22"/>
        </w:rPr>
      </w:pPr>
      <w:r w:rsidRPr="00B57C4E">
        <w:rPr>
          <w:rFonts w:ascii="Arial" w:hAnsi="Arial" w:cs="Arial"/>
          <w:color w:val="000000"/>
          <w:sz w:val="22"/>
          <w:szCs w:val="22"/>
        </w:rPr>
        <w:t>Out of Straightness shall not be in excess of 3mm in 3m.</w:t>
      </w:r>
    </w:p>
    <w:p w14:paraId="4A64F6E3" w14:textId="651172DF" w:rsidR="00936EF4" w:rsidRDefault="00936EF4" w:rsidP="00936EF4">
      <w:pPr>
        <w:widowControl w:val="0"/>
        <w:bidi w:val="0"/>
        <w:spacing w:line="360" w:lineRule="auto"/>
        <w:jc w:val="both"/>
        <w:rPr>
          <w:rFonts w:ascii="Arial" w:hAnsi="Arial" w:cs="Arial"/>
          <w:color w:val="000000"/>
          <w:sz w:val="22"/>
          <w:szCs w:val="22"/>
        </w:rPr>
      </w:pPr>
    </w:p>
    <w:p w14:paraId="3E103A7B" w14:textId="23D0E8C8" w:rsidR="00936EF4" w:rsidRPr="00121ED5" w:rsidRDefault="00936EF4" w:rsidP="00936EF4">
      <w:pPr>
        <w:widowControl w:val="0"/>
        <w:bidi w:val="0"/>
        <w:spacing w:line="360" w:lineRule="auto"/>
        <w:ind w:left="709"/>
        <w:jc w:val="both"/>
        <w:rPr>
          <w:rFonts w:ascii="Arial" w:hAnsi="Arial" w:cs="Arial"/>
          <w:b/>
          <w:bCs/>
          <w:color w:val="000000"/>
          <w:sz w:val="22"/>
          <w:szCs w:val="22"/>
        </w:rPr>
      </w:pPr>
      <w:r w:rsidRPr="00121ED5">
        <w:rPr>
          <w:rFonts w:ascii="Arial" w:hAnsi="Arial" w:cs="Arial"/>
          <w:b/>
          <w:bCs/>
          <w:color w:val="000000"/>
          <w:sz w:val="22"/>
          <w:szCs w:val="22"/>
        </w:rPr>
        <w:t>5.12 Instrumentation (Add.)</w:t>
      </w:r>
      <w:r w:rsidR="00787F6A" w:rsidRPr="00121ED5">
        <w:rPr>
          <w:rFonts w:asciiTheme="minorBidi" w:eastAsia="Calibri" w:hAnsiTheme="minorBidi" w:cstheme="minorBidi"/>
          <w:noProof/>
          <w:sz w:val="22"/>
          <w:szCs w:val="22"/>
        </w:rPr>
        <w:t xml:space="preserve"> </w:t>
      </w:r>
    </w:p>
    <w:p w14:paraId="488BC4F3" w14:textId="509E891E" w:rsidR="00154588" w:rsidRPr="00121ED5" w:rsidRDefault="00154588" w:rsidP="00154588">
      <w:pPr>
        <w:widowControl w:val="0"/>
        <w:bidi w:val="0"/>
        <w:spacing w:line="360" w:lineRule="auto"/>
        <w:ind w:left="720"/>
        <w:jc w:val="both"/>
        <w:rPr>
          <w:rFonts w:asciiTheme="minorBidi" w:hAnsiTheme="minorBidi" w:cstheme="minorBidi"/>
          <w:snapToGrid w:val="0"/>
          <w:sz w:val="22"/>
          <w:szCs w:val="28"/>
          <w:lang w:val="en-GB" w:eastAsia="it-IT"/>
        </w:rPr>
      </w:pPr>
      <w:r w:rsidRPr="00121ED5">
        <w:rPr>
          <w:rFonts w:asciiTheme="minorBidi" w:hAnsiTheme="minorBidi" w:cstheme="minorBidi"/>
          <w:snapToGrid w:val="0"/>
          <w:sz w:val="22"/>
          <w:szCs w:val="28"/>
          <w:lang w:val="en-GB" w:eastAsia="it-IT"/>
        </w:rPr>
        <w:t xml:space="preserve">5.12.6 (Add.) </w:t>
      </w:r>
    </w:p>
    <w:p w14:paraId="727D1CAC" w14:textId="5FBA1473" w:rsidR="00154588" w:rsidRPr="00121ED5" w:rsidRDefault="00154588" w:rsidP="00154588">
      <w:pPr>
        <w:widowControl w:val="0"/>
        <w:bidi w:val="0"/>
        <w:spacing w:line="360" w:lineRule="auto"/>
        <w:ind w:left="720"/>
        <w:jc w:val="both"/>
        <w:rPr>
          <w:rFonts w:asciiTheme="minorBidi" w:hAnsiTheme="minorBidi" w:cstheme="minorBidi"/>
          <w:snapToGrid w:val="0"/>
          <w:sz w:val="22"/>
          <w:szCs w:val="28"/>
          <w:lang w:val="en-GB" w:eastAsia="it-IT"/>
        </w:rPr>
      </w:pPr>
      <w:r w:rsidRPr="00121ED5">
        <w:rPr>
          <w:rFonts w:asciiTheme="minorBidi" w:hAnsiTheme="minorBidi" w:cstheme="minorBidi"/>
          <w:snapToGrid w:val="0"/>
          <w:sz w:val="22"/>
          <w:szCs w:val="28"/>
          <w:lang w:val="en-GB" w:eastAsia="it-IT"/>
        </w:rPr>
        <w:t>Design, supply and installation of instrumentations, shall follow the requirements of “Specification for Instrumentation”; Doc. No. BK-GNRAL-PEDCO-000-IN-SP-0001, “Specification for Instrument &amp; control of packaged unit System (PU)"; Doc. No. BK-GNRAL-PEDCO-000-IN-SP-0004 and “Specification For Hazardous Area Classification”; Doc. No. BK-GNRAL-PEDCO-000-SA-SP-0002.</w:t>
      </w:r>
    </w:p>
    <w:p w14:paraId="0A4094C2" w14:textId="16C064D8" w:rsidR="00154588" w:rsidRPr="00121ED5" w:rsidRDefault="00154588" w:rsidP="00154588">
      <w:pPr>
        <w:widowControl w:val="0"/>
        <w:bidi w:val="0"/>
        <w:spacing w:line="360" w:lineRule="auto"/>
        <w:ind w:left="720"/>
        <w:jc w:val="both"/>
        <w:rPr>
          <w:rFonts w:asciiTheme="minorBidi" w:hAnsiTheme="minorBidi" w:cstheme="minorBidi"/>
          <w:snapToGrid w:val="0"/>
          <w:sz w:val="22"/>
          <w:szCs w:val="28"/>
          <w:lang w:val="en-GB" w:eastAsia="it-IT"/>
        </w:rPr>
      </w:pPr>
    </w:p>
    <w:p w14:paraId="64387981" w14:textId="77777777" w:rsidR="00154588" w:rsidRPr="00121ED5" w:rsidRDefault="00154588" w:rsidP="00154588">
      <w:pPr>
        <w:widowControl w:val="0"/>
        <w:bidi w:val="0"/>
        <w:spacing w:line="360" w:lineRule="auto"/>
        <w:ind w:left="720"/>
        <w:jc w:val="both"/>
        <w:rPr>
          <w:rFonts w:asciiTheme="minorBidi" w:hAnsiTheme="minorBidi" w:cstheme="minorBidi"/>
          <w:sz w:val="22"/>
          <w:szCs w:val="22"/>
        </w:rPr>
      </w:pPr>
      <w:r w:rsidRPr="00121ED5">
        <w:rPr>
          <w:rFonts w:asciiTheme="minorBidi" w:hAnsiTheme="minorBidi" w:cstheme="minorBidi"/>
          <w:sz w:val="22"/>
          <w:szCs w:val="22"/>
        </w:rPr>
        <w:t>5.12.7 (Add.)</w:t>
      </w:r>
    </w:p>
    <w:p w14:paraId="0BD0966F" w14:textId="77777777" w:rsidR="00614372" w:rsidRPr="00121ED5" w:rsidRDefault="00154588" w:rsidP="00144D79">
      <w:pPr>
        <w:pStyle w:val="BodyText2"/>
        <w:bidi w:val="0"/>
        <w:spacing w:after="0" w:line="360" w:lineRule="auto"/>
        <w:ind w:left="720"/>
        <w:jc w:val="both"/>
        <w:rPr>
          <w:rFonts w:asciiTheme="minorBidi" w:hAnsiTheme="minorBidi" w:cstheme="minorBidi"/>
          <w:sz w:val="22"/>
          <w:szCs w:val="22"/>
          <w:lang w:val="en-GB"/>
        </w:rPr>
      </w:pPr>
      <w:r w:rsidRPr="00121ED5">
        <w:rPr>
          <w:rFonts w:asciiTheme="minorBidi" w:hAnsiTheme="minorBidi" w:cstheme="minorBidi"/>
          <w:sz w:val="22"/>
          <w:szCs w:val="22"/>
        </w:rPr>
        <w:t>An electrical local control panel(s), Suitable for Non-hazard area, shall be provided with the facility to start and stop the package locally.</w:t>
      </w:r>
      <w:r w:rsidR="00614372" w:rsidRPr="00121ED5">
        <w:rPr>
          <w:rFonts w:asciiTheme="minorBidi" w:hAnsiTheme="minorBidi" w:cstheme="minorBidi"/>
          <w:sz w:val="22"/>
          <w:szCs w:val="22"/>
        </w:rPr>
        <w:t xml:space="preserve"> </w:t>
      </w:r>
      <w:r w:rsidR="00614372" w:rsidRPr="00121ED5">
        <w:rPr>
          <w:rFonts w:asciiTheme="minorBidi" w:hAnsiTheme="minorBidi" w:cstheme="minorBidi"/>
          <w:sz w:val="22"/>
          <w:szCs w:val="22"/>
          <w:lang w:val="en-GB"/>
        </w:rPr>
        <w:t>Locally mounted control panels shall be supplied by the vendor completely prewired to terminal blocks at the bottom of the panel (for bottom entry).</w:t>
      </w:r>
    </w:p>
    <w:p w14:paraId="5C27DCF1" w14:textId="77777777" w:rsidR="00614372" w:rsidRPr="00121ED5" w:rsidRDefault="00614372" w:rsidP="00144D79">
      <w:pPr>
        <w:pStyle w:val="BodyText2"/>
        <w:bidi w:val="0"/>
        <w:spacing w:after="0" w:line="360" w:lineRule="auto"/>
        <w:ind w:left="720"/>
        <w:jc w:val="both"/>
        <w:rPr>
          <w:rFonts w:asciiTheme="minorBidi" w:hAnsiTheme="minorBidi" w:cstheme="minorBidi"/>
          <w:sz w:val="22"/>
          <w:szCs w:val="22"/>
          <w:lang w:val="en-GB"/>
        </w:rPr>
      </w:pPr>
      <w:r w:rsidRPr="00121ED5">
        <w:rPr>
          <w:rFonts w:asciiTheme="minorBidi" w:hAnsiTheme="minorBidi" w:cstheme="minorBidi"/>
          <w:sz w:val="22"/>
          <w:szCs w:val="22"/>
          <w:lang w:val="en-GB"/>
        </w:rPr>
        <w:t>The panels shall have a complete enclosure of sheet steel and suitable for the location at the site condition.</w:t>
      </w:r>
    </w:p>
    <w:p w14:paraId="217E3C30" w14:textId="2A2DA8D5" w:rsidR="00614372" w:rsidRPr="00121ED5" w:rsidRDefault="00614372" w:rsidP="00144D79">
      <w:pPr>
        <w:widowControl w:val="0"/>
        <w:bidi w:val="0"/>
        <w:spacing w:line="360" w:lineRule="auto"/>
        <w:ind w:left="720"/>
        <w:jc w:val="both"/>
        <w:rPr>
          <w:rFonts w:asciiTheme="minorBidi" w:hAnsiTheme="minorBidi" w:cstheme="minorBidi"/>
          <w:sz w:val="22"/>
          <w:szCs w:val="22"/>
        </w:rPr>
      </w:pPr>
      <w:r w:rsidRPr="00121ED5">
        <w:rPr>
          <w:rFonts w:asciiTheme="minorBidi" w:hAnsiTheme="minorBidi" w:cstheme="minorBidi"/>
          <w:sz w:val="22"/>
          <w:szCs w:val="22"/>
          <w:lang w:val="en-GB"/>
        </w:rPr>
        <w:t>The panels shall contain all control items to operate the equipment such as circuit breakers contractors, relays, transformers and conversion units. Pushbutton switches, measuring device, instruments, indicators, etc., shall also be included in the panels</w:t>
      </w:r>
      <w:r w:rsidR="00144D79" w:rsidRPr="00121ED5">
        <w:rPr>
          <w:rFonts w:asciiTheme="minorBidi" w:hAnsiTheme="minorBidi" w:cstheme="minorBidi"/>
          <w:sz w:val="22"/>
          <w:szCs w:val="22"/>
          <w:lang w:val="en-GB"/>
        </w:rPr>
        <w:t>.</w:t>
      </w:r>
    </w:p>
    <w:p w14:paraId="6DE96A70" w14:textId="03682D46" w:rsidR="00154588" w:rsidRDefault="00154588" w:rsidP="00144D79">
      <w:pPr>
        <w:widowControl w:val="0"/>
        <w:bidi w:val="0"/>
        <w:spacing w:line="360" w:lineRule="auto"/>
        <w:ind w:left="709"/>
        <w:jc w:val="both"/>
        <w:rPr>
          <w:rFonts w:asciiTheme="minorBidi" w:hAnsiTheme="minorBidi" w:cstheme="minorBidi"/>
          <w:sz w:val="22"/>
          <w:szCs w:val="22"/>
        </w:rPr>
      </w:pPr>
      <w:r w:rsidRPr="00121ED5">
        <w:rPr>
          <w:rFonts w:asciiTheme="minorBidi" w:hAnsiTheme="minorBidi" w:cstheme="minorBidi"/>
          <w:sz w:val="22"/>
          <w:szCs w:val="22"/>
        </w:rPr>
        <w:t>For more detail refer to “Specification for Electrical Requirements of Packaged Units”; Doc. No. BK-GNRAL-PEDCO-000-EL-SP-0011.</w:t>
      </w:r>
    </w:p>
    <w:p w14:paraId="4E9D84F6" w14:textId="39129270" w:rsidR="00773E1A" w:rsidRDefault="00773E1A" w:rsidP="00773E1A">
      <w:pPr>
        <w:widowControl w:val="0"/>
        <w:bidi w:val="0"/>
        <w:spacing w:line="360" w:lineRule="auto"/>
        <w:ind w:left="709"/>
        <w:jc w:val="both"/>
        <w:rPr>
          <w:rFonts w:asciiTheme="minorBidi" w:hAnsiTheme="minorBidi" w:cstheme="minorBidi"/>
          <w:sz w:val="22"/>
          <w:szCs w:val="22"/>
        </w:rPr>
      </w:pPr>
    </w:p>
    <w:p w14:paraId="600152EB" w14:textId="6F1EB694" w:rsidR="00773E1A" w:rsidRDefault="00773E1A" w:rsidP="00773E1A">
      <w:pPr>
        <w:widowControl w:val="0"/>
        <w:bidi w:val="0"/>
        <w:spacing w:line="360" w:lineRule="auto"/>
        <w:ind w:left="709"/>
        <w:jc w:val="both"/>
        <w:rPr>
          <w:rFonts w:asciiTheme="minorBidi" w:hAnsiTheme="minorBidi" w:cstheme="minorBidi"/>
          <w:sz w:val="22"/>
          <w:szCs w:val="22"/>
        </w:rPr>
      </w:pPr>
    </w:p>
    <w:p w14:paraId="084F418E" w14:textId="2E3B1EC0" w:rsidR="00773E1A" w:rsidRPr="00121ED5" w:rsidRDefault="00773E1A" w:rsidP="00773E1A">
      <w:pPr>
        <w:widowControl w:val="0"/>
        <w:bidi w:val="0"/>
        <w:spacing w:line="360" w:lineRule="auto"/>
        <w:ind w:left="709"/>
        <w:jc w:val="both"/>
        <w:rPr>
          <w:rFonts w:asciiTheme="minorBidi" w:hAnsiTheme="minorBidi" w:cstheme="minorBidi"/>
          <w:sz w:val="22"/>
          <w:szCs w:val="22"/>
        </w:rPr>
      </w:pPr>
      <w:r w:rsidRPr="00121ED5">
        <w:rPr>
          <w:rFonts w:asciiTheme="minorBidi" w:hAnsiTheme="minorBidi" w:cstheme="minorBidi"/>
          <w:sz w:val="22"/>
          <w:szCs w:val="22"/>
        </w:rPr>
        <w:t>5.12.8 (Add.)</w:t>
      </w:r>
    </w:p>
    <w:p w14:paraId="3A1963DD" w14:textId="083F28D3" w:rsidR="00773E1A" w:rsidRPr="00121ED5" w:rsidRDefault="00773E1A" w:rsidP="00773E1A">
      <w:pPr>
        <w:autoSpaceDE w:val="0"/>
        <w:autoSpaceDN w:val="0"/>
        <w:bidi w:val="0"/>
        <w:adjustRightInd w:val="0"/>
        <w:spacing w:line="360" w:lineRule="auto"/>
        <w:ind w:left="709"/>
        <w:jc w:val="both"/>
        <w:rPr>
          <w:rFonts w:ascii="Arial" w:eastAsia="Calibri" w:hAnsi="Arial" w:cs="Arial"/>
          <w:sz w:val="22"/>
          <w:szCs w:val="22"/>
        </w:rPr>
      </w:pPr>
      <w:r w:rsidRPr="00121ED5">
        <w:rPr>
          <w:rFonts w:ascii="Arial" w:eastAsia="Calibri" w:hAnsi="Arial" w:cs="Arial"/>
          <w:sz w:val="22"/>
          <w:szCs w:val="22"/>
        </w:rPr>
        <w:t xml:space="preserve">VENDOR shall supply all field instruments cable to skid edge JBs. Some signals may be connected to PCS (Process Control System) and ESD (Emergency Shutdown) as per related P&amp;ID. </w:t>
      </w:r>
    </w:p>
    <w:p w14:paraId="7B18F6C3" w14:textId="0E4545FB" w:rsidR="00773E1A" w:rsidRPr="00121ED5" w:rsidRDefault="00773E1A" w:rsidP="00773E1A">
      <w:pPr>
        <w:autoSpaceDE w:val="0"/>
        <w:autoSpaceDN w:val="0"/>
        <w:bidi w:val="0"/>
        <w:adjustRightInd w:val="0"/>
        <w:spacing w:line="360" w:lineRule="auto"/>
        <w:ind w:left="709"/>
        <w:jc w:val="both"/>
        <w:rPr>
          <w:rFonts w:ascii="Arial" w:eastAsia="Calibri" w:hAnsi="Arial" w:cs="Arial"/>
          <w:sz w:val="22"/>
          <w:szCs w:val="22"/>
        </w:rPr>
      </w:pPr>
      <w:r w:rsidRPr="00121ED5">
        <w:rPr>
          <w:rFonts w:ascii="Arial" w:eastAsia="Calibri" w:hAnsi="Arial" w:cs="Arial"/>
          <w:sz w:val="22"/>
          <w:szCs w:val="22"/>
        </w:rPr>
        <w:lastRenderedPageBreak/>
        <w:t>All thermocouple cables conduit between ignition panel and stack, and the high voltage electrical cables between panel and igniters shall be in vendor scope of supply if any.</w:t>
      </w:r>
    </w:p>
    <w:p w14:paraId="5E1A6A89" w14:textId="20B4BDD7" w:rsidR="00773E1A" w:rsidRPr="00121ED5" w:rsidRDefault="00773E1A" w:rsidP="00773E1A">
      <w:pPr>
        <w:widowControl w:val="0"/>
        <w:bidi w:val="0"/>
        <w:spacing w:line="360" w:lineRule="auto"/>
        <w:ind w:left="709"/>
        <w:jc w:val="both"/>
        <w:rPr>
          <w:rFonts w:asciiTheme="minorBidi" w:hAnsiTheme="minorBidi" w:cstheme="minorBidi"/>
          <w:sz w:val="22"/>
          <w:szCs w:val="22"/>
        </w:rPr>
      </w:pPr>
      <w:r w:rsidRPr="00121ED5">
        <w:rPr>
          <w:rFonts w:ascii="Arial" w:eastAsia="Calibri" w:hAnsi="Arial" w:cs="Arial"/>
          <w:sz w:val="22"/>
          <w:szCs w:val="22"/>
        </w:rPr>
        <w:t>VENDOR has to convert 400/230 VAC power supply to suitable voltage range for flare control panel/instruments</w:t>
      </w:r>
    </w:p>
    <w:p w14:paraId="08EC8821" w14:textId="10FF75E2" w:rsidR="00262B25" w:rsidRPr="00121ED5" w:rsidRDefault="00262B25" w:rsidP="00262B25">
      <w:pPr>
        <w:widowControl w:val="0"/>
        <w:bidi w:val="0"/>
        <w:spacing w:line="360" w:lineRule="auto"/>
        <w:jc w:val="both"/>
        <w:rPr>
          <w:rFonts w:ascii="Arial" w:hAnsi="Arial" w:cs="Arial"/>
          <w:color w:val="000000"/>
          <w:sz w:val="22"/>
          <w:szCs w:val="22"/>
        </w:rPr>
      </w:pPr>
    </w:p>
    <w:p w14:paraId="3338321C" w14:textId="0CFC8C6C" w:rsidR="00262B25" w:rsidRPr="00121ED5" w:rsidRDefault="00262B25" w:rsidP="00262B25">
      <w:pPr>
        <w:widowControl w:val="0"/>
        <w:bidi w:val="0"/>
        <w:spacing w:line="360" w:lineRule="auto"/>
        <w:ind w:left="709"/>
        <w:jc w:val="both"/>
        <w:rPr>
          <w:rFonts w:ascii="Arial" w:hAnsi="Arial" w:cs="Arial"/>
          <w:b/>
          <w:bCs/>
          <w:color w:val="000000"/>
          <w:sz w:val="22"/>
          <w:szCs w:val="22"/>
        </w:rPr>
      </w:pPr>
      <w:r w:rsidRPr="00121ED5">
        <w:rPr>
          <w:rFonts w:ascii="Arial" w:hAnsi="Arial" w:cs="Arial"/>
          <w:b/>
          <w:bCs/>
          <w:color w:val="000000"/>
          <w:sz w:val="22"/>
          <w:szCs w:val="22"/>
        </w:rPr>
        <w:t>6.4 Pilots</w:t>
      </w:r>
    </w:p>
    <w:p w14:paraId="1823892C" w14:textId="0E90E516" w:rsidR="00262B25" w:rsidRPr="00121ED5" w:rsidRDefault="00262B25" w:rsidP="00262B25">
      <w:pPr>
        <w:widowControl w:val="0"/>
        <w:bidi w:val="0"/>
        <w:spacing w:line="360" w:lineRule="auto"/>
        <w:ind w:left="709"/>
        <w:jc w:val="both"/>
        <w:rPr>
          <w:rFonts w:ascii="Arial" w:hAnsi="Arial" w:cs="Arial"/>
          <w:color w:val="000000"/>
          <w:sz w:val="22"/>
          <w:szCs w:val="22"/>
        </w:rPr>
      </w:pPr>
      <w:r w:rsidRPr="00121ED5">
        <w:rPr>
          <w:rFonts w:ascii="Arial" w:hAnsi="Arial" w:cs="Arial"/>
          <w:color w:val="000000"/>
          <w:sz w:val="22"/>
          <w:szCs w:val="22"/>
        </w:rPr>
        <w:t xml:space="preserve">6.4.1 (Mod.) </w:t>
      </w:r>
    </w:p>
    <w:p w14:paraId="191C1D46" w14:textId="208484F5" w:rsidR="00262B25" w:rsidRDefault="00262B25" w:rsidP="00262B25">
      <w:pPr>
        <w:widowControl w:val="0"/>
        <w:bidi w:val="0"/>
        <w:spacing w:line="360" w:lineRule="auto"/>
        <w:ind w:left="709"/>
        <w:jc w:val="both"/>
        <w:rPr>
          <w:rFonts w:ascii="Arial" w:hAnsi="Arial" w:cs="Arial"/>
          <w:color w:val="000000"/>
          <w:sz w:val="22"/>
          <w:szCs w:val="22"/>
        </w:rPr>
      </w:pPr>
      <w:r w:rsidRPr="00121ED5">
        <w:rPr>
          <w:rFonts w:ascii="Arial" w:hAnsi="Arial" w:cs="Arial"/>
          <w:color w:val="000000"/>
          <w:sz w:val="22"/>
          <w:szCs w:val="22"/>
        </w:rPr>
        <w:t>Each flare shall have two pilots as minimum. Pilots shall be able to remain lit under all environmental / operating &amp; emergency conditions specified in design basis &amp; datasheet or duty specification. The pilot shall remain lit and continue to ignite the flare at wind speeds up to 160 km/h (100 mph) under dry conditions and 140 km/h (85 mph) when combined with 50 mm/h (2 in/h) of rainfall. Pilots shall be capable of being relit under the same environmental conditions. A windshield shall be attached to the burner.</w:t>
      </w:r>
    </w:p>
    <w:p w14:paraId="16ED80BA" w14:textId="77777777" w:rsidR="00106EEA" w:rsidRPr="00262B25" w:rsidRDefault="00106EEA" w:rsidP="00106EEA">
      <w:pPr>
        <w:widowControl w:val="0"/>
        <w:bidi w:val="0"/>
        <w:spacing w:line="360" w:lineRule="auto"/>
        <w:ind w:left="709"/>
        <w:jc w:val="both"/>
        <w:rPr>
          <w:rFonts w:ascii="Arial" w:hAnsi="Arial" w:cs="Arial"/>
          <w:color w:val="000000"/>
          <w:sz w:val="22"/>
          <w:szCs w:val="22"/>
        </w:rPr>
      </w:pPr>
    </w:p>
    <w:p w14:paraId="05442D53" w14:textId="4DF8D471" w:rsidR="00C123FA" w:rsidRPr="00B57C4E" w:rsidRDefault="00C123FA" w:rsidP="00C123FA">
      <w:pPr>
        <w:widowControl w:val="0"/>
        <w:bidi w:val="0"/>
        <w:spacing w:line="360" w:lineRule="auto"/>
        <w:ind w:left="709"/>
        <w:jc w:val="both"/>
        <w:rPr>
          <w:rFonts w:ascii="Arial" w:hAnsi="Arial" w:cs="Arial"/>
          <w:b/>
          <w:bCs/>
          <w:color w:val="000000"/>
          <w:sz w:val="24"/>
        </w:rPr>
      </w:pPr>
      <w:r w:rsidRPr="00B57C4E">
        <w:rPr>
          <w:rFonts w:ascii="Arial" w:hAnsi="Arial" w:cs="Arial"/>
          <w:b/>
          <w:bCs/>
          <w:color w:val="000000"/>
          <w:sz w:val="24"/>
        </w:rPr>
        <w:t>8.0 Guaranties and Warranties</w:t>
      </w:r>
    </w:p>
    <w:p w14:paraId="7B3F64B2" w14:textId="5F8422A7" w:rsidR="00C123FA" w:rsidRPr="00B57C4E" w:rsidRDefault="00C123FA" w:rsidP="00C123FA">
      <w:pPr>
        <w:widowControl w:val="0"/>
        <w:bidi w:val="0"/>
        <w:spacing w:line="360" w:lineRule="auto"/>
        <w:ind w:left="709"/>
        <w:jc w:val="both"/>
        <w:rPr>
          <w:rFonts w:ascii="Arial" w:hAnsi="Arial" w:cs="Arial"/>
          <w:b/>
          <w:bCs/>
          <w:color w:val="000000"/>
          <w:sz w:val="22"/>
          <w:szCs w:val="22"/>
        </w:rPr>
      </w:pPr>
      <w:r w:rsidRPr="00B57C4E">
        <w:rPr>
          <w:rFonts w:ascii="Arial" w:hAnsi="Arial" w:cs="Arial"/>
          <w:b/>
          <w:bCs/>
          <w:color w:val="000000"/>
          <w:sz w:val="22"/>
          <w:szCs w:val="22"/>
        </w:rPr>
        <w:t>8.1.(Add.)</w:t>
      </w:r>
      <w:r w:rsidR="0023737C" w:rsidRPr="00B57C4E">
        <w:rPr>
          <w:rFonts w:asciiTheme="minorBidi" w:hAnsiTheme="minorBidi" w:cstheme="minorBidi"/>
          <w:noProof/>
          <w:sz w:val="22"/>
          <w:szCs w:val="22"/>
        </w:rPr>
        <w:t xml:space="preserve"> </w:t>
      </w:r>
    </w:p>
    <w:p w14:paraId="082DA915" w14:textId="0107814E" w:rsidR="00C123FA" w:rsidRPr="00B57C4E" w:rsidRDefault="00C123FA" w:rsidP="00C123FA">
      <w:pPr>
        <w:widowControl w:val="0"/>
        <w:bidi w:val="0"/>
        <w:spacing w:line="360" w:lineRule="auto"/>
        <w:ind w:left="709"/>
        <w:rPr>
          <w:rFonts w:ascii="Arial" w:hAnsi="Arial" w:cs="Arial"/>
          <w:color w:val="000000"/>
          <w:sz w:val="22"/>
          <w:szCs w:val="22"/>
        </w:rPr>
      </w:pPr>
      <w:r w:rsidRPr="00B57C4E">
        <w:rPr>
          <w:rFonts w:ascii="Arial" w:hAnsi="Arial" w:cs="Arial"/>
          <w:color w:val="000000"/>
          <w:sz w:val="22"/>
          <w:szCs w:val="22"/>
        </w:rPr>
        <w:t>As a minimum, followings shall be guaranteed by vendor:</w:t>
      </w:r>
    </w:p>
    <w:p w14:paraId="66D78921" w14:textId="5ABC3C28"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Flaring Capacity</w:t>
      </w:r>
    </w:p>
    <w:p w14:paraId="75B4AA86" w14:textId="76B4399C"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Smokeless Operating Capacity</w:t>
      </w:r>
    </w:p>
    <w:p w14:paraId="2EFEDA54" w14:textId="10390652"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Pressure Drop</w:t>
      </w:r>
    </w:p>
    <w:p w14:paraId="020AA7E7" w14:textId="7A22A2C4"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Radiation Level</w:t>
      </w:r>
    </w:p>
    <w:p w14:paraId="6DD80528" w14:textId="6988FB5A"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Noise Level</w:t>
      </w:r>
    </w:p>
    <w:p w14:paraId="134AD13D" w14:textId="043BE08A"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Emission levels</w:t>
      </w:r>
    </w:p>
    <w:p w14:paraId="3849C563" w14:textId="2D4B4DC9"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Dispersion levels</w:t>
      </w:r>
    </w:p>
    <w:p w14:paraId="01263199" w14:textId="68C2D0AA"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Utility Consumption</w:t>
      </w:r>
    </w:p>
    <w:p w14:paraId="31496AC3" w14:textId="19DECC2D"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Material Compliance with Specification</w:t>
      </w:r>
    </w:p>
    <w:p w14:paraId="71E55426" w14:textId="464D972E"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Mechanical Integrity</w:t>
      </w:r>
    </w:p>
    <w:p w14:paraId="5B8E56EA" w14:textId="447520FE" w:rsidR="00787F6A" w:rsidRDefault="00787F6A" w:rsidP="00787F6A">
      <w:pPr>
        <w:widowControl w:val="0"/>
        <w:bidi w:val="0"/>
        <w:spacing w:line="360" w:lineRule="auto"/>
        <w:rPr>
          <w:rFonts w:ascii="Arial" w:hAnsi="Arial" w:cs="Arial"/>
          <w:color w:val="000000"/>
          <w:sz w:val="22"/>
          <w:szCs w:val="22"/>
          <w:highlight w:val="lightGray"/>
        </w:rPr>
      </w:pPr>
    </w:p>
    <w:p w14:paraId="6EDD2CAA" w14:textId="3FB45381" w:rsidR="00E63C1D" w:rsidRPr="00E63C1D" w:rsidRDefault="00E63C1D" w:rsidP="00981164">
      <w:pPr>
        <w:pStyle w:val="Heading1"/>
      </w:pPr>
      <w:bookmarkStart w:id="65" w:name="_Toc87870466"/>
      <w:bookmarkStart w:id="66" w:name="_Toc97546252"/>
      <w:r w:rsidRPr="00E63C1D">
        <w:t>Annex A: Flare Equipment Overview</w:t>
      </w:r>
      <w:bookmarkEnd w:id="65"/>
      <w:bookmarkEnd w:id="66"/>
      <w:r w:rsidRPr="00E63C1D">
        <w:t xml:space="preserve"> </w:t>
      </w:r>
    </w:p>
    <w:p w14:paraId="36076C4C"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A.1 Type of Flares and Components </w:t>
      </w:r>
    </w:p>
    <w:p w14:paraId="55D260DF" w14:textId="13EAD298"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A.1.6 Smokeless and Non-</w:t>
      </w:r>
      <w:r w:rsidR="00886A60" w:rsidRPr="00E63C1D">
        <w:rPr>
          <w:rFonts w:ascii="Arial" w:hAnsi="Arial" w:cs="Arial"/>
          <w:b/>
          <w:bCs/>
          <w:color w:val="000000"/>
          <w:sz w:val="22"/>
          <w:szCs w:val="22"/>
        </w:rPr>
        <w:t>smokeless</w:t>
      </w:r>
      <w:r w:rsidRPr="00E63C1D">
        <w:rPr>
          <w:rFonts w:ascii="Arial" w:hAnsi="Arial" w:cs="Arial"/>
          <w:b/>
          <w:bCs/>
          <w:color w:val="000000"/>
          <w:sz w:val="22"/>
          <w:szCs w:val="22"/>
        </w:rPr>
        <w:t xml:space="preserve"> Flares </w:t>
      </w:r>
    </w:p>
    <w:p w14:paraId="02DB2CD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A.1.6.1 Smokeless Flares (Mod.) </w:t>
      </w:r>
    </w:p>
    <w:p w14:paraId="2D552308" w14:textId="40E86662"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lastRenderedPageBreak/>
        <w:t xml:space="preserve">Unless otherwise specified, air-assist smokeless operation up to 25% of design flow with Ringelmann &lt; 1 shall be considered. Type of smokeless operation (air or steam) shall be discussed / selected by the vendor and approved by the Contractor during bid stage. </w:t>
      </w:r>
    </w:p>
    <w:p w14:paraId="2EAC9DBC"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362DB05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A.2 Flare Burner </w:t>
      </w:r>
    </w:p>
    <w:p w14:paraId="11D2E08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A.2.7 Mechanical Details of Flare Burners </w:t>
      </w:r>
    </w:p>
    <w:p w14:paraId="1DA098B8" w14:textId="2F2C10DC" w:rsidR="00E63C1D" w:rsidRDefault="00E63C1D" w:rsidP="00E334AC">
      <w:pPr>
        <w:widowControl w:val="0"/>
        <w:bidi w:val="0"/>
        <w:spacing w:line="360" w:lineRule="auto"/>
        <w:ind w:left="720" w:hanging="11"/>
        <w:jc w:val="both"/>
        <w:rPr>
          <w:rFonts w:ascii="Arial" w:hAnsi="Arial" w:cs="Arial"/>
          <w:color w:val="000000"/>
          <w:sz w:val="22"/>
          <w:szCs w:val="22"/>
          <w:lang w:val="en-GB"/>
        </w:rPr>
      </w:pPr>
      <w:r w:rsidRPr="00E63C1D">
        <w:rPr>
          <w:rFonts w:ascii="Arial" w:hAnsi="Arial" w:cs="Arial"/>
          <w:b/>
          <w:bCs/>
          <w:color w:val="000000"/>
          <w:sz w:val="22"/>
          <w:szCs w:val="22"/>
        </w:rPr>
        <w:t>A.2.7.2 Flange Rating (Mod.)</w:t>
      </w:r>
    </w:p>
    <w:p w14:paraId="3D6AAFB7" w14:textId="20544B57"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Unless otherwise specified in the data sheets, project specification for flange standards shall be followed. </w:t>
      </w:r>
    </w:p>
    <w:p w14:paraId="5CDB100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40E3D20D"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A.3 Pilots </w:t>
      </w:r>
    </w:p>
    <w:p w14:paraId="7EFE1D0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A.3.2 General Description (Mod.) </w:t>
      </w:r>
    </w:p>
    <w:p w14:paraId="75AB98DC" w14:textId="5B0220E6" w:rsidR="00E63C1D" w:rsidRDefault="00E63C1D" w:rsidP="00E334AC">
      <w:pPr>
        <w:widowControl w:val="0"/>
        <w:bidi w:val="0"/>
        <w:spacing w:line="360" w:lineRule="auto"/>
        <w:ind w:left="720" w:hanging="11"/>
        <w:jc w:val="both"/>
        <w:rPr>
          <w:rFonts w:ascii="Arial" w:hAnsi="Arial" w:cs="Arial"/>
          <w:color w:val="000000"/>
          <w:sz w:val="22"/>
          <w:szCs w:val="22"/>
          <w:rtl/>
        </w:rPr>
      </w:pPr>
      <w:r w:rsidRPr="00E63C1D">
        <w:rPr>
          <w:rFonts w:ascii="Arial" w:hAnsi="Arial" w:cs="Arial"/>
          <w:color w:val="000000"/>
          <w:sz w:val="22"/>
          <w:szCs w:val="22"/>
        </w:rPr>
        <w:t xml:space="preserve">Direct ignition of the flare or of a slipstream of the flare gas in lieu of a continuous pilot is not acceptable. Proper operation, safety consideration and performance of pilot system shall be reviewed and guaranteed by the vendor. Vendor shall confirm the type of pilot/ignition systems to meet the safety, operability and the functional requirements established through the use of this standard. Vendor shall discuss the possibility of use LPG bottle as the source of pilot gas during bid stage. </w:t>
      </w:r>
    </w:p>
    <w:p w14:paraId="4088ADA8" w14:textId="77777777" w:rsidR="00AA220F" w:rsidRDefault="00AA220F" w:rsidP="00AA220F">
      <w:pPr>
        <w:widowControl w:val="0"/>
        <w:bidi w:val="0"/>
        <w:spacing w:line="360" w:lineRule="auto"/>
        <w:ind w:left="720" w:hanging="11"/>
        <w:jc w:val="both"/>
        <w:rPr>
          <w:rFonts w:ascii="Arial" w:hAnsi="Arial" w:cs="Arial"/>
          <w:color w:val="000000"/>
          <w:sz w:val="22"/>
          <w:szCs w:val="22"/>
        </w:rPr>
      </w:pPr>
    </w:p>
    <w:p w14:paraId="5314268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A.4 Ignition Equipment </w:t>
      </w:r>
    </w:p>
    <w:p w14:paraId="47171DED"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A.4.2 General Description </w:t>
      </w:r>
    </w:p>
    <w:p w14:paraId="5CE3E3DD"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A.4.2.6 (Add.) </w:t>
      </w:r>
    </w:p>
    <w:p w14:paraId="2DA97C2A"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Flame front generators shall be of the type that does not require connection to an external electricity supply and shall be certified Flameproof. </w:t>
      </w:r>
    </w:p>
    <w:p w14:paraId="5A0D19CB"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The Flame front generator panel shall be fully protected against the effects of dust storms, rain storms and ambient and sun temperature extremes. </w:t>
      </w:r>
    </w:p>
    <w:p w14:paraId="488FA069" w14:textId="388D4524" w:rsidR="00E63C1D" w:rsidRDefault="00E63C1D" w:rsidP="00A860E9">
      <w:pPr>
        <w:widowControl w:val="0"/>
        <w:bidi w:val="0"/>
        <w:spacing w:line="360" w:lineRule="auto"/>
        <w:ind w:left="720" w:hanging="11"/>
        <w:jc w:val="both"/>
        <w:rPr>
          <w:rFonts w:ascii="Arial" w:hAnsi="Arial" w:cs="Arial"/>
          <w:color w:val="000000"/>
          <w:sz w:val="22"/>
          <w:szCs w:val="22"/>
          <w:lang w:val="en-GB"/>
        </w:rPr>
      </w:pPr>
      <w:r w:rsidRPr="00E63C1D">
        <w:rPr>
          <w:rFonts w:ascii="Arial" w:hAnsi="Arial" w:cs="Arial"/>
          <w:color w:val="000000"/>
          <w:sz w:val="22"/>
          <w:szCs w:val="22"/>
        </w:rPr>
        <w:t>A suitable personnel shield shall be fitted around the flame front generator panel to protect operators from the weather extremes.</w:t>
      </w:r>
      <w:r w:rsidR="00A860E9">
        <w:rPr>
          <w:rFonts w:ascii="Arial" w:hAnsi="Arial" w:cs="Arial"/>
          <w:color w:val="000000"/>
          <w:sz w:val="22"/>
          <w:szCs w:val="22"/>
          <w:lang w:val="en-GB"/>
        </w:rPr>
        <w:t xml:space="preserve"> </w:t>
      </w:r>
    </w:p>
    <w:p w14:paraId="0F9A4C75" w14:textId="77777777" w:rsidR="00121ED5" w:rsidRDefault="00121ED5" w:rsidP="00121ED5">
      <w:pPr>
        <w:widowControl w:val="0"/>
        <w:bidi w:val="0"/>
        <w:spacing w:line="360" w:lineRule="auto"/>
        <w:ind w:left="720" w:hanging="11"/>
        <w:jc w:val="both"/>
        <w:rPr>
          <w:rFonts w:ascii="Arial" w:hAnsi="Arial" w:cs="Arial"/>
          <w:color w:val="000000"/>
          <w:sz w:val="22"/>
          <w:szCs w:val="22"/>
          <w:lang w:val="en-GB"/>
        </w:rPr>
      </w:pPr>
    </w:p>
    <w:p w14:paraId="7266F815" w14:textId="0CE39C79" w:rsidR="00981164" w:rsidRPr="00981164" w:rsidRDefault="00B57C4E" w:rsidP="00981164">
      <w:pPr>
        <w:pStyle w:val="Heading1"/>
      </w:pPr>
      <w:bookmarkStart w:id="67" w:name="_Toc97546253"/>
      <w:r w:rsidRPr="00981164">
        <w:lastRenderedPageBreak/>
        <w:t>ATTACHMENT</w:t>
      </w:r>
      <w:bookmarkEnd w:id="67"/>
    </w:p>
    <w:p w14:paraId="1EA2364B" w14:textId="0BE0191B" w:rsidR="00B57C4E" w:rsidRPr="00981164" w:rsidRDefault="00B57C4E" w:rsidP="00981164">
      <w:pPr>
        <w:pStyle w:val="Heading1"/>
        <w:rPr>
          <w:color w:val="auto"/>
        </w:rPr>
      </w:pPr>
      <w:r w:rsidRPr="00981164">
        <w:t>API 537 and IPS-G-ME-210 standards</w:t>
      </w:r>
    </w:p>
    <w:p w14:paraId="273CCAF4" w14:textId="24189056" w:rsidR="00B57C4E" w:rsidRDefault="00B57C4E" w:rsidP="00B57C4E">
      <w:pPr>
        <w:widowControl w:val="0"/>
        <w:bidi w:val="0"/>
        <w:spacing w:line="360" w:lineRule="auto"/>
        <w:ind w:left="720" w:hanging="11"/>
        <w:jc w:val="center"/>
        <w:rPr>
          <w:rFonts w:ascii="Arial" w:hAnsi="Arial" w:cs="Arial"/>
          <w:b/>
          <w:bCs/>
          <w:color w:val="000000"/>
          <w:sz w:val="22"/>
          <w:szCs w:val="22"/>
          <w:lang w:val="en-GB"/>
        </w:rPr>
      </w:pPr>
    </w:p>
    <w:p w14:paraId="5A0A4675" w14:textId="42E5E607" w:rsidR="00B57C4E" w:rsidRDefault="00B57C4E" w:rsidP="00B57C4E">
      <w:pPr>
        <w:widowControl w:val="0"/>
        <w:bidi w:val="0"/>
        <w:spacing w:line="360" w:lineRule="auto"/>
        <w:ind w:left="720" w:hanging="11"/>
        <w:jc w:val="center"/>
        <w:rPr>
          <w:rFonts w:ascii="Arial" w:hAnsi="Arial" w:cs="Arial"/>
          <w:b/>
          <w:bCs/>
          <w:color w:val="000000"/>
          <w:sz w:val="22"/>
          <w:szCs w:val="22"/>
          <w:lang w:val="en-GB"/>
        </w:rPr>
      </w:pPr>
    </w:p>
    <w:p w14:paraId="08B672D0" w14:textId="47EBCED3" w:rsidR="00B57C4E" w:rsidRDefault="00B57C4E" w:rsidP="00B57C4E">
      <w:pPr>
        <w:widowControl w:val="0"/>
        <w:bidi w:val="0"/>
        <w:spacing w:line="360" w:lineRule="auto"/>
        <w:ind w:left="720" w:hanging="11"/>
        <w:jc w:val="center"/>
        <w:rPr>
          <w:rFonts w:ascii="Arial" w:hAnsi="Arial" w:cs="Arial"/>
          <w:b/>
          <w:bCs/>
          <w:color w:val="000000"/>
          <w:sz w:val="22"/>
          <w:szCs w:val="22"/>
          <w:lang w:val="en-GB"/>
        </w:rPr>
      </w:pPr>
    </w:p>
    <w:p w14:paraId="30C10595" w14:textId="64E3737C" w:rsidR="00787F6A" w:rsidRDefault="00B57C4E" w:rsidP="00B453FE">
      <w:pPr>
        <w:widowControl w:val="0"/>
        <w:bidi w:val="0"/>
        <w:spacing w:line="360" w:lineRule="auto"/>
        <w:rPr>
          <w:rFonts w:ascii="Arial" w:hAnsi="Arial" w:cs="Arial"/>
          <w:color w:val="000000"/>
          <w:sz w:val="22"/>
          <w:szCs w:val="22"/>
        </w:rPr>
      </w:pPr>
      <w:r>
        <w:rPr>
          <w:rFonts w:ascii="Arial" w:hAnsi="Arial" w:cs="Arial"/>
          <w:color w:val="000000"/>
          <w:sz w:val="22"/>
          <w:szCs w:val="22"/>
        </w:rPr>
        <w:t xml:space="preserve">              </w:t>
      </w:r>
    </w:p>
    <w:p w14:paraId="3C6A510A" w14:textId="652856A6" w:rsidR="00B57C4E" w:rsidRPr="00B57C4E" w:rsidRDefault="00B57C4E" w:rsidP="00787F6A">
      <w:pPr>
        <w:widowControl w:val="0"/>
        <w:bidi w:val="0"/>
        <w:spacing w:line="360" w:lineRule="auto"/>
        <w:rPr>
          <w:rFonts w:ascii="Arial" w:hAnsi="Arial" w:cs="Arial"/>
          <w:b/>
          <w:bCs/>
          <w:color w:val="000000"/>
          <w:sz w:val="22"/>
          <w:szCs w:val="22"/>
          <w:lang w:val="en-GB"/>
        </w:rPr>
      </w:pPr>
      <w:r>
        <w:rPr>
          <w:rFonts w:ascii="Arial" w:hAnsi="Arial" w:cs="Arial"/>
          <w:color w:val="000000"/>
          <w:sz w:val="22"/>
          <w:szCs w:val="22"/>
        </w:rPr>
        <w:t xml:space="preserve">    </w:t>
      </w:r>
      <w:r w:rsidR="00B453FE">
        <w:rPr>
          <w:rFonts w:ascii="Arial" w:hAnsi="Arial" w:cs="Arial"/>
          <w:color w:val="000000"/>
          <w:sz w:val="22"/>
          <w:szCs w:val="22"/>
        </w:rPr>
        <w:object w:dxaOrig="1541" w:dyaOrig="997" w14:anchorId="43091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bat.Document.DC" ShapeID="_x0000_i1025" DrawAspect="Icon" ObjectID="_1746266019" r:id="rId9"/>
        </w:object>
      </w:r>
      <w:r w:rsidR="00B453FE">
        <w:rPr>
          <w:rFonts w:ascii="Arial" w:hAnsi="Arial" w:cs="Arial"/>
          <w:color w:val="000000"/>
          <w:sz w:val="22"/>
          <w:szCs w:val="22"/>
        </w:rPr>
        <w:t xml:space="preserve">                                   </w:t>
      </w:r>
      <w:r w:rsidR="005B5171">
        <w:rPr>
          <w:rFonts w:ascii="Arial" w:hAnsi="Arial" w:cs="Arial"/>
          <w:color w:val="000000"/>
          <w:sz w:val="22"/>
          <w:szCs w:val="22"/>
        </w:rPr>
        <w:object w:dxaOrig="1541" w:dyaOrig="997" w14:anchorId="6DE914C2">
          <v:shape id="_x0000_i1026" type="#_x0000_t75" style="width:77.25pt;height:49.5pt" o:ole="">
            <v:imagedata r:id="rId10" o:title=""/>
          </v:shape>
          <o:OLEObject Type="Embed" ProgID="Acrobat.Document.DC" ShapeID="_x0000_i1026" DrawAspect="Icon" ObjectID="_1746266020" r:id="rId11"/>
        </w:object>
      </w:r>
    </w:p>
    <w:sectPr w:rsidR="00B57C4E" w:rsidRPr="00B57C4E" w:rsidSect="00A031B5">
      <w:headerReference w:type="default" r:id="rId1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0F50C" w14:textId="77777777" w:rsidR="00AE4E7C" w:rsidRDefault="00AE4E7C" w:rsidP="00053F8D">
      <w:r>
        <w:separator/>
      </w:r>
    </w:p>
  </w:endnote>
  <w:endnote w:type="continuationSeparator" w:id="0">
    <w:p w14:paraId="6D62020C" w14:textId="77777777" w:rsidR="00AE4E7C" w:rsidRDefault="00AE4E7C"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altName w:val="Courier New"/>
    <w:charset w:val="B2"/>
    <w:family w:val="auto"/>
    <w:pitch w:val="variable"/>
    <w:sig w:usb0="00002001" w:usb1="80000000" w:usb2="00000008" w:usb3="00000000" w:csb0="00000040" w:csb1="00000000"/>
  </w:font>
  <w:font w:name="B Nazanin">
    <w:altName w:val="Courier New"/>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60D98" w14:textId="77777777" w:rsidR="00AE4E7C" w:rsidRDefault="00AE4E7C" w:rsidP="00053F8D">
      <w:r>
        <w:separator/>
      </w:r>
    </w:p>
  </w:footnote>
  <w:footnote w:type="continuationSeparator" w:id="0">
    <w:p w14:paraId="478E1812" w14:textId="77777777" w:rsidR="00AE4E7C" w:rsidRDefault="00AE4E7C"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832"/>
      <w:gridCol w:w="711"/>
      <w:gridCol w:w="617"/>
      <w:gridCol w:w="540"/>
      <w:gridCol w:w="810"/>
      <w:gridCol w:w="1093"/>
      <w:gridCol w:w="810"/>
      <w:gridCol w:w="720"/>
      <w:gridCol w:w="2327"/>
    </w:tblGrid>
    <w:tr w:rsidR="00AE4E7C" w:rsidRPr="008C593B" w14:paraId="12E838DF" w14:textId="77777777" w:rsidTr="008E120D">
      <w:trPr>
        <w:cantSplit/>
        <w:trHeight w:val="1843"/>
        <w:jc w:val="center"/>
      </w:trPr>
      <w:tc>
        <w:tcPr>
          <w:tcW w:w="2259" w:type="dxa"/>
          <w:tcBorders>
            <w:top w:val="single" w:sz="12" w:space="0" w:color="auto"/>
            <w:left w:val="single" w:sz="12" w:space="0" w:color="auto"/>
          </w:tcBorders>
        </w:tcPr>
        <w:p w14:paraId="64DE6569" w14:textId="77777777" w:rsidR="00AE4E7C" w:rsidRDefault="00AE4E7C"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0288" behindDoc="0" locked="0" layoutInCell="1" allowOverlap="1" wp14:anchorId="3B8AB034" wp14:editId="52968BF6">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42E56C73" w14:textId="77777777" w:rsidR="00AE4E7C" w:rsidRPr="00ED37F3" w:rsidRDefault="00AE4E7C"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8240" behindDoc="0" locked="0" layoutInCell="1" allowOverlap="1" wp14:anchorId="74844ABC" wp14:editId="1233FD7E">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6192" behindDoc="0" locked="0" layoutInCell="1" allowOverlap="1" wp14:anchorId="6F909387" wp14:editId="18788A32">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33" w:type="dxa"/>
          <w:gridSpan w:val="8"/>
          <w:tcBorders>
            <w:top w:val="single" w:sz="12" w:space="0" w:color="auto"/>
          </w:tcBorders>
          <w:vAlign w:val="center"/>
        </w:tcPr>
        <w:p w14:paraId="767E428E" w14:textId="77777777" w:rsidR="00AE4E7C" w:rsidRPr="00FA21C4" w:rsidRDefault="00AE4E7C"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64CC2610" w14:textId="77777777" w:rsidR="00AE4E7C" w:rsidRDefault="00AE4E7C"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14:paraId="06DD23FC" w14:textId="77777777" w:rsidR="00AE4E7C" w:rsidRPr="0037207F" w:rsidRDefault="00AE4E7C" w:rsidP="00EB2D3E">
          <w:pPr>
            <w:tabs>
              <w:tab w:val="right" w:pos="29"/>
            </w:tabs>
            <w:jc w:val="center"/>
            <w:rPr>
              <w:rFonts w:ascii="Arial" w:hAnsi="Arial" w:cs="B Zar"/>
              <w:b/>
              <w:bCs/>
              <w:sz w:val="12"/>
              <w:szCs w:val="12"/>
              <w:rtl/>
              <w:lang w:bidi="fa-IR"/>
            </w:rPr>
          </w:pPr>
        </w:p>
        <w:p w14:paraId="6CBA2ACC" w14:textId="77777777" w:rsidR="00AE4E7C" w:rsidRPr="00822FF3" w:rsidRDefault="00AE4E7C"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14:paraId="3D08D36A" w14:textId="77777777" w:rsidR="00AE4E7C" w:rsidRPr="0034040D" w:rsidRDefault="00AE4E7C" w:rsidP="00EB2D3E">
          <w:pPr>
            <w:bidi w:val="0"/>
            <w:jc w:val="center"/>
            <w:rPr>
              <w:noProof/>
              <w:sz w:val="24"/>
              <w:rtl/>
            </w:rPr>
          </w:pPr>
          <w:r w:rsidRPr="0034040D">
            <w:rPr>
              <w:rFonts w:ascii="Arial" w:hAnsi="Arial" w:cs="B Zar"/>
              <w:noProof/>
              <w:color w:val="000000"/>
              <w:sz w:val="24"/>
            </w:rPr>
            <w:drawing>
              <wp:inline distT="0" distB="0" distL="0" distR="0" wp14:anchorId="635A6638" wp14:editId="1E106C2E">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16A3545D" w14:textId="77777777" w:rsidR="00AE4E7C" w:rsidRPr="0034040D" w:rsidRDefault="00AE4E7C"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AE4E7C" w:rsidRPr="008C593B" w14:paraId="5F2E051C" w14:textId="77777777" w:rsidTr="008E120D">
      <w:trPr>
        <w:cantSplit/>
        <w:trHeight w:val="150"/>
        <w:jc w:val="center"/>
      </w:trPr>
      <w:tc>
        <w:tcPr>
          <w:tcW w:w="2259" w:type="dxa"/>
          <w:vMerge w:val="restart"/>
          <w:tcBorders>
            <w:left w:val="single" w:sz="12" w:space="0" w:color="auto"/>
          </w:tcBorders>
          <w:vAlign w:val="center"/>
        </w:tcPr>
        <w:p w14:paraId="71DA889E" w14:textId="79681D99" w:rsidR="00AE4E7C" w:rsidRPr="00F67855" w:rsidRDefault="00AE4E7C"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AE4070">
            <w:rPr>
              <w:rFonts w:ascii="Arial" w:hAnsi="Arial" w:cs="B Zar"/>
              <w:b/>
              <w:bCs/>
              <w:noProof/>
              <w:color w:val="000000"/>
              <w:sz w:val="18"/>
              <w:szCs w:val="18"/>
              <w:rtl/>
            </w:rPr>
            <w:t>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AE4070">
            <w:rPr>
              <w:rFonts w:ascii="Arial" w:hAnsi="Arial" w:cs="B Zar"/>
              <w:b/>
              <w:bCs/>
              <w:noProof/>
              <w:color w:val="000000"/>
              <w:sz w:val="18"/>
              <w:szCs w:val="18"/>
              <w:rtl/>
            </w:rPr>
            <w:t>18</w:t>
          </w:r>
          <w:r w:rsidRPr="00F1221B">
            <w:rPr>
              <w:rFonts w:ascii="Arial" w:hAnsi="Arial" w:cs="B Zar"/>
              <w:b/>
              <w:bCs/>
              <w:color w:val="000000"/>
              <w:sz w:val="18"/>
              <w:szCs w:val="18"/>
            </w:rPr>
            <w:fldChar w:fldCharType="end"/>
          </w:r>
        </w:p>
      </w:tc>
      <w:tc>
        <w:tcPr>
          <w:tcW w:w="6133" w:type="dxa"/>
          <w:gridSpan w:val="8"/>
          <w:vAlign w:val="center"/>
        </w:tcPr>
        <w:p w14:paraId="67B80BC8" w14:textId="058D006A" w:rsidR="00AE4E7C" w:rsidRPr="003E261A" w:rsidRDefault="00AE4E7C" w:rsidP="00EB2D3E">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SPECIFICATION FOR FLARE PACKAGE</w:t>
          </w:r>
        </w:p>
      </w:tc>
      <w:tc>
        <w:tcPr>
          <w:tcW w:w="2327" w:type="dxa"/>
          <w:tcBorders>
            <w:bottom w:val="nil"/>
            <w:right w:val="single" w:sz="12" w:space="0" w:color="auto"/>
          </w:tcBorders>
          <w:vAlign w:val="center"/>
        </w:tcPr>
        <w:p w14:paraId="1AA8F790" w14:textId="77777777" w:rsidR="00AE4E7C" w:rsidRPr="007B6EBF" w:rsidRDefault="00AE4E7C"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AE4E7C" w:rsidRPr="008C593B" w14:paraId="76751140" w14:textId="77777777" w:rsidTr="008E120D">
      <w:trPr>
        <w:cantSplit/>
        <w:trHeight w:val="207"/>
        <w:jc w:val="center"/>
      </w:trPr>
      <w:tc>
        <w:tcPr>
          <w:tcW w:w="2259" w:type="dxa"/>
          <w:vMerge/>
          <w:tcBorders>
            <w:left w:val="single" w:sz="12" w:space="0" w:color="auto"/>
          </w:tcBorders>
          <w:vAlign w:val="center"/>
        </w:tcPr>
        <w:p w14:paraId="0386ED0D" w14:textId="77777777" w:rsidR="00AE4E7C" w:rsidRPr="00F1221B" w:rsidRDefault="00AE4E7C" w:rsidP="00EB2D3E">
          <w:pPr>
            <w:pStyle w:val="Header"/>
            <w:tabs>
              <w:tab w:val="left" w:pos="888"/>
              <w:tab w:val="right" w:pos="2730"/>
            </w:tabs>
            <w:bidi w:val="0"/>
            <w:jc w:val="center"/>
            <w:rPr>
              <w:rFonts w:ascii="Arial" w:hAnsi="Arial" w:cs="B Zar"/>
              <w:b/>
              <w:bCs/>
              <w:color w:val="000000"/>
              <w:sz w:val="18"/>
              <w:szCs w:val="18"/>
              <w:lang w:bidi="fa-IR"/>
            </w:rPr>
          </w:pPr>
        </w:p>
      </w:tc>
      <w:tc>
        <w:tcPr>
          <w:tcW w:w="832" w:type="dxa"/>
          <w:vAlign w:val="center"/>
        </w:tcPr>
        <w:p w14:paraId="6A40B215" w14:textId="77777777" w:rsidR="00AE4E7C" w:rsidRPr="00571B19" w:rsidRDefault="00AE4E7C"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4EFCCFD5" w14:textId="77777777" w:rsidR="00AE4E7C" w:rsidRPr="00571B19" w:rsidRDefault="00AE4E7C"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617" w:type="dxa"/>
          <w:vAlign w:val="center"/>
        </w:tcPr>
        <w:p w14:paraId="53BDF00D" w14:textId="77777777" w:rsidR="00AE4E7C" w:rsidRPr="00571B19" w:rsidRDefault="00AE4E7C"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38AEFC1D" w14:textId="77777777" w:rsidR="00AE4E7C" w:rsidRPr="00571B19" w:rsidRDefault="00AE4E7C"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810" w:type="dxa"/>
          <w:vAlign w:val="center"/>
        </w:tcPr>
        <w:p w14:paraId="2C0AB2C3" w14:textId="77777777" w:rsidR="00AE4E7C" w:rsidRPr="00571B19" w:rsidRDefault="00AE4E7C"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1093" w:type="dxa"/>
          <w:vAlign w:val="center"/>
        </w:tcPr>
        <w:p w14:paraId="3178AE98" w14:textId="77777777" w:rsidR="00AE4E7C" w:rsidRPr="00571B19" w:rsidRDefault="00AE4E7C"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7DCEC931" w14:textId="77777777" w:rsidR="00AE4E7C" w:rsidRPr="00571B19" w:rsidRDefault="00AE4E7C"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0109640D" w14:textId="77777777" w:rsidR="00AE4E7C" w:rsidRPr="00571B19" w:rsidRDefault="00AE4E7C"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04FF4F4" w14:textId="77777777" w:rsidR="00AE4E7C" w:rsidRPr="00470459" w:rsidRDefault="00AE4E7C"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AE4E7C" w:rsidRPr="008C593B" w14:paraId="74BAC1E1" w14:textId="77777777" w:rsidTr="008E120D">
      <w:trPr>
        <w:cantSplit/>
        <w:trHeight w:val="206"/>
        <w:jc w:val="center"/>
      </w:trPr>
      <w:tc>
        <w:tcPr>
          <w:tcW w:w="2259" w:type="dxa"/>
          <w:vMerge/>
          <w:tcBorders>
            <w:left w:val="single" w:sz="12" w:space="0" w:color="auto"/>
            <w:bottom w:val="single" w:sz="12" w:space="0" w:color="auto"/>
          </w:tcBorders>
          <w:vAlign w:val="center"/>
        </w:tcPr>
        <w:p w14:paraId="0423BD0A" w14:textId="77777777" w:rsidR="00AE4E7C" w:rsidRPr="008C593B" w:rsidRDefault="00AE4E7C" w:rsidP="00EB2D3E">
          <w:pPr>
            <w:pStyle w:val="Header"/>
            <w:tabs>
              <w:tab w:val="left" w:pos="888"/>
              <w:tab w:val="right" w:pos="2730"/>
            </w:tabs>
            <w:bidi w:val="0"/>
            <w:jc w:val="center"/>
            <w:rPr>
              <w:rFonts w:ascii="Arial" w:hAnsi="Arial" w:cs="Arial"/>
              <w:b/>
              <w:bCs/>
              <w:sz w:val="16"/>
              <w:szCs w:val="16"/>
            </w:rPr>
          </w:pPr>
        </w:p>
      </w:tc>
      <w:tc>
        <w:tcPr>
          <w:tcW w:w="832" w:type="dxa"/>
          <w:tcBorders>
            <w:bottom w:val="single" w:sz="12" w:space="0" w:color="auto"/>
          </w:tcBorders>
          <w:vAlign w:val="center"/>
        </w:tcPr>
        <w:p w14:paraId="6A17D49D" w14:textId="6EAF6862" w:rsidR="00AE4E7C" w:rsidRPr="007B6EBF" w:rsidRDefault="00AE4E7C" w:rsidP="00DB1B95">
          <w:pPr>
            <w:pStyle w:val="Header"/>
            <w:bidi w:val="0"/>
            <w:jc w:val="center"/>
            <w:rPr>
              <w:rFonts w:ascii="Arial" w:hAnsi="Arial" w:cs="B Zar"/>
              <w:color w:val="000000"/>
              <w:sz w:val="16"/>
              <w:szCs w:val="16"/>
            </w:rPr>
          </w:pPr>
          <w:r>
            <w:rPr>
              <w:rFonts w:ascii="Arial" w:hAnsi="Arial" w:cs="B Zar"/>
              <w:color w:val="000000"/>
              <w:sz w:val="16"/>
              <w:szCs w:val="16"/>
            </w:rPr>
            <w:t>D04</w:t>
          </w:r>
        </w:p>
      </w:tc>
      <w:tc>
        <w:tcPr>
          <w:tcW w:w="711" w:type="dxa"/>
          <w:tcBorders>
            <w:bottom w:val="single" w:sz="12" w:space="0" w:color="auto"/>
          </w:tcBorders>
          <w:vAlign w:val="center"/>
        </w:tcPr>
        <w:p w14:paraId="2F447CC7" w14:textId="0A089A91" w:rsidR="00AE4E7C" w:rsidRPr="007B6EBF" w:rsidRDefault="00AE4E7C" w:rsidP="00EB2D3E">
          <w:pPr>
            <w:pStyle w:val="Header"/>
            <w:bidi w:val="0"/>
            <w:jc w:val="center"/>
            <w:rPr>
              <w:rFonts w:ascii="Arial" w:hAnsi="Arial" w:cs="B Zar"/>
              <w:color w:val="000000"/>
              <w:sz w:val="16"/>
              <w:szCs w:val="16"/>
            </w:rPr>
          </w:pPr>
          <w:r>
            <w:rPr>
              <w:rFonts w:ascii="Arial" w:hAnsi="Arial" w:cs="B Zar"/>
              <w:color w:val="000000"/>
              <w:sz w:val="16"/>
              <w:szCs w:val="16"/>
            </w:rPr>
            <w:t>0013</w:t>
          </w:r>
        </w:p>
      </w:tc>
      <w:tc>
        <w:tcPr>
          <w:tcW w:w="617" w:type="dxa"/>
          <w:tcBorders>
            <w:bottom w:val="single" w:sz="12" w:space="0" w:color="auto"/>
          </w:tcBorders>
          <w:vAlign w:val="center"/>
        </w:tcPr>
        <w:p w14:paraId="7173ADCA" w14:textId="024AAB40" w:rsidR="00AE4E7C" w:rsidRPr="007B6EBF" w:rsidRDefault="00AE4E7C" w:rsidP="00EB2D3E">
          <w:pPr>
            <w:pStyle w:val="Header"/>
            <w:bidi w:val="0"/>
            <w:jc w:val="center"/>
            <w:rPr>
              <w:rFonts w:ascii="Arial" w:hAnsi="Arial" w:cs="B Zar"/>
              <w:color w:val="000000"/>
              <w:sz w:val="16"/>
              <w:szCs w:val="16"/>
            </w:rPr>
          </w:pPr>
          <w:r>
            <w:rPr>
              <w:rFonts w:ascii="Arial" w:hAnsi="Arial" w:cs="B Zar"/>
              <w:color w:val="000000"/>
              <w:sz w:val="16"/>
              <w:szCs w:val="16"/>
            </w:rPr>
            <w:t>SP</w:t>
          </w:r>
        </w:p>
      </w:tc>
      <w:tc>
        <w:tcPr>
          <w:tcW w:w="540" w:type="dxa"/>
          <w:tcBorders>
            <w:bottom w:val="single" w:sz="12" w:space="0" w:color="auto"/>
          </w:tcBorders>
          <w:vAlign w:val="center"/>
        </w:tcPr>
        <w:p w14:paraId="7DDF13DE" w14:textId="155CC399" w:rsidR="00AE4E7C" w:rsidRPr="007B6EBF" w:rsidRDefault="00AE4E7C" w:rsidP="00EB2D3E">
          <w:pPr>
            <w:pStyle w:val="Header"/>
            <w:bidi w:val="0"/>
            <w:jc w:val="center"/>
            <w:rPr>
              <w:rFonts w:ascii="Arial" w:hAnsi="Arial" w:cs="B Zar"/>
              <w:color w:val="000000"/>
              <w:sz w:val="16"/>
              <w:szCs w:val="16"/>
            </w:rPr>
          </w:pPr>
          <w:r>
            <w:rPr>
              <w:rFonts w:ascii="Arial" w:hAnsi="Arial" w:cs="B Zar"/>
              <w:color w:val="000000"/>
              <w:sz w:val="16"/>
              <w:szCs w:val="16"/>
            </w:rPr>
            <w:t>ME</w:t>
          </w:r>
        </w:p>
      </w:tc>
      <w:tc>
        <w:tcPr>
          <w:tcW w:w="810" w:type="dxa"/>
          <w:tcBorders>
            <w:bottom w:val="single" w:sz="12" w:space="0" w:color="auto"/>
          </w:tcBorders>
          <w:vAlign w:val="center"/>
        </w:tcPr>
        <w:p w14:paraId="720A24A8" w14:textId="769EC93E" w:rsidR="00AE4E7C" w:rsidRPr="007B6EBF" w:rsidRDefault="00AE4E7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1093" w:type="dxa"/>
          <w:tcBorders>
            <w:bottom w:val="single" w:sz="12" w:space="0" w:color="auto"/>
          </w:tcBorders>
          <w:vAlign w:val="center"/>
        </w:tcPr>
        <w:p w14:paraId="0A2D285C" w14:textId="1ECC8BD1" w:rsidR="00AE4E7C" w:rsidRPr="007B6EBF" w:rsidRDefault="00AE4E7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14:paraId="0172177C" w14:textId="3E71718F" w:rsidR="00AE4E7C" w:rsidRPr="007B6EBF" w:rsidRDefault="00AE4E7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10FB9D28" w14:textId="77777777" w:rsidR="00AE4E7C" w:rsidRPr="007B6EBF" w:rsidRDefault="00AE4E7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FC8C859" w14:textId="77777777" w:rsidR="00AE4E7C" w:rsidRPr="008C593B" w:rsidRDefault="00AE4E7C" w:rsidP="00EB2D3E">
          <w:pPr>
            <w:bidi w:val="0"/>
            <w:jc w:val="center"/>
            <w:rPr>
              <w:rFonts w:ascii="Arial" w:hAnsi="Arial" w:cs="Arial"/>
              <w:b/>
              <w:bCs/>
              <w:rtl/>
              <w:lang w:bidi="fa-IR"/>
            </w:rPr>
          </w:pPr>
        </w:p>
      </w:tc>
    </w:tr>
  </w:tbl>
  <w:p w14:paraId="3BACB822" w14:textId="77777777" w:rsidR="00AE4E7C" w:rsidRPr="00CE0376" w:rsidRDefault="00AE4E7C"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94A1B"/>
    <w:multiLevelType w:val="hybridMultilevel"/>
    <w:tmpl w:val="371CAC5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A564563"/>
    <w:multiLevelType w:val="hybridMultilevel"/>
    <w:tmpl w:val="1036623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nsid w:val="0CA84987"/>
    <w:multiLevelType w:val="multilevel"/>
    <w:tmpl w:val="232466F4"/>
    <w:lvl w:ilvl="0">
      <w:start w:val="3"/>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3">
    <w:nsid w:val="188E4672"/>
    <w:multiLevelType w:val="hybridMultilevel"/>
    <w:tmpl w:val="F0D498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5">
    <w:nsid w:val="2157400D"/>
    <w:multiLevelType w:val="hybridMultilevel"/>
    <w:tmpl w:val="A04040A2"/>
    <w:lvl w:ilvl="0" w:tplc="912251EE">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6">
    <w:nsid w:val="23023268"/>
    <w:multiLevelType w:val="hybridMultilevel"/>
    <w:tmpl w:val="FF5AE2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6867265"/>
    <w:multiLevelType w:val="hybridMultilevel"/>
    <w:tmpl w:val="92A2E32E"/>
    <w:lvl w:ilvl="0" w:tplc="0409000B">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nsid w:val="48D965F6"/>
    <w:multiLevelType w:val="hybridMultilevel"/>
    <w:tmpl w:val="9AB0EE42"/>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9">
    <w:nsid w:val="4E846DE9"/>
    <w:multiLevelType w:val="hybridMultilevel"/>
    <w:tmpl w:val="704A3140"/>
    <w:lvl w:ilvl="0" w:tplc="4C060816">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0">
    <w:nsid w:val="508E1985"/>
    <w:multiLevelType w:val="hybridMultilevel"/>
    <w:tmpl w:val="92C86A8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2A96115"/>
    <w:multiLevelType w:val="hybridMultilevel"/>
    <w:tmpl w:val="D5DE3546"/>
    <w:lvl w:ilvl="0" w:tplc="0409000B">
      <w:start w:val="1"/>
      <w:numFmt w:val="bullet"/>
      <w:lvlText w:val=""/>
      <w:lvlJc w:val="left"/>
      <w:pPr>
        <w:ind w:left="1068"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2B7005D"/>
    <w:multiLevelType w:val="hybridMultilevel"/>
    <w:tmpl w:val="18861C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6071F58"/>
    <w:multiLevelType w:val="hybridMultilevel"/>
    <w:tmpl w:val="4CCA7872"/>
    <w:lvl w:ilvl="0" w:tplc="2A488DCC">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4">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
    <w:nsid w:val="5A2A3D55"/>
    <w:multiLevelType w:val="multilevel"/>
    <w:tmpl w:val="CBEEF098"/>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570"/>
        </w:tabs>
        <w:ind w:left="1570" w:hanging="720"/>
      </w:pPr>
      <w:rPr>
        <w:rFonts w:hint="default"/>
        <w:b/>
        <w:bCs/>
        <w:sz w:val="22"/>
        <w:szCs w:val="22"/>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631865C6"/>
    <w:multiLevelType w:val="hybridMultilevel"/>
    <w:tmpl w:val="57B415C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8">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9">
    <w:nsid w:val="70856561"/>
    <w:multiLevelType w:val="multilevel"/>
    <w:tmpl w:val="10CA8AF4"/>
    <w:lvl w:ilvl="0">
      <w:start w:val="3"/>
      <w:numFmt w:val="decimal"/>
      <w:lvlText w:val="%1.0"/>
      <w:lvlJc w:val="left"/>
      <w:pPr>
        <w:ind w:left="360" w:hanging="360"/>
      </w:pPr>
      <w:rPr>
        <w:rFonts w:ascii="Arial" w:eastAsia="Times New Roman" w:hAnsi="Arial" w:cs="Arial" w:hint="default"/>
        <w:b/>
        <w:bCs w:val="0"/>
        <w:color w:val="auto"/>
        <w:sz w:val="20"/>
        <w:u w:val="none"/>
      </w:rPr>
    </w:lvl>
    <w:lvl w:ilvl="1">
      <w:start w:val="1"/>
      <w:numFmt w:val="decimal"/>
      <w:lvlText w:val="%1.%2"/>
      <w:lvlJc w:val="left"/>
      <w:pPr>
        <w:ind w:left="1080" w:hanging="360"/>
      </w:pPr>
      <w:rPr>
        <w:rFonts w:ascii="Arial" w:eastAsia="Times New Roman" w:hAnsi="Arial" w:cs="Arial" w:hint="default"/>
        <w:b/>
        <w:color w:val="0000FF"/>
        <w:sz w:val="20"/>
        <w:u w:val="single"/>
      </w:rPr>
    </w:lvl>
    <w:lvl w:ilvl="2">
      <w:start w:val="1"/>
      <w:numFmt w:val="decimal"/>
      <w:lvlText w:val="%1.%2.%3"/>
      <w:lvlJc w:val="left"/>
      <w:pPr>
        <w:ind w:left="2160" w:hanging="720"/>
      </w:pPr>
      <w:rPr>
        <w:rFonts w:ascii="Arial" w:eastAsia="Times New Roman" w:hAnsi="Arial" w:cs="Arial" w:hint="default"/>
        <w:b/>
        <w:color w:val="0000FF"/>
        <w:sz w:val="20"/>
        <w:u w:val="single"/>
      </w:rPr>
    </w:lvl>
    <w:lvl w:ilvl="3">
      <w:start w:val="1"/>
      <w:numFmt w:val="decimal"/>
      <w:lvlText w:val="%1.%2.%3.%4"/>
      <w:lvlJc w:val="left"/>
      <w:pPr>
        <w:ind w:left="2880" w:hanging="720"/>
      </w:pPr>
      <w:rPr>
        <w:rFonts w:ascii="Arial" w:eastAsia="Times New Roman" w:hAnsi="Arial" w:cs="Arial" w:hint="default"/>
        <w:b/>
        <w:color w:val="0000FF"/>
        <w:sz w:val="20"/>
        <w:u w:val="single"/>
      </w:rPr>
    </w:lvl>
    <w:lvl w:ilvl="4">
      <w:start w:val="1"/>
      <w:numFmt w:val="decimal"/>
      <w:lvlText w:val="%1.%2.%3.%4.%5"/>
      <w:lvlJc w:val="left"/>
      <w:pPr>
        <w:ind w:left="3960" w:hanging="1080"/>
      </w:pPr>
      <w:rPr>
        <w:rFonts w:ascii="Arial" w:eastAsia="Times New Roman" w:hAnsi="Arial" w:cs="Arial" w:hint="default"/>
        <w:b/>
        <w:color w:val="0000FF"/>
        <w:sz w:val="20"/>
        <w:u w:val="single"/>
      </w:rPr>
    </w:lvl>
    <w:lvl w:ilvl="5">
      <w:start w:val="1"/>
      <w:numFmt w:val="decimal"/>
      <w:lvlText w:val="%1.%2.%3.%4.%5.%6"/>
      <w:lvlJc w:val="left"/>
      <w:pPr>
        <w:ind w:left="4680" w:hanging="1080"/>
      </w:pPr>
      <w:rPr>
        <w:rFonts w:ascii="Arial" w:eastAsia="Times New Roman" w:hAnsi="Arial" w:cs="Arial" w:hint="default"/>
        <w:b/>
        <w:color w:val="0000FF"/>
        <w:sz w:val="20"/>
        <w:u w:val="single"/>
      </w:rPr>
    </w:lvl>
    <w:lvl w:ilvl="6">
      <w:start w:val="1"/>
      <w:numFmt w:val="decimal"/>
      <w:lvlText w:val="%1.%2.%3.%4.%5.%6.%7"/>
      <w:lvlJc w:val="left"/>
      <w:pPr>
        <w:ind w:left="5760" w:hanging="1440"/>
      </w:pPr>
      <w:rPr>
        <w:rFonts w:ascii="Arial" w:eastAsia="Times New Roman" w:hAnsi="Arial" w:cs="Arial" w:hint="default"/>
        <w:b/>
        <w:color w:val="0000FF"/>
        <w:sz w:val="20"/>
        <w:u w:val="single"/>
      </w:rPr>
    </w:lvl>
    <w:lvl w:ilvl="7">
      <w:start w:val="1"/>
      <w:numFmt w:val="decimal"/>
      <w:lvlText w:val="%1.%2.%3.%4.%5.%6.%7.%8"/>
      <w:lvlJc w:val="left"/>
      <w:pPr>
        <w:ind w:left="6480" w:hanging="1440"/>
      </w:pPr>
      <w:rPr>
        <w:rFonts w:ascii="Arial" w:eastAsia="Times New Roman" w:hAnsi="Arial" w:cs="Arial" w:hint="default"/>
        <w:b/>
        <w:color w:val="0000FF"/>
        <w:sz w:val="20"/>
        <w:u w:val="single"/>
      </w:rPr>
    </w:lvl>
    <w:lvl w:ilvl="8">
      <w:start w:val="1"/>
      <w:numFmt w:val="decimal"/>
      <w:lvlText w:val="%1.%2.%3.%4.%5.%6.%7.%8.%9"/>
      <w:lvlJc w:val="left"/>
      <w:pPr>
        <w:ind w:left="7560" w:hanging="1800"/>
      </w:pPr>
      <w:rPr>
        <w:rFonts w:ascii="Arial" w:eastAsia="Times New Roman" w:hAnsi="Arial" w:cs="Arial" w:hint="default"/>
        <w:b/>
        <w:color w:val="0000FF"/>
        <w:sz w:val="20"/>
        <w:u w:val="single"/>
      </w:rPr>
    </w:lvl>
  </w:abstractNum>
  <w:abstractNum w:abstractNumId="20">
    <w:nsid w:val="770726C2"/>
    <w:multiLevelType w:val="hybridMultilevel"/>
    <w:tmpl w:val="8146DE38"/>
    <w:lvl w:ilvl="0" w:tplc="04090001">
      <w:start w:val="1"/>
      <w:numFmt w:val="bullet"/>
      <w:lvlText w:val=""/>
      <w:lvlJc w:val="left"/>
      <w:pPr>
        <w:ind w:left="1210" w:hanging="360"/>
      </w:pPr>
      <w:rPr>
        <w:rFonts w:ascii="Symbol" w:hAnsi="Symbol" w:hint="default"/>
      </w:rPr>
    </w:lvl>
    <w:lvl w:ilvl="1" w:tplc="04090003">
      <w:start w:val="1"/>
      <w:numFmt w:val="bullet"/>
      <w:lvlText w:val="o"/>
      <w:lvlJc w:val="left"/>
      <w:pPr>
        <w:ind w:left="1930" w:hanging="360"/>
      </w:pPr>
      <w:rPr>
        <w:rFonts w:ascii="Courier New" w:hAnsi="Courier New" w:cs="Courier New" w:hint="default"/>
      </w:rPr>
    </w:lvl>
    <w:lvl w:ilvl="2" w:tplc="04090005">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1">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nsid w:val="7FAA7B7D"/>
    <w:multiLevelType w:val="hybridMultilevel"/>
    <w:tmpl w:val="BEAC5E28"/>
    <w:lvl w:ilvl="0" w:tplc="A9B4084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7"/>
  </w:num>
  <w:num w:numId="4">
    <w:abstractNumId w:val="18"/>
  </w:num>
  <w:num w:numId="5">
    <w:abstractNumId w:val="14"/>
  </w:num>
  <w:num w:numId="6">
    <w:abstractNumId w:val="10"/>
  </w:num>
  <w:num w:numId="7">
    <w:abstractNumId w:val="4"/>
  </w:num>
  <w:num w:numId="8">
    <w:abstractNumId w:val="15"/>
  </w:num>
  <w:num w:numId="9">
    <w:abstractNumId w:val="11"/>
  </w:num>
  <w:num w:numId="10">
    <w:abstractNumId w:val="22"/>
  </w:num>
  <w:num w:numId="11">
    <w:abstractNumId w:val="15"/>
  </w:num>
  <w:num w:numId="12">
    <w:abstractNumId w:val="19"/>
  </w:num>
  <w:num w:numId="13">
    <w:abstractNumId w:val="7"/>
  </w:num>
  <w:num w:numId="14">
    <w:abstractNumId w:val="3"/>
  </w:num>
  <w:num w:numId="15">
    <w:abstractNumId w:val="15"/>
  </w:num>
  <w:num w:numId="16">
    <w:abstractNumId w:val="1"/>
  </w:num>
  <w:num w:numId="17">
    <w:abstractNumId w:val="5"/>
  </w:num>
  <w:num w:numId="18">
    <w:abstractNumId w:val="16"/>
  </w:num>
  <w:num w:numId="19">
    <w:abstractNumId w:val="8"/>
  </w:num>
  <w:num w:numId="20">
    <w:abstractNumId w:val="9"/>
  </w:num>
  <w:num w:numId="21">
    <w:abstractNumId w:val="20"/>
  </w:num>
  <w:num w:numId="22">
    <w:abstractNumId w:val="2"/>
  </w:num>
  <w:num w:numId="23">
    <w:abstractNumId w:val="6"/>
  </w:num>
  <w:num w:numId="24">
    <w:abstractNumId w:val="12"/>
  </w:num>
  <w:num w:numId="25">
    <w:abstractNumId w:val="13"/>
  </w:num>
  <w:num w:numId="2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1269C"/>
    <w:rsid w:val="00013924"/>
    <w:rsid w:val="00015633"/>
    <w:rsid w:val="000208CE"/>
    <w:rsid w:val="000222DB"/>
    <w:rsid w:val="00024794"/>
    <w:rsid w:val="00025DE7"/>
    <w:rsid w:val="000333BE"/>
    <w:rsid w:val="0003381E"/>
    <w:rsid w:val="0003384E"/>
    <w:rsid w:val="000352E8"/>
    <w:rsid w:val="00042BC4"/>
    <w:rsid w:val="000450FE"/>
    <w:rsid w:val="00046A73"/>
    <w:rsid w:val="00050550"/>
    <w:rsid w:val="0005274D"/>
    <w:rsid w:val="00053F8D"/>
    <w:rsid w:val="0005529F"/>
    <w:rsid w:val="0005545C"/>
    <w:rsid w:val="000648E7"/>
    <w:rsid w:val="00064A6F"/>
    <w:rsid w:val="000701F1"/>
    <w:rsid w:val="00070A5C"/>
    <w:rsid w:val="00071989"/>
    <w:rsid w:val="00080BDD"/>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B46"/>
    <w:rsid w:val="000C0C3C"/>
    <w:rsid w:val="000C2A14"/>
    <w:rsid w:val="000C38B1"/>
    <w:rsid w:val="000C3C86"/>
    <w:rsid w:val="000C4832"/>
    <w:rsid w:val="000C4EAB"/>
    <w:rsid w:val="000C7433"/>
    <w:rsid w:val="000D68E5"/>
    <w:rsid w:val="000D719F"/>
    <w:rsid w:val="000D7763"/>
    <w:rsid w:val="000E1AF0"/>
    <w:rsid w:val="000E2DDE"/>
    <w:rsid w:val="000E5C72"/>
    <w:rsid w:val="000F5F03"/>
    <w:rsid w:val="00106EEA"/>
    <w:rsid w:val="00110C11"/>
    <w:rsid w:val="00112D2E"/>
    <w:rsid w:val="00113474"/>
    <w:rsid w:val="00113941"/>
    <w:rsid w:val="00121ED5"/>
    <w:rsid w:val="00123330"/>
    <w:rsid w:val="001236F9"/>
    <w:rsid w:val="00126C3E"/>
    <w:rsid w:val="00130F25"/>
    <w:rsid w:val="00136C72"/>
    <w:rsid w:val="00144153"/>
    <w:rsid w:val="00144D79"/>
    <w:rsid w:val="0014610C"/>
    <w:rsid w:val="00150794"/>
    <w:rsid w:val="00150A83"/>
    <w:rsid w:val="001531B5"/>
    <w:rsid w:val="00154588"/>
    <w:rsid w:val="00154E36"/>
    <w:rsid w:val="001553C2"/>
    <w:rsid w:val="001574C8"/>
    <w:rsid w:val="00164186"/>
    <w:rsid w:val="0016777A"/>
    <w:rsid w:val="00174739"/>
    <w:rsid w:val="00174C8D"/>
    <w:rsid w:val="001751D5"/>
    <w:rsid w:val="00177BB0"/>
    <w:rsid w:val="00180D86"/>
    <w:rsid w:val="0018275F"/>
    <w:rsid w:val="0019579A"/>
    <w:rsid w:val="00196133"/>
    <w:rsid w:val="00196407"/>
    <w:rsid w:val="001A4127"/>
    <w:rsid w:val="001A64FC"/>
    <w:rsid w:val="001B77A3"/>
    <w:rsid w:val="001C09BB"/>
    <w:rsid w:val="001C2BE4"/>
    <w:rsid w:val="001C55B5"/>
    <w:rsid w:val="001C7B0A"/>
    <w:rsid w:val="001D3D57"/>
    <w:rsid w:val="001D4C9F"/>
    <w:rsid w:val="001D5B7F"/>
    <w:rsid w:val="001D692B"/>
    <w:rsid w:val="001E3690"/>
    <w:rsid w:val="001E3946"/>
    <w:rsid w:val="001E4809"/>
    <w:rsid w:val="001E4C59"/>
    <w:rsid w:val="001E5B5F"/>
    <w:rsid w:val="001E7C61"/>
    <w:rsid w:val="001F0228"/>
    <w:rsid w:val="001F20FC"/>
    <w:rsid w:val="001F310F"/>
    <w:rsid w:val="001F47C8"/>
    <w:rsid w:val="001F6FDD"/>
    <w:rsid w:val="001F7F5E"/>
    <w:rsid w:val="00202F81"/>
    <w:rsid w:val="00206A35"/>
    <w:rsid w:val="002133DB"/>
    <w:rsid w:val="0022151F"/>
    <w:rsid w:val="00225210"/>
    <w:rsid w:val="00226297"/>
    <w:rsid w:val="00231A23"/>
    <w:rsid w:val="00236DB2"/>
    <w:rsid w:val="0023737C"/>
    <w:rsid w:val="002539AC"/>
    <w:rsid w:val="002545B8"/>
    <w:rsid w:val="00257A8D"/>
    <w:rsid w:val="00260743"/>
    <w:rsid w:val="00262B25"/>
    <w:rsid w:val="00265187"/>
    <w:rsid w:val="00266ABD"/>
    <w:rsid w:val="0027058A"/>
    <w:rsid w:val="00273177"/>
    <w:rsid w:val="00280952"/>
    <w:rsid w:val="00282073"/>
    <w:rsid w:val="00290655"/>
    <w:rsid w:val="00290AE1"/>
    <w:rsid w:val="00291A41"/>
    <w:rsid w:val="00292627"/>
    <w:rsid w:val="00293484"/>
    <w:rsid w:val="00294CBA"/>
    <w:rsid w:val="00295345"/>
    <w:rsid w:val="00295A85"/>
    <w:rsid w:val="00297EE0"/>
    <w:rsid w:val="002A205E"/>
    <w:rsid w:val="002B15CA"/>
    <w:rsid w:val="002B2368"/>
    <w:rsid w:val="002B2E7B"/>
    <w:rsid w:val="002B37E0"/>
    <w:rsid w:val="002B6766"/>
    <w:rsid w:val="002C076E"/>
    <w:rsid w:val="002C737E"/>
    <w:rsid w:val="002D05AE"/>
    <w:rsid w:val="002D0A01"/>
    <w:rsid w:val="002D111E"/>
    <w:rsid w:val="002D33E4"/>
    <w:rsid w:val="002D4495"/>
    <w:rsid w:val="002D66AB"/>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2D1"/>
    <w:rsid w:val="0031550C"/>
    <w:rsid w:val="00317390"/>
    <w:rsid w:val="003223A8"/>
    <w:rsid w:val="00323204"/>
    <w:rsid w:val="00327126"/>
    <w:rsid w:val="00327C1C"/>
    <w:rsid w:val="00330C3E"/>
    <w:rsid w:val="0033267C"/>
    <w:rsid w:val="003326A4"/>
    <w:rsid w:val="003327BF"/>
    <w:rsid w:val="00334B91"/>
    <w:rsid w:val="00335BC8"/>
    <w:rsid w:val="003446D9"/>
    <w:rsid w:val="00352B30"/>
    <w:rsid w:val="00352FCF"/>
    <w:rsid w:val="003655D9"/>
    <w:rsid w:val="0036609B"/>
    <w:rsid w:val="00366E3B"/>
    <w:rsid w:val="0036768E"/>
    <w:rsid w:val="003715CB"/>
    <w:rsid w:val="00371D80"/>
    <w:rsid w:val="0038164E"/>
    <w:rsid w:val="00383301"/>
    <w:rsid w:val="0038430C"/>
    <w:rsid w:val="0038577C"/>
    <w:rsid w:val="00387DEA"/>
    <w:rsid w:val="00394F1B"/>
    <w:rsid w:val="003B02ED"/>
    <w:rsid w:val="003B1A41"/>
    <w:rsid w:val="003B1B97"/>
    <w:rsid w:val="003C208B"/>
    <w:rsid w:val="003C369B"/>
    <w:rsid w:val="003C54A9"/>
    <w:rsid w:val="003C740A"/>
    <w:rsid w:val="003D061E"/>
    <w:rsid w:val="003D14D0"/>
    <w:rsid w:val="003D3CF7"/>
    <w:rsid w:val="003D3FDF"/>
    <w:rsid w:val="003D4873"/>
    <w:rsid w:val="003D5293"/>
    <w:rsid w:val="003D61D1"/>
    <w:rsid w:val="003E0357"/>
    <w:rsid w:val="003E261A"/>
    <w:rsid w:val="003E4A5D"/>
    <w:rsid w:val="003F2E8B"/>
    <w:rsid w:val="003F3138"/>
    <w:rsid w:val="003F4ED4"/>
    <w:rsid w:val="003F6F9C"/>
    <w:rsid w:val="004007D5"/>
    <w:rsid w:val="00405F21"/>
    <w:rsid w:val="00411071"/>
    <w:rsid w:val="004138B9"/>
    <w:rsid w:val="0041786C"/>
    <w:rsid w:val="00417C20"/>
    <w:rsid w:val="00420101"/>
    <w:rsid w:val="0042473D"/>
    <w:rsid w:val="00424830"/>
    <w:rsid w:val="0042575D"/>
    <w:rsid w:val="00426114"/>
    <w:rsid w:val="00426B75"/>
    <w:rsid w:val="00434C0B"/>
    <w:rsid w:val="00440FA4"/>
    <w:rsid w:val="0044624C"/>
    <w:rsid w:val="00446580"/>
    <w:rsid w:val="00447CC2"/>
    <w:rsid w:val="00447F6C"/>
    <w:rsid w:val="00450002"/>
    <w:rsid w:val="0045046C"/>
    <w:rsid w:val="0045374C"/>
    <w:rsid w:val="004633A9"/>
    <w:rsid w:val="00470459"/>
    <w:rsid w:val="00472C85"/>
    <w:rsid w:val="004822FE"/>
    <w:rsid w:val="00482674"/>
    <w:rsid w:val="00483E2C"/>
    <w:rsid w:val="00485B01"/>
    <w:rsid w:val="00486F01"/>
    <w:rsid w:val="00487F42"/>
    <w:rsid w:val="00490941"/>
    <w:rsid w:val="004929C4"/>
    <w:rsid w:val="00495A5D"/>
    <w:rsid w:val="004A26E6"/>
    <w:rsid w:val="004A2C4F"/>
    <w:rsid w:val="004A3F9E"/>
    <w:rsid w:val="004A4D0B"/>
    <w:rsid w:val="004A659F"/>
    <w:rsid w:val="004A7667"/>
    <w:rsid w:val="004B04D8"/>
    <w:rsid w:val="004B1238"/>
    <w:rsid w:val="004B5BE6"/>
    <w:rsid w:val="004C0007"/>
    <w:rsid w:val="004C3241"/>
    <w:rsid w:val="004C360A"/>
    <w:rsid w:val="004E3E87"/>
    <w:rsid w:val="004E424D"/>
    <w:rsid w:val="004E6108"/>
    <w:rsid w:val="004E757E"/>
    <w:rsid w:val="004F0595"/>
    <w:rsid w:val="004F22B2"/>
    <w:rsid w:val="0050312F"/>
    <w:rsid w:val="00506772"/>
    <w:rsid w:val="00506F7A"/>
    <w:rsid w:val="00510030"/>
    <w:rsid w:val="005110E0"/>
    <w:rsid w:val="00512A74"/>
    <w:rsid w:val="00515C88"/>
    <w:rsid w:val="00515EFD"/>
    <w:rsid w:val="00521131"/>
    <w:rsid w:val="0052274F"/>
    <w:rsid w:val="0052522A"/>
    <w:rsid w:val="005254B2"/>
    <w:rsid w:val="005259D7"/>
    <w:rsid w:val="00525C55"/>
    <w:rsid w:val="005315BF"/>
    <w:rsid w:val="00532ECB"/>
    <w:rsid w:val="00532F7D"/>
    <w:rsid w:val="005429CA"/>
    <w:rsid w:val="00551314"/>
    <w:rsid w:val="00552E71"/>
    <w:rsid w:val="005533F0"/>
    <w:rsid w:val="0055514A"/>
    <w:rsid w:val="00555955"/>
    <w:rsid w:val="005563BA"/>
    <w:rsid w:val="00556534"/>
    <w:rsid w:val="00556D21"/>
    <w:rsid w:val="00557362"/>
    <w:rsid w:val="005618E7"/>
    <w:rsid w:val="00561E6D"/>
    <w:rsid w:val="00563BEF"/>
    <w:rsid w:val="00565CDC"/>
    <w:rsid w:val="005670FD"/>
    <w:rsid w:val="00571B19"/>
    <w:rsid w:val="00572507"/>
    <w:rsid w:val="00573345"/>
    <w:rsid w:val="005742DF"/>
    <w:rsid w:val="00574B8F"/>
    <w:rsid w:val="0057759A"/>
    <w:rsid w:val="00582ADB"/>
    <w:rsid w:val="00584CF5"/>
    <w:rsid w:val="00586CB8"/>
    <w:rsid w:val="00593B76"/>
    <w:rsid w:val="005976FC"/>
    <w:rsid w:val="005A075B"/>
    <w:rsid w:val="005A3DD9"/>
    <w:rsid w:val="005A57BF"/>
    <w:rsid w:val="005A5ACC"/>
    <w:rsid w:val="005A683B"/>
    <w:rsid w:val="005B5171"/>
    <w:rsid w:val="005B6A7C"/>
    <w:rsid w:val="005B6FAD"/>
    <w:rsid w:val="005C0591"/>
    <w:rsid w:val="005C0B0A"/>
    <w:rsid w:val="005C211A"/>
    <w:rsid w:val="005C2A36"/>
    <w:rsid w:val="005C363F"/>
    <w:rsid w:val="005C3D3F"/>
    <w:rsid w:val="005C682E"/>
    <w:rsid w:val="005C6FE5"/>
    <w:rsid w:val="005D2E2B"/>
    <w:rsid w:val="005D34AA"/>
    <w:rsid w:val="005D4379"/>
    <w:rsid w:val="005D5D4F"/>
    <w:rsid w:val="005E1155"/>
    <w:rsid w:val="005E1A4E"/>
    <w:rsid w:val="005E2BA9"/>
    <w:rsid w:val="005E3DDA"/>
    <w:rsid w:val="005E4E9A"/>
    <w:rsid w:val="005E63BA"/>
    <w:rsid w:val="005E7A61"/>
    <w:rsid w:val="005F64DD"/>
    <w:rsid w:val="005F6504"/>
    <w:rsid w:val="006018FB"/>
    <w:rsid w:val="0060299C"/>
    <w:rsid w:val="00612F70"/>
    <w:rsid w:val="00613A0C"/>
    <w:rsid w:val="00614372"/>
    <w:rsid w:val="00614CA8"/>
    <w:rsid w:val="0061590A"/>
    <w:rsid w:val="006159C2"/>
    <w:rsid w:val="00617241"/>
    <w:rsid w:val="00623060"/>
    <w:rsid w:val="00623755"/>
    <w:rsid w:val="00624232"/>
    <w:rsid w:val="006253BF"/>
    <w:rsid w:val="00626690"/>
    <w:rsid w:val="00630525"/>
    <w:rsid w:val="00632ED4"/>
    <w:rsid w:val="00641A0B"/>
    <w:rsid w:val="006424D6"/>
    <w:rsid w:val="0064338E"/>
    <w:rsid w:val="0064421D"/>
    <w:rsid w:val="006447CD"/>
    <w:rsid w:val="00644F74"/>
    <w:rsid w:val="00650180"/>
    <w:rsid w:val="006506F4"/>
    <w:rsid w:val="00654E93"/>
    <w:rsid w:val="0065552A"/>
    <w:rsid w:val="00657313"/>
    <w:rsid w:val="00660B2F"/>
    <w:rsid w:val="0066103F"/>
    <w:rsid w:val="006616C3"/>
    <w:rsid w:val="00663B3C"/>
    <w:rsid w:val="0066519A"/>
    <w:rsid w:val="00665EBE"/>
    <w:rsid w:val="00670C79"/>
    <w:rsid w:val="0067377A"/>
    <w:rsid w:val="0067598D"/>
    <w:rsid w:val="0067672D"/>
    <w:rsid w:val="006800CB"/>
    <w:rsid w:val="00680EF0"/>
    <w:rsid w:val="00681424"/>
    <w:rsid w:val="006858E5"/>
    <w:rsid w:val="00687D7A"/>
    <w:rsid w:val="006913EA"/>
    <w:rsid w:val="00692288"/>
    <w:rsid w:val="006946F7"/>
    <w:rsid w:val="00696B26"/>
    <w:rsid w:val="006A09FF"/>
    <w:rsid w:val="006A2383"/>
    <w:rsid w:val="006A2F9B"/>
    <w:rsid w:val="006A5BD3"/>
    <w:rsid w:val="006A71F7"/>
    <w:rsid w:val="006B3415"/>
    <w:rsid w:val="006B3F9C"/>
    <w:rsid w:val="006B6A69"/>
    <w:rsid w:val="006B7CE7"/>
    <w:rsid w:val="006C1D9F"/>
    <w:rsid w:val="006C3483"/>
    <w:rsid w:val="006C4D8F"/>
    <w:rsid w:val="006D29F8"/>
    <w:rsid w:val="006D4B08"/>
    <w:rsid w:val="006D4C78"/>
    <w:rsid w:val="006D4E25"/>
    <w:rsid w:val="006D59C2"/>
    <w:rsid w:val="006E2505"/>
    <w:rsid w:val="006E2C22"/>
    <w:rsid w:val="006E48FE"/>
    <w:rsid w:val="006E7645"/>
    <w:rsid w:val="006F7F7B"/>
    <w:rsid w:val="007031D7"/>
    <w:rsid w:val="007040A4"/>
    <w:rsid w:val="0071361A"/>
    <w:rsid w:val="0072309D"/>
    <w:rsid w:val="00723BE6"/>
    <w:rsid w:val="00724410"/>
    <w:rsid w:val="00724C3D"/>
    <w:rsid w:val="00727098"/>
    <w:rsid w:val="00727F2F"/>
    <w:rsid w:val="00730A4D"/>
    <w:rsid w:val="007310CB"/>
    <w:rsid w:val="00732F2F"/>
    <w:rsid w:val="00735B02"/>
    <w:rsid w:val="00735D0E"/>
    <w:rsid w:val="00736740"/>
    <w:rsid w:val="00736C4F"/>
    <w:rsid w:val="00737635"/>
    <w:rsid w:val="00737F90"/>
    <w:rsid w:val="007402E7"/>
    <w:rsid w:val="007440EB"/>
    <w:rsid w:val="007453D9"/>
    <w:rsid w:val="007463F1"/>
    <w:rsid w:val="0074659C"/>
    <w:rsid w:val="00750665"/>
    <w:rsid w:val="00751ED1"/>
    <w:rsid w:val="00753466"/>
    <w:rsid w:val="00755958"/>
    <w:rsid w:val="00762975"/>
    <w:rsid w:val="00764739"/>
    <w:rsid w:val="00773E1A"/>
    <w:rsid w:val="00775E6A"/>
    <w:rsid w:val="00776586"/>
    <w:rsid w:val="00782892"/>
    <w:rsid w:val="0078450A"/>
    <w:rsid w:val="00784B03"/>
    <w:rsid w:val="00787F6A"/>
    <w:rsid w:val="00791741"/>
    <w:rsid w:val="007919D8"/>
    <w:rsid w:val="00792323"/>
    <w:rsid w:val="0079477B"/>
    <w:rsid w:val="007962BF"/>
    <w:rsid w:val="007A0299"/>
    <w:rsid w:val="007A1BA6"/>
    <w:rsid w:val="007A413F"/>
    <w:rsid w:val="007A5754"/>
    <w:rsid w:val="007B048F"/>
    <w:rsid w:val="007B13B6"/>
    <w:rsid w:val="007B1F32"/>
    <w:rsid w:val="007B200D"/>
    <w:rsid w:val="007B6EBF"/>
    <w:rsid w:val="007B792A"/>
    <w:rsid w:val="007C3EA8"/>
    <w:rsid w:val="007C46E3"/>
    <w:rsid w:val="007C47A9"/>
    <w:rsid w:val="007D2451"/>
    <w:rsid w:val="007D4304"/>
    <w:rsid w:val="007D6811"/>
    <w:rsid w:val="007D71C3"/>
    <w:rsid w:val="007D76CB"/>
    <w:rsid w:val="007E5134"/>
    <w:rsid w:val="007E69BC"/>
    <w:rsid w:val="007F4D95"/>
    <w:rsid w:val="007F50DE"/>
    <w:rsid w:val="007F6E88"/>
    <w:rsid w:val="008006D0"/>
    <w:rsid w:val="00800F3C"/>
    <w:rsid w:val="0080257D"/>
    <w:rsid w:val="00804237"/>
    <w:rsid w:val="0080489A"/>
    <w:rsid w:val="008054B6"/>
    <w:rsid w:val="0080562C"/>
    <w:rsid w:val="00805D91"/>
    <w:rsid w:val="008157B8"/>
    <w:rsid w:val="00815865"/>
    <w:rsid w:val="008208C2"/>
    <w:rsid w:val="0082104D"/>
    <w:rsid w:val="00821229"/>
    <w:rsid w:val="0082197D"/>
    <w:rsid w:val="00821E84"/>
    <w:rsid w:val="00821E8D"/>
    <w:rsid w:val="00822FF3"/>
    <w:rsid w:val="00823557"/>
    <w:rsid w:val="0082436C"/>
    <w:rsid w:val="00825126"/>
    <w:rsid w:val="008313BE"/>
    <w:rsid w:val="00831481"/>
    <w:rsid w:val="00835FA6"/>
    <w:rsid w:val="00836F8B"/>
    <w:rsid w:val="008401FA"/>
    <w:rsid w:val="008408D0"/>
    <w:rsid w:val="008422AA"/>
    <w:rsid w:val="00844D02"/>
    <w:rsid w:val="0084580C"/>
    <w:rsid w:val="00847D72"/>
    <w:rsid w:val="0085192D"/>
    <w:rsid w:val="00851AEF"/>
    <w:rsid w:val="00854B8E"/>
    <w:rsid w:val="00855832"/>
    <w:rsid w:val="00856B15"/>
    <w:rsid w:val="0086453D"/>
    <w:rsid w:val="008649B1"/>
    <w:rsid w:val="00886A60"/>
    <w:rsid w:val="00886ABF"/>
    <w:rsid w:val="00890A2D"/>
    <w:rsid w:val="008921D7"/>
    <w:rsid w:val="00897F48"/>
    <w:rsid w:val="008A3242"/>
    <w:rsid w:val="008A37D9"/>
    <w:rsid w:val="008A3EC7"/>
    <w:rsid w:val="008A575D"/>
    <w:rsid w:val="008A76EB"/>
    <w:rsid w:val="008A7ACE"/>
    <w:rsid w:val="008B5738"/>
    <w:rsid w:val="008C2A59"/>
    <w:rsid w:val="008C2D58"/>
    <w:rsid w:val="008C3B32"/>
    <w:rsid w:val="008C425D"/>
    <w:rsid w:val="008C6D69"/>
    <w:rsid w:val="008D1B77"/>
    <w:rsid w:val="008D2BBD"/>
    <w:rsid w:val="008D3067"/>
    <w:rsid w:val="008D34BA"/>
    <w:rsid w:val="008D6AC8"/>
    <w:rsid w:val="008D7A70"/>
    <w:rsid w:val="008E120D"/>
    <w:rsid w:val="008E1C9C"/>
    <w:rsid w:val="008E3268"/>
    <w:rsid w:val="008F7539"/>
    <w:rsid w:val="00914E3E"/>
    <w:rsid w:val="00915C34"/>
    <w:rsid w:val="00916440"/>
    <w:rsid w:val="009204DD"/>
    <w:rsid w:val="009230C2"/>
    <w:rsid w:val="00923245"/>
    <w:rsid w:val="009242FA"/>
    <w:rsid w:val="00924C28"/>
    <w:rsid w:val="00933641"/>
    <w:rsid w:val="00936754"/>
    <w:rsid w:val="00936EF4"/>
    <w:rsid w:val="009375CB"/>
    <w:rsid w:val="00943759"/>
    <w:rsid w:val="00945D84"/>
    <w:rsid w:val="00947E1D"/>
    <w:rsid w:val="00950DD4"/>
    <w:rsid w:val="00953B13"/>
    <w:rsid w:val="00956369"/>
    <w:rsid w:val="0095738C"/>
    <w:rsid w:val="0096074F"/>
    <w:rsid w:val="00960D1A"/>
    <w:rsid w:val="009632E5"/>
    <w:rsid w:val="0096616D"/>
    <w:rsid w:val="00970DAE"/>
    <w:rsid w:val="0098065C"/>
    <w:rsid w:val="00981164"/>
    <w:rsid w:val="0098455D"/>
    <w:rsid w:val="00984CA6"/>
    <w:rsid w:val="009857EC"/>
    <w:rsid w:val="00986BB7"/>
    <w:rsid w:val="00986C1D"/>
    <w:rsid w:val="00992BB1"/>
    <w:rsid w:val="00993175"/>
    <w:rsid w:val="009A0E93"/>
    <w:rsid w:val="009A320C"/>
    <w:rsid w:val="009A3B1B"/>
    <w:rsid w:val="009A47E8"/>
    <w:rsid w:val="009A667C"/>
    <w:rsid w:val="009B328B"/>
    <w:rsid w:val="009B350E"/>
    <w:rsid w:val="009B6BE8"/>
    <w:rsid w:val="009B70B5"/>
    <w:rsid w:val="009C1887"/>
    <w:rsid w:val="009C3981"/>
    <w:rsid w:val="009C410A"/>
    <w:rsid w:val="009C51B9"/>
    <w:rsid w:val="009C534A"/>
    <w:rsid w:val="009D165C"/>
    <w:rsid w:val="009D22BE"/>
    <w:rsid w:val="009D29E7"/>
    <w:rsid w:val="009D2AB4"/>
    <w:rsid w:val="009D7404"/>
    <w:rsid w:val="009F2D00"/>
    <w:rsid w:val="009F7162"/>
    <w:rsid w:val="009F7400"/>
    <w:rsid w:val="00A01AC8"/>
    <w:rsid w:val="00A031B5"/>
    <w:rsid w:val="00A052FF"/>
    <w:rsid w:val="00A067A8"/>
    <w:rsid w:val="00A07CE6"/>
    <w:rsid w:val="00A11DA4"/>
    <w:rsid w:val="00A31D47"/>
    <w:rsid w:val="00A33135"/>
    <w:rsid w:val="00A36189"/>
    <w:rsid w:val="00A37381"/>
    <w:rsid w:val="00A41585"/>
    <w:rsid w:val="00A51B63"/>
    <w:rsid w:val="00A51E75"/>
    <w:rsid w:val="00A528A6"/>
    <w:rsid w:val="00A608A9"/>
    <w:rsid w:val="00A61ED6"/>
    <w:rsid w:val="00A62638"/>
    <w:rsid w:val="00A651D7"/>
    <w:rsid w:val="00A70B42"/>
    <w:rsid w:val="00A72152"/>
    <w:rsid w:val="00A73566"/>
    <w:rsid w:val="00A745E1"/>
    <w:rsid w:val="00A74996"/>
    <w:rsid w:val="00A7689B"/>
    <w:rsid w:val="00A81B2D"/>
    <w:rsid w:val="00A84CD7"/>
    <w:rsid w:val="00A860D1"/>
    <w:rsid w:val="00A860E9"/>
    <w:rsid w:val="00A86B7E"/>
    <w:rsid w:val="00A8770D"/>
    <w:rsid w:val="00A9002D"/>
    <w:rsid w:val="00A92AF7"/>
    <w:rsid w:val="00A93C6A"/>
    <w:rsid w:val="00A94CE5"/>
    <w:rsid w:val="00AA1BB9"/>
    <w:rsid w:val="00AA220F"/>
    <w:rsid w:val="00AA4462"/>
    <w:rsid w:val="00AA60FC"/>
    <w:rsid w:val="00AA725F"/>
    <w:rsid w:val="00AB0C14"/>
    <w:rsid w:val="00AB5FF3"/>
    <w:rsid w:val="00AC0600"/>
    <w:rsid w:val="00AC0648"/>
    <w:rsid w:val="00AC13F9"/>
    <w:rsid w:val="00AC1601"/>
    <w:rsid w:val="00AC1BD1"/>
    <w:rsid w:val="00AC2306"/>
    <w:rsid w:val="00AC3817"/>
    <w:rsid w:val="00AC3CD1"/>
    <w:rsid w:val="00AC3CF2"/>
    <w:rsid w:val="00AC5741"/>
    <w:rsid w:val="00AC5831"/>
    <w:rsid w:val="00AC79DC"/>
    <w:rsid w:val="00AD1748"/>
    <w:rsid w:val="00AD6457"/>
    <w:rsid w:val="00AE12D4"/>
    <w:rsid w:val="00AE2A55"/>
    <w:rsid w:val="00AE4070"/>
    <w:rsid w:val="00AE4E7C"/>
    <w:rsid w:val="00AE73B4"/>
    <w:rsid w:val="00AF0B9D"/>
    <w:rsid w:val="00AF0FA4"/>
    <w:rsid w:val="00AF14F9"/>
    <w:rsid w:val="00AF4D7D"/>
    <w:rsid w:val="00AF68E9"/>
    <w:rsid w:val="00AF732C"/>
    <w:rsid w:val="00B00C7D"/>
    <w:rsid w:val="00B03E4D"/>
    <w:rsid w:val="00B0523E"/>
    <w:rsid w:val="00B05255"/>
    <w:rsid w:val="00B064F7"/>
    <w:rsid w:val="00B07C89"/>
    <w:rsid w:val="00B11AC7"/>
    <w:rsid w:val="00B123D9"/>
    <w:rsid w:val="00B12A9D"/>
    <w:rsid w:val="00B1456B"/>
    <w:rsid w:val="00B22573"/>
    <w:rsid w:val="00B23D05"/>
    <w:rsid w:val="00B25C71"/>
    <w:rsid w:val="00B269B5"/>
    <w:rsid w:val="00B30C55"/>
    <w:rsid w:val="00B3125F"/>
    <w:rsid w:val="00B31A83"/>
    <w:rsid w:val="00B4053D"/>
    <w:rsid w:val="00B40CC2"/>
    <w:rsid w:val="00B40D89"/>
    <w:rsid w:val="00B43748"/>
    <w:rsid w:val="00B43C03"/>
    <w:rsid w:val="00B43EBD"/>
    <w:rsid w:val="00B44536"/>
    <w:rsid w:val="00B44CB3"/>
    <w:rsid w:val="00B453FE"/>
    <w:rsid w:val="00B459C5"/>
    <w:rsid w:val="00B524AA"/>
    <w:rsid w:val="00B52776"/>
    <w:rsid w:val="00B53BFC"/>
    <w:rsid w:val="00B55398"/>
    <w:rsid w:val="00B5542E"/>
    <w:rsid w:val="00B56598"/>
    <w:rsid w:val="00B57C4E"/>
    <w:rsid w:val="00B6232E"/>
    <w:rsid w:val="00B626EA"/>
    <w:rsid w:val="00B62C03"/>
    <w:rsid w:val="00B700F7"/>
    <w:rsid w:val="00B720D2"/>
    <w:rsid w:val="00B7346A"/>
    <w:rsid w:val="00B75544"/>
    <w:rsid w:val="00B76AD5"/>
    <w:rsid w:val="00B805A2"/>
    <w:rsid w:val="00B80EB0"/>
    <w:rsid w:val="00B91ED7"/>
    <w:rsid w:val="00B91F23"/>
    <w:rsid w:val="00B97347"/>
    <w:rsid w:val="00B97B4B"/>
    <w:rsid w:val="00BA2FAF"/>
    <w:rsid w:val="00BA7996"/>
    <w:rsid w:val="00BB64C1"/>
    <w:rsid w:val="00BB674C"/>
    <w:rsid w:val="00BC1743"/>
    <w:rsid w:val="00BC4A16"/>
    <w:rsid w:val="00BC7AC4"/>
    <w:rsid w:val="00BD2402"/>
    <w:rsid w:val="00BD3793"/>
    <w:rsid w:val="00BD3EA5"/>
    <w:rsid w:val="00BD4215"/>
    <w:rsid w:val="00BD451F"/>
    <w:rsid w:val="00BD4713"/>
    <w:rsid w:val="00BD7937"/>
    <w:rsid w:val="00BE0A4A"/>
    <w:rsid w:val="00BE259C"/>
    <w:rsid w:val="00BE401A"/>
    <w:rsid w:val="00BE4781"/>
    <w:rsid w:val="00BE6B87"/>
    <w:rsid w:val="00BE7407"/>
    <w:rsid w:val="00BE7D12"/>
    <w:rsid w:val="00BF61C8"/>
    <w:rsid w:val="00BF7B75"/>
    <w:rsid w:val="00C0112E"/>
    <w:rsid w:val="00C01458"/>
    <w:rsid w:val="00C02308"/>
    <w:rsid w:val="00C10E61"/>
    <w:rsid w:val="00C123FA"/>
    <w:rsid w:val="00C1300C"/>
    <w:rsid w:val="00C13831"/>
    <w:rsid w:val="00C165CD"/>
    <w:rsid w:val="00C1695E"/>
    <w:rsid w:val="00C210D8"/>
    <w:rsid w:val="00C2188B"/>
    <w:rsid w:val="00C24789"/>
    <w:rsid w:val="00C272F7"/>
    <w:rsid w:val="00C31165"/>
    <w:rsid w:val="00C32458"/>
    <w:rsid w:val="00C33210"/>
    <w:rsid w:val="00C332EE"/>
    <w:rsid w:val="00C369B5"/>
    <w:rsid w:val="00C36DDE"/>
    <w:rsid w:val="00C36E94"/>
    <w:rsid w:val="00C37927"/>
    <w:rsid w:val="00C41454"/>
    <w:rsid w:val="00C45CB5"/>
    <w:rsid w:val="00C4732D"/>
    <w:rsid w:val="00C47641"/>
    <w:rsid w:val="00C4767B"/>
    <w:rsid w:val="00C53C22"/>
    <w:rsid w:val="00C5721E"/>
    <w:rsid w:val="00C57A47"/>
    <w:rsid w:val="00C57D6F"/>
    <w:rsid w:val="00C605FB"/>
    <w:rsid w:val="00C62B1F"/>
    <w:rsid w:val="00C633DD"/>
    <w:rsid w:val="00C667E3"/>
    <w:rsid w:val="00C67515"/>
    <w:rsid w:val="00C7134C"/>
    <w:rsid w:val="00C71535"/>
    <w:rsid w:val="00C71831"/>
    <w:rsid w:val="00C73E2F"/>
    <w:rsid w:val="00C7494E"/>
    <w:rsid w:val="00C74CA3"/>
    <w:rsid w:val="00C74CE8"/>
    <w:rsid w:val="00C800EE"/>
    <w:rsid w:val="00C82D74"/>
    <w:rsid w:val="00C879FF"/>
    <w:rsid w:val="00C9109A"/>
    <w:rsid w:val="00C946AB"/>
    <w:rsid w:val="00CA0F62"/>
    <w:rsid w:val="00CA603E"/>
    <w:rsid w:val="00CB0C15"/>
    <w:rsid w:val="00CB14E2"/>
    <w:rsid w:val="00CB4609"/>
    <w:rsid w:val="00CB6A8D"/>
    <w:rsid w:val="00CC666E"/>
    <w:rsid w:val="00CC6969"/>
    <w:rsid w:val="00CD240F"/>
    <w:rsid w:val="00CD3973"/>
    <w:rsid w:val="00CD5D2A"/>
    <w:rsid w:val="00CD68B4"/>
    <w:rsid w:val="00CE0376"/>
    <w:rsid w:val="00CE3C27"/>
    <w:rsid w:val="00CE599A"/>
    <w:rsid w:val="00CF0266"/>
    <w:rsid w:val="00CF176E"/>
    <w:rsid w:val="00CF4F91"/>
    <w:rsid w:val="00D00287"/>
    <w:rsid w:val="00D009AE"/>
    <w:rsid w:val="00D022BF"/>
    <w:rsid w:val="00D04174"/>
    <w:rsid w:val="00D053D5"/>
    <w:rsid w:val="00D10A86"/>
    <w:rsid w:val="00D117D0"/>
    <w:rsid w:val="00D20F66"/>
    <w:rsid w:val="00D22C39"/>
    <w:rsid w:val="00D2426B"/>
    <w:rsid w:val="00D26BCE"/>
    <w:rsid w:val="00D27443"/>
    <w:rsid w:val="00D37E27"/>
    <w:rsid w:val="00D43E74"/>
    <w:rsid w:val="00D54D90"/>
    <w:rsid w:val="00D56045"/>
    <w:rsid w:val="00D57A94"/>
    <w:rsid w:val="00D602F7"/>
    <w:rsid w:val="00D60B9B"/>
    <w:rsid w:val="00D61099"/>
    <w:rsid w:val="00D636EF"/>
    <w:rsid w:val="00D648C8"/>
    <w:rsid w:val="00D6606E"/>
    <w:rsid w:val="00D6623B"/>
    <w:rsid w:val="00D70889"/>
    <w:rsid w:val="00D74F6F"/>
    <w:rsid w:val="00D76F37"/>
    <w:rsid w:val="00D813B2"/>
    <w:rsid w:val="00D82106"/>
    <w:rsid w:val="00D83877"/>
    <w:rsid w:val="00D843D0"/>
    <w:rsid w:val="00D87A7B"/>
    <w:rsid w:val="00D93BA2"/>
    <w:rsid w:val="00DA04D8"/>
    <w:rsid w:val="00DA4101"/>
    <w:rsid w:val="00DA4DC9"/>
    <w:rsid w:val="00DA5D93"/>
    <w:rsid w:val="00DB1A99"/>
    <w:rsid w:val="00DB1B95"/>
    <w:rsid w:val="00DB4928"/>
    <w:rsid w:val="00DC0A10"/>
    <w:rsid w:val="00DC2472"/>
    <w:rsid w:val="00DC3E9D"/>
    <w:rsid w:val="00DD1729"/>
    <w:rsid w:val="00DD2E19"/>
    <w:rsid w:val="00DD7807"/>
    <w:rsid w:val="00DE1759"/>
    <w:rsid w:val="00DE185F"/>
    <w:rsid w:val="00DE2526"/>
    <w:rsid w:val="00DE79DB"/>
    <w:rsid w:val="00DF3C71"/>
    <w:rsid w:val="00DF4756"/>
    <w:rsid w:val="00DF5BA9"/>
    <w:rsid w:val="00DF5FC7"/>
    <w:rsid w:val="00DF6266"/>
    <w:rsid w:val="00E00CE8"/>
    <w:rsid w:val="00E04619"/>
    <w:rsid w:val="00E06F93"/>
    <w:rsid w:val="00E07373"/>
    <w:rsid w:val="00E10D1B"/>
    <w:rsid w:val="00E110EE"/>
    <w:rsid w:val="00E11C09"/>
    <w:rsid w:val="00E11CFB"/>
    <w:rsid w:val="00E12AAD"/>
    <w:rsid w:val="00E12DFD"/>
    <w:rsid w:val="00E153D7"/>
    <w:rsid w:val="00E20E0A"/>
    <w:rsid w:val="00E243E3"/>
    <w:rsid w:val="00E26A7D"/>
    <w:rsid w:val="00E27AF3"/>
    <w:rsid w:val="00E33279"/>
    <w:rsid w:val="00E334AC"/>
    <w:rsid w:val="00E335AF"/>
    <w:rsid w:val="00E34FDE"/>
    <w:rsid w:val="00E378FE"/>
    <w:rsid w:val="00E41370"/>
    <w:rsid w:val="00E42337"/>
    <w:rsid w:val="00E4347A"/>
    <w:rsid w:val="00E440C1"/>
    <w:rsid w:val="00E56DF1"/>
    <w:rsid w:val="00E63C1D"/>
    <w:rsid w:val="00E64322"/>
    <w:rsid w:val="00E65AE1"/>
    <w:rsid w:val="00E66D90"/>
    <w:rsid w:val="00E72C45"/>
    <w:rsid w:val="00E75292"/>
    <w:rsid w:val="00E82848"/>
    <w:rsid w:val="00E843FA"/>
    <w:rsid w:val="00E860F5"/>
    <w:rsid w:val="00E8781D"/>
    <w:rsid w:val="00E90109"/>
    <w:rsid w:val="00E9342E"/>
    <w:rsid w:val="00E96640"/>
    <w:rsid w:val="00EA009D"/>
    <w:rsid w:val="00EA3057"/>
    <w:rsid w:val="00EA48B9"/>
    <w:rsid w:val="00EA58B4"/>
    <w:rsid w:val="00EA6AD5"/>
    <w:rsid w:val="00EB2106"/>
    <w:rsid w:val="00EB2A77"/>
    <w:rsid w:val="00EB2D3E"/>
    <w:rsid w:val="00EB7C80"/>
    <w:rsid w:val="00EC0630"/>
    <w:rsid w:val="00EC0BE1"/>
    <w:rsid w:val="00EC217E"/>
    <w:rsid w:val="00EC392A"/>
    <w:rsid w:val="00EC5CDC"/>
    <w:rsid w:val="00ED0DFE"/>
    <w:rsid w:val="00ED1066"/>
    <w:rsid w:val="00ED2F17"/>
    <w:rsid w:val="00ED37F3"/>
    <w:rsid w:val="00ED4061"/>
    <w:rsid w:val="00ED6036"/>
    <w:rsid w:val="00ED6252"/>
    <w:rsid w:val="00EE3DFE"/>
    <w:rsid w:val="00EE410D"/>
    <w:rsid w:val="00EF480F"/>
    <w:rsid w:val="00EF6B3F"/>
    <w:rsid w:val="00F002AE"/>
    <w:rsid w:val="00F00C50"/>
    <w:rsid w:val="00F06D7F"/>
    <w:rsid w:val="00F11041"/>
    <w:rsid w:val="00F1221B"/>
    <w:rsid w:val="00F12586"/>
    <w:rsid w:val="00F14B36"/>
    <w:rsid w:val="00F173A3"/>
    <w:rsid w:val="00F2203F"/>
    <w:rsid w:val="00F221EF"/>
    <w:rsid w:val="00F22647"/>
    <w:rsid w:val="00F2379E"/>
    <w:rsid w:val="00F239AE"/>
    <w:rsid w:val="00F257E2"/>
    <w:rsid w:val="00F26A88"/>
    <w:rsid w:val="00F27C91"/>
    <w:rsid w:val="00F31045"/>
    <w:rsid w:val="00F33BFB"/>
    <w:rsid w:val="00F33E8E"/>
    <w:rsid w:val="00F40BF5"/>
    <w:rsid w:val="00F40DF0"/>
    <w:rsid w:val="00F42723"/>
    <w:rsid w:val="00F55F7E"/>
    <w:rsid w:val="00F5641A"/>
    <w:rsid w:val="00F60903"/>
    <w:rsid w:val="00F61F33"/>
    <w:rsid w:val="00F62DD9"/>
    <w:rsid w:val="00F639EA"/>
    <w:rsid w:val="00F64E18"/>
    <w:rsid w:val="00F67855"/>
    <w:rsid w:val="00F70D97"/>
    <w:rsid w:val="00F7463B"/>
    <w:rsid w:val="00F74B12"/>
    <w:rsid w:val="00F754B5"/>
    <w:rsid w:val="00F75D32"/>
    <w:rsid w:val="00F82018"/>
    <w:rsid w:val="00F82556"/>
    <w:rsid w:val="00F83C38"/>
    <w:rsid w:val="00F97993"/>
    <w:rsid w:val="00FA21C4"/>
    <w:rsid w:val="00FA3E65"/>
    <w:rsid w:val="00FA3F45"/>
    <w:rsid w:val="00FA442D"/>
    <w:rsid w:val="00FB14E1"/>
    <w:rsid w:val="00FB21FE"/>
    <w:rsid w:val="00FB6FEA"/>
    <w:rsid w:val="00FC4809"/>
    <w:rsid w:val="00FC4BE1"/>
    <w:rsid w:val="00FC7A80"/>
    <w:rsid w:val="00FD3BF7"/>
    <w:rsid w:val="00FE25FB"/>
    <w:rsid w:val="00FE2723"/>
    <w:rsid w:val="00FF0DB1"/>
    <w:rsid w:val="00FF1C3C"/>
    <w:rsid w:val="00FF57E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E938300"/>
  <w15:docId w15:val="{313BF50A-A273-4572-BBAB-10DA8ECF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981164"/>
    <w:pPr>
      <w:keepNext/>
      <w:bidi w:val="0"/>
      <w:spacing w:before="240" w:line="360" w:lineRule="auto"/>
      <w:ind w:firstLine="706"/>
      <w:outlineLvl w:val="0"/>
    </w:pPr>
    <w:rPr>
      <w:rFonts w:ascii="Arial" w:hAnsi="Arial" w:cs="Arial"/>
      <w:b/>
      <w:bCs/>
      <w:caps/>
      <w:color w:val="000000"/>
      <w:kern w:val="28"/>
      <w:sz w:val="24"/>
      <w:lang w:val="en-GB"/>
    </w:rPr>
  </w:style>
  <w:style w:type="paragraph" w:styleId="Heading2">
    <w:name w:val="heading 2"/>
    <w:aliases w:val="Gliederung2,Heading 2(Hendijan),§1.1."/>
    <w:basedOn w:val="Normal"/>
    <w:next w:val="Normal"/>
    <w:link w:val="Heading2Char"/>
    <w:autoRedefine/>
    <w:qFormat/>
    <w:rsid w:val="00483E2C"/>
    <w:pPr>
      <w:keepNext/>
      <w:widowControl w:val="0"/>
      <w:numPr>
        <w:ilvl w:val="1"/>
        <w:numId w:val="1"/>
      </w:numPr>
      <w:bidi w:val="0"/>
      <w:spacing w:before="240" w:after="240" w:line="360" w:lineRule="auto"/>
      <w:jc w:val="both"/>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981164"/>
    <w:rPr>
      <w:rFonts w:ascii="Arial" w:eastAsia="Times New Roman" w:hAnsi="Arial"/>
      <w:b/>
      <w:bCs/>
      <w:caps/>
      <w:color w:val="000000"/>
      <w:kern w:val="28"/>
      <w:sz w:val="24"/>
      <w:szCs w:val="24"/>
      <w:lang w:val="en-GB"/>
    </w:rPr>
  </w:style>
  <w:style w:type="character" w:customStyle="1" w:styleId="Heading2Char">
    <w:name w:val="Heading 2 Char"/>
    <w:aliases w:val="Gliederung2 Char,Heading 2(Hendijan) Char,§1.1. Char"/>
    <w:basedOn w:val="DefaultParagraphFont"/>
    <w:link w:val="Heading2"/>
    <w:rsid w:val="00483E2C"/>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ext">
    <w:name w:val="Text"/>
    <w:basedOn w:val="Normal"/>
    <w:link w:val="TextChar"/>
    <w:qFormat/>
    <w:rsid w:val="00E843FA"/>
    <w:pPr>
      <w:widowControl w:val="0"/>
      <w:tabs>
        <w:tab w:val="left" w:pos="990"/>
      </w:tabs>
      <w:bidi w:val="0"/>
      <w:spacing w:before="240" w:after="240" w:line="300" w:lineRule="atLeast"/>
      <w:ind w:left="709"/>
    </w:pPr>
    <w:rPr>
      <w:rFonts w:ascii="Arial" w:eastAsia="Arial" w:hAnsi="Arial" w:cs="Arial"/>
      <w:spacing w:val="-4"/>
      <w:sz w:val="22"/>
      <w:szCs w:val="22"/>
    </w:rPr>
  </w:style>
  <w:style w:type="character" w:customStyle="1" w:styleId="TextChar">
    <w:name w:val="Text Char"/>
    <w:link w:val="Text"/>
    <w:rsid w:val="00E843FA"/>
    <w:rPr>
      <w:rFonts w:ascii="Arial" w:eastAsia="Arial" w:hAnsi="Arial"/>
      <w:spacing w:val="-4"/>
      <w:sz w:val="22"/>
      <w:szCs w:val="22"/>
    </w:rPr>
  </w:style>
  <w:style w:type="paragraph" w:styleId="BodyText2">
    <w:name w:val="Body Text 2"/>
    <w:basedOn w:val="Normal"/>
    <w:link w:val="BodyText2Char"/>
    <w:uiPriority w:val="99"/>
    <w:unhideWhenUsed/>
    <w:rsid w:val="00614372"/>
    <w:pPr>
      <w:spacing w:after="120" w:line="480" w:lineRule="auto"/>
    </w:pPr>
  </w:style>
  <w:style w:type="character" w:customStyle="1" w:styleId="BodyText2Char">
    <w:name w:val="Body Text 2 Char"/>
    <w:basedOn w:val="DefaultParagraphFont"/>
    <w:link w:val="BodyText2"/>
    <w:uiPriority w:val="99"/>
    <w:rsid w:val="00614372"/>
    <w:rPr>
      <w:rFonts w:ascii="Times New Roman" w:eastAsia="Times New Roman" w:hAnsi="Times New Roman" w:cs="Traditional Arabi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F179B-991C-4BC6-B440-5AF88A697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18</Pages>
  <Words>3341</Words>
  <Characters>19047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22344</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HAJAR GHADYANI</cp:lastModifiedBy>
  <cp:revision>95</cp:revision>
  <cp:lastPrinted>2023-05-22T09:37:00Z</cp:lastPrinted>
  <dcterms:created xsi:type="dcterms:W3CDTF">2021-11-02T07:37:00Z</dcterms:created>
  <dcterms:modified xsi:type="dcterms:W3CDTF">2023-05-22T09:37:00Z</dcterms:modified>
</cp:coreProperties>
</file>