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305"/>
        <w:gridCol w:w="2016"/>
        <w:gridCol w:w="1629"/>
        <w:gridCol w:w="1350"/>
        <w:gridCol w:w="1442"/>
        <w:gridCol w:w="1614"/>
      </w:tblGrid>
      <w:tr w:rsidR="008F7539" w:rsidRPr="00070ED8" w14:paraId="5ECBF7DA" w14:textId="77777777" w:rsidTr="00E629C9">
        <w:trPr>
          <w:trHeight w:val="3439"/>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5AB1186" w14:textId="77777777" w:rsidR="008F7539" w:rsidRPr="00DF3C71" w:rsidRDefault="00DF3C71" w:rsidP="00A94D2D">
            <w:pPr>
              <w:widowControl w:val="0"/>
              <w:spacing w:line="360" w:lineRule="auto"/>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C18D5A2" w14:textId="77777777" w:rsidTr="00E629C9">
        <w:trPr>
          <w:trHeight w:val="3673"/>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51F04C8C" w14:textId="2A56004C" w:rsidR="00DF3C71" w:rsidRDefault="00D86B70" w:rsidP="00A94D2D">
            <w:pPr>
              <w:widowControl w:val="0"/>
              <w:bidi w:val="0"/>
              <w:spacing w:line="360" w:lineRule="auto"/>
              <w:jc w:val="center"/>
              <w:rPr>
                <w:rFonts w:ascii="Arial" w:hAnsi="Arial" w:cs="Arial"/>
                <w:b/>
                <w:bCs/>
                <w:sz w:val="32"/>
                <w:szCs w:val="32"/>
              </w:rPr>
            </w:pPr>
            <w:r>
              <w:rPr>
                <w:rFonts w:ascii="Arial" w:hAnsi="Arial" w:cs="Arial"/>
                <w:b/>
                <w:bCs/>
                <w:sz w:val="32"/>
                <w:szCs w:val="32"/>
              </w:rPr>
              <w:t>SPECIFICATION FOR AIR COMPRESSOR PACKAGE</w:t>
            </w:r>
          </w:p>
          <w:p w14:paraId="0AB57559" w14:textId="77777777" w:rsidR="00F173A3" w:rsidRDefault="00F173A3" w:rsidP="00D3435E">
            <w:pPr>
              <w:widowControl w:val="0"/>
              <w:spacing w:line="360" w:lineRule="auto"/>
              <w:jc w:val="both"/>
              <w:rPr>
                <w:rFonts w:ascii="Arial" w:hAnsi="Arial" w:cs="Arial"/>
                <w:b/>
                <w:bCs/>
                <w:sz w:val="32"/>
                <w:szCs w:val="32"/>
              </w:rPr>
            </w:pPr>
          </w:p>
          <w:p w14:paraId="6E638CAE" w14:textId="77777777" w:rsidR="00F173A3" w:rsidRPr="00EA3057" w:rsidRDefault="00F173A3" w:rsidP="00A94D2D">
            <w:pPr>
              <w:widowControl w:val="0"/>
              <w:spacing w:line="360" w:lineRule="auto"/>
              <w:jc w:val="center"/>
              <w:rPr>
                <w:rFonts w:ascii="Arial" w:hAnsi="Arial" w:cs="Arial"/>
                <w:b/>
                <w:bCs/>
                <w:sz w:val="32"/>
                <w:szCs w:val="32"/>
                <w:rtl/>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D01796" w:rsidRPr="000E2E1E" w14:paraId="41BD8811"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2D5A338B" w14:textId="1AC2B0B1" w:rsidR="00D01796" w:rsidRDefault="00D01796" w:rsidP="00D01796">
            <w:pPr>
              <w:widowControl w:val="0"/>
              <w:bidi w:val="0"/>
              <w:spacing w:before="20" w:after="20" w:line="360" w:lineRule="auto"/>
              <w:jc w:val="center"/>
              <w:rPr>
                <w:rFonts w:ascii="Arial" w:hAnsi="Arial" w:cs="Arial"/>
                <w:szCs w:val="20"/>
              </w:rPr>
            </w:pPr>
          </w:p>
        </w:tc>
        <w:tc>
          <w:tcPr>
            <w:tcW w:w="621" w:type="pct"/>
            <w:tcBorders>
              <w:top w:val="single" w:sz="8" w:space="0" w:color="auto"/>
              <w:left w:val="single" w:sz="8" w:space="0" w:color="auto"/>
              <w:bottom w:val="single" w:sz="8" w:space="0" w:color="auto"/>
              <w:right w:val="single" w:sz="8" w:space="0" w:color="auto"/>
            </w:tcBorders>
            <w:vAlign w:val="center"/>
          </w:tcPr>
          <w:p w14:paraId="787829A5" w14:textId="42ADA5E9" w:rsidR="00D01796" w:rsidRDefault="00D01796" w:rsidP="007D5691">
            <w:pPr>
              <w:widowControl w:val="0"/>
              <w:bidi w:val="0"/>
              <w:spacing w:before="20" w:after="20" w:line="360" w:lineRule="auto"/>
              <w:jc w:val="center"/>
              <w:rPr>
                <w:rFonts w:ascii="Arial" w:hAnsi="Arial" w:cs="Arial"/>
                <w:szCs w:val="20"/>
              </w:rPr>
            </w:pPr>
          </w:p>
        </w:tc>
        <w:tc>
          <w:tcPr>
            <w:tcW w:w="959" w:type="pct"/>
            <w:tcBorders>
              <w:top w:val="single" w:sz="8" w:space="0" w:color="auto"/>
              <w:left w:val="single" w:sz="8" w:space="0" w:color="auto"/>
              <w:bottom w:val="single" w:sz="8" w:space="0" w:color="auto"/>
              <w:right w:val="single" w:sz="8" w:space="0" w:color="auto"/>
            </w:tcBorders>
            <w:vAlign w:val="center"/>
          </w:tcPr>
          <w:p w14:paraId="34E28A17" w14:textId="7A16404C" w:rsidR="00D01796" w:rsidRDefault="00D01796" w:rsidP="00D01796">
            <w:pPr>
              <w:widowControl w:val="0"/>
              <w:bidi w:val="0"/>
              <w:spacing w:before="20" w:after="20" w:line="360" w:lineRule="auto"/>
              <w:ind w:right="-113"/>
              <w:jc w:val="center"/>
              <w:rPr>
                <w:rFonts w:ascii="Arial" w:hAnsi="Arial" w:cs="Arial"/>
                <w:szCs w:val="20"/>
              </w:rPr>
            </w:pPr>
          </w:p>
        </w:tc>
        <w:tc>
          <w:tcPr>
            <w:tcW w:w="775" w:type="pct"/>
            <w:tcBorders>
              <w:top w:val="single" w:sz="8" w:space="0" w:color="auto"/>
              <w:left w:val="single" w:sz="8" w:space="0" w:color="auto"/>
              <w:bottom w:val="single" w:sz="8" w:space="0" w:color="auto"/>
              <w:right w:val="single" w:sz="8" w:space="0" w:color="auto"/>
            </w:tcBorders>
            <w:vAlign w:val="center"/>
          </w:tcPr>
          <w:p w14:paraId="71D8649A" w14:textId="6C46FAF3" w:rsidR="00D01796" w:rsidRDefault="00D01796" w:rsidP="00D01796">
            <w:pPr>
              <w:widowControl w:val="0"/>
              <w:bidi w:val="0"/>
              <w:spacing w:before="20" w:after="20" w:line="360" w:lineRule="auto"/>
              <w:jc w:val="center"/>
              <w:rPr>
                <w:rFonts w:ascii="Arial" w:hAnsi="Arial" w:cs="Arial"/>
                <w:szCs w:val="20"/>
              </w:rPr>
            </w:pPr>
          </w:p>
        </w:tc>
        <w:tc>
          <w:tcPr>
            <w:tcW w:w="642" w:type="pct"/>
            <w:tcBorders>
              <w:top w:val="single" w:sz="8" w:space="0" w:color="auto"/>
              <w:left w:val="single" w:sz="8" w:space="0" w:color="auto"/>
              <w:bottom w:val="single" w:sz="8" w:space="0" w:color="auto"/>
              <w:right w:val="single" w:sz="8" w:space="0" w:color="auto"/>
            </w:tcBorders>
            <w:vAlign w:val="center"/>
          </w:tcPr>
          <w:p w14:paraId="15985664" w14:textId="66EB4F1D" w:rsidR="00D01796" w:rsidRPr="00F02DF1" w:rsidRDefault="00D01796" w:rsidP="00D01796">
            <w:pPr>
              <w:widowControl w:val="0"/>
              <w:bidi w:val="0"/>
              <w:spacing w:before="20" w:after="20" w:line="360" w:lineRule="auto"/>
              <w:jc w:val="center"/>
              <w:rPr>
                <w:rFonts w:ascii="Arial" w:hAnsi="Arial" w:cs="Arial"/>
                <w:szCs w:val="20"/>
              </w:rPr>
            </w:pPr>
          </w:p>
        </w:tc>
        <w:tc>
          <w:tcPr>
            <w:tcW w:w="686" w:type="pct"/>
            <w:tcBorders>
              <w:top w:val="single" w:sz="8" w:space="0" w:color="auto"/>
              <w:left w:val="single" w:sz="8" w:space="0" w:color="auto"/>
              <w:bottom w:val="single" w:sz="8" w:space="0" w:color="auto"/>
              <w:right w:val="single" w:sz="8" w:space="0" w:color="auto"/>
            </w:tcBorders>
            <w:vAlign w:val="center"/>
          </w:tcPr>
          <w:p w14:paraId="10370A48" w14:textId="73B44C98" w:rsidR="00D01796" w:rsidRDefault="00D01796" w:rsidP="00D01796">
            <w:pPr>
              <w:widowControl w:val="0"/>
              <w:bidi w:val="0"/>
              <w:spacing w:before="20" w:after="20" w:line="360" w:lineRule="auto"/>
              <w:jc w:val="center"/>
              <w:rPr>
                <w:rFonts w:ascii="Arial" w:hAnsi="Arial" w:cs="Arial"/>
                <w:szCs w:val="20"/>
              </w:rPr>
            </w:pPr>
          </w:p>
        </w:tc>
        <w:tc>
          <w:tcPr>
            <w:tcW w:w="768" w:type="pct"/>
            <w:tcBorders>
              <w:top w:val="single" w:sz="8" w:space="0" w:color="auto"/>
              <w:left w:val="single" w:sz="8" w:space="0" w:color="auto"/>
              <w:bottom w:val="single" w:sz="8" w:space="0" w:color="auto"/>
            </w:tcBorders>
            <w:vAlign w:val="center"/>
          </w:tcPr>
          <w:p w14:paraId="2A92185E" w14:textId="67C709FE" w:rsidR="00D01796" w:rsidRPr="00CD3973" w:rsidRDefault="00D01796" w:rsidP="00D01796">
            <w:pPr>
              <w:widowControl w:val="0"/>
              <w:bidi w:val="0"/>
              <w:spacing w:before="20" w:after="20" w:line="360" w:lineRule="auto"/>
              <w:ind w:hanging="59"/>
              <w:jc w:val="both"/>
              <w:rPr>
                <w:rFonts w:ascii="Arial" w:hAnsi="Arial" w:cs="Arial"/>
                <w:b/>
                <w:bCs/>
                <w:color w:val="000000"/>
                <w:sz w:val="17"/>
                <w:szCs w:val="17"/>
              </w:rPr>
            </w:pPr>
          </w:p>
        </w:tc>
      </w:tr>
      <w:tr w:rsidR="0094623D" w:rsidRPr="000E2E1E" w14:paraId="1A021A5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F66BA64" w14:textId="297C6649" w:rsidR="0094623D" w:rsidRPr="00A26436" w:rsidRDefault="0094623D" w:rsidP="00A46D9C">
            <w:pPr>
              <w:widowControl w:val="0"/>
              <w:bidi w:val="0"/>
              <w:spacing w:before="20" w:after="20" w:line="360" w:lineRule="auto"/>
              <w:jc w:val="center"/>
              <w:rPr>
                <w:rFonts w:ascii="Arial" w:hAnsi="Arial" w:cs="Arial"/>
                <w:szCs w:val="20"/>
              </w:rPr>
            </w:pPr>
            <w:r>
              <w:rPr>
                <w:rFonts w:ascii="Arial" w:hAnsi="Arial" w:cs="Arial"/>
                <w:szCs w:val="20"/>
              </w:rPr>
              <w:t>D05</w:t>
            </w:r>
          </w:p>
        </w:tc>
        <w:tc>
          <w:tcPr>
            <w:tcW w:w="621" w:type="pct"/>
            <w:tcBorders>
              <w:top w:val="single" w:sz="8" w:space="0" w:color="auto"/>
              <w:left w:val="single" w:sz="8" w:space="0" w:color="auto"/>
              <w:bottom w:val="single" w:sz="8" w:space="0" w:color="auto"/>
              <w:right w:val="single" w:sz="8" w:space="0" w:color="auto"/>
            </w:tcBorders>
            <w:vAlign w:val="center"/>
          </w:tcPr>
          <w:p w14:paraId="53098251" w14:textId="76AB1219" w:rsidR="0094623D" w:rsidRPr="00A26436" w:rsidRDefault="00D147BC" w:rsidP="00A46D9C">
            <w:pPr>
              <w:widowControl w:val="0"/>
              <w:bidi w:val="0"/>
              <w:spacing w:before="20" w:after="20" w:line="360" w:lineRule="auto"/>
              <w:jc w:val="center"/>
              <w:rPr>
                <w:rFonts w:ascii="Arial" w:hAnsi="Arial" w:cs="Arial"/>
                <w:szCs w:val="20"/>
              </w:rPr>
            </w:pPr>
            <w:r>
              <w:rPr>
                <w:rFonts w:ascii="Arial" w:hAnsi="Arial" w:cs="Arial"/>
                <w:szCs w:val="20"/>
              </w:rPr>
              <w:t>MAY</w:t>
            </w:r>
            <w:r w:rsidR="0094623D">
              <w:rPr>
                <w:rFonts w:ascii="Arial" w:hAnsi="Arial" w:cs="Arial"/>
                <w:szCs w:val="20"/>
              </w:rPr>
              <w:t>. 202</w:t>
            </w:r>
            <w:r>
              <w:rPr>
                <w:rFonts w:ascii="Arial" w:hAnsi="Arial" w:cs="Arial"/>
                <w:szCs w:val="20"/>
              </w:rPr>
              <w:t>3</w:t>
            </w:r>
          </w:p>
        </w:tc>
        <w:tc>
          <w:tcPr>
            <w:tcW w:w="959" w:type="pct"/>
            <w:tcBorders>
              <w:top w:val="single" w:sz="8" w:space="0" w:color="auto"/>
              <w:left w:val="single" w:sz="8" w:space="0" w:color="auto"/>
              <w:bottom w:val="single" w:sz="8" w:space="0" w:color="auto"/>
              <w:right w:val="single" w:sz="8" w:space="0" w:color="auto"/>
            </w:tcBorders>
            <w:vAlign w:val="center"/>
          </w:tcPr>
          <w:p w14:paraId="2ED93E29" w14:textId="1082145A" w:rsidR="0094623D" w:rsidRPr="00A26436" w:rsidRDefault="00EA6E6B" w:rsidP="00A46D9C">
            <w:pPr>
              <w:widowControl w:val="0"/>
              <w:bidi w:val="0"/>
              <w:spacing w:before="20" w:after="20" w:line="360" w:lineRule="auto"/>
              <w:ind w:right="-113"/>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5F32717A" w14:textId="4E27C73C" w:rsidR="0094623D" w:rsidRDefault="0094623D" w:rsidP="00A46D9C">
            <w:pPr>
              <w:widowControl w:val="0"/>
              <w:bidi w:val="0"/>
              <w:spacing w:before="20" w:after="20" w:line="360" w:lineRule="auto"/>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2D383335" w14:textId="67132495" w:rsidR="0094623D" w:rsidRPr="00F02DF1" w:rsidRDefault="0094623D" w:rsidP="00A46D9C">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0114295" w14:textId="2D4B510F" w:rsidR="0094623D" w:rsidRDefault="00165492" w:rsidP="00A46D9C">
            <w:pPr>
              <w:widowControl w:val="0"/>
              <w:bidi w:val="0"/>
              <w:spacing w:before="20" w:after="20" w:line="360" w:lineRule="auto"/>
              <w:jc w:val="center"/>
              <w:rPr>
                <w:rFonts w:ascii="Arial" w:hAnsi="Arial" w:cs="Arial"/>
                <w:szCs w:val="20"/>
              </w:rPr>
            </w:pPr>
            <w:r w:rsidRPr="00A46D9C">
              <w:rPr>
                <w:rFonts w:ascii="Arial" w:hAnsi="Arial" w:cs="Arial"/>
                <w:szCs w:val="20"/>
              </w:rPr>
              <w:t>A.M.Mohseni</w:t>
            </w:r>
          </w:p>
        </w:tc>
        <w:tc>
          <w:tcPr>
            <w:tcW w:w="768" w:type="pct"/>
            <w:tcBorders>
              <w:top w:val="single" w:sz="8" w:space="0" w:color="auto"/>
              <w:left w:val="single" w:sz="8" w:space="0" w:color="auto"/>
              <w:bottom w:val="single" w:sz="8" w:space="0" w:color="auto"/>
            </w:tcBorders>
            <w:vAlign w:val="center"/>
          </w:tcPr>
          <w:p w14:paraId="11342F2A" w14:textId="77777777" w:rsidR="0094623D" w:rsidRPr="00CD3973" w:rsidRDefault="0094623D" w:rsidP="0094623D">
            <w:pPr>
              <w:widowControl w:val="0"/>
              <w:bidi w:val="0"/>
              <w:spacing w:before="20" w:after="20" w:line="360" w:lineRule="auto"/>
              <w:ind w:hanging="59"/>
              <w:jc w:val="both"/>
              <w:rPr>
                <w:rFonts w:ascii="Arial" w:hAnsi="Arial" w:cs="Arial"/>
                <w:b/>
                <w:bCs/>
                <w:color w:val="000000"/>
                <w:sz w:val="17"/>
                <w:szCs w:val="17"/>
              </w:rPr>
            </w:pPr>
          </w:p>
        </w:tc>
      </w:tr>
      <w:tr w:rsidR="00A26436" w:rsidRPr="000E2E1E" w14:paraId="1EE74896"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5FC8B3BE" w14:textId="3384A2D0" w:rsidR="00A26436" w:rsidRPr="00A26436" w:rsidRDefault="00A26436" w:rsidP="00A46D9C">
            <w:pPr>
              <w:widowControl w:val="0"/>
              <w:bidi w:val="0"/>
              <w:spacing w:before="20" w:after="20" w:line="360" w:lineRule="auto"/>
              <w:jc w:val="center"/>
              <w:rPr>
                <w:rFonts w:ascii="Arial" w:hAnsi="Arial" w:cs="Arial"/>
                <w:szCs w:val="20"/>
              </w:rPr>
            </w:pPr>
            <w:r w:rsidRPr="00A26436">
              <w:rPr>
                <w:rFonts w:ascii="Arial" w:hAnsi="Arial" w:cs="Arial"/>
                <w:szCs w:val="20"/>
              </w:rPr>
              <w:t>D04</w:t>
            </w:r>
          </w:p>
        </w:tc>
        <w:tc>
          <w:tcPr>
            <w:tcW w:w="621" w:type="pct"/>
            <w:tcBorders>
              <w:top w:val="single" w:sz="8" w:space="0" w:color="auto"/>
              <w:left w:val="single" w:sz="8" w:space="0" w:color="auto"/>
              <w:bottom w:val="single" w:sz="8" w:space="0" w:color="auto"/>
              <w:right w:val="single" w:sz="8" w:space="0" w:color="auto"/>
            </w:tcBorders>
            <w:vAlign w:val="center"/>
          </w:tcPr>
          <w:p w14:paraId="31A45EA9" w14:textId="4571DF9C" w:rsidR="00A26436" w:rsidRPr="00A26436" w:rsidRDefault="00A26436" w:rsidP="00A46D9C">
            <w:pPr>
              <w:widowControl w:val="0"/>
              <w:bidi w:val="0"/>
              <w:spacing w:before="20" w:after="20" w:line="360" w:lineRule="auto"/>
              <w:jc w:val="center"/>
              <w:rPr>
                <w:rFonts w:ascii="Arial" w:hAnsi="Arial" w:cs="Arial"/>
                <w:szCs w:val="20"/>
              </w:rPr>
            </w:pPr>
            <w:r w:rsidRPr="00A26436">
              <w:rPr>
                <w:rFonts w:ascii="Arial" w:hAnsi="Arial" w:cs="Arial"/>
                <w:szCs w:val="20"/>
              </w:rPr>
              <w:t>JAN. 2022</w:t>
            </w:r>
          </w:p>
        </w:tc>
        <w:tc>
          <w:tcPr>
            <w:tcW w:w="959" w:type="pct"/>
            <w:tcBorders>
              <w:top w:val="single" w:sz="8" w:space="0" w:color="auto"/>
              <w:left w:val="single" w:sz="8" w:space="0" w:color="auto"/>
              <w:bottom w:val="single" w:sz="8" w:space="0" w:color="auto"/>
              <w:right w:val="single" w:sz="8" w:space="0" w:color="auto"/>
            </w:tcBorders>
            <w:vAlign w:val="center"/>
          </w:tcPr>
          <w:p w14:paraId="09D03CAF" w14:textId="3C9C40CF" w:rsidR="00A26436" w:rsidRPr="00A26436" w:rsidRDefault="00A26436" w:rsidP="00A46D9C">
            <w:pPr>
              <w:widowControl w:val="0"/>
              <w:bidi w:val="0"/>
              <w:spacing w:before="20" w:after="20" w:line="360" w:lineRule="auto"/>
              <w:ind w:right="-113"/>
              <w:jc w:val="center"/>
              <w:rPr>
                <w:rFonts w:ascii="Arial" w:hAnsi="Arial" w:cs="Arial"/>
                <w:szCs w:val="20"/>
              </w:rPr>
            </w:pPr>
            <w:r w:rsidRPr="00A26436">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14B4BD66" w14:textId="56273FE2" w:rsidR="00A26436" w:rsidRPr="00A26436" w:rsidRDefault="00A26436" w:rsidP="00A46D9C">
            <w:pPr>
              <w:widowControl w:val="0"/>
              <w:bidi w:val="0"/>
              <w:spacing w:before="20" w:after="20" w:line="360" w:lineRule="auto"/>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4D2B1E4" w14:textId="44954654" w:rsidR="00A26436" w:rsidRPr="00A26436" w:rsidRDefault="00A26436" w:rsidP="00A46D9C">
            <w:pPr>
              <w:widowControl w:val="0"/>
              <w:bidi w:val="0"/>
              <w:spacing w:before="20" w:after="20" w:line="360" w:lineRule="auto"/>
              <w:jc w:val="center"/>
              <w:rPr>
                <w:rFonts w:ascii="Arial" w:hAnsi="Arial" w:cs="Arial"/>
                <w:szCs w:val="20"/>
              </w:rPr>
            </w:pPr>
            <w:r w:rsidRPr="00F02DF1">
              <w:rPr>
                <w:rFonts w:ascii="Arial" w:hAnsi="Arial" w:cs="Arial"/>
                <w:szCs w:val="20"/>
              </w:rPr>
              <w:t>M.Fak</w:t>
            </w:r>
            <w:bookmarkStart w:id="0" w:name="_GoBack"/>
            <w:bookmarkEnd w:id="0"/>
            <w:r w:rsidRPr="00F02DF1">
              <w:rPr>
                <w:rFonts w:ascii="Arial" w:hAnsi="Arial" w:cs="Arial"/>
                <w:szCs w:val="20"/>
              </w:rPr>
              <w:t>harian</w:t>
            </w:r>
          </w:p>
        </w:tc>
        <w:tc>
          <w:tcPr>
            <w:tcW w:w="686" w:type="pct"/>
            <w:tcBorders>
              <w:top w:val="single" w:sz="8" w:space="0" w:color="auto"/>
              <w:left w:val="single" w:sz="8" w:space="0" w:color="auto"/>
              <w:bottom w:val="single" w:sz="8" w:space="0" w:color="auto"/>
              <w:right w:val="single" w:sz="8" w:space="0" w:color="auto"/>
            </w:tcBorders>
            <w:vAlign w:val="center"/>
          </w:tcPr>
          <w:p w14:paraId="51FF6EBD" w14:textId="2DB7DE95" w:rsidR="00A26436" w:rsidRPr="00A26436" w:rsidRDefault="00A26436" w:rsidP="00A46D9C">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4F482CB0" w14:textId="77777777" w:rsidR="00A26436" w:rsidRPr="00CD3973" w:rsidRDefault="00A26436" w:rsidP="00A26436">
            <w:pPr>
              <w:widowControl w:val="0"/>
              <w:bidi w:val="0"/>
              <w:spacing w:before="20" w:after="20" w:line="360" w:lineRule="auto"/>
              <w:ind w:hanging="59"/>
              <w:jc w:val="both"/>
              <w:rPr>
                <w:rFonts w:ascii="Arial" w:hAnsi="Arial" w:cs="Arial"/>
                <w:b/>
                <w:bCs/>
                <w:color w:val="000000"/>
                <w:sz w:val="17"/>
                <w:szCs w:val="17"/>
              </w:rPr>
            </w:pPr>
          </w:p>
        </w:tc>
      </w:tr>
      <w:tr w:rsidR="00F3568A" w:rsidRPr="000E2E1E" w14:paraId="2B04F56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3"/>
          <w:jc w:val="center"/>
        </w:trPr>
        <w:tc>
          <w:tcPr>
            <w:tcW w:w="549" w:type="pct"/>
            <w:tcBorders>
              <w:top w:val="single" w:sz="8" w:space="0" w:color="auto"/>
              <w:bottom w:val="single" w:sz="8" w:space="0" w:color="auto"/>
              <w:right w:val="single" w:sz="8" w:space="0" w:color="auto"/>
            </w:tcBorders>
            <w:vAlign w:val="center"/>
          </w:tcPr>
          <w:p w14:paraId="29D86481" w14:textId="0266DCC8" w:rsidR="00F3568A" w:rsidRPr="000E2E1E" w:rsidRDefault="00F3568A" w:rsidP="00A46D9C">
            <w:pPr>
              <w:widowControl w:val="0"/>
              <w:bidi w:val="0"/>
              <w:spacing w:before="20" w:after="20" w:line="360" w:lineRule="auto"/>
              <w:jc w:val="center"/>
              <w:rPr>
                <w:rFonts w:ascii="Arial" w:hAnsi="Arial" w:cs="Arial"/>
                <w:szCs w:val="20"/>
              </w:rPr>
            </w:pPr>
            <w:r>
              <w:rPr>
                <w:rFonts w:ascii="Arial" w:hAnsi="Arial" w:cs="Arial"/>
                <w:szCs w:val="20"/>
              </w:rPr>
              <w:t>D0</w:t>
            </w:r>
            <w:r w:rsidR="00D73D91">
              <w:rPr>
                <w:rFonts w:ascii="Arial" w:hAnsi="Arial" w:cs="Arial"/>
                <w:szCs w:val="20"/>
              </w:rPr>
              <w:t>3</w:t>
            </w:r>
          </w:p>
        </w:tc>
        <w:tc>
          <w:tcPr>
            <w:tcW w:w="621" w:type="pct"/>
            <w:tcBorders>
              <w:top w:val="single" w:sz="8" w:space="0" w:color="auto"/>
              <w:left w:val="single" w:sz="8" w:space="0" w:color="auto"/>
              <w:bottom w:val="single" w:sz="8" w:space="0" w:color="auto"/>
              <w:right w:val="single" w:sz="8" w:space="0" w:color="auto"/>
            </w:tcBorders>
            <w:vAlign w:val="center"/>
          </w:tcPr>
          <w:p w14:paraId="6D9483AD" w14:textId="5E08292B" w:rsidR="00F3568A" w:rsidRPr="000E2E1E" w:rsidRDefault="00D73D91" w:rsidP="00A46D9C">
            <w:pPr>
              <w:widowControl w:val="0"/>
              <w:bidi w:val="0"/>
              <w:spacing w:before="20" w:after="20" w:line="360" w:lineRule="auto"/>
              <w:ind w:left="-64" w:right="-115"/>
              <w:jc w:val="center"/>
              <w:rPr>
                <w:rFonts w:ascii="Arial" w:hAnsi="Arial" w:cs="Arial"/>
                <w:szCs w:val="20"/>
              </w:rPr>
            </w:pPr>
            <w:r>
              <w:rPr>
                <w:rFonts w:ascii="Arial" w:hAnsi="Arial" w:cs="Arial"/>
                <w:szCs w:val="20"/>
              </w:rPr>
              <w:t>DEC</w:t>
            </w:r>
            <w:r w:rsidR="00F3568A">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8C6361" w14:textId="5EFCDD6D" w:rsidR="00F3568A" w:rsidRPr="000E2E1E" w:rsidRDefault="00F3568A" w:rsidP="00A46D9C">
            <w:pPr>
              <w:widowControl w:val="0"/>
              <w:bidi w:val="0"/>
              <w:spacing w:before="20" w:after="20" w:line="360" w:lineRule="auto"/>
              <w:ind w:left="-64" w:right="-115"/>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25CD70DC" w14:textId="32079A52" w:rsidR="00F3568A" w:rsidRPr="00C66E37" w:rsidRDefault="00F3568A" w:rsidP="00A46D9C">
            <w:pPr>
              <w:widowControl w:val="0"/>
              <w:bidi w:val="0"/>
              <w:spacing w:before="20" w:after="20" w:line="360" w:lineRule="auto"/>
              <w:ind w:left="-46"/>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556F5BB2" w14:textId="3666EA29" w:rsidR="00F3568A" w:rsidRPr="000E2E1E" w:rsidRDefault="00F3568A" w:rsidP="00A46D9C">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2C1DA936" w14:textId="4A538104" w:rsidR="00F3568A" w:rsidRPr="002918D6" w:rsidRDefault="00F3568A" w:rsidP="00A46D9C">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08F14587" w14:textId="77777777" w:rsidR="00F3568A" w:rsidRPr="000E2E1E" w:rsidRDefault="00F3568A" w:rsidP="00D3435E">
            <w:pPr>
              <w:widowControl w:val="0"/>
              <w:bidi w:val="0"/>
              <w:spacing w:before="20" w:after="20" w:line="360" w:lineRule="auto"/>
              <w:ind w:left="180"/>
              <w:jc w:val="both"/>
              <w:rPr>
                <w:rFonts w:ascii="Arial" w:hAnsi="Arial" w:cs="Arial"/>
                <w:color w:val="000000"/>
                <w:szCs w:val="20"/>
              </w:rPr>
            </w:pPr>
          </w:p>
        </w:tc>
      </w:tr>
      <w:tr w:rsidR="002B2368" w:rsidRPr="000E2E1E" w14:paraId="4A1D4FF0"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3"/>
          <w:jc w:val="center"/>
        </w:trPr>
        <w:tc>
          <w:tcPr>
            <w:tcW w:w="549" w:type="pct"/>
            <w:tcBorders>
              <w:top w:val="single" w:sz="8" w:space="0" w:color="auto"/>
              <w:bottom w:val="single" w:sz="8" w:space="0" w:color="auto"/>
              <w:right w:val="single" w:sz="8" w:space="0" w:color="auto"/>
            </w:tcBorders>
            <w:vAlign w:val="center"/>
          </w:tcPr>
          <w:p w14:paraId="78475472" w14:textId="3F30A89E" w:rsidR="002B2368" w:rsidRPr="000E2E1E" w:rsidRDefault="00435461" w:rsidP="00A46D9C">
            <w:pPr>
              <w:widowControl w:val="0"/>
              <w:bidi w:val="0"/>
              <w:spacing w:before="20" w:after="20" w:line="360" w:lineRule="auto"/>
              <w:jc w:val="center"/>
              <w:rPr>
                <w:rFonts w:ascii="Arial" w:hAnsi="Arial" w:cs="Arial"/>
                <w:szCs w:val="20"/>
              </w:rPr>
            </w:pPr>
            <w:r>
              <w:rPr>
                <w:rFonts w:ascii="Arial" w:hAnsi="Arial" w:cs="Arial"/>
                <w:szCs w:val="20"/>
              </w:rPr>
              <w:t>D02</w:t>
            </w:r>
          </w:p>
        </w:tc>
        <w:tc>
          <w:tcPr>
            <w:tcW w:w="621" w:type="pct"/>
            <w:tcBorders>
              <w:top w:val="single" w:sz="8" w:space="0" w:color="auto"/>
              <w:left w:val="single" w:sz="8" w:space="0" w:color="auto"/>
              <w:bottom w:val="single" w:sz="8" w:space="0" w:color="auto"/>
              <w:right w:val="single" w:sz="8" w:space="0" w:color="auto"/>
            </w:tcBorders>
            <w:vAlign w:val="center"/>
          </w:tcPr>
          <w:p w14:paraId="637F860F" w14:textId="7A204211" w:rsidR="002B2368" w:rsidRPr="000E2E1E" w:rsidRDefault="00435461" w:rsidP="00A46D9C">
            <w:pPr>
              <w:widowControl w:val="0"/>
              <w:bidi w:val="0"/>
              <w:spacing w:before="20" w:after="20" w:line="360" w:lineRule="auto"/>
              <w:ind w:right="-115"/>
              <w:jc w:val="center"/>
              <w:rPr>
                <w:rFonts w:ascii="Arial" w:hAnsi="Arial" w:cs="Arial"/>
                <w:szCs w:val="20"/>
              </w:rPr>
            </w:pPr>
            <w:r>
              <w:rPr>
                <w:rFonts w:ascii="Arial" w:hAnsi="Arial" w:cs="Arial"/>
                <w:szCs w:val="20"/>
              </w:rPr>
              <w:t>NOV. 2021</w:t>
            </w:r>
          </w:p>
        </w:tc>
        <w:tc>
          <w:tcPr>
            <w:tcW w:w="959" w:type="pct"/>
            <w:tcBorders>
              <w:top w:val="single" w:sz="8" w:space="0" w:color="auto"/>
              <w:left w:val="single" w:sz="8" w:space="0" w:color="auto"/>
              <w:bottom w:val="single" w:sz="8" w:space="0" w:color="auto"/>
              <w:right w:val="single" w:sz="8" w:space="0" w:color="auto"/>
            </w:tcBorders>
            <w:vAlign w:val="center"/>
          </w:tcPr>
          <w:p w14:paraId="2E46D5FA" w14:textId="21CFC042" w:rsidR="002B2368" w:rsidRPr="000E2E1E" w:rsidRDefault="00F02DF1" w:rsidP="00A46D9C">
            <w:pPr>
              <w:widowControl w:val="0"/>
              <w:bidi w:val="0"/>
              <w:spacing w:before="20" w:after="20" w:line="360" w:lineRule="auto"/>
              <w:ind w:left="-64" w:right="-115"/>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6E8B9A34" w14:textId="7C4F8FA4" w:rsidR="002B2368" w:rsidRPr="000E2E1E" w:rsidRDefault="00F02DF1" w:rsidP="00A46D9C">
            <w:pPr>
              <w:widowControl w:val="0"/>
              <w:bidi w:val="0"/>
              <w:spacing w:before="20" w:after="20" w:line="360" w:lineRule="auto"/>
              <w:ind w:left="-46"/>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CA7BA8B" w14:textId="1CEAF873" w:rsidR="002B2368" w:rsidRPr="000E2E1E" w:rsidRDefault="00F02DF1" w:rsidP="00A46D9C">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49AC57DD" w14:textId="00896580" w:rsidR="002B2368" w:rsidRPr="000E2E1E" w:rsidRDefault="00F02DF1" w:rsidP="00A46D9C">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73B38C61" w14:textId="77777777" w:rsidR="002B2368" w:rsidRPr="000E2E1E" w:rsidRDefault="002B2368" w:rsidP="00D3435E">
            <w:pPr>
              <w:widowControl w:val="0"/>
              <w:bidi w:val="0"/>
              <w:spacing w:before="20" w:after="20" w:line="360" w:lineRule="auto"/>
              <w:ind w:left="180"/>
              <w:jc w:val="both"/>
              <w:rPr>
                <w:rFonts w:ascii="Arial" w:hAnsi="Arial" w:cs="Arial"/>
                <w:color w:val="000000"/>
                <w:szCs w:val="20"/>
              </w:rPr>
            </w:pPr>
          </w:p>
        </w:tc>
      </w:tr>
      <w:tr w:rsidR="002B2368" w:rsidRPr="000E2E1E" w14:paraId="052F702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19076D6" w14:textId="48C18593" w:rsidR="002B2368" w:rsidRPr="000E2E1E" w:rsidRDefault="00457DD7" w:rsidP="00A46D9C">
            <w:pPr>
              <w:widowControl w:val="0"/>
              <w:bidi w:val="0"/>
              <w:spacing w:before="20" w:after="20" w:line="360" w:lineRule="auto"/>
              <w:jc w:val="center"/>
              <w:rPr>
                <w:rFonts w:ascii="Arial" w:hAnsi="Arial" w:cs="Arial"/>
                <w:szCs w:val="20"/>
              </w:rPr>
            </w:pPr>
            <w:r>
              <w:rPr>
                <w:rFonts w:ascii="Arial" w:hAnsi="Arial" w:cs="Arial"/>
                <w:szCs w:val="20"/>
              </w:rPr>
              <w:t>D01</w:t>
            </w:r>
          </w:p>
        </w:tc>
        <w:tc>
          <w:tcPr>
            <w:tcW w:w="621" w:type="pct"/>
            <w:tcBorders>
              <w:top w:val="single" w:sz="8" w:space="0" w:color="auto"/>
              <w:left w:val="single" w:sz="8" w:space="0" w:color="auto"/>
              <w:bottom w:val="single" w:sz="8" w:space="0" w:color="auto"/>
              <w:right w:val="single" w:sz="8" w:space="0" w:color="auto"/>
            </w:tcBorders>
            <w:vAlign w:val="center"/>
          </w:tcPr>
          <w:p w14:paraId="7E2BE8F9" w14:textId="1BE24A7C" w:rsidR="002B2368" w:rsidRPr="000E2E1E" w:rsidRDefault="00AC16A6" w:rsidP="00A46D9C">
            <w:pPr>
              <w:widowControl w:val="0"/>
              <w:bidi w:val="0"/>
              <w:spacing w:before="20" w:after="20" w:line="360" w:lineRule="auto"/>
              <w:ind w:left="-64" w:right="-115" w:hanging="104"/>
              <w:jc w:val="center"/>
              <w:rPr>
                <w:rFonts w:ascii="Arial" w:hAnsi="Arial" w:cs="Arial"/>
                <w:szCs w:val="20"/>
              </w:rPr>
            </w:pPr>
            <w:r>
              <w:rPr>
                <w:rFonts w:ascii="Arial" w:hAnsi="Arial" w:cs="Arial"/>
                <w:szCs w:val="20"/>
              </w:rPr>
              <w:t>OCT</w:t>
            </w:r>
            <w:r w:rsidR="00457DD7">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95949C" w14:textId="2C03189F" w:rsidR="002B2368" w:rsidRPr="000E2E1E" w:rsidRDefault="00457DD7" w:rsidP="00A46D9C">
            <w:pPr>
              <w:widowControl w:val="0"/>
              <w:bidi w:val="0"/>
              <w:spacing w:before="20" w:after="20" w:line="360" w:lineRule="auto"/>
              <w:ind w:left="-87" w:right="-115"/>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06732421" w14:textId="50101A07" w:rsidR="002B2368" w:rsidRPr="000E2E1E" w:rsidRDefault="00AC16A6" w:rsidP="00A46D9C">
            <w:pPr>
              <w:widowControl w:val="0"/>
              <w:bidi w:val="0"/>
              <w:spacing w:before="20" w:after="20" w:line="360" w:lineRule="auto"/>
              <w:ind w:left="-46"/>
              <w:jc w:val="center"/>
              <w:rPr>
                <w:rFonts w:ascii="Arial" w:hAnsi="Arial" w:cs="Arial"/>
                <w:szCs w:val="20"/>
              </w:rPr>
            </w:pPr>
            <w:r>
              <w:rPr>
                <w:rFonts w:ascii="Arial" w:hAnsi="Arial" w:cs="Arial"/>
                <w:szCs w:val="20"/>
              </w:rPr>
              <w:t>H.Adineh</w:t>
            </w:r>
          </w:p>
        </w:tc>
        <w:tc>
          <w:tcPr>
            <w:tcW w:w="642" w:type="pct"/>
            <w:tcBorders>
              <w:top w:val="single" w:sz="8" w:space="0" w:color="auto"/>
              <w:left w:val="single" w:sz="8" w:space="0" w:color="auto"/>
              <w:bottom w:val="single" w:sz="8" w:space="0" w:color="auto"/>
              <w:right w:val="single" w:sz="8" w:space="0" w:color="auto"/>
            </w:tcBorders>
            <w:vAlign w:val="center"/>
          </w:tcPr>
          <w:p w14:paraId="0A3DB86B" w14:textId="1BA66C64" w:rsidR="002B2368" w:rsidRPr="000E2E1E" w:rsidRDefault="00BB3895" w:rsidP="00A46D9C">
            <w:pPr>
              <w:widowControl w:val="0"/>
              <w:bidi w:val="0"/>
              <w:spacing w:before="20" w:after="20" w:line="360" w:lineRule="auto"/>
              <w:jc w:val="center"/>
              <w:rPr>
                <w:rFonts w:ascii="Arial" w:hAnsi="Arial" w:cs="Arial"/>
                <w:szCs w:val="20"/>
              </w:rPr>
            </w:pPr>
            <w:r w:rsidRPr="00BB3895">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7CD89DB6" w14:textId="4F6D049C" w:rsidR="002B2368" w:rsidRPr="000E2E1E" w:rsidRDefault="00BB3895" w:rsidP="00A46D9C">
            <w:pPr>
              <w:widowControl w:val="0"/>
              <w:bidi w:val="0"/>
              <w:spacing w:before="20" w:after="20" w:line="360" w:lineRule="auto"/>
              <w:jc w:val="center"/>
              <w:rPr>
                <w:rFonts w:ascii="Arial" w:hAnsi="Arial" w:cs="Arial"/>
                <w:szCs w:val="20"/>
              </w:rPr>
            </w:pPr>
            <w:r w:rsidRPr="00BB3895">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1D273BD7" w14:textId="77777777" w:rsidR="002B2368" w:rsidRPr="00C9109A" w:rsidRDefault="002B2368" w:rsidP="00D3435E">
            <w:pPr>
              <w:widowControl w:val="0"/>
              <w:bidi w:val="0"/>
              <w:spacing w:before="20" w:after="20" w:line="360" w:lineRule="auto"/>
              <w:jc w:val="both"/>
              <w:rPr>
                <w:rFonts w:ascii="Arial" w:hAnsi="Arial" w:cs="Arial"/>
                <w:szCs w:val="20"/>
              </w:rPr>
            </w:pPr>
          </w:p>
        </w:tc>
      </w:tr>
      <w:tr w:rsidR="00F173A3" w:rsidRPr="000E2E1E" w14:paraId="731CCDA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07EEB28F" w14:textId="432E3085" w:rsidR="00F173A3" w:rsidRPr="000E2E1E" w:rsidRDefault="005575A4" w:rsidP="00A46D9C">
            <w:pPr>
              <w:widowControl w:val="0"/>
              <w:bidi w:val="0"/>
              <w:spacing w:before="20" w:after="20" w:line="360" w:lineRule="auto"/>
              <w:jc w:val="center"/>
              <w:rPr>
                <w:rFonts w:ascii="Arial" w:hAnsi="Arial" w:cs="Arial"/>
                <w:szCs w:val="20"/>
              </w:rPr>
            </w:pPr>
            <w:r>
              <w:rPr>
                <w:rFonts w:ascii="Arial" w:hAnsi="Arial" w:cs="Arial"/>
                <w:szCs w:val="20"/>
              </w:rPr>
              <w:t>D00</w:t>
            </w:r>
          </w:p>
        </w:tc>
        <w:tc>
          <w:tcPr>
            <w:tcW w:w="621" w:type="pct"/>
            <w:tcBorders>
              <w:top w:val="single" w:sz="8" w:space="0" w:color="auto"/>
              <w:left w:val="single" w:sz="8" w:space="0" w:color="auto"/>
              <w:bottom w:val="single" w:sz="8" w:space="0" w:color="auto"/>
              <w:right w:val="single" w:sz="8" w:space="0" w:color="auto"/>
            </w:tcBorders>
            <w:vAlign w:val="center"/>
          </w:tcPr>
          <w:p w14:paraId="6B44CD5F" w14:textId="2D8EEBE8" w:rsidR="00F173A3" w:rsidRPr="000E2E1E" w:rsidRDefault="00A94D2D" w:rsidP="00A46D9C">
            <w:pPr>
              <w:widowControl w:val="0"/>
              <w:bidi w:val="0"/>
              <w:spacing w:before="20" w:after="20" w:line="360" w:lineRule="auto"/>
              <w:ind w:left="-64" w:right="-115"/>
              <w:jc w:val="center"/>
              <w:rPr>
                <w:rFonts w:ascii="Arial" w:hAnsi="Arial" w:cs="Arial"/>
                <w:szCs w:val="20"/>
              </w:rPr>
            </w:pPr>
            <w:r>
              <w:rPr>
                <w:rFonts w:ascii="Arial" w:hAnsi="Arial" w:cs="Arial"/>
                <w:szCs w:val="20"/>
              </w:rPr>
              <w:t>AUG</w:t>
            </w:r>
            <w:r w:rsidR="00F173A3">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4987A2E8" w14:textId="50B2E793" w:rsidR="00F173A3" w:rsidRPr="000E2E1E" w:rsidRDefault="005575A4" w:rsidP="00A46D9C">
            <w:pPr>
              <w:widowControl w:val="0"/>
              <w:bidi w:val="0"/>
              <w:spacing w:before="20" w:after="20" w:line="360" w:lineRule="auto"/>
              <w:ind w:left="-64" w:right="-115"/>
              <w:jc w:val="center"/>
              <w:rPr>
                <w:rFonts w:ascii="Arial" w:hAnsi="Arial" w:cs="Arial"/>
                <w:szCs w:val="20"/>
              </w:rPr>
            </w:pPr>
            <w:r>
              <w:rPr>
                <w:rFonts w:ascii="Arial" w:hAnsi="Arial" w:cs="Arial"/>
                <w:szCs w:val="20"/>
              </w:rPr>
              <w:t>IF</w:t>
            </w:r>
            <w:r w:rsidR="00BA312D">
              <w:rPr>
                <w:rFonts w:ascii="Arial" w:hAnsi="Arial" w:cs="Arial"/>
                <w:szCs w:val="20"/>
              </w:rPr>
              <w:t>C</w:t>
            </w:r>
          </w:p>
        </w:tc>
        <w:tc>
          <w:tcPr>
            <w:tcW w:w="775" w:type="pct"/>
            <w:tcBorders>
              <w:top w:val="single" w:sz="8" w:space="0" w:color="auto"/>
              <w:left w:val="single" w:sz="8" w:space="0" w:color="auto"/>
              <w:bottom w:val="single" w:sz="8" w:space="0" w:color="auto"/>
              <w:right w:val="single" w:sz="8" w:space="0" w:color="auto"/>
            </w:tcBorders>
            <w:vAlign w:val="center"/>
          </w:tcPr>
          <w:p w14:paraId="73817F9C" w14:textId="77777777" w:rsidR="00F173A3" w:rsidRPr="00C66E37" w:rsidRDefault="00F173A3" w:rsidP="00A46D9C">
            <w:pPr>
              <w:widowControl w:val="0"/>
              <w:bidi w:val="0"/>
              <w:spacing w:before="20" w:after="20" w:line="360" w:lineRule="auto"/>
              <w:ind w:left="-46"/>
              <w:jc w:val="center"/>
              <w:rPr>
                <w:rFonts w:ascii="Arial" w:hAnsi="Arial" w:cs="Arial"/>
                <w:szCs w:val="20"/>
              </w:rPr>
            </w:pPr>
            <w:r w:rsidRPr="00C66E37">
              <w:rPr>
                <w:rFonts w:ascii="Arial" w:hAnsi="Arial" w:cs="Arial"/>
                <w:szCs w:val="20"/>
              </w:rPr>
              <w:t>M.Asgharnejad</w:t>
            </w:r>
          </w:p>
        </w:tc>
        <w:tc>
          <w:tcPr>
            <w:tcW w:w="642" w:type="pct"/>
            <w:tcBorders>
              <w:top w:val="single" w:sz="8" w:space="0" w:color="auto"/>
              <w:left w:val="single" w:sz="8" w:space="0" w:color="auto"/>
              <w:bottom w:val="single" w:sz="8" w:space="0" w:color="auto"/>
              <w:right w:val="single" w:sz="8" w:space="0" w:color="auto"/>
            </w:tcBorders>
            <w:vAlign w:val="center"/>
          </w:tcPr>
          <w:p w14:paraId="4A098200" w14:textId="77777777" w:rsidR="00F173A3" w:rsidRPr="000E2E1E" w:rsidRDefault="00F173A3" w:rsidP="00A46D9C">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9CD1D6D" w14:textId="77777777" w:rsidR="00F173A3" w:rsidRPr="002918D6" w:rsidRDefault="00F173A3" w:rsidP="00A46D9C">
            <w:pPr>
              <w:widowControl w:val="0"/>
              <w:bidi w:val="0"/>
              <w:spacing w:before="20" w:after="20" w:line="360" w:lineRule="auto"/>
              <w:jc w:val="center"/>
              <w:rPr>
                <w:rFonts w:ascii="Arial" w:hAnsi="Arial" w:cs="Arial"/>
                <w:szCs w:val="20"/>
              </w:rPr>
            </w:pPr>
            <w:r w:rsidRPr="002918D6">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7CEEE038" w14:textId="77777777" w:rsidR="00F173A3" w:rsidRPr="00C9109A" w:rsidRDefault="00F173A3" w:rsidP="00D3435E">
            <w:pPr>
              <w:widowControl w:val="0"/>
              <w:bidi w:val="0"/>
              <w:spacing w:before="20" w:after="20" w:line="360" w:lineRule="auto"/>
              <w:jc w:val="both"/>
              <w:rPr>
                <w:rFonts w:ascii="Arial" w:hAnsi="Arial" w:cs="Arial"/>
                <w:szCs w:val="20"/>
              </w:rPr>
            </w:pPr>
          </w:p>
        </w:tc>
      </w:tr>
      <w:tr w:rsidR="00F173A3" w:rsidRPr="000E2E1E" w14:paraId="440E70E2"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330BB0D4" w14:textId="77777777" w:rsidR="00F173A3" w:rsidRPr="00CD3973"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621" w:type="pct"/>
            <w:tcBorders>
              <w:top w:val="single" w:sz="8" w:space="0" w:color="auto"/>
              <w:left w:val="single" w:sz="8" w:space="0" w:color="auto"/>
              <w:bottom w:val="single" w:sz="8" w:space="0" w:color="auto"/>
              <w:right w:val="single" w:sz="8" w:space="0" w:color="auto"/>
            </w:tcBorders>
            <w:vAlign w:val="center"/>
          </w:tcPr>
          <w:p w14:paraId="628B9167" w14:textId="77777777" w:rsidR="00F173A3" w:rsidRPr="00CD3973" w:rsidRDefault="00F173A3" w:rsidP="00D3435E">
            <w:pPr>
              <w:widowControl w:val="0"/>
              <w:bidi w:val="0"/>
              <w:spacing w:before="20" w:after="20" w:line="360" w:lineRule="auto"/>
              <w:ind w:left="-64" w:firstLine="38"/>
              <w:jc w:val="both"/>
              <w:rPr>
                <w:rFonts w:ascii="Arial" w:hAnsi="Arial" w:cs="Arial"/>
                <w:b/>
                <w:bCs/>
                <w:sz w:val="17"/>
                <w:szCs w:val="17"/>
              </w:rPr>
            </w:pPr>
            <w:r w:rsidRPr="00CD3973">
              <w:rPr>
                <w:rFonts w:ascii="Arial" w:hAnsi="Arial" w:cs="Arial"/>
                <w:b/>
                <w:bCs/>
                <w:sz w:val="17"/>
                <w:szCs w:val="17"/>
              </w:rPr>
              <w:t>Date</w:t>
            </w:r>
          </w:p>
        </w:tc>
        <w:tc>
          <w:tcPr>
            <w:tcW w:w="959" w:type="pct"/>
            <w:tcBorders>
              <w:top w:val="single" w:sz="8" w:space="0" w:color="auto"/>
              <w:left w:val="single" w:sz="8" w:space="0" w:color="auto"/>
              <w:bottom w:val="single" w:sz="8" w:space="0" w:color="auto"/>
              <w:right w:val="single" w:sz="8" w:space="0" w:color="auto"/>
            </w:tcBorders>
            <w:vAlign w:val="center"/>
          </w:tcPr>
          <w:p w14:paraId="1F55F4D6" w14:textId="066C6B2F" w:rsidR="00F173A3" w:rsidRPr="00CD3973" w:rsidRDefault="007C5739" w:rsidP="00D3435E">
            <w:pPr>
              <w:widowControl w:val="0"/>
              <w:bidi w:val="0"/>
              <w:spacing w:before="20" w:after="20" w:line="360" w:lineRule="auto"/>
              <w:ind w:left="-125" w:right="-113" w:hanging="2"/>
              <w:jc w:val="both"/>
              <w:rPr>
                <w:rFonts w:ascii="Arial" w:hAnsi="Arial" w:cs="Arial"/>
                <w:b/>
                <w:bCs/>
                <w:color w:val="000000"/>
                <w:sz w:val="17"/>
                <w:szCs w:val="17"/>
              </w:rPr>
            </w:pPr>
            <w:r>
              <w:rPr>
                <w:rFonts w:ascii="Arial" w:hAnsi="Arial" w:cs="Arial"/>
                <w:b/>
                <w:bCs/>
                <w:color w:val="000000"/>
                <w:sz w:val="17"/>
                <w:szCs w:val="17"/>
              </w:rPr>
              <w:t xml:space="preserve"> </w:t>
            </w:r>
            <w:r w:rsidR="00F173A3">
              <w:rPr>
                <w:rFonts w:ascii="Arial" w:hAnsi="Arial" w:cs="Arial"/>
                <w:b/>
                <w:bCs/>
                <w:color w:val="000000"/>
                <w:sz w:val="17"/>
                <w:szCs w:val="17"/>
              </w:rPr>
              <w:t>Purpose of Issue/</w:t>
            </w:r>
            <w:r w:rsidR="00F173A3" w:rsidRPr="00CD3973">
              <w:rPr>
                <w:rFonts w:ascii="Arial" w:hAnsi="Arial" w:cs="Arial"/>
                <w:b/>
                <w:bCs/>
                <w:color w:val="000000"/>
                <w:sz w:val="17"/>
                <w:szCs w:val="17"/>
              </w:rPr>
              <w:t>Status</w:t>
            </w:r>
          </w:p>
        </w:tc>
        <w:tc>
          <w:tcPr>
            <w:tcW w:w="775" w:type="pct"/>
            <w:tcBorders>
              <w:top w:val="single" w:sz="8" w:space="0" w:color="auto"/>
              <w:left w:val="single" w:sz="8" w:space="0" w:color="auto"/>
              <w:bottom w:val="single" w:sz="8" w:space="0" w:color="auto"/>
              <w:right w:val="single" w:sz="8" w:space="0" w:color="auto"/>
            </w:tcBorders>
            <w:vAlign w:val="center"/>
          </w:tcPr>
          <w:p w14:paraId="3F9E761B" w14:textId="77777777" w:rsidR="00F173A3" w:rsidRPr="00CD3973" w:rsidRDefault="00F173A3" w:rsidP="00D3435E">
            <w:pPr>
              <w:widowControl w:val="0"/>
              <w:bidi w:val="0"/>
              <w:spacing w:before="20" w:after="20" w:line="360" w:lineRule="auto"/>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642" w:type="pct"/>
            <w:tcBorders>
              <w:top w:val="single" w:sz="8" w:space="0" w:color="auto"/>
              <w:left w:val="single" w:sz="8" w:space="0" w:color="auto"/>
              <w:bottom w:val="single" w:sz="8" w:space="0" w:color="auto"/>
              <w:right w:val="single" w:sz="8" w:space="0" w:color="auto"/>
            </w:tcBorders>
            <w:vAlign w:val="center"/>
          </w:tcPr>
          <w:p w14:paraId="3D25C4C6" w14:textId="77777777" w:rsidR="00F173A3" w:rsidRPr="00CD3973"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686" w:type="pct"/>
            <w:tcBorders>
              <w:top w:val="single" w:sz="8" w:space="0" w:color="auto"/>
              <w:left w:val="single" w:sz="8" w:space="0" w:color="auto"/>
              <w:bottom w:val="single" w:sz="8" w:space="0" w:color="auto"/>
              <w:right w:val="single" w:sz="8" w:space="0" w:color="auto"/>
            </w:tcBorders>
            <w:vAlign w:val="center"/>
          </w:tcPr>
          <w:p w14:paraId="6CFAA709" w14:textId="77777777" w:rsidR="00F173A3" w:rsidRPr="00CD3973"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768" w:type="pct"/>
            <w:tcBorders>
              <w:top w:val="single" w:sz="8" w:space="0" w:color="auto"/>
              <w:left w:val="single" w:sz="8" w:space="0" w:color="auto"/>
              <w:bottom w:val="single" w:sz="8" w:space="0" w:color="auto"/>
            </w:tcBorders>
            <w:vAlign w:val="center"/>
          </w:tcPr>
          <w:p w14:paraId="66E6EC91" w14:textId="4143D99C" w:rsidR="00F173A3" w:rsidRPr="00CD3973" w:rsidRDefault="002C2995" w:rsidP="005824F2">
            <w:pPr>
              <w:widowControl w:val="0"/>
              <w:bidi w:val="0"/>
              <w:spacing w:before="20" w:after="20" w:line="360" w:lineRule="auto"/>
              <w:ind w:hanging="59"/>
              <w:jc w:val="both"/>
              <w:rPr>
                <w:rFonts w:ascii="Arial" w:hAnsi="Arial" w:cs="Arial"/>
                <w:b/>
                <w:bCs/>
                <w:color w:val="000000"/>
                <w:sz w:val="17"/>
                <w:szCs w:val="17"/>
              </w:rPr>
            </w:pPr>
            <w:r>
              <w:rPr>
                <w:rFonts w:asciiTheme="minorBidi" w:hAnsiTheme="minorBidi" w:cstheme="minorBidi"/>
                <w:b/>
                <w:bCs/>
                <w:color w:val="000000"/>
                <w:sz w:val="17"/>
                <w:szCs w:val="17"/>
              </w:rPr>
              <w:t>C</w:t>
            </w:r>
            <w:r w:rsidR="005824F2">
              <w:rPr>
                <w:rFonts w:asciiTheme="minorBidi" w:hAnsiTheme="minorBidi" w:cstheme="minorBidi"/>
                <w:b/>
                <w:bCs/>
                <w:color w:val="000000"/>
                <w:sz w:val="17"/>
                <w:szCs w:val="17"/>
              </w:rPr>
              <w:t>LIENT</w:t>
            </w:r>
            <w:r w:rsidR="00E94016" w:rsidRPr="0045129D">
              <w:rPr>
                <w:rFonts w:asciiTheme="minorBidi" w:hAnsiTheme="minorBidi" w:cstheme="minorBidi"/>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14:paraId="76EF45D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41"/>
          <w:jc w:val="center"/>
        </w:trPr>
        <w:tc>
          <w:tcPr>
            <w:tcW w:w="1170" w:type="pct"/>
            <w:gridSpan w:val="2"/>
            <w:tcBorders>
              <w:top w:val="single" w:sz="8" w:space="0" w:color="auto"/>
              <w:bottom w:val="single" w:sz="4" w:space="0" w:color="auto"/>
              <w:right w:val="single" w:sz="2" w:space="0" w:color="auto"/>
            </w:tcBorders>
            <w:vAlign w:val="center"/>
          </w:tcPr>
          <w:p w14:paraId="790D71C1" w14:textId="58C0F623" w:rsidR="00F173A3" w:rsidRPr="00FB14E1" w:rsidRDefault="00F173A3" w:rsidP="00D3435E">
            <w:pPr>
              <w:widowControl w:val="0"/>
              <w:bidi w:val="0"/>
              <w:spacing w:line="360" w:lineRule="auto"/>
              <w:ind w:hanging="59"/>
              <w:jc w:val="both"/>
              <w:rPr>
                <w:rFonts w:ascii="Arial" w:hAnsi="Arial" w:cs="Arial"/>
                <w:b/>
                <w:bCs/>
                <w:color w:val="000000"/>
                <w:sz w:val="18"/>
                <w:szCs w:val="18"/>
              </w:rPr>
            </w:pPr>
            <w:r>
              <w:rPr>
                <w:rFonts w:ascii="Arial" w:hAnsi="Arial" w:cs="Arial"/>
                <w:b/>
                <w:bCs/>
                <w:sz w:val="18"/>
                <w:szCs w:val="18"/>
              </w:rPr>
              <w:t>Class:</w:t>
            </w:r>
            <w:r w:rsidR="008875C3">
              <w:rPr>
                <w:rFonts w:ascii="Arial" w:hAnsi="Arial" w:cs="Arial"/>
                <w:b/>
                <w:bCs/>
                <w:sz w:val="18"/>
                <w:szCs w:val="18"/>
              </w:rPr>
              <w:t xml:space="preserve"> 2</w:t>
            </w:r>
          </w:p>
        </w:tc>
        <w:tc>
          <w:tcPr>
            <w:tcW w:w="3830" w:type="pct"/>
            <w:gridSpan w:val="5"/>
            <w:tcBorders>
              <w:top w:val="single" w:sz="8" w:space="0" w:color="auto"/>
              <w:left w:val="single" w:sz="2" w:space="0" w:color="auto"/>
              <w:bottom w:val="single" w:sz="4" w:space="0" w:color="auto"/>
            </w:tcBorders>
            <w:vAlign w:val="center"/>
          </w:tcPr>
          <w:p w14:paraId="13D1E949" w14:textId="530A2D3A" w:rsidR="00F173A3" w:rsidRPr="00FB14E1" w:rsidRDefault="002C2995" w:rsidP="00D73D91">
            <w:pPr>
              <w:widowControl w:val="0"/>
              <w:bidi w:val="0"/>
              <w:spacing w:line="360" w:lineRule="auto"/>
              <w:ind w:hanging="59"/>
              <w:jc w:val="both"/>
              <w:rPr>
                <w:rFonts w:ascii="Arial" w:hAnsi="Arial" w:cs="Arial"/>
                <w:b/>
                <w:bCs/>
                <w:color w:val="000000"/>
                <w:sz w:val="18"/>
                <w:szCs w:val="18"/>
              </w:rPr>
            </w:pPr>
            <w:r>
              <w:rPr>
                <w:rFonts w:asciiTheme="minorBidi" w:hAnsiTheme="minorBidi" w:cstheme="minorBidi"/>
                <w:b/>
                <w:bCs/>
                <w:color w:val="000000"/>
                <w:sz w:val="17"/>
                <w:szCs w:val="17"/>
              </w:rPr>
              <w:t>C</w:t>
            </w:r>
            <w:r w:rsidR="00D73D91">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8875C3">
              <w:rPr>
                <w:rFonts w:asciiTheme="minorBidi" w:hAnsiTheme="minorBidi" w:cstheme="minorBidi"/>
                <w:b/>
                <w:bCs/>
                <w:color w:val="000000"/>
                <w:sz w:val="17"/>
                <w:szCs w:val="17"/>
              </w:rPr>
              <w:t xml:space="preserve"> F0Z-708827</w:t>
            </w:r>
          </w:p>
        </w:tc>
      </w:tr>
      <w:tr w:rsidR="003B1A41" w:rsidRPr="00FB14E1" w14:paraId="59CD6F4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8"/>
          <w:jc w:val="center"/>
        </w:trPr>
        <w:tc>
          <w:tcPr>
            <w:tcW w:w="549" w:type="pct"/>
            <w:tcBorders>
              <w:top w:val="single" w:sz="4" w:space="0" w:color="auto"/>
              <w:right w:val="nil"/>
            </w:tcBorders>
          </w:tcPr>
          <w:p w14:paraId="545775BD" w14:textId="27B4FE3B" w:rsidR="003B1A41" w:rsidRPr="00FB14E1" w:rsidRDefault="003B1A41" w:rsidP="00D3435E">
            <w:pPr>
              <w:widowControl w:val="0"/>
              <w:bidi w:val="0"/>
              <w:spacing w:line="360" w:lineRule="auto"/>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4451" w:type="pct"/>
            <w:gridSpan w:val="6"/>
            <w:tcBorders>
              <w:top w:val="single" w:sz="4" w:space="0" w:color="auto"/>
              <w:left w:val="nil"/>
              <w:bottom w:val="single" w:sz="12" w:space="0" w:color="auto"/>
            </w:tcBorders>
          </w:tcPr>
          <w:p w14:paraId="29FAA742" w14:textId="0C85E750" w:rsidR="00F026F2" w:rsidRPr="00F026F2" w:rsidRDefault="00823557" w:rsidP="002366D4">
            <w:pPr>
              <w:widowControl w:val="0"/>
              <w:bidi w:val="0"/>
              <w:spacing w:before="60" w:after="60" w:line="360" w:lineRule="auto"/>
              <w:jc w:val="both"/>
              <w:rPr>
                <w:rFonts w:asciiTheme="minorBidi" w:hAnsiTheme="minorBidi" w:cstheme="minorBidi"/>
                <w:sz w:val="14"/>
                <w:szCs w:val="14"/>
              </w:rPr>
            </w:pPr>
            <w:r w:rsidRPr="00C10E61">
              <w:rPr>
                <w:rFonts w:asciiTheme="minorBidi" w:hAnsiTheme="minorBidi" w:cstheme="minorBidi"/>
                <w:b/>
                <w:bCs/>
                <w:color w:val="000000"/>
                <w:sz w:val="14"/>
                <w:szCs w:val="14"/>
              </w:rPr>
              <w:t>IDC: Inter-Discipline Check</w:t>
            </w:r>
            <w:r w:rsidR="00F026F2">
              <w:rPr>
                <w:rFonts w:asciiTheme="minorBidi" w:hAnsiTheme="minorBidi" w:cstheme="minorBidi"/>
                <w:b/>
                <w:bCs/>
                <w:color w:val="000000"/>
                <w:sz w:val="14"/>
                <w:szCs w:val="14"/>
              </w:rPr>
              <w:t xml:space="preserve">   </w:t>
            </w:r>
            <w:r w:rsidR="007F1455">
              <w:rPr>
                <w:rFonts w:asciiTheme="minorBidi" w:hAnsiTheme="minorBidi" w:cstheme="minorBidi"/>
                <w:b/>
                <w:bCs/>
                <w:color w:val="000000"/>
                <w:sz w:val="14"/>
                <w:szCs w:val="14"/>
              </w:rPr>
              <w:t xml:space="preserve">                      </w:t>
            </w:r>
            <w:r w:rsidR="003A33AA">
              <w:rPr>
                <w:rFonts w:asciiTheme="minorBidi" w:hAnsiTheme="minorBidi" w:cstheme="minorBidi"/>
                <w:b/>
                <w:bCs/>
                <w:color w:val="000000"/>
                <w:sz w:val="14"/>
                <w:szCs w:val="14"/>
              </w:rPr>
              <w:t xml:space="preserve"> </w:t>
            </w:r>
            <w:r w:rsidR="00F026F2" w:rsidRPr="00C10E61">
              <w:rPr>
                <w:rFonts w:asciiTheme="minorBidi" w:hAnsiTheme="minorBidi" w:cstheme="minorBidi"/>
                <w:b/>
                <w:bCs/>
                <w:sz w:val="14"/>
                <w:szCs w:val="14"/>
              </w:rPr>
              <w:t xml:space="preserve">AFQ: </w:t>
            </w:r>
            <w:r w:rsidR="00F026F2" w:rsidRPr="00C10E61">
              <w:rPr>
                <w:rFonts w:asciiTheme="minorBidi" w:hAnsiTheme="minorBidi" w:cstheme="minorBidi"/>
                <w:sz w:val="14"/>
                <w:szCs w:val="14"/>
              </w:rPr>
              <w:t xml:space="preserve">Approved For Quotation </w:t>
            </w:r>
            <w:r w:rsidR="00F026F2">
              <w:rPr>
                <w:rFonts w:asciiTheme="minorBidi" w:hAnsiTheme="minorBidi" w:cstheme="minorBidi"/>
                <w:sz w:val="14"/>
                <w:szCs w:val="14"/>
              </w:rPr>
              <w:t xml:space="preserve">                  </w:t>
            </w:r>
            <w:r w:rsidR="0059327C" w:rsidRPr="00C10E61">
              <w:rPr>
                <w:rFonts w:asciiTheme="minorBidi" w:hAnsiTheme="minorBidi" w:cstheme="minorBidi"/>
                <w:b/>
                <w:bCs/>
                <w:color w:val="000000"/>
                <w:sz w:val="14"/>
                <w:szCs w:val="14"/>
              </w:rPr>
              <w:t xml:space="preserve">AFD: Approved For Design </w:t>
            </w:r>
            <w:r w:rsidR="0059327C">
              <w:rPr>
                <w:rFonts w:asciiTheme="minorBidi" w:hAnsiTheme="minorBidi" w:cstheme="minorBidi"/>
                <w:b/>
                <w:bCs/>
                <w:color w:val="000000"/>
                <w:sz w:val="14"/>
                <w:szCs w:val="14"/>
              </w:rPr>
              <w:t xml:space="preserve">                                   </w:t>
            </w:r>
          </w:p>
          <w:p w14:paraId="2D88B811" w14:textId="4A2E7C13" w:rsidR="00823557" w:rsidRPr="00C10E61" w:rsidRDefault="00F026F2" w:rsidP="00F026F2">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r>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AB-R: As-Built for </w:t>
            </w:r>
            <w:r w:rsidR="002C2995" w:rsidRPr="002C2995">
              <w:rPr>
                <w:rFonts w:asciiTheme="minorBidi" w:hAnsiTheme="minorBidi" w:cstheme="minorBidi"/>
                <w:color w:val="000000"/>
                <w:sz w:val="14"/>
                <w:szCs w:val="14"/>
              </w:rPr>
              <w:t>Company</w:t>
            </w:r>
            <w:r w:rsidR="002C2995" w:rsidRPr="002C2995">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710A2A62" w14:textId="6C7C50A7" w:rsidR="00823557" w:rsidRPr="00C10E61" w:rsidRDefault="00823557" w:rsidP="00D3435E">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sidR="00F026F2">
              <w:rPr>
                <w:rFonts w:asciiTheme="minorBidi" w:hAnsiTheme="minorBidi" w:cstheme="minorBidi"/>
                <w:b/>
                <w:bCs/>
                <w:color w:val="000000"/>
                <w:sz w:val="14"/>
                <w:szCs w:val="14"/>
              </w:rPr>
              <w:t xml:space="preserve">   </w:t>
            </w:r>
            <w:r w:rsidR="007F1455">
              <w:rPr>
                <w:rFonts w:asciiTheme="minorBidi" w:hAnsiTheme="minorBidi" w:cstheme="minorBidi"/>
                <w:b/>
                <w:bCs/>
                <w:color w:val="000000"/>
                <w:sz w:val="14"/>
                <w:szCs w:val="14"/>
              </w:rPr>
              <w:t xml:space="preserve">                          </w:t>
            </w:r>
            <w:r w:rsidR="00F026F2" w:rsidRPr="00C10E61">
              <w:rPr>
                <w:rFonts w:asciiTheme="minorBidi" w:hAnsiTheme="minorBidi" w:cstheme="minorBidi"/>
                <w:b/>
                <w:bCs/>
                <w:color w:val="000000"/>
                <w:sz w:val="14"/>
                <w:szCs w:val="14"/>
              </w:rPr>
              <w:t>IFI: Issued For Information</w:t>
            </w:r>
          </w:p>
          <w:p w14:paraId="496C4630" w14:textId="243804F1" w:rsidR="00D26BCE" w:rsidRPr="00F026F2" w:rsidRDefault="00823557" w:rsidP="0059327C">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sidR="002366D4">
              <w:rPr>
                <w:rFonts w:asciiTheme="minorBidi" w:hAnsiTheme="minorBidi" w:cstheme="minorBidi"/>
                <w:b/>
                <w:bCs/>
                <w:color w:val="000000"/>
                <w:sz w:val="14"/>
                <w:szCs w:val="14"/>
              </w:rPr>
              <w:t xml:space="preserve">     </w:t>
            </w:r>
            <w:r w:rsidR="002C2995">
              <w:rPr>
                <w:rFonts w:asciiTheme="minorBidi" w:hAnsiTheme="minorBidi" w:cstheme="minorBidi"/>
                <w:b/>
                <w:bCs/>
                <w:color w:val="000000"/>
                <w:sz w:val="14"/>
                <w:szCs w:val="14"/>
              </w:rPr>
              <w:t xml:space="preserve">   </w:t>
            </w:r>
            <w:r w:rsidR="003A33AA">
              <w:rPr>
                <w:rFonts w:asciiTheme="minorBidi" w:hAnsiTheme="minorBidi" w:cstheme="minorBidi"/>
                <w:b/>
                <w:bCs/>
                <w:color w:val="000000"/>
                <w:sz w:val="14"/>
                <w:szCs w:val="14"/>
              </w:rPr>
              <w:t xml:space="preserve">                     </w:t>
            </w:r>
            <w:r w:rsidR="007F1455">
              <w:rPr>
                <w:rFonts w:asciiTheme="minorBidi" w:hAnsiTheme="minorBidi" w:cstheme="minorBidi"/>
                <w:b/>
                <w:bCs/>
                <w:color w:val="000000"/>
                <w:sz w:val="14"/>
                <w:szCs w:val="14"/>
              </w:rPr>
              <w:t xml:space="preserve">  </w:t>
            </w:r>
            <w:r w:rsidR="002C2995">
              <w:rPr>
                <w:rFonts w:asciiTheme="minorBidi" w:hAnsiTheme="minorBidi" w:cstheme="minorBidi"/>
                <w:b/>
                <w:bCs/>
                <w:color w:val="000000"/>
                <w:sz w:val="14"/>
                <w:szCs w:val="14"/>
              </w:rPr>
              <w:t>AFP: Approved For Purchase</w:t>
            </w:r>
            <w:r w:rsidR="002366D4">
              <w:rPr>
                <w:rFonts w:asciiTheme="minorBidi" w:hAnsiTheme="minorBidi" w:cstheme="minorBidi"/>
                <w:b/>
                <w:bCs/>
                <w:color w:val="000000"/>
                <w:sz w:val="14"/>
                <w:szCs w:val="14"/>
              </w:rPr>
              <w:t xml:space="preserve">                </w:t>
            </w:r>
          </w:p>
        </w:tc>
      </w:tr>
    </w:tbl>
    <w:p w14:paraId="39341BAA" w14:textId="77777777" w:rsidR="008F7539" w:rsidRDefault="008F7539" w:rsidP="00D3435E">
      <w:pPr>
        <w:widowControl w:val="0"/>
        <w:spacing w:line="360" w:lineRule="auto"/>
        <w:ind w:left="720" w:right="540"/>
        <w:jc w:val="both"/>
        <w:rPr>
          <w:rFonts w:ascii="Arial" w:hAnsi="Arial" w:cs="Arial"/>
          <w:sz w:val="4"/>
          <w:szCs w:val="4"/>
          <w:lang w:bidi="fa-IR"/>
        </w:rPr>
      </w:pPr>
    </w:p>
    <w:p w14:paraId="30CF6705" w14:textId="77777777" w:rsidR="008F7539" w:rsidRDefault="00C633DD" w:rsidP="00BA312D">
      <w:pPr>
        <w:widowControl w:val="0"/>
        <w:bidi w:val="0"/>
        <w:spacing w:before="120" w:after="120" w:line="360" w:lineRule="auto"/>
        <w:jc w:val="center"/>
        <w:rPr>
          <w:rFonts w:ascii="Arial" w:hAnsi="Arial" w:cs="Arial"/>
          <w:b/>
          <w:szCs w:val="20"/>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0"/>
        <w:gridCol w:w="510"/>
        <w:gridCol w:w="510"/>
        <w:gridCol w:w="510"/>
        <w:gridCol w:w="510"/>
        <w:gridCol w:w="510"/>
        <w:gridCol w:w="510"/>
        <w:gridCol w:w="1927"/>
        <w:gridCol w:w="670"/>
        <w:gridCol w:w="510"/>
        <w:gridCol w:w="510"/>
        <w:gridCol w:w="510"/>
        <w:gridCol w:w="510"/>
        <w:gridCol w:w="510"/>
        <w:gridCol w:w="510"/>
        <w:gridCol w:w="510"/>
      </w:tblGrid>
      <w:tr w:rsidR="00D01796" w:rsidRPr="005F03BB" w14:paraId="7103106E" w14:textId="14591860" w:rsidTr="00D01796">
        <w:trPr>
          <w:trHeight w:hRule="exact" w:val="629"/>
          <w:jc w:val="center"/>
        </w:trPr>
        <w:tc>
          <w:tcPr>
            <w:tcW w:w="315" w:type="pct"/>
            <w:vAlign w:val="center"/>
          </w:tcPr>
          <w:p w14:paraId="1FAFFE97" w14:textId="77777777" w:rsidR="00D01796" w:rsidRPr="0090540C" w:rsidRDefault="00D01796" w:rsidP="00952732">
            <w:pPr>
              <w:widowControl w:val="0"/>
              <w:bidi w:val="0"/>
              <w:spacing w:before="120" w:after="120" w:line="360" w:lineRule="auto"/>
              <w:jc w:val="both"/>
              <w:rPr>
                <w:rFonts w:ascii="Arial" w:hAnsi="Arial" w:cs="Arial"/>
                <w:b/>
                <w:sz w:val="16"/>
                <w:szCs w:val="16"/>
              </w:rPr>
            </w:pPr>
            <w:r w:rsidRPr="0090540C">
              <w:rPr>
                <w:rFonts w:ascii="Arial" w:hAnsi="Arial" w:cs="Arial"/>
                <w:b/>
                <w:sz w:val="16"/>
                <w:szCs w:val="16"/>
              </w:rPr>
              <w:t>PAGE</w:t>
            </w:r>
          </w:p>
        </w:tc>
        <w:tc>
          <w:tcPr>
            <w:tcW w:w="240" w:type="pct"/>
            <w:vAlign w:val="center"/>
          </w:tcPr>
          <w:p w14:paraId="3DC69D2E" w14:textId="77777777" w:rsidR="00D01796" w:rsidRPr="0090540C" w:rsidRDefault="00D01796" w:rsidP="00952732">
            <w:pPr>
              <w:widowControl w:val="0"/>
              <w:bidi w:val="0"/>
              <w:spacing w:line="360" w:lineRule="auto"/>
              <w:jc w:val="both"/>
              <w:rPr>
                <w:rFonts w:ascii="Arial" w:hAnsi="Arial" w:cs="Arial"/>
                <w:b/>
                <w:sz w:val="16"/>
                <w:szCs w:val="16"/>
              </w:rPr>
            </w:pPr>
            <w:r>
              <w:rPr>
                <w:rFonts w:ascii="Arial" w:hAnsi="Arial" w:cs="Arial"/>
                <w:b/>
                <w:sz w:val="16"/>
                <w:szCs w:val="16"/>
              </w:rPr>
              <w:t>D00</w:t>
            </w:r>
          </w:p>
        </w:tc>
        <w:tc>
          <w:tcPr>
            <w:tcW w:w="240" w:type="pct"/>
            <w:vAlign w:val="center"/>
          </w:tcPr>
          <w:p w14:paraId="0788BBA4" w14:textId="77777777" w:rsidR="00D01796" w:rsidRDefault="00D01796" w:rsidP="00952732">
            <w:pPr>
              <w:widowControl w:val="0"/>
              <w:bidi w:val="0"/>
              <w:spacing w:line="360" w:lineRule="auto"/>
              <w:jc w:val="both"/>
            </w:pPr>
            <w:r>
              <w:rPr>
                <w:rFonts w:ascii="Arial" w:hAnsi="Arial" w:cs="Arial"/>
                <w:b/>
                <w:sz w:val="16"/>
                <w:szCs w:val="16"/>
              </w:rPr>
              <w:t>D01</w:t>
            </w:r>
          </w:p>
        </w:tc>
        <w:tc>
          <w:tcPr>
            <w:tcW w:w="240" w:type="pct"/>
            <w:vAlign w:val="center"/>
          </w:tcPr>
          <w:p w14:paraId="23933276" w14:textId="77777777" w:rsidR="00D01796" w:rsidRDefault="00D01796" w:rsidP="00952732">
            <w:pPr>
              <w:widowControl w:val="0"/>
              <w:bidi w:val="0"/>
              <w:spacing w:line="360" w:lineRule="auto"/>
              <w:jc w:val="both"/>
              <w:rPr>
                <w:rtl/>
                <w:lang w:bidi="fa-IR"/>
              </w:rPr>
            </w:pPr>
            <w:r>
              <w:rPr>
                <w:rFonts w:ascii="Arial" w:hAnsi="Arial" w:cs="Arial"/>
                <w:b/>
                <w:sz w:val="16"/>
                <w:szCs w:val="16"/>
              </w:rPr>
              <w:t>D02</w:t>
            </w:r>
          </w:p>
        </w:tc>
        <w:tc>
          <w:tcPr>
            <w:tcW w:w="240" w:type="pct"/>
            <w:vAlign w:val="center"/>
          </w:tcPr>
          <w:p w14:paraId="61038EF7" w14:textId="77777777" w:rsidR="00D01796" w:rsidRDefault="00D01796" w:rsidP="00952732">
            <w:pPr>
              <w:widowControl w:val="0"/>
              <w:bidi w:val="0"/>
              <w:spacing w:line="360" w:lineRule="auto"/>
              <w:jc w:val="both"/>
            </w:pPr>
            <w:r>
              <w:rPr>
                <w:rFonts w:ascii="Arial" w:hAnsi="Arial" w:cs="Arial"/>
                <w:b/>
                <w:sz w:val="16"/>
                <w:szCs w:val="16"/>
              </w:rPr>
              <w:t>D03</w:t>
            </w:r>
          </w:p>
        </w:tc>
        <w:tc>
          <w:tcPr>
            <w:tcW w:w="240" w:type="pct"/>
            <w:vAlign w:val="center"/>
          </w:tcPr>
          <w:p w14:paraId="6090791D" w14:textId="77777777" w:rsidR="00D01796" w:rsidRDefault="00D01796" w:rsidP="00952732">
            <w:pPr>
              <w:widowControl w:val="0"/>
              <w:bidi w:val="0"/>
              <w:spacing w:line="360" w:lineRule="auto"/>
              <w:jc w:val="both"/>
            </w:pPr>
            <w:r>
              <w:rPr>
                <w:rFonts w:ascii="Arial" w:hAnsi="Arial" w:cs="Arial"/>
                <w:b/>
                <w:sz w:val="16"/>
                <w:szCs w:val="16"/>
              </w:rPr>
              <w:t>D04</w:t>
            </w:r>
          </w:p>
        </w:tc>
        <w:tc>
          <w:tcPr>
            <w:tcW w:w="240" w:type="pct"/>
          </w:tcPr>
          <w:p w14:paraId="780C49F1" w14:textId="6FC2AF97" w:rsidR="00D01796" w:rsidRPr="0094623D" w:rsidRDefault="00D01796" w:rsidP="0094623D">
            <w:pPr>
              <w:widowControl w:val="0"/>
              <w:bidi w:val="0"/>
              <w:spacing w:line="360" w:lineRule="atLeast"/>
              <w:jc w:val="both"/>
              <w:rPr>
                <w:rFonts w:asciiTheme="minorBidi" w:hAnsiTheme="minorBidi" w:cstheme="minorBidi"/>
                <w:b/>
                <w:sz w:val="16"/>
                <w:szCs w:val="16"/>
                <w:lang w:bidi="fa-IR"/>
              </w:rPr>
            </w:pPr>
            <w:r w:rsidRPr="0094623D">
              <w:rPr>
                <w:rFonts w:asciiTheme="minorBidi" w:hAnsiTheme="minorBidi" w:cstheme="minorBidi"/>
                <w:b/>
                <w:sz w:val="16"/>
                <w:szCs w:val="16"/>
                <w:lang w:bidi="fa-IR"/>
              </w:rPr>
              <w:t>D05</w:t>
            </w:r>
          </w:p>
        </w:tc>
        <w:tc>
          <w:tcPr>
            <w:tcW w:w="240" w:type="pct"/>
          </w:tcPr>
          <w:p w14:paraId="1AC2C021" w14:textId="77777777" w:rsidR="00D01796" w:rsidRDefault="00D01796" w:rsidP="00D01796">
            <w:pPr>
              <w:widowControl w:val="0"/>
              <w:bidi w:val="0"/>
              <w:jc w:val="both"/>
              <w:rPr>
                <w:rFonts w:asciiTheme="minorBidi" w:hAnsiTheme="minorBidi" w:cstheme="minorBidi"/>
                <w:b/>
                <w:sz w:val="16"/>
                <w:szCs w:val="16"/>
                <w:lang w:bidi="fa-IR"/>
              </w:rPr>
            </w:pPr>
          </w:p>
          <w:p w14:paraId="05702C85" w14:textId="77DDD6D8" w:rsidR="00D01796" w:rsidRPr="005F03BB" w:rsidRDefault="00D01796" w:rsidP="00D01796">
            <w:pPr>
              <w:widowControl w:val="0"/>
              <w:bidi w:val="0"/>
              <w:jc w:val="both"/>
              <w:rPr>
                <w:rFonts w:cs="Arial"/>
                <w:b/>
                <w:sz w:val="16"/>
                <w:szCs w:val="16"/>
                <w:lang w:bidi="fa-IR"/>
              </w:rPr>
            </w:pPr>
            <w:r>
              <w:rPr>
                <w:rFonts w:asciiTheme="minorBidi" w:hAnsiTheme="minorBidi" w:cstheme="minorBidi"/>
                <w:b/>
                <w:sz w:val="16"/>
                <w:szCs w:val="16"/>
                <w:lang w:bidi="fa-IR"/>
              </w:rPr>
              <w:t>D06</w:t>
            </w:r>
          </w:p>
        </w:tc>
        <w:tc>
          <w:tcPr>
            <w:tcW w:w="1013" w:type="pct"/>
            <w:vMerge w:val="restart"/>
            <w:tcBorders>
              <w:top w:val="nil"/>
              <w:bottom w:val="nil"/>
            </w:tcBorders>
            <w:shd w:val="clear" w:color="auto" w:fill="auto"/>
            <w:vAlign w:val="center"/>
          </w:tcPr>
          <w:p w14:paraId="21833025" w14:textId="57702CB6" w:rsidR="00D01796" w:rsidRPr="005F03BB" w:rsidRDefault="00D01796" w:rsidP="00952732">
            <w:pPr>
              <w:widowControl w:val="0"/>
              <w:bidi w:val="0"/>
              <w:spacing w:line="360" w:lineRule="auto"/>
              <w:jc w:val="both"/>
              <w:rPr>
                <w:rFonts w:cs="Arial"/>
                <w:b/>
                <w:sz w:val="16"/>
                <w:szCs w:val="16"/>
                <w:lang w:bidi="fa-IR"/>
              </w:rPr>
            </w:pPr>
          </w:p>
        </w:tc>
        <w:tc>
          <w:tcPr>
            <w:tcW w:w="315" w:type="pct"/>
            <w:shd w:val="clear" w:color="auto" w:fill="auto"/>
            <w:vAlign w:val="center"/>
          </w:tcPr>
          <w:p w14:paraId="40DAB06A" w14:textId="77777777" w:rsidR="00D01796" w:rsidRPr="0090540C" w:rsidRDefault="00D01796" w:rsidP="00952732">
            <w:pPr>
              <w:widowControl w:val="0"/>
              <w:bidi w:val="0"/>
              <w:spacing w:before="120" w:after="120" w:line="360" w:lineRule="auto"/>
              <w:jc w:val="both"/>
              <w:rPr>
                <w:rFonts w:ascii="Arial" w:hAnsi="Arial" w:cs="Arial"/>
                <w:b/>
                <w:sz w:val="16"/>
                <w:szCs w:val="16"/>
              </w:rPr>
            </w:pPr>
            <w:r w:rsidRPr="0090540C">
              <w:rPr>
                <w:rFonts w:ascii="Arial" w:hAnsi="Arial" w:cs="Arial"/>
                <w:b/>
                <w:sz w:val="16"/>
                <w:szCs w:val="16"/>
              </w:rPr>
              <w:t>PAGE</w:t>
            </w:r>
          </w:p>
        </w:tc>
        <w:tc>
          <w:tcPr>
            <w:tcW w:w="240" w:type="pct"/>
            <w:shd w:val="clear" w:color="auto" w:fill="auto"/>
            <w:vAlign w:val="center"/>
          </w:tcPr>
          <w:p w14:paraId="20AEBC75" w14:textId="77777777" w:rsidR="00D01796" w:rsidRPr="0090540C" w:rsidRDefault="00D01796" w:rsidP="00952732">
            <w:pPr>
              <w:widowControl w:val="0"/>
              <w:bidi w:val="0"/>
              <w:spacing w:line="360" w:lineRule="auto"/>
              <w:jc w:val="both"/>
              <w:rPr>
                <w:rFonts w:ascii="Arial" w:hAnsi="Arial" w:cs="Arial"/>
                <w:b/>
                <w:sz w:val="16"/>
                <w:szCs w:val="16"/>
              </w:rPr>
            </w:pPr>
            <w:r>
              <w:rPr>
                <w:rFonts w:ascii="Arial" w:hAnsi="Arial" w:cs="Arial"/>
                <w:b/>
                <w:sz w:val="16"/>
                <w:szCs w:val="16"/>
              </w:rPr>
              <w:t>D00</w:t>
            </w:r>
          </w:p>
        </w:tc>
        <w:tc>
          <w:tcPr>
            <w:tcW w:w="240" w:type="pct"/>
            <w:shd w:val="clear" w:color="auto" w:fill="auto"/>
            <w:vAlign w:val="center"/>
          </w:tcPr>
          <w:p w14:paraId="6A80A832" w14:textId="77777777" w:rsidR="00D01796" w:rsidRDefault="00D01796" w:rsidP="00952732">
            <w:pPr>
              <w:widowControl w:val="0"/>
              <w:bidi w:val="0"/>
              <w:spacing w:line="360" w:lineRule="auto"/>
              <w:jc w:val="both"/>
            </w:pPr>
            <w:r>
              <w:rPr>
                <w:rFonts w:ascii="Arial" w:hAnsi="Arial" w:cs="Arial"/>
                <w:b/>
                <w:sz w:val="16"/>
                <w:szCs w:val="16"/>
              </w:rPr>
              <w:t>D01</w:t>
            </w:r>
          </w:p>
        </w:tc>
        <w:tc>
          <w:tcPr>
            <w:tcW w:w="240" w:type="pct"/>
            <w:shd w:val="clear" w:color="auto" w:fill="auto"/>
            <w:vAlign w:val="center"/>
          </w:tcPr>
          <w:p w14:paraId="64C1823E" w14:textId="77777777" w:rsidR="00D01796" w:rsidRDefault="00D01796" w:rsidP="00952732">
            <w:pPr>
              <w:widowControl w:val="0"/>
              <w:bidi w:val="0"/>
              <w:spacing w:line="360" w:lineRule="auto"/>
              <w:jc w:val="both"/>
            </w:pPr>
            <w:r>
              <w:rPr>
                <w:rFonts w:ascii="Arial" w:hAnsi="Arial" w:cs="Arial"/>
                <w:b/>
                <w:sz w:val="16"/>
                <w:szCs w:val="16"/>
              </w:rPr>
              <w:t>D02</w:t>
            </w:r>
          </w:p>
        </w:tc>
        <w:tc>
          <w:tcPr>
            <w:tcW w:w="240" w:type="pct"/>
            <w:shd w:val="clear" w:color="auto" w:fill="auto"/>
            <w:vAlign w:val="center"/>
          </w:tcPr>
          <w:p w14:paraId="6EAE7CEE" w14:textId="77777777" w:rsidR="00D01796" w:rsidRDefault="00D01796" w:rsidP="00952732">
            <w:pPr>
              <w:widowControl w:val="0"/>
              <w:bidi w:val="0"/>
              <w:spacing w:line="360" w:lineRule="auto"/>
              <w:jc w:val="both"/>
            </w:pPr>
            <w:r>
              <w:rPr>
                <w:rFonts w:ascii="Arial" w:hAnsi="Arial" w:cs="Arial"/>
                <w:b/>
                <w:sz w:val="16"/>
                <w:szCs w:val="16"/>
              </w:rPr>
              <w:t>D03</w:t>
            </w:r>
          </w:p>
        </w:tc>
        <w:tc>
          <w:tcPr>
            <w:tcW w:w="240" w:type="pct"/>
            <w:shd w:val="clear" w:color="auto" w:fill="auto"/>
            <w:vAlign w:val="center"/>
          </w:tcPr>
          <w:p w14:paraId="36FBB2B1" w14:textId="77777777" w:rsidR="00D01796" w:rsidRDefault="00D01796" w:rsidP="00952732">
            <w:pPr>
              <w:widowControl w:val="0"/>
              <w:bidi w:val="0"/>
              <w:spacing w:line="360" w:lineRule="auto"/>
              <w:jc w:val="both"/>
            </w:pPr>
            <w:r>
              <w:rPr>
                <w:rFonts w:ascii="Arial" w:hAnsi="Arial" w:cs="Arial"/>
                <w:b/>
                <w:sz w:val="16"/>
                <w:szCs w:val="16"/>
              </w:rPr>
              <w:t>D04</w:t>
            </w:r>
          </w:p>
        </w:tc>
        <w:tc>
          <w:tcPr>
            <w:tcW w:w="240" w:type="pct"/>
          </w:tcPr>
          <w:p w14:paraId="2EE86340" w14:textId="19DA8BF6" w:rsidR="00D01796" w:rsidRDefault="00D01796" w:rsidP="0094623D">
            <w:pPr>
              <w:widowControl w:val="0"/>
              <w:bidi w:val="0"/>
              <w:spacing w:line="360" w:lineRule="atLeast"/>
              <w:jc w:val="both"/>
              <w:rPr>
                <w:rFonts w:ascii="Arial" w:hAnsi="Arial" w:cs="Arial"/>
                <w:b/>
                <w:sz w:val="16"/>
                <w:szCs w:val="16"/>
              </w:rPr>
            </w:pPr>
            <w:r>
              <w:rPr>
                <w:rFonts w:ascii="Arial" w:hAnsi="Arial" w:cs="Arial"/>
                <w:b/>
                <w:sz w:val="16"/>
                <w:szCs w:val="16"/>
              </w:rPr>
              <w:t>D05</w:t>
            </w:r>
          </w:p>
        </w:tc>
        <w:tc>
          <w:tcPr>
            <w:tcW w:w="240" w:type="pct"/>
          </w:tcPr>
          <w:p w14:paraId="3908E102" w14:textId="6D90F313" w:rsidR="00D01796" w:rsidRDefault="00D01796" w:rsidP="0094623D">
            <w:pPr>
              <w:widowControl w:val="0"/>
              <w:bidi w:val="0"/>
              <w:spacing w:line="360" w:lineRule="atLeast"/>
              <w:jc w:val="both"/>
              <w:rPr>
                <w:rFonts w:ascii="Arial" w:hAnsi="Arial" w:cs="Arial"/>
                <w:b/>
                <w:sz w:val="16"/>
                <w:szCs w:val="16"/>
              </w:rPr>
            </w:pPr>
            <w:r>
              <w:rPr>
                <w:rFonts w:ascii="Arial" w:hAnsi="Arial" w:cs="Arial"/>
                <w:b/>
                <w:sz w:val="16"/>
                <w:szCs w:val="16"/>
              </w:rPr>
              <w:t>D06</w:t>
            </w:r>
          </w:p>
        </w:tc>
      </w:tr>
      <w:tr w:rsidR="00D01796" w:rsidRPr="005F03BB" w14:paraId="3211CBFE" w14:textId="24ACE42B" w:rsidTr="00D01796">
        <w:trPr>
          <w:trHeight w:hRule="exact" w:val="294"/>
          <w:jc w:val="center"/>
        </w:trPr>
        <w:tc>
          <w:tcPr>
            <w:tcW w:w="315" w:type="pct"/>
            <w:vAlign w:val="center"/>
          </w:tcPr>
          <w:p w14:paraId="1D9A4DE4" w14:textId="77777777" w:rsidR="00D01796" w:rsidRPr="00A54E86" w:rsidRDefault="00D01796" w:rsidP="00D01796">
            <w:pPr>
              <w:widowControl w:val="0"/>
              <w:bidi w:val="0"/>
              <w:spacing w:line="360" w:lineRule="auto"/>
              <w:jc w:val="both"/>
              <w:rPr>
                <w:rFonts w:ascii="Arial" w:hAnsi="Arial" w:cs="Arial"/>
                <w:b/>
                <w:sz w:val="16"/>
                <w:szCs w:val="16"/>
                <w:rtl/>
                <w:lang w:bidi="fa-IR"/>
              </w:rPr>
            </w:pPr>
            <w:r w:rsidRPr="00A54E86">
              <w:rPr>
                <w:rFonts w:ascii="Arial" w:hAnsi="Arial" w:cs="Arial"/>
                <w:b/>
                <w:sz w:val="16"/>
                <w:szCs w:val="16"/>
              </w:rPr>
              <w:t>1</w:t>
            </w:r>
          </w:p>
        </w:tc>
        <w:tc>
          <w:tcPr>
            <w:tcW w:w="240" w:type="pct"/>
            <w:vAlign w:val="center"/>
          </w:tcPr>
          <w:p w14:paraId="43AAD61B" w14:textId="77777777" w:rsidR="00D01796" w:rsidRPr="00290A48" w:rsidRDefault="00D01796" w:rsidP="00D01796">
            <w:pPr>
              <w:widowControl w:val="0"/>
              <w:bidi w:val="0"/>
              <w:spacing w:line="360" w:lineRule="auto"/>
              <w:jc w:val="center"/>
              <w:rPr>
                <w:rFonts w:ascii="Arial" w:hAnsi="Arial" w:cs="Arial"/>
                <w:bCs/>
                <w:sz w:val="16"/>
                <w:szCs w:val="16"/>
                <w:rtl/>
                <w:lang w:bidi="fa-IR"/>
              </w:rPr>
            </w:pPr>
            <w:r>
              <w:rPr>
                <w:rFonts w:ascii="Arial" w:hAnsi="Arial" w:cs="Arial"/>
                <w:bCs/>
                <w:sz w:val="16"/>
                <w:szCs w:val="16"/>
              </w:rPr>
              <w:t>X</w:t>
            </w:r>
          </w:p>
        </w:tc>
        <w:tc>
          <w:tcPr>
            <w:tcW w:w="240" w:type="pct"/>
            <w:vAlign w:val="center"/>
          </w:tcPr>
          <w:p w14:paraId="0BE49F15" w14:textId="58580F80" w:rsidR="00D01796" w:rsidRPr="00B909F2"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5CB790DD" w14:textId="59CAE38F"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093D5CE2" w14:textId="0D17DD1E"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1221017A" w14:textId="4CEE3AA4"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tcPr>
          <w:p w14:paraId="1249874F" w14:textId="4637BC92" w:rsidR="00D01796" w:rsidRPr="005F03BB" w:rsidRDefault="00D01796" w:rsidP="00A4570D">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38CA974A" w14:textId="0BE39A0C" w:rsidR="00D01796" w:rsidRPr="005F03BB"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174261B7" w14:textId="3B68A68F"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8AB6C64"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66</w:t>
            </w:r>
          </w:p>
        </w:tc>
        <w:tc>
          <w:tcPr>
            <w:tcW w:w="240" w:type="pct"/>
            <w:shd w:val="clear" w:color="auto" w:fill="auto"/>
            <w:vAlign w:val="center"/>
          </w:tcPr>
          <w:p w14:paraId="136A1A0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8759FB6"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37CFE29"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D2F13B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4214C68C"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0930F00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17BA0251"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278DDCF3" w14:textId="55F795D9" w:rsidTr="00D01796">
        <w:trPr>
          <w:trHeight w:hRule="exact" w:val="294"/>
          <w:jc w:val="center"/>
        </w:trPr>
        <w:tc>
          <w:tcPr>
            <w:tcW w:w="315" w:type="pct"/>
            <w:vAlign w:val="center"/>
          </w:tcPr>
          <w:p w14:paraId="6FCB8EA9"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2</w:t>
            </w:r>
          </w:p>
        </w:tc>
        <w:tc>
          <w:tcPr>
            <w:tcW w:w="240" w:type="pct"/>
            <w:vAlign w:val="center"/>
          </w:tcPr>
          <w:p w14:paraId="6F2CDCDB" w14:textId="77777777"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2721BA51" w14:textId="45577A71"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53F57989" w14:textId="0CB48CB5"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0B445AE2" w14:textId="678A930D"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585F48F9" w14:textId="23180155"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tcPr>
          <w:p w14:paraId="7749B536" w14:textId="634A139D" w:rsidR="00D01796" w:rsidRPr="005F03BB" w:rsidRDefault="00D01796" w:rsidP="00A4570D">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4EB0904A" w14:textId="35998551" w:rsidR="00D01796" w:rsidRPr="005F03BB"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5A7F4D20" w14:textId="4F1AB578"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0BEA834"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67</w:t>
            </w:r>
          </w:p>
        </w:tc>
        <w:tc>
          <w:tcPr>
            <w:tcW w:w="240" w:type="pct"/>
            <w:shd w:val="clear" w:color="auto" w:fill="auto"/>
            <w:vAlign w:val="center"/>
          </w:tcPr>
          <w:p w14:paraId="0D47BC18"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4079919"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289064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5DC2ECD1"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A040704"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753C85C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163C770F"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10B142DF" w14:textId="28B02A08" w:rsidTr="00D01796">
        <w:trPr>
          <w:trHeight w:hRule="exact" w:val="294"/>
          <w:jc w:val="center"/>
        </w:trPr>
        <w:tc>
          <w:tcPr>
            <w:tcW w:w="315" w:type="pct"/>
            <w:vAlign w:val="center"/>
          </w:tcPr>
          <w:p w14:paraId="08622E79"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3</w:t>
            </w:r>
          </w:p>
        </w:tc>
        <w:tc>
          <w:tcPr>
            <w:tcW w:w="240" w:type="pct"/>
            <w:vAlign w:val="center"/>
          </w:tcPr>
          <w:p w14:paraId="399D836B" w14:textId="77777777"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6AC760D5"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vAlign w:val="center"/>
          </w:tcPr>
          <w:p w14:paraId="7DDAB7B9" w14:textId="77777777" w:rsidR="00D01796" w:rsidRPr="00290A48" w:rsidRDefault="00D01796" w:rsidP="007E1B13">
            <w:pPr>
              <w:widowControl w:val="0"/>
              <w:bidi w:val="0"/>
              <w:spacing w:line="360" w:lineRule="auto"/>
              <w:jc w:val="center"/>
              <w:rPr>
                <w:rFonts w:ascii="Arial" w:hAnsi="Arial" w:cs="Arial"/>
                <w:bCs/>
                <w:sz w:val="16"/>
                <w:szCs w:val="16"/>
              </w:rPr>
            </w:pPr>
          </w:p>
        </w:tc>
        <w:tc>
          <w:tcPr>
            <w:tcW w:w="240" w:type="pct"/>
            <w:vAlign w:val="center"/>
          </w:tcPr>
          <w:p w14:paraId="4AC72739"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vAlign w:val="center"/>
          </w:tcPr>
          <w:p w14:paraId="553888A7"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tcPr>
          <w:p w14:paraId="3121A913" w14:textId="77777777" w:rsidR="00D01796" w:rsidRPr="005F03BB" w:rsidRDefault="00D01796" w:rsidP="00A4570D">
            <w:pPr>
              <w:widowControl w:val="0"/>
              <w:bidi w:val="0"/>
              <w:spacing w:line="360" w:lineRule="auto"/>
              <w:jc w:val="center"/>
              <w:rPr>
                <w:rFonts w:cs="Arial"/>
                <w:b/>
                <w:sz w:val="16"/>
                <w:szCs w:val="16"/>
              </w:rPr>
            </w:pPr>
          </w:p>
        </w:tc>
        <w:tc>
          <w:tcPr>
            <w:tcW w:w="240" w:type="pct"/>
          </w:tcPr>
          <w:p w14:paraId="12CDB1FF" w14:textId="77777777" w:rsidR="00D01796" w:rsidRPr="005F03BB"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4DF4B6D" w14:textId="669C3C99" w:rsidR="00D01796" w:rsidRPr="005F03BB"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355D8FDB"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68</w:t>
            </w:r>
          </w:p>
        </w:tc>
        <w:tc>
          <w:tcPr>
            <w:tcW w:w="240" w:type="pct"/>
            <w:shd w:val="clear" w:color="auto" w:fill="auto"/>
            <w:vAlign w:val="center"/>
          </w:tcPr>
          <w:p w14:paraId="616496C1"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AF84DEA"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2D2081C"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E8E0EFC"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AE1BA35"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30911C33"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09493580" w14:textId="77777777" w:rsidR="00D01796" w:rsidRPr="0090540C" w:rsidRDefault="00D01796" w:rsidP="007E1B13">
            <w:pPr>
              <w:widowControl w:val="0"/>
              <w:bidi w:val="0"/>
              <w:spacing w:line="360" w:lineRule="auto"/>
              <w:jc w:val="both"/>
              <w:rPr>
                <w:rFonts w:ascii="Arial" w:hAnsi="Arial" w:cs="Arial"/>
                <w:b/>
                <w:sz w:val="16"/>
                <w:szCs w:val="16"/>
              </w:rPr>
            </w:pPr>
          </w:p>
        </w:tc>
      </w:tr>
      <w:tr w:rsidR="00D01796" w:rsidRPr="005F03BB" w14:paraId="7CDA954A" w14:textId="589612A4" w:rsidTr="00D01796">
        <w:trPr>
          <w:trHeight w:hRule="exact" w:val="294"/>
          <w:jc w:val="center"/>
        </w:trPr>
        <w:tc>
          <w:tcPr>
            <w:tcW w:w="315" w:type="pct"/>
            <w:vAlign w:val="center"/>
          </w:tcPr>
          <w:p w14:paraId="7B5F20A7"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4</w:t>
            </w:r>
          </w:p>
        </w:tc>
        <w:tc>
          <w:tcPr>
            <w:tcW w:w="240" w:type="pct"/>
            <w:vAlign w:val="center"/>
          </w:tcPr>
          <w:p w14:paraId="0B7496FD" w14:textId="77777777"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12D1262E" w14:textId="48010BD4"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7CB26403" w14:textId="5788C3E2"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62B3B4DC"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vAlign w:val="center"/>
          </w:tcPr>
          <w:p w14:paraId="232E39CF"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tcPr>
          <w:p w14:paraId="47E34C8D" w14:textId="77777777" w:rsidR="00D01796" w:rsidRPr="005F03BB" w:rsidRDefault="00D01796" w:rsidP="00A4570D">
            <w:pPr>
              <w:widowControl w:val="0"/>
              <w:bidi w:val="0"/>
              <w:spacing w:line="360" w:lineRule="auto"/>
              <w:jc w:val="center"/>
              <w:rPr>
                <w:rFonts w:cs="Arial"/>
                <w:b/>
                <w:sz w:val="16"/>
                <w:szCs w:val="16"/>
              </w:rPr>
            </w:pPr>
          </w:p>
        </w:tc>
        <w:tc>
          <w:tcPr>
            <w:tcW w:w="240" w:type="pct"/>
          </w:tcPr>
          <w:p w14:paraId="38E0CC10" w14:textId="77777777" w:rsidR="00D01796" w:rsidRPr="005F03BB"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F6C8487" w14:textId="78323323" w:rsidR="00D01796" w:rsidRPr="005F03BB"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41251013"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69</w:t>
            </w:r>
          </w:p>
        </w:tc>
        <w:tc>
          <w:tcPr>
            <w:tcW w:w="240" w:type="pct"/>
            <w:shd w:val="clear" w:color="auto" w:fill="auto"/>
            <w:vAlign w:val="center"/>
          </w:tcPr>
          <w:p w14:paraId="45E68B5C"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87D15D3"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1BB0B7B"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FB440A0" w14:textId="77777777" w:rsidR="00D01796" w:rsidRPr="0090540C" w:rsidRDefault="00D01796" w:rsidP="007E1B13">
            <w:pPr>
              <w:widowControl w:val="0"/>
              <w:bidi w:val="0"/>
              <w:spacing w:line="360" w:lineRule="auto"/>
              <w:jc w:val="both"/>
              <w:rPr>
                <w:rFonts w:ascii="Arial" w:hAnsi="Arial" w:cs="Arial"/>
                <w:b/>
                <w:sz w:val="16"/>
                <w:szCs w:val="16"/>
                <w:lang w:bidi="fa-IR"/>
              </w:rPr>
            </w:pPr>
          </w:p>
        </w:tc>
        <w:tc>
          <w:tcPr>
            <w:tcW w:w="240" w:type="pct"/>
            <w:shd w:val="clear" w:color="auto" w:fill="auto"/>
            <w:vAlign w:val="center"/>
          </w:tcPr>
          <w:p w14:paraId="71203D3F"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21F5DFAE"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1055FEB0" w14:textId="77777777" w:rsidR="00D01796" w:rsidRPr="0090540C" w:rsidRDefault="00D01796" w:rsidP="007E1B13">
            <w:pPr>
              <w:widowControl w:val="0"/>
              <w:bidi w:val="0"/>
              <w:spacing w:line="360" w:lineRule="auto"/>
              <w:jc w:val="both"/>
              <w:rPr>
                <w:rFonts w:ascii="Arial" w:hAnsi="Arial" w:cs="Arial"/>
                <w:b/>
                <w:sz w:val="16"/>
                <w:szCs w:val="16"/>
              </w:rPr>
            </w:pPr>
          </w:p>
        </w:tc>
      </w:tr>
      <w:tr w:rsidR="00D01796" w:rsidRPr="005F03BB" w14:paraId="76606F63" w14:textId="4E1868FF" w:rsidTr="00D01796">
        <w:trPr>
          <w:trHeight w:hRule="exact" w:val="294"/>
          <w:jc w:val="center"/>
        </w:trPr>
        <w:tc>
          <w:tcPr>
            <w:tcW w:w="315" w:type="pct"/>
            <w:vAlign w:val="center"/>
          </w:tcPr>
          <w:p w14:paraId="689E3E60"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5</w:t>
            </w:r>
          </w:p>
        </w:tc>
        <w:tc>
          <w:tcPr>
            <w:tcW w:w="240" w:type="pct"/>
            <w:vAlign w:val="center"/>
          </w:tcPr>
          <w:p w14:paraId="19CBEAE1" w14:textId="77777777"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3EFE72D6" w14:textId="77777777" w:rsidR="00D01796" w:rsidRPr="00B909F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42883EF4" w14:textId="34CF9443" w:rsidR="00D01796" w:rsidRPr="0090540C" w:rsidRDefault="00D01796" w:rsidP="007E1B13">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7FE3EDDB"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vAlign w:val="center"/>
          </w:tcPr>
          <w:p w14:paraId="6628D4E1" w14:textId="5F666ECB" w:rsidR="00D01796" w:rsidRPr="0090540C" w:rsidRDefault="00D01796" w:rsidP="007E1B13">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tcPr>
          <w:p w14:paraId="746A676F" w14:textId="71C19A7A" w:rsidR="00D01796" w:rsidRPr="005F03BB" w:rsidRDefault="00030016" w:rsidP="00A4570D">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04543C4B" w14:textId="77777777" w:rsidR="00D01796" w:rsidRPr="005F03BB"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77BB25A" w14:textId="23014F84" w:rsidR="00D01796" w:rsidRPr="005F03BB"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6F75EEC6"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70</w:t>
            </w:r>
          </w:p>
        </w:tc>
        <w:tc>
          <w:tcPr>
            <w:tcW w:w="240" w:type="pct"/>
            <w:shd w:val="clear" w:color="auto" w:fill="auto"/>
            <w:vAlign w:val="center"/>
          </w:tcPr>
          <w:p w14:paraId="1A561818"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73E7156D"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32DE618"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12E0E4FD"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8BD6F37"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4B220D2B"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1980EE48" w14:textId="77777777" w:rsidR="00D01796" w:rsidRPr="0090540C" w:rsidRDefault="00D01796" w:rsidP="007E1B13">
            <w:pPr>
              <w:widowControl w:val="0"/>
              <w:bidi w:val="0"/>
              <w:spacing w:line="360" w:lineRule="auto"/>
              <w:jc w:val="both"/>
              <w:rPr>
                <w:rFonts w:ascii="Arial" w:hAnsi="Arial" w:cs="Arial"/>
                <w:b/>
                <w:sz w:val="16"/>
                <w:szCs w:val="16"/>
              </w:rPr>
            </w:pPr>
          </w:p>
        </w:tc>
      </w:tr>
      <w:tr w:rsidR="00D01796" w:rsidRPr="005F03BB" w14:paraId="2A17775F" w14:textId="02420C5D" w:rsidTr="00D01796">
        <w:trPr>
          <w:trHeight w:hRule="exact" w:val="294"/>
          <w:jc w:val="center"/>
        </w:trPr>
        <w:tc>
          <w:tcPr>
            <w:tcW w:w="315" w:type="pct"/>
            <w:vAlign w:val="center"/>
          </w:tcPr>
          <w:p w14:paraId="6C9E241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6</w:t>
            </w:r>
          </w:p>
        </w:tc>
        <w:tc>
          <w:tcPr>
            <w:tcW w:w="240" w:type="pct"/>
            <w:vAlign w:val="center"/>
          </w:tcPr>
          <w:p w14:paraId="09DAB12A" w14:textId="5BCD0070" w:rsidR="00D01796" w:rsidRPr="00290A48" w:rsidRDefault="00D01796" w:rsidP="00543F0C">
            <w:pPr>
              <w:widowControl w:val="0"/>
              <w:bidi w:val="0"/>
              <w:spacing w:line="360" w:lineRule="auto"/>
              <w:jc w:val="center"/>
              <w:rPr>
                <w:rFonts w:ascii="Arial" w:hAnsi="Arial" w:cs="Arial"/>
                <w:bCs/>
                <w:sz w:val="16"/>
                <w:szCs w:val="16"/>
                <w:lang w:bidi="fa-IR"/>
              </w:rPr>
            </w:pPr>
            <w:r w:rsidRPr="00C90F72">
              <w:rPr>
                <w:rFonts w:ascii="Arial" w:hAnsi="Arial" w:cs="Arial"/>
                <w:bCs/>
                <w:sz w:val="16"/>
                <w:szCs w:val="16"/>
              </w:rPr>
              <w:t>X</w:t>
            </w:r>
          </w:p>
        </w:tc>
        <w:tc>
          <w:tcPr>
            <w:tcW w:w="240" w:type="pct"/>
            <w:vAlign w:val="center"/>
          </w:tcPr>
          <w:p w14:paraId="25CB5E05" w14:textId="6B2FA87E" w:rsidR="00D01796" w:rsidRPr="00B909F2" w:rsidRDefault="00D01796" w:rsidP="00543F0C">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05E29D6B" w14:textId="77777777"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61BDBCC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70107BF" w14:textId="4604CFC3"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tcPr>
          <w:p w14:paraId="2605EE24" w14:textId="2B502D7D" w:rsidR="00D01796" w:rsidRPr="005F03BB" w:rsidRDefault="00030016" w:rsidP="00A4570D">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5D28BD03"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D930D38" w14:textId="2E99CBB5"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5D6EE739"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71</w:t>
            </w:r>
          </w:p>
        </w:tc>
        <w:tc>
          <w:tcPr>
            <w:tcW w:w="240" w:type="pct"/>
            <w:shd w:val="clear" w:color="auto" w:fill="auto"/>
            <w:vAlign w:val="center"/>
          </w:tcPr>
          <w:p w14:paraId="02A9534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ED391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BB30C5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ECEA7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EC1CB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3726AB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AE0F4D9"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4122633A" w14:textId="631DF0FD" w:rsidTr="00D01796">
        <w:trPr>
          <w:trHeight w:hRule="exact" w:val="294"/>
          <w:jc w:val="center"/>
        </w:trPr>
        <w:tc>
          <w:tcPr>
            <w:tcW w:w="315" w:type="pct"/>
            <w:vAlign w:val="center"/>
          </w:tcPr>
          <w:p w14:paraId="614B42E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w:t>
            </w:r>
          </w:p>
        </w:tc>
        <w:tc>
          <w:tcPr>
            <w:tcW w:w="240" w:type="pct"/>
            <w:vAlign w:val="center"/>
          </w:tcPr>
          <w:p w14:paraId="1F51F454" w14:textId="62969EA1" w:rsidR="00D01796" w:rsidRDefault="00D01796" w:rsidP="00543F0C">
            <w:pPr>
              <w:widowControl w:val="0"/>
              <w:bidi w:val="0"/>
              <w:spacing w:line="360" w:lineRule="auto"/>
              <w:jc w:val="center"/>
            </w:pPr>
            <w:r w:rsidRPr="00C90F72">
              <w:rPr>
                <w:rFonts w:ascii="Arial" w:hAnsi="Arial" w:cs="Arial"/>
                <w:bCs/>
                <w:sz w:val="16"/>
                <w:szCs w:val="16"/>
              </w:rPr>
              <w:t>X</w:t>
            </w:r>
          </w:p>
        </w:tc>
        <w:tc>
          <w:tcPr>
            <w:tcW w:w="240" w:type="pct"/>
            <w:vAlign w:val="center"/>
          </w:tcPr>
          <w:p w14:paraId="261709A4" w14:textId="77777777" w:rsidR="00D01796" w:rsidRPr="00B909F2" w:rsidRDefault="00D01796" w:rsidP="00543F0C">
            <w:pPr>
              <w:widowControl w:val="0"/>
              <w:bidi w:val="0"/>
              <w:spacing w:line="360" w:lineRule="auto"/>
              <w:jc w:val="both"/>
              <w:rPr>
                <w:rFonts w:ascii="Arial" w:hAnsi="Arial" w:cs="Arial"/>
                <w:bCs/>
                <w:sz w:val="16"/>
                <w:szCs w:val="16"/>
              </w:rPr>
            </w:pPr>
          </w:p>
        </w:tc>
        <w:tc>
          <w:tcPr>
            <w:tcW w:w="240" w:type="pct"/>
            <w:vAlign w:val="center"/>
          </w:tcPr>
          <w:p w14:paraId="5CD9AB39" w14:textId="65AD6EDF"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258A90F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FE7EC6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193A1DD" w14:textId="77777777" w:rsidR="00D01796" w:rsidRPr="005F03BB" w:rsidRDefault="00D01796" w:rsidP="00A4570D">
            <w:pPr>
              <w:widowControl w:val="0"/>
              <w:bidi w:val="0"/>
              <w:spacing w:line="360" w:lineRule="auto"/>
              <w:jc w:val="center"/>
              <w:rPr>
                <w:rFonts w:cs="Arial"/>
                <w:b/>
                <w:sz w:val="16"/>
                <w:szCs w:val="16"/>
              </w:rPr>
            </w:pPr>
          </w:p>
        </w:tc>
        <w:tc>
          <w:tcPr>
            <w:tcW w:w="240" w:type="pct"/>
          </w:tcPr>
          <w:p w14:paraId="26B81BC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F643C3A" w14:textId="7EE80942"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36741A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72</w:t>
            </w:r>
          </w:p>
        </w:tc>
        <w:tc>
          <w:tcPr>
            <w:tcW w:w="240" w:type="pct"/>
            <w:shd w:val="clear" w:color="auto" w:fill="auto"/>
            <w:vAlign w:val="center"/>
          </w:tcPr>
          <w:p w14:paraId="7B4D9F0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BDB55D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879FCA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DDF51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00F970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F79110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EB307AF"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7CC93F30" w14:textId="053A7C06" w:rsidTr="00D01796">
        <w:trPr>
          <w:trHeight w:hRule="exact" w:val="294"/>
          <w:jc w:val="center"/>
        </w:trPr>
        <w:tc>
          <w:tcPr>
            <w:tcW w:w="315" w:type="pct"/>
            <w:vAlign w:val="center"/>
          </w:tcPr>
          <w:p w14:paraId="5F4586E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w:t>
            </w:r>
          </w:p>
        </w:tc>
        <w:tc>
          <w:tcPr>
            <w:tcW w:w="240" w:type="pct"/>
            <w:vAlign w:val="center"/>
          </w:tcPr>
          <w:p w14:paraId="095630A8" w14:textId="47506D71" w:rsidR="00D01796" w:rsidRDefault="00D01796" w:rsidP="00543F0C">
            <w:pPr>
              <w:widowControl w:val="0"/>
              <w:bidi w:val="0"/>
              <w:spacing w:line="360" w:lineRule="auto"/>
              <w:jc w:val="center"/>
            </w:pPr>
            <w:r w:rsidRPr="00C90F72">
              <w:rPr>
                <w:rFonts w:ascii="Arial" w:hAnsi="Arial" w:cs="Arial"/>
                <w:bCs/>
                <w:sz w:val="16"/>
                <w:szCs w:val="16"/>
              </w:rPr>
              <w:t>X</w:t>
            </w:r>
          </w:p>
        </w:tc>
        <w:tc>
          <w:tcPr>
            <w:tcW w:w="240" w:type="pct"/>
            <w:vAlign w:val="center"/>
          </w:tcPr>
          <w:p w14:paraId="4A95487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C0ACABC" w14:textId="66EB6F76"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25107AA5" w14:textId="6A3000B2"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043DD87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8FBEB8C" w14:textId="77777777" w:rsidR="00D01796" w:rsidRPr="005F03BB" w:rsidRDefault="00D01796" w:rsidP="00A4570D">
            <w:pPr>
              <w:widowControl w:val="0"/>
              <w:bidi w:val="0"/>
              <w:spacing w:line="360" w:lineRule="auto"/>
              <w:jc w:val="center"/>
              <w:rPr>
                <w:rFonts w:cs="Arial"/>
                <w:b/>
                <w:sz w:val="16"/>
                <w:szCs w:val="16"/>
              </w:rPr>
            </w:pPr>
          </w:p>
        </w:tc>
        <w:tc>
          <w:tcPr>
            <w:tcW w:w="240" w:type="pct"/>
          </w:tcPr>
          <w:p w14:paraId="36E9CD90"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3A55259" w14:textId="000E1289"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54FE5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73</w:t>
            </w:r>
          </w:p>
        </w:tc>
        <w:tc>
          <w:tcPr>
            <w:tcW w:w="240" w:type="pct"/>
            <w:shd w:val="clear" w:color="auto" w:fill="auto"/>
            <w:vAlign w:val="center"/>
          </w:tcPr>
          <w:p w14:paraId="3FAF346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7A9F4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E3E09D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D0B5D4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6828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0B4FB4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FB4B58B"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7465BC61" w14:textId="42A55449" w:rsidTr="00D01796">
        <w:trPr>
          <w:trHeight w:hRule="exact" w:val="294"/>
          <w:jc w:val="center"/>
        </w:trPr>
        <w:tc>
          <w:tcPr>
            <w:tcW w:w="315" w:type="pct"/>
            <w:vAlign w:val="center"/>
          </w:tcPr>
          <w:p w14:paraId="4F8A1AB5"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w:t>
            </w:r>
          </w:p>
        </w:tc>
        <w:tc>
          <w:tcPr>
            <w:tcW w:w="240" w:type="pct"/>
            <w:vAlign w:val="center"/>
          </w:tcPr>
          <w:p w14:paraId="002F7EC7" w14:textId="7383518D" w:rsidR="00D01796" w:rsidRDefault="00D01796" w:rsidP="00543F0C">
            <w:pPr>
              <w:widowControl w:val="0"/>
              <w:bidi w:val="0"/>
              <w:spacing w:line="360" w:lineRule="auto"/>
              <w:jc w:val="center"/>
            </w:pPr>
            <w:r w:rsidRPr="00C90F72">
              <w:rPr>
                <w:rFonts w:ascii="Arial" w:hAnsi="Arial" w:cs="Arial"/>
                <w:bCs/>
                <w:sz w:val="16"/>
                <w:szCs w:val="16"/>
              </w:rPr>
              <w:t>X</w:t>
            </w:r>
          </w:p>
        </w:tc>
        <w:tc>
          <w:tcPr>
            <w:tcW w:w="240" w:type="pct"/>
            <w:vAlign w:val="center"/>
          </w:tcPr>
          <w:p w14:paraId="391F56C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251233C" w14:textId="77777777"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7DC157D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D54936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7D2F2A0" w14:textId="77777777" w:rsidR="00D01796" w:rsidRPr="005F03BB" w:rsidRDefault="00D01796" w:rsidP="00A4570D">
            <w:pPr>
              <w:widowControl w:val="0"/>
              <w:bidi w:val="0"/>
              <w:spacing w:line="360" w:lineRule="auto"/>
              <w:jc w:val="center"/>
              <w:rPr>
                <w:rFonts w:cs="Arial"/>
                <w:b/>
                <w:sz w:val="16"/>
                <w:szCs w:val="16"/>
              </w:rPr>
            </w:pPr>
          </w:p>
        </w:tc>
        <w:tc>
          <w:tcPr>
            <w:tcW w:w="240" w:type="pct"/>
          </w:tcPr>
          <w:p w14:paraId="3F88E5D7"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0A89AC9" w14:textId="427FE534"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F46D0E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74</w:t>
            </w:r>
          </w:p>
        </w:tc>
        <w:tc>
          <w:tcPr>
            <w:tcW w:w="240" w:type="pct"/>
            <w:shd w:val="clear" w:color="auto" w:fill="auto"/>
            <w:vAlign w:val="center"/>
          </w:tcPr>
          <w:p w14:paraId="6ACA385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0417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83B4BD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5D85A9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17CEC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843313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B9F5699"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7BB720E8" w14:textId="0ACA22DF" w:rsidTr="00D01796">
        <w:trPr>
          <w:trHeight w:hRule="exact" w:val="294"/>
          <w:jc w:val="center"/>
        </w:trPr>
        <w:tc>
          <w:tcPr>
            <w:tcW w:w="315" w:type="pct"/>
            <w:vAlign w:val="center"/>
          </w:tcPr>
          <w:p w14:paraId="7DF8C5A1"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10</w:t>
            </w:r>
          </w:p>
        </w:tc>
        <w:tc>
          <w:tcPr>
            <w:tcW w:w="240" w:type="pct"/>
            <w:vAlign w:val="center"/>
          </w:tcPr>
          <w:p w14:paraId="4BC29D03" w14:textId="0FDC95B2" w:rsidR="00D01796" w:rsidRPr="0090540C" w:rsidRDefault="00D01796" w:rsidP="00543F0C">
            <w:pPr>
              <w:widowControl w:val="0"/>
              <w:bidi w:val="0"/>
              <w:spacing w:line="360" w:lineRule="auto"/>
              <w:jc w:val="center"/>
              <w:rPr>
                <w:rFonts w:ascii="Arial" w:hAnsi="Arial" w:cs="Arial"/>
                <w:b/>
                <w:sz w:val="16"/>
                <w:szCs w:val="16"/>
              </w:rPr>
            </w:pPr>
            <w:r w:rsidRPr="00C90F72">
              <w:rPr>
                <w:rFonts w:ascii="Arial" w:hAnsi="Arial" w:cs="Arial"/>
                <w:bCs/>
                <w:sz w:val="16"/>
                <w:szCs w:val="16"/>
              </w:rPr>
              <w:t>X</w:t>
            </w:r>
          </w:p>
        </w:tc>
        <w:tc>
          <w:tcPr>
            <w:tcW w:w="240" w:type="pct"/>
            <w:vAlign w:val="center"/>
          </w:tcPr>
          <w:p w14:paraId="040E48B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30973E5" w14:textId="77777777"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0CAFEDF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449B59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008C910" w14:textId="77777777" w:rsidR="00D01796" w:rsidRPr="005F03BB" w:rsidRDefault="00D01796" w:rsidP="00A4570D">
            <w:pPr>
              <w:widowControl w:val="0"/>
              <w:bidi w:val="0"/>
              <w:spacing w:line="360" w:lineRule="auto"/>
              <w:jc w:val="center"/>
              <w:rPr>
                <w:rFonts w:cs="Arial"/>
                <w:b/>
                <w:sz w:val="16"/>
                <w:szCs w:val="16"/>
              </w:rPr>
            </w:pPr>
          </w:p>
        </w:tc>
        <w:tc>
          <w:tcPr>
            <w:tcW w:w="240" w:type="pct"/>
          </w:tcPr>
          <w:p w14:paraId="78B75A30"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AC72710" w14:textId="01E63CCE"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5324AC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75</w:t>
            </w:r>
          </w:p>
        </w:tc>
        <w:tc>
          <w:tcPr>
            <w:tcW w:w="240" w:type="pct"/>
            <w:shd w:val="clear" w:color="auto" w:fill="auto"/>
            <w:vAlign w:val="center"/>
          </w:tcPr>
          <w:p w14:paraId="656CB14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5DAC97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56FA2B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6C1063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18425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5FDC67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7A87F16"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CF7E587" w14:textId="662019B3" w:rsidTr="00D01796">
        <w:trPr>
          <w:trHeight w:hRule="exact" w:val="294"/>
          <w:jc w:val="center"/>
        </w:trPr>
        <w:tc>
          <w:tcPr>
            <w:tcW w:w="315" w:type="pct"/>
            <w:vAlign w:val="center"/>
          </w:tcPr>
          <w:p w14:paraId="3B7661C9"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11</w:t>
            </w:r>
          </w:p>
        </w:tc>
        <w:tc>
          <w:tcPr>
            <w:tcW w:w="240" w:type="pct"/>
            <w:vAlign w:val="center"/>
          </w:tcPr>
          <w:p w14:paraId="47923F73" w14:textId="1C6790BA" w:rsidR="00D01796" w:rsidRPr="0090540C" w:rsidRDefault="00D01796" w:rsidP="00D01796">
            <w:pPr>
              <w:widowControl w:val="0"/>
              <w:bidi w:val="0"/>
              <w:spacing w:line="360" w:lineRule="auto"/>
              <w:jc w:val="center"/>
              <w:rPr>
                <w:rFonts w:ascii="Arial" w:hAnsi="Arial" w:cs="Arial"/>
                <w:b/>
                <w:sz w:val="16"/>
                <w:szCs w:val="16"/>
              </w:rPr>
            </w:pPr>
            <w:r w:rsidRPr="00C90F72">
              <w:rPr>
                <w:rFonts w:ascii="Arial" w:hAnsi="Arial" w:cs="Arial"/>
                <w:bCs/>
                <w:sz w:val="16"/>
                <w:szCs w:val="16"/>
              </w:rPr>
              <w:t>X</w:t>
            </w:r>
          </w:p>
        </w:tc>
        <w:tc>
          <w:tcPr>
            <w:tcW w:w="240" w:type="pct"/>
            <w:vAlign w:val="center"/>
          </w:tcPr>
          <w:p w14:paraId="5098FA0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vAlign w:val="center"/>
          </w:tcPr>
          <w:p w14:paraId="17BD349E" w14:textId="77777777" w:rsidR="00D01796" w:rsidRPr="0090540C" w:rsidRDefault="00D01796" w:rsidP="00D01796">
            <w:pPr>
              <w:widowControl w:val="0"/>
              <w:bidi w:val="0"/>
              <w:spacing w:line="360" w:lineRule="auto"/>
              <w:jc w:val="center"/>
              <w:rPr>
                <w:rFonts w:ascii="Arial" w:hAnsi="Arial" w:cs="Arial"/>
                <w:b/>
                <w:sz w:val="16"/>
                <w:szCs w:val="16"/>
              </w:rPr>
            </w:pPr>
          </w:p>
        </w:tc>
        <w:tc>
          <w:tcPr>
            <w:tcW w:w="240" w:type="pct"/>
            <w:vAlign w:val="center"/>
          </w:tcPr>
          <w:p w14:paraId="509842D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vAlign w:val="center"/>
          </w:tcPr>
          <w:p w14:paraId="7C497A89"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6ED89AE1" w14:textId="3DEDCEEE" w:rsidR="00D01796" w:rsidRPr="005F03BB" w:rsidRDefault="00030016" w:rsidP="00A4570D">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3AFE00B4" w14:textId="5D9C4ECA" w:rsidR="00D01796" w:rsidRPr="005F03BB"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29EED5B4" w14:textId="2D0BDBDA"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4A891EA6"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76</w:t>
            </w:r>
          </w:p>
        </w:tc>
        <w:tc>
          <w:tcPr>
            <w:tcW w:w="240" w:type="pct"/>
            <w:shd w:val="clear" w:color="auto" w:fill="auto"/>
            <w:vAlign w:val="center"/>
          </w:tcPr>
          <w:p w14:paraId="0969B25B"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36EBFDB0"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6701E5C"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6496598"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8CB5E9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0FDF7722"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7886D665"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7C812FB9" w14:textId="67DBCFE2" w:rsidTr="00D01796">
        <w:trPr>
          <w:trHeight w:hRule="exact" w:val="294"/>
          <w:jc w:val="center"/>
        </w:trPr>
        <w:tc>
          <w:tcPr>
            <w:tcW w:w="315" w:type="pct"/>
            <w:vAlign w:val="center"/>
          </w:tcPr>
          <w:p w14:paraId="6D2D2164"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12</w:t>
            </w:r>
          </w:p>
        </w:tc>
        <w:tc>
          <w:tcPr>
            <w:tcW w:w="240" w:type="pct"/>
            <w:vAlign w:val="center"/>
          </w:tcPr>
          <w:p w14:paraId="7766DFC1" w14:textId="6E0920AE" w:rsidR="00D01796" w:rsidRPr="0090540C" w:rsidRDefault="00D01796" w:rsidP="00D01796">
            <w:pPr>
              <w:widowControl w:val="0"/>
              <w:bidi w:val="0"/>
              <w:spacing w:line="360" w:lineRule="auto"/>
              <w:jc w:val="center"/>
              <w:rPr>
                <w:rFonts w:ascii="Arial" w:hAnsi="Arial" w:cs="Arial"/>
                <w:b/>
                <w:sz w:val="16"/>
                <w:szCs w:val="16"/>
              </w:rPr>
            </w:pPr>
            <w:r w:rsidRPr="00C90F72">
              <w:rPr>
                <w:rFonts w:ascii="Arial" w:hAnsi="Arial" w:cs="Arial"/>
                <w:bCs/>
                <w:sz w:val="16"/>
                <w:szCs w:val="16"/>
              </w:rPr>
              <w:t>X</w:t>
            </w:r>
          </w:p>
        </w:tc>
        <w:tc>
          <w:tcPr>
            <w:tcW w:w="240" w:type="pct"/>
            <w:vAlign w:val="center"/>
          </w:tcPr>
          <w:p w14:paraId="40A2D4A4" w14:textId="1E5FD9DE"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41C47636" w14:textId="77777777" w:rsidR="00D01796" w:rsidRPr="0090540C" w:rsidRDefault="00D01796" w:rsidP="00D01796">
            <w:pPr>
              <w:widowControl w:val="0"/>
              <w:bidi w:val="0"/>
              <w:spacing w:line="360" w:lineRule="auto"/>
              <w:jc w:val="center"/>
              <w:rPr>
                <w:rFonts w:ascii="Arial" w:hAnsi="Arial" w:cs="Arial"/>
                <w:b/>
                <w:sz w:val="16"/>
                <w:szCs w:val="16"/>
              </w:rPr>
            </w:pPr>
          </w:p>
        </w:tc>
        <w:tc>
          <w:tcPr>
            <w:tcW w:w="240" w:type="pct"/>
            <w:vAlign w:val="center"/>
          </w:tcPr>
          <w:p w14:paraId="28F7DF45"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vAlign w:val="center"/>
          </w:tcPr>
          <w:p w14:paraId="483D11E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3F22563C" w14:textId="672854FA" w:rsidR="00D01796" w:rsidRPr="005F03BB" w:rsidRDefault="00030016" w:rsidP="00A4570D">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38DD3526" w14:textId="50877778" w:rsidR="00D01796" w:rsidRPr="005F03BB" w:rsidRDefault="00D01796" w:rsidP="00D01796">
            <w:pPr>
              <w:widowControl w:val="0"/>
              <w:bidi w:val="0"/>
              <w:spacing w:line="360" w:lineRule="auto"/>
              <w:jc w:val="center"/>
              <w:rPr>
                <w:rFonts w:cs="Arial"/>
                <w:b/>
                <w:sz w:val="16"/>
                <w:szCs w:val="16"/>
              </w:rPr>
            </w:pPr>
          </w:p>
        </w:tc>
        <w:tc>
          <w:tcPr>
            <w:tcW w:w="1013" w:type="pct"/>
            <w:vMerge/>
            <w:tcBorders>
              <w:top w:val="single" w:sz="12" w:space="0" w:color="auto"/>
              <w:bottom w:val="nil"/>
            </w:tcBorders>
            <w:shd w:val="clear" w:color="auto" w:fill="auto"/>
            <w:vAlign w:val="center"/>
          </w:tcPr>
          <w:p w14:paraId="69E417AA" w14:textId="3D6DD04F"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E6CCBAB"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77</w:t>
            </w:r>
          </w:p>
        </w:tc>
        <w:tc>
          <w:tcPr>
            <w:tcW w:w="240" w:type="pct"/>
            <w:shd w:val="clear" w:color="auto" w:fill="auto"/>
            <w:vAlign w:val="center"/>
          </w:tcPr>
          <w:p w14:paraId="5ECE431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9F015BB"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7A7E7B00"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141A78F"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EC5FCD4"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4D4319A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76C30038"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1DF08CEB" w14:textId="31EC4C7F" w:rsidTr="00D01796">
        <w:trPr>
          <w:trHeight w:hRule="exact" w:val="294"/>
          <w:jc w:val="center"/>
        </w:trPr>
        <w:tc>
          <w:tcPr>
            <w:tcW w:w="315" w:type="pct"/>
            <w:vAlign w:val="center"/>
          </w:tcPr>
          <w:p w14:paraId="0310BCD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13</w:t>
            </w:r>
          </w:p>
        </w:tc>
        <w:tc>
          <w:tcPr>
            <w:tcW w:w="240" w:type="pct"/>
            <w:vAlign w:val="center"/>
          </w:tcPr>
          <w:p w14:paraId="3428C4CB" w14:textId="2F8096D0"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B1266E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C03985F" w14:textId="79AA1355"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20F93B2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45FC57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6D36FFB"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33593BD8"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9279F87" w14:textId="194CD377"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1FDF7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78</w:t>
            </w:r>
          </w:p>
        </w:tc>
        <w:tc>
          <w:tcPr>
            <w:tcW w:w="240" w:type="pct"/>
            <w:shd w:val="clear" w:color="auto" w:fill="auto"/>
            <w:vAlign w:val="center"/>
          </w:tcPr>
          <w:p w14:paraId="21CC1DB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9CAE4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D6A77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4E4747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552EC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C863CE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13F6A32"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9CC347A" w14:textId="08D9D3A3" w:rsidTr="00D01796">
        <w:trPr>
          <w:trHeight w:hRule="exact" w:val="294"/>
          <w:jc w:val="center"/>
        </w:trPr>
        <w:tc>
          <w:tcPr>
            <w:tcW w:w="315" w:type="pct"/>
            <w:vAlign w:val="center"/>
          </w:tcPr>
          <w:p w14:paraId="305ADA2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14</w:t>
            </w:r>
          </w:p>
        </w:tc>
        <w:tc>
          <w:tcPr>
            <w:tcW w:w="240" w:type="pct"/>
            <w:vAlign w:val="center"/>
          </w:tcPr>
          <w:p w14:paraId="2870E324" w14:textId="3FB3372D" w:rsidR="00D01796" w:rsidRPr="0090540C" w:rsidRDefault="00D01796" w:rsidP="00543F0C">
            <w:pPr>
              <w:widowControl w:val="0"/>
              <w:bidi w:val="0"/>
              <w:spacing w:line="360" w:lineRule="auto"/>
              <w:jc w:val="both"/>
              <w:rPr>
                <w:rFonts w:ascii="Arial" w:hAnsi="Arial" w:cs="Arial"/>
                <w:b/>
                <w:sz w:val="16"/>
                <w:szCs w:val="16"/>
                <w:rtl/>
                <w:lang w:bidi="fa-IR"/>
              </w:rPr>
            </w:pPr>
          </w:p>
        </w:tc>
        <w:tc>
          <w:tcPr>
            <w:tcW w:w="240" w:type="pct"/>
            <w:vAlign w:val="center"/>
          </w:tcPr>
          <w:p w14:paraId="0DC69A0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7107A2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E2B020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2FAD5C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EB788B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8ADA54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BE76B49" w14:textId="0159AF7B"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0BBA5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79</w:t>
            </w:r>
          </w:p>
        </w:tc>
        <w:tc>
          <w:tcPr>
            <w:tcW w:w="240" w:type="pct"/>
            <w:shd w:val="clear" w:color="auto" w:fill="auto"/>
            <w:vAlign w:val="center"/>
          </w:tcPr>
          <w:p w14:paraId="64F999D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8EAF7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AEDEEC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4ED0E0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53FC09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C69A06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798D508"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D6DCE5F" w14:textId="2D314BF4" w:rsidTr="00D01796">
        <w:trPr>
          <w:trHeight w:hRule="exact" w:val="294"/>
          <w:jc w:val="center"/>
        </w:trPr>
        <w:tc>
          <w:tcPr>
            <w:tcW w:w="315" w:type="pct"/>
            <w:vAlign w:val="center"/>
          </w:tcPr>
          <w:p w14:paraId="4A05FB1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15</w:t>
            </w:r>
          </w:p>
        </w:tc>
        <w:tc>
          <w:tcPr>
            <w:tcW w:w="240" w:type="pct"/>
            <w:vAlign w:val="center"/>
          </w:tcPr>
          <w:p w14:paraId="627DB7B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FD70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4C8046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85D52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F3516D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616D68C"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93E69B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2B8DB65" w14:textId="68AA52FC"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C55D2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80</w:t>
            </w:r>
          </w:p>
        </w:tc>
        <w:tc>
          <w:tcPr>
            <w:tcW w:w="240" w:type="pct"/>
            <w:shd w:val="clear" w:color="auto" w:fill="auto"/>
            <w:vAlign w:val="center"/>
          </w:tcPr>
          <w:p w14:paraId="1693622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288F5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20F641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7EBA8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FC5AC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552BB5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73BA462"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97A98B1" w14:textId="261E2E27" w:rsidTr="00D01796">
        <w:trPr>
          <w:trHeight w:hRule="exact" w:val="294"/>
          <w:jc w:val="center"/>
        </w:trPr>
        <w:tc>
          <w:tcPr>
            <w:tcW w:w="315" w:type="pct"/>
            <w:vAlign w:val="center"/>
          </w:tcPr>
          <w:p w14:paraId="6892D20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16</w:t>
            </w:r>
          </w:p>
        </w:tc>
        <w:tc>
          <w:tcPr>
            <w:tcW w:w="240" w:type="pct"/>
            <w:vAlign w:val="center"/>
          </w:tcPr>
          <w:p w14:paraId="639117C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61E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A3E323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F182FA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9202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D032A40"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68BA33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383C6D3" w14:textId="1A6A2EA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16F3EC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81</w:t>
            </w:r>
          </w:p>
        </w:tc>
        <w:tc>
          <w:tcPr>
            <w:tcW w:w="240" w:type="pct"/>
            <w:shd w:val="clear" w:color="auto" w:fill="auto"/>
            <w:vAlign w:val="center"/>
          </w:tcPr>
          <w:p w14:paraId="53C845F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31D1C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48A09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45CC0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AFDB3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1BF6EE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EDD4CE1"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3C80BF72" w14:textId="3ADB5537" w:rsidTr="00D01796">
        <w:trPr>
          <w:trHeight w:hRule="exact" w:val="294"/>
          <w:jc w:val="center"/>
        </w:trPr>
        <w:tc>
          <w:tcPr>
            <w:tcW w:w="315" w:type="pct"/>
            <w:vAlign w:val="center"/>
          </w:tcPr>
          <w:p w14:paraId="0F40769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17</w:t>
            </w:r>
          </w:p>
        </w:tc>
        <w:tc>
          <w:tcPr>
            <w:tcW w:w="240" w:type="pct"/>
            <w:vAlign w:val="center"/>
          </w:tcPr>
          <w:p w14:paraId="3711A8B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B81461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96BF97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E4E1AC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566283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A336E42"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5B39A009"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B22DEB6" w14:textId="66014ED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3C6E68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82</w:t>
            </w:r>
          </w:p>
        </w:tc>
        <w:tc>
          <w:tcPr>
            <w:tcW w:w="240" w:type="pct"/>
            <w:shd w:val="clear" w:color="auto" w:fill="auto"/>
            <w:vAlign w:val="center"/>
          </w:tcPr>
          <w:p w14:paraId="0087819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982896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FDE9D5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A48201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04501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E817E2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B60F407"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6E8C6EB" w14:textId="217E6A3D" w:rsidTr="00D01796">
        <w:trPr>
          <w:trHeight w:hRule="exact" w:val="294"/>
          <w:jc w:val="center"/>
        </w:trPr>
        <w:tc>
          <w:tcPr>
            <w:tcW w:w="315" w:type="pct"/>
            <w:vAlign w:val="center"/>
          </w:tcPr>
          <w:p w14:paraId="323D4A6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18</w:t>
            </w:r>
          </w:p>
        </w:tc>
        <w:tc>
          <w:tcPr>
            <w:tcW w:w="240" w:type="pct"/>
            <w:vAlign w:val="center"/>
          </w:tcPr>
          <w:p w14:paraId="745B86D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651B06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6E8B99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924471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FC845E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2F3DDFB"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7243F98"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12D7A44" w14:textId="4CBD59A0"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B85F0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83</w:t>
            </w:r>
          </w:p>
        </w:tc>
        <w:tc>
          <w:tcPr>
            <w:tcW w:w="240" w:type="pct"/>
            <w:shd w:val="clear" w:color="auto" w:fill="auto"/>
            <w:vAlign w:val="center"/>
          </w:tcPr>
          <w:p w14:paraId="4421EDE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4B07B6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7AF90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AF8C5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A8559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A73D5E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9BE7AC2"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BBDF93F" w14:textId="6B781AB9" w:rsidTr="00D01796">
        <w:trPr>
          <w:trHeight w:hRule="exact" w:val="294"/>
          <w:jc w:val="center"/>
        </w:trPr>
        <w:tc>
          <w:tcPr>
            <w:tcW w:w="315" w:type="pct"/>
            <w:vAlign w:val="center"/>
          </w:tcPr>
          <w:p w14:paraId="4B23F46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19</w:t>
            </w:r>
          </w:p>
        </w:tc>
        <w:tc>
          <w:tcPr>
            <w:tcW w:w="240" w:type="pct"/>
            <w:vAlign w:val="center"/>
          </w:tcPr>
          <w:p w14:paraId="3D649EE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8313C0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3D84A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BAD3EA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3F8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84433A3"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DD0FCCA"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5179E26" w14:textId="64A87658"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61AEBCD"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84</w:t>
            </w:r>
          </w:p>
        </w:tc>
        <w:tc>
          <w:tcPr>
            <w:tcW w:w="240" w:type="pct"/>
            <w:shd w:val="clear" w:color="auto" w:fill="auto"/>
            <w:vAlign w:val="center"/>
          </w:tcPr>
          <w:p w14:paraId="21D4E2B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F09D4F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73B6C0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DAB5AC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1C633C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72C03A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9A61886"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526AF21D" w14:textId="7407CD7B" w:rsidTr="00D01796">
        <w:trPr>
          <w:trHeight w:hRule="exact" w:val="294"/>
          <w:jc w:val="center"/>
        </w:trPr>
        <w:tc>
          <w:tcPr>
            <w:tcW w:w="315" w:type="pct"/>
            <w:vAlign w:val="center"/>
          </w:tcPr>
          <w:p w14:paraId="620F9B16"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20</w:t>
            </w:r>
          </w:p>
        </w:tc>
        <w:tc>
          <w:tcPr>
            <w:tcW w:w="240" w:type="pct"/>
            <w:vAlign w:val="center"/>
          </w:tcPr>
          <w:p w14:paraId="0BBD737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E04236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E171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058483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5D61EE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88410A6"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57332CA"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26C1FA5" w14:textId="457E9DA9"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906B88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85</w:t>
            </w:r>
          </w:p>
        </w:tc>
        <w:tc>
          <w:tcPr>
            <w:tcW w:w="240" w:type="pct"/>
            <w:shd w:val="clear" w:color="auto" w:fill="auto"/>
            <w:vAlign w:val="center"/>
          </w:tcPr>
          <w:p w14:paraId="11E13C9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DDBC3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D8ADB5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0D12B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792B65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43B3C6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A62CAD0"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5F4ED337" w14:textId="6B0B7363" w:rsidTr="00D01796">
        <w:trPr>
          <w:trHeight w:hRule="exact" w:val="294"/>
          <w:jc w:val="center"/>
        </w:trPr>
        <w:tc>
          <w:tcPr>
            <w:tcW w:w="315" w:type="pct"/>
            <w:vAlign w:val="center"/>
          </w:tcPr>
          <w:p w14:paraId="6BD724C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21</w:t>
            </w:r>
          </w:p>
        </w:tc>
        <w:tc>
          <w:tcPr>
            <w:tcW w:w="240" w:type="pct"/>
            <w:vAlign w:val="center"/>
          </w:tcPr>
          <w:p w14:paraId="37AA521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C1B082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4149FE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648262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8ED9FC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10BBD4D"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E716704"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F188DA9" w14:textId="4F70336B"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BFF4E7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86</w:t>
            </w:r>
          </w:p>
        </w:tc>
        <w:tc>
          <w:tcPr>
            <w:tcW w:w="240" w:type="pct"/>
            <w:shd w:val="clear" w:color="auto" w:fill="auto"/>
            <w:vAlign w:val="center"/>
          </w:tcPr>
          <w:p w14:paraId="5C72A67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68FEA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7FDCA7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4E39B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A08D13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C74462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1569766"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01631B99" w14:textId="61FAF666" w:rsidTr="00D01796">
        <w:trPr>
          <w:trHeight w:hRule="exact" w:val="294"/>
          <w:jc w:val="center"/>
        </w:trPr>
        <w:tc>
          <w:tcPr>
            <w:tcW w:w="315" w:type="pct"/>
            <w:vAlign w:val="center"/>
          </w:tcPr>
          <w:p w14:paraId="6E09D39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22</w:t>
            </w:r>
          </w:p>
        </w:tc>
        <w:tc>
          <w:tcPr>
            <w:tcW w:w="240" w:type="pct"/>
            <w:vAlign w:val="center"/>
          </w:tcPr>
          <w:p w14:paraId="0A068C2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83AFD8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A1DADB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F9F093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3328AB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443393E"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2CF06B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5000CE9" w14:textId="7F89C17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6DFC013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87</w:t>
            </w:r>
          </w:p>
        </w:tc>
        <w:tc>
          <w:tcPr>
            <w:tcW w:w="240" w:type="pct"/>
            <w:shd w:val="clear" w:color="auto" w:fill="auto"/>
            <w:vAlign w:val="center"/>
          </w:tcPr>
          <w:p w14:paraId="77C85CA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C971DE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62F96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C0730D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8D5E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00620D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3CB98CB"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67AF3A2" w14:textId="64B1999B" w:rsidTr="00D01796">
        <w:trPr>
          <w:trHeight w:hRule="exact" w:val="294"/>
          <w:jc w:val="center"/>
        </w:trPr>
        <w:tc>
          <w:tcPr>
            <w:tcW w:w="315" w:type="pct"/>
            <w:vAlign w:val="center"/>
          </w:tcPr>
          <w:p w14:paraId="522668DD"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23</w:t>
            </w:r>
          </w:p>
        </w:tc>
        <w:tc>
          <w:tcPr>
            <w:tcW w:w="240" w:type="pct"/>
            <w:vAlign w:val="center"/>
          </w:tcPr>
          <w:p w14:paraId="2691CD8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6F1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FDCA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5F059C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0B18EE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3E617D7"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4F986CDF"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C3D256" w14:textId="3B4134EE"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16923D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88</w:t>
            </w:r>
          </w:p>
        </w:tc>
        <w:tc>
          <w:tcPr>
            <w:tcW w:w="240" w:type="pct"/>
            <w:shd w:val="clear" w:color="auto" w:fill="auto"/>
            <w:vAlign w:val="center"/>
          </w:tcPr>
          <w:p w14:paraId="399150A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6CF736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8A205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0763C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8A94C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CAF77C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C5EC4E0"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0F2BCDFE" w14:textId="2AB378A1" w:rsidTr="00D01796">
        <w:trPr>
          <w:trHeight w:hRule="exact" w:val="294"/>
          <w:jc w:val="center"/>
        </w:trPr>
        <w:tc>
          <w:tcPr>
            <w:tcW w:w="315" w:type="pct"/>
            <w:vAlign w:val="center"/>
          </w:tcPr>
          <w:p w14:paraId="55E15735"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24</w:t>
            </w:r>
          </w:p>
        </w:tc>
        <w:tc>
          <w:tcPr>
            <w:tcW w:w="240" w:type="pct"/>
            <w:vAlign w:val="center"/>
          </w:tcPr>
          <w:p w14:paraId="40DB5F6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AE8A3E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9E49D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279180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A9B70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20439BB"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2B985A9"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835D68D" w14:textId="25957BC2"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474B2D8"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89</w:t>
            </w:r>
          </w:p>
        </w:tc>
        <w:tc>
          <w:tcPr>
            <w:tcW w:w="240" w:type="pct"/>
            <w:shd w:val="clear" w:color="auto" w:fill="auto"/>
            <w:vAlign w:val="center"/>
          </w:tcPr>
          <w:p w14:paraId="2BFDD73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436558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7B581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DEF012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0B579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66417A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2277541"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C2462F1" w14:textId="7ECA245D" w:rsidTr="00D01796">
        <w:trPr>
          <w:trHeight w:hRule="exact" w:val="294"/>
          <w:jc w:val="center"/>
        </w:trPr>
        <w:tc>
          <w:tcPr>
            <w:tcW w:w="315" w:type="pct"/>
            <w:vAlign w:val="center"/>
          </w:tcPr>
          <w:p w14:paraId="1E8A3B1A"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25</w:t>
            </w:r>
          </w:p>
        </w:tc>
        <w:tc>
          <w:tcPr>
            <w:tcW w:w="240" w:type="pct"/>
            <w:vAlign w:val="center"/>
          </w:tcPr>
          <w:p w14:paraId="380A264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86AE60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80786E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3CEA57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9AF328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8DBAFB4"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A2BC224"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1334761" w14:textId="52498979"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7462D5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90</w:t>
            </w:r>
          </w:p>
        </w:tc>
        <w:tc>
          <w:tcPr>
            <w:tcW w:w="240" w:type="pct"/>
            <w:shd w:val="clear" w:color="auto" w:fill="auto"/>
            <w:vAlign w:val="center"/>
          </w:tcPr>
          <w:p w14:paraId="1A45C83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21F5BA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C9FF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618F5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4C4C7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E6DAD0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BE1F740"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5263B657" w14:textId="16D728A5" w:rsidTr="00D01796">
        <w:trPr>
          <w:trHeight w:hRule="exact" w:val="294"/>
          <w:jc w:val="center"/>
        </w:trPr>
        <w:tc>
          <w:tcPr>
            <w:tcW w:w="315" w:type="pct"/>
            <w:vAlign w:val="center"/>
          </w:tcPr>
          <w:p w14:paraId="0AF47B11"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26</w:t>
            </w:r>
          </w:p>
        </w:tc>
        <w:tc>
          <w:tcPr>
            <w:tcW w:w="240" w:type="pct"/>
            <w:vAlign w:val="center"/>
          </w:tcPr>
          <w:p w14:paraId="6021E18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ED644F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D20D62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3896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7A1C7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649E5B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4ACFB1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A2CCFB" w14:textId="2BC3E174"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E9EAB8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91</w:t>
            </w:r>
          </w:p>
        </w:tc>
        <w:tc>
          <w:tcPr>
            <w:tcW w:w="240" w:type="pct"/>
            <w:shd w:val="clear" w:color="auto" w:fill="auto"/>
            <w:vAlign w:val="center"/>
          </w:tcPr>
          <w:p w14:paraId="782714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4CACD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8F3D0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24DA4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D5EFF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8C9F52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73F05FA"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3507C1C" w14:textId="27D51EF7" w:rsidTr="00D01796">
        <w:trPr>
          <w:trHeight w:hRule="exact" w:val="294"/>
          <w:jc w:val="center"/>
        </w:trPr>
        <w:tc>
          <w:tcPr>
            <w:tcW w:w="315" w:type="pct"/>
            <w:vAlign w:val="center"/>
          </w:tcPr>
          <w:p w14:paraId="5656F8C0"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27</w:t>
            </w:r>
          </w:p>
        </w:tc>
        <w:tc>
          <w:tcPr>
            <w:tcW w:w="240" w:type="pct"/>
            <w:vAlign w:val="center"/>
          </w:tcPr>
          <w:p w14:paraId="6191D31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25BDE1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962FB4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54FC3F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01DB26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2AEEBD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F6DEDE2"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E51BA77" w14:textId="4B29033C"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6B1EAD"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92</w:t>
            </w:r>
          </w:p>
        </w:tc>
        <w:tc>
          <w:tcPr>
            <w:tcW w:w="240" w:type="pct"/>
            <w:shd w:val="clear" w:color="auto" w:fill="auto"/>
            <w:vAlign w:val="center"/>
          </w:tcPr>
          <w:p w14:paraId="6884BC9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743123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1DC3E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7F0860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15274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EFE6C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611A6B9"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6EFE062F" w14:textId="5E35DB80" w:rsidTr="00D01796">
        <w:trPr>
          <w:trHeight w:hRule="exact" w:val="294"/>
          <w:jc w:val="center"/>
        </w:trPr>
        <w:tc>
          <w:tcPr>
            <w:tcW w:w="315" w:type="pct"/>
            <w:vAlign w:val="center"/>
          </w:tcPr>
          <w:p w14:paraId="11B6062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28</w:t>
            </w:r>
          </w:p>
        </w:tc>
        <w:tc>
          <w:tcPr>
            <w:tcW w:w="240" w:type="pct"/>
            <w:vAlign w:val="center"/>
          </w:tcPr>
          <w:p w14:paraId="0F17DB8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14E2C4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F047B6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9FEE45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A300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EF46533"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8301EF2"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A622BC7" w14:textId="374BF62E"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3364EF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93</w:t>
            </w:r>
          </w:p>
        </w:tc>
        <w:tc>
          <w:tcPr>
            <w:tcW w:w="240" w:type="pct"/>
            <w:shd w:val="clear" w:color="auto" w:fill="auto"/>
            <w:vAlign w:val="center"/>
          </w:tcPr>
          <w:p w14:paraId="457FC26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152BCF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293D9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2D3B4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47CFD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38AFEE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332A49A"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D798E66" w14:textId="58E17F63" w:rsidTr="00D01796">
        <w:trPr>
          <w:trHeight w:hRule="exact" w:val="294"/>
          <w:jc w:val="center"/>
        </w:trPr>
        <w:tc>
          <w:tcPr>
            <w:tcW w:w="315" w:type="pct"/>
            <w:vAlign w:val="center"/>
          </w:tcPr>
          <w:p w14:paraId="22401C0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29</w:t>
            </w:r>
          </w:p>
        </w:tc>
        <w:tc>
          <w:tcPr>
            <w:tcW w:w="240" w:type="pct"/>
            <w:vAlign w:val="center"/>
          </w:tcPr>
          <w:p w14:paraId="10811CF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4417F2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FB70CC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C72D8F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CFA099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1C970EF"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0FAF4D3C"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F4ED6D9" w14:textId="69201AC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E951960"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94</w:t>
            </w:r>
          </w:p>
        </w:tc>
        <w:tc>
          <w:tcPr>
            <w:tcW w:w="240" w:type="pct"/>
            <w:shd w:val="clear" w:color="auto" w:fill="auto"/>
            <w:vAlign w:val="center"/>
          </w:tcPr>
          <w:p w14:paraId="58FB49D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B4CD8B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23620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74E6E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CA505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AFC7FE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DE0D1D4"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36EAE4F3" w14:textId="14DE9C31" w:rsidTr="00D01796">
        <w:trPr>
          <w:trHeight w:hRule="exact" w:val="294"/>
          <w:jc w:val="center"/>
        </w:trPr>
        <w:tc>
          <w:tcPr>
            <w:tcW w:w="315" w:type="pct"/>
            <w:vAlign w:val="center"/>
          </w:tcPr>
          <w:p w14:paraId="5B58A2A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30</w:t>
            </w:r>
          </w:p>
        </w:tc>
        <w:tc>
          <w:tcPr>
            <w:tcW w:w="240" w:type="pct"/>
            <w:vAlign w:val="center"/>
          </w:tcPr>
          <w:p w14:paraId="7264414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28F02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C91B3D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CAD881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849ADC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5F705C4"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5BE0186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D9D38BC" w14:textId="5332B895"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3966508"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95</w:t>
            </w:r>
          </w:p>
        </w:tc>
        <w:tc>
          <w:tcPr>
            <w:tcW w:w="240" w:type="pct"/>
            <w:shd w:val="clear" w:color="auto" w:fill="auto"/>
            <w:vAlign w:val="center"/>
          </w:tcPr>
          <w:p w14:paraId="7BAEAA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6D23B2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34A6F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0F6B43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6D65E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2C19DE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B1AC60A"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4567BD36" w14:textId="0D2C36FE" w:rsidTr="00D01796">
        <w:trPr>
          <w:trHeight w:hRule="exact" w:val="294"/>
          <w:jc w:val="center"/>
        </w:trPr>
        <w:tc>
          <w:tcPr>
            <w:tcW w:w="315" w:type="pct"/>
            <w:vAlign w:val="center"/>
          </w:tcPr>
          <w:p w14:paraId="6C5E0130"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31</w:t>
            </w:r>
          </w:p>
        </w:tc>
        <w:tc>
          <w:tcPr>
            <w:tcW w:w="240" w:type="pct"/>
            <w:vAlign w:val="center"/>
          </w:tcPr>
          <w:p w14:paraId="6D60702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7BB0FE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E5D463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B5B822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09CC14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2A52607"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0D315B3"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8B06431" w14:textId="3F14ECF4"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2006EA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96</w:t>
            </w:r>
          </w:p>
        </w:tc>
        <w:tc>
          <w:tcPr>
            <w:tcW w:w="240" w:type="pct"/>
            <w:shd w:val="clear" w:color="auto" w:fill="auto"/>
            <w:vAlign w:val="center"/>
          </w:tcPr>
          <w:p w14:paraId="15A13DF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D2924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42A96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A6A893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1E31C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B8AE95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4465B14"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E7A4C72" w14:textId="4A20FFEE" w:rsidTr="00D01796">
        <w:trPr>
          <w:trHeight w:hRule="exact" w:val="294"/>
          <w:jc w:val="center"/>
        </w:trPr>
        <w:tc>
          <w:tcPr>
            <w:tcW w:w="315" w:type="pct"/>
            <w:vAlign w:val="center"/>
          </w:tcPr>
          <w:p w14:paraId="37D2A37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32</w:t>
            </w:r>
          </w:p>
        </w:tc>
        <w:tc>
          <w:tcPr>
            <w:tcW w:w="240" w:type="pct"/>
            <w:vAlign w:val="center"/>
          </w:tcPr>
          <w:p w14:paraId="26D53CA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D84D6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C2A403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EE6F8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5383C1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9109043"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E2EEAF1"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9664034" w14:textId="5CF42B53"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2BA02C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97</w:t>
            </w:r>
          </w:p>
        </w:tc>
        <w:tc>
          <w:tcPr>
            <w:tcW w:w="240" w:type="pct"/>
            <w:shd w:val="clear" w:color="auto" w:fill="auto"/>
            <w:vAlign w:val="center"/>
          </w:tcPr>
          <w:p w14:paraId="050957C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27810D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2B6C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F0A35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B6D7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20213B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F073C6D"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36B9B7B3" w14:textId="03A6222E" w:rsidTr="00D01796">
        <w:trPr>
          <w:trHeight w:hRule="exact" w:val="294"/>
          <w:jc w:val="center"/>
        </w:trPr>
        <w:tc>
          <w:tcPr>
            <w:tcW w:w="315" w:type="pct"/>
            <w:vAlign w:val="center"/>
          </w:tcPr>
          <w:p w14:paraId="24D383E9"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33</w:t>
            </w:r>
          </w:p>
        </w:tc>
        <w:tc>
          <w:tcPr>
            <w:tcW w:w="240" w:type="pct"/>
            <w:vAlign w:val="center"/>
          </w:tcPr>
          <w:p w14:paraId="61785AF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146569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27607F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51DB39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F7FFF5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6FCB04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955C37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C73E275" w14:textId="08F7E696"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4C37645"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98</w:t>
            </w:r>
          </w:p>
        </w:tc>
        <w:tc>
          <w:tcPr>
            <w:tcW w:w="240" w:type="pct"/>
            <w:shd w:val="clear" w:color="auto" w:fill="auto"/>
            <w:vAlign w:val="center"/>
          </w:tcPr>
          <w:p w14:paraId="099D381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F7EA4E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88E8C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567F8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C67D7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005039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779E680" w14:textId="77777777" w:rsidR="00D01796" w:rsidRPr="0090540C" w:rsidRDefault="00D01796" w:rsidP="00543F0C">
            <w:pPr>
              <w:widowControl w:val="0"/>
              <w:bidi w:val="0"/>
              <w:spacing w:line="360" w:lineRule="auto"/>
              <w:jc w:val="both"/>
              <w:rPr>
                <w:rFonts w:ascii="Arial" w:hAnsi="Arial" w:cs="Arial"/>
                <w:b/>
                <w:sz w:val="16"/>
                <w:szCs w:val="16"/>
              </w:rPr>
            </w:pPr>
          </w:p>
        </w:tc>
      </w:tr>
    </w:tbl>
    <w:p w14:paraId="2C04E6A4" w14:textId="28D9DCBF" w:rsidR="00327126" w:rsidRDefault="008F7539" w:rsidP="00D32BBC">
      <w:pPr>
        <w:widowControl w:val="0"/>
        <w:bidi w:val="0"/>
        <w:spacing w:line="360" w:lineRule="auto"/>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F642C2" w14:textId="77777777" w:rsidR="00D32BBC" w:rsidRDefault="00D32BBC" w:rsidP="00D32BBC">
      <w:pPr>
        <w:widowControl w:val="0"/>
        <w:bidi w:val="0"/>
        <w:spacing w:line="360" w:lineRule="auto"/>
        <w:jc w:val="center"/>
        <w:rPr>
          <w:rFonts w:ascii="Arial" w:hAnsi="Arial" w:cs="Arial"/>
          <w:b/>
          <w:bCs/>
          <w:smallCaps/>
          <w:u w:val="single"/>
        </w:rPr>
      </w:pPr>
    </w:p>
    <w:p w14:paraId="3BD3D104" w14:textId="4243F3DA" w:rsidR="008D1EB1" w:rsidRDefault="004E0FB4">
      <w:pPr>
        <w:pStyle w:val="TOC1"/>
        <w:rPr>
          <w:rFonts w:asciiTheme="minorHAnsi" w:eastAsiaTheme="minorEastAsia" w:hAnsiTheme="minorHAnsi" w:cstheme="minorBidi"/>
          <w:b w:val="0"/>
          <w:bCs w:val="0"/>
          <w:caps w:val="0"/>
          <w:kern w:val="0"/>
          <w:sz w:val="22"/>
          <w:szCs w:val="22"/>
        </w:rPr>
      </w:pPr>
      <w:r>
        <w:rPr>
          <w:rFonts w:asciiTheme="minorBidi" w:hAnsiTheme="minorBidi" w:cstheme="minorBidi"/>
        </w:rPr>
        <w:fldChar w:fldCharType="begin"/>
      </w:r>
      <w:r>
        <w:rPr>
          <w:rFonts w:asciiTheme="minorBidi" w:hAnsiTheme="minorBidi" w:cstheme="minorBidi"/>
        </w:rPr>
        <w:instrText xml:space="preserve"> TOC \o "1-3" \h \z \u </w:instrText>
      </w:r>
      <w:r>
        <w:rPr>
          <w:rFonts w:asciiTheme="minorBidi" w:hAnsiTheme="minorBidi" w:cstheme="minorBidi"/>
        </w:rPr>
        <w:fldChar w:fldCharType="separate"/>
      </w:r>
      <w:hyperlink w:anchor="_Toc91427436" w:history="1">
        <w:r w:rsidR="008D1EB1" w:rsidRPr="00707DE6">
          <w:rPr>
            <w:rStyle w:val="Hyperlink"/>
          </w:rPr>
          <w:t>1.0</w:t>
        </w:r>
        <w:r w:rsidR="008D1EB1">
          <w:rPr>
            <w:rFonts w:asciiTheme="minorHAnsi" w:eastAsiaTheme="minorEastAsia" w:hAnsiTheme="minorHAnsi" w:cstheme="minorBidi"/>
            <w:b w:val="0"/>
            <w:bCs w:val="0"/>
            <w:caps w:val="0"/>
            <w:kern w:val="0"/>
            <w:sz w:val="22"/>
            <w:szCs w:val="22"/>
          </w:rPr>
          <w:tab/>
        </w:r>
        <w:r w:rsidR="008D1EB1" w:rsidRPr="00707DE6">
          <w:rPr>
            <w:rStyle w:val="Hyperlink"/>
          </w:rPr>
          <w:t>INTRODUCTION</w:t>
        </w:r>
        <w:r w:rsidR="008D1EB1">
          <w:rPr>
            <w:webHidden/>
          </w:rPr>
          <w:tab/>
        </w:r>
        <w:r w:rsidR="008D1EB1">
          <w:rPr>
            <w:webHidden/>
          </w:rPr>
          <w:fldChar w:fldCharType="begin"/>
        </w:r>
        <w:r w:rsidR="008D1EB1">
          <w:rPr>
            <w:webHidden/>
          </w:rPr>
          <w:instrText xml:space="preserve"> PAGEREF _Toc91427436 \h </w:instrText>
        </w:r>
        <w:r w:rsidR="008D1EB1">
          <w:rPr>
            <w:webHidden/>
          </w:rPr>
        </w:r>
        <w:r w:rsidR="008D1EB1">
          <w:rPr>
            <w:webHidden/>
          </w:rPr>
          <w:fldChar w:fldCharType="separate"/>
        </w:r>
        <w:r w:rsidR="00AE1598">
          <w:rPr>
            <w:webHidden/>
          </w:rPr>
          <w:t>4</w:t>
        </w:r>
        <w:r w:rsidR="008D1EB1">
          <w:rPr>
            <w:webHidden/>
          </w:rPr>
          <w:fldChar w:fldCharType="end"/>
        </w:r>
      </w:hyperlink>
    </w:p>
    <w:p w14:paraId="480660AB" w14:textId="62861EBA" w:rsidR="008D1EB1" w:rsidRDefault="00AE1598">
      <w:pPr>
        <w:pStyle w:val="TOC1"/>
        <w:rPr>
          <w:rFonts w:asciiTheme="minorHAnsi" w:eastAsiaTheme="minorEastAsia" w:hAnsiTheme="minorHAnsi" w:cstheme="minorBidi"/>
          <w:b w:val="0"/>
          <w:bCs w:val="0"/>
          <w:caps w:val="0"/>
          <w:kern w:val="0"/>
          <w:sz w:val="22"/>
          <w:szCs w:val="22"/>
        </w:rPr>
      </w:pPr>
      <w:hyperlink w:anchor="_Toc91427437" w:history="1">
        <w:r w:rsidR="008D1EB1" w:rsidRPr="00707DE6">
          <w:rPr>
            <w:rStyle w:val="Hyperlink"/>
          </w:rPr>
          <w:t>2.0</w:t>
        </w:r>
        <w:r w:rsidR="008D1EB1">
          <w:rPr>
            <w:rFonts w:asciiTheme="minorHAnsi" w:eastAsiaTheme="minorEastAsia" w:hAnsiTheme="minorHAnsi" w:cstheme="minorBidi"/>
            <w:b w:val="0"/>
            <w:bCs w:val="0"/>
            <w:caps w:val="0"/>
            <w:kern w:val="0"/>
            <w:sz w:val="22"/>
            <w:szCs w:val="22"/>
          </w:rPr>
          <w:tab/>
        </w:r>
        <w:r w:rsidR="008D1EB1" w:rsidRPr="00707DE6">
          <w:rPr>
            <w:rStyle w:val="Hyperlink"/>
          </w:rPr>
          <w:t>Scope</w:t>
        </w:r>
        <w:r w:rsidR="008D1EB1">
          <w:rPr>
            <w:webHidden/>
          </w:rPr>
          <w:tab/>
        </w:r>
        <w:r w:rsidR="008D1EB1">
          <w:rPr>
            <w:webHidden/>
          </w:rPr>
          <w:fldChar w:fldCharType="begin"/>
        </w:r>
        <w:r w:rsidR="008D1EB1">
          <w:rPr>
            <w:webHidden/>
          </w:rPr>
          <w:instrText xml:space="preserve"> PAGEREF _Toc91427437 \h </w:instrText>
        </w:r>
        <w:r w:rsidR="008D1EB1">
          <w:rPr>
            <w:webHidden/>
          </w:rPr>
        </w:r>
        <w:r w:rsidR="008D1EB1">
          <w:rPr>
            <w:webHidden/>
          </w:rPr>
          <w:fldChar w:fldCharType="separate"/>
        </w:r>
        <w:r>
          <w:rPr>
            <w:webHidden/>
          </w:rPr>
          <w:t>5</w:t>
        </w:r>
        <w:r w:rsidR="008D1EB1">
          <w:rPr>
            <w:webHidden/>
          </w:rPr>
          <w:fldChar w:fldCharType="end"/>
        </w:r>
      </w:hyperlink>
    </w:p>
    <w:p w14:paraId="37B74E46" w14:textId="45AED25E" w:rsidR="008D1EB1" w:rsidRDefault="00AE1598">
      <w:pPr>
        <w:pStyle w:val="TOC1"/>
        <w:rPr>
          <w:rFonts w:asciiTheme="minorHAnsi" w:eastAsiaTheme="minorEastAsia" w:hAnsiTheme="minorHAnsi" w:cstheme="minorBidi"/>
          <w:b w:val="0"/>
          <w:bCs w:val="0"/>
          <w:caps w:val="0"/>
          <w:kern w:val="0"/>
          <w:sz w:val="22"/>
          <w:szCs w:val="22"/>
        </w:rPr>
      </w:pPr>
      <w:hyperlink w:anchor="_Toc91427438" w:history="1">
        <w:r w:rsidR="008D1EB1" w:rsidRPr="00707DE6">
          <w:rPr>
            <w:rStyle w:val="Hyperlink"/>
          </w:rPr>
          <w:t>3.0</w:t>
        </w:r>
        <w:r w:rsidR="008D1EB1">
          <w:rPr>
            <w:rFonts w:asciiTheme="minorHAnsi" w:eastAsiaTheme="minorEastAsia" w:hAnsiTheme="minorHAnsi" w:cstheme="minorBidi"/>
            <w:b w:val="0"/>
            <w:bCs w:val="0"/>
            <w:caps w:val="0"/>
            <w:kern w:val="0"/>
            <w:sz w:val="22"/>
            <w:szCs w:val="22"/>
          </w:rPr>
          <w:tab/>
        </w:r>
        <w:r w:rsidR="008D1EB1" w:rsidRPr="00707DE6">
          <w:rPr>
            <w:rStyle w:val="Hyperlink"/>
          </w:rPr>
          <w:t>NORMATIVE REFERENCES</w:t>
        </w:r>
        <w:r w:rsidR="008D1EB1">
          <w:rPr>
            <w:webHidden/>
          </w:rPr>
          <w:tab/>
        </w:r>
        <w:r w:rsidR="008D1EB1">
          <w:rPr>
            <w:webHidden/>
          </w:rPr>
          <w:fldChar w:fldCharType="begin"/>
        </w:r>
        <w:r w:rsidR="008D1EB1">
          <w:rPr>
            <w:webHidden/>
          </w:rPr>
          <w:instrText xml:space="preserve"> PAGEREF _Toc91427438 \h </w:instrText>
        </w:r>
        <w:r w:rsidR="008D1EB1">
          <w:rPr>
            <w:webHidden/>
          </w:rPr>
        </w:r>
        <w:r w:rsidR="008D1EB1">
          <w:rPr>
            <w:webHidden/>
          </w:rPr>
          <w:fldChar w:fldCharType="separate"/>
        </w:r>
        <w:r>
          <w:rPr>
            <w:webHidden/>
          </w:rPr>
          <w:t>5</w:t>
        </w:r>
        <w:r w:rsidR="008D1EB1">
          <w:rPr>
            <w:webHidden/>
          </w:rPr>
          <w:fldChar w:fldCharType="end"/>
        </w:r>
      </w:hyperlink>
    </w:p>
    <w:p w14:paraId="59FB992C" w14:textId="6A5A9E37" w:rsidR="008D1EB1" w:rsidRDefault="00AE1598">
      <w:pPr>
        <w:pStyle w:val="TOC1"/>
        <w:rPr>
          <w:rFonts w:asciiTheme="minorHAnsi" w:eastAsiaTheme="minorEastAsia" w:hAnsiTheme="minorHAnsi" w:cstheme="minorBidi"/>
          <w:b w:val="0"/>
          <w:bCs w:val="0"/>
          <w:caps w:val="0"/>
          <w:kern w:val="0"/>
          <w:sz w:val="22"/>
          <w:szCs w:val="22"/>
        </w:rPr>
      </w:pPr>
      <w:hyperlink w:anchor="_Toc91427444" w:history="1">
        <w:r w:rsidR="008D1EB1" w:rsidRPr="00707DE6">
          <w:rPr>
            <w:rStyle w:val="Hyperlink"/>
            <w:rFonts w:eastAsia="Calibri"/>
          </w:rPr>
          <w:t>4.0</w:t>
        </w:r>
        <w:r w:rsidR="008D1EB1">
          <w:rPr>
            <w:rFonts w:asciiTheme="minorHAnsi" w:eastAsiaTheme="minorEastAsia" w:hAnsiTheme="minorHAnsi" w:cstheme="minorBidi"/>
            <w:b w:val="0"/>
            <w:bCs w:val="0"/>
            <w:caps w:val="0"/>
            <w:kern w:val="0"/>
            <w:sz w:val="22"/>
            <w:szCs w:val="22"/>
          </w:rPr>
          <w:tab/>
        </w:r>
        <w:r w:rsidR="008D1EB1" w:rsidRPr="00707DE6">
          <w:rPr>
            <w:rStyle w:val="Hyperlink"/>
            <w:rFonts w:eastAsia="Calibri"/>
          </w:rPr>
          <w:t>Technical Specification</w:t>
        </w:r>
        <w:r w:rsidR="008D1EB1">
          <w:rPr>
            <w:webHidden/>
          </w:rPr>
          <w:tab/>
        </w:r>
        <w:r w:rsidR="008D1EB1">
          <w:rPr>
            <w:webHidden/>
          </w:rPr>
          <w:fldChar w:fldCharType="begin"/>
        </w:r>
        <w:r w:rsidR="008D1EB1">
          <w:rPr>
            <w:webHidden/>
          </w:rPr>
          <w:instrText xml:space="preserve"> PAGEREF _Toc91427444 \h </w:instrText>
        </w:r>
        <w:r w:rsidR="008D1EB1">
          <w:rPr>
            <w:webHidden/>
          </w:rPr>
        </w:r>
        <w:r w:rsidR="008D1EB1">
          <w:rPr>
            <w:webHidden/>
          </w:rPr>
          <w:fldChar w:fldCharType="separate"/>
        </w:r>
        <w:r>
          <w:rPr>
            <w:webHidden/>
          </w:rPr>
          <w:t>8</w:t>
        </w:r>
        <w:r w:rsidR="008D1EB1">
          <w:rPr>
            <w:webHidden/>
          </w:rPr>
          <w:fldChar w:fldCharType="end"/>
        </w:r>
      </w:hyperlink>
    </w:p>
    <w:p w14:paraId="24301895" w14:textId="61448255" w:rsidR="008D1EB1" w:rsidRDefault="00AE1598">
      <w:pPr>
        <w:pStyle w:val="TOC1"/>
        <w:rPr>
          <w:rFonts w:asciiTheme="minorHAnsi" w:eastAsiaTheme="minorEastAsia" w:hAnsiTheme="minorHAnsi" w:cstheme="minorBidi"/>
          <w:b w:val="0"/>
          <w:bCs w:val="0"/>
          <w:caps w:val="0"/>
          <w:kern w:val="0"/>
          <w:sz w:val="22"/>
          <w:szCs w:val="22"/>
        </w:rPr>
      </w:pPr>
      <w:hyperlink w:anchor="_Toc91427445" w:history="1">
        <w:r w:rsidR="008D1EB1" w:rsidRPr="00707DE6">
          <w:rPr>
            <w:rStyle w:val="Hyperlink"/>
            <w:rFonts w:eastAsia="Calibri"/>
            <w:lang w:bidi="fa-IR"/>
          </w:rPr>
          <w:t xml:space="preserve">5.0 </w:t>
        </w:r>
        <w:r w:rsidR="008D1EB1">
          <w:rPr>
            <w:rFonts w:asciiTheme="minorHAnsi" w:eastAsiaTheme="minorEastAsia" w:hAnsiTheme="minorHAnsi" w:cstheme="minorBidi"/>
            <w:b w:val="0"/>
            <w:bCs w:val="0"/>
            <w:caps w:val="0"/>
            <w:kern w:val="0"/>
            <w:sz w:val="22"/>
            <w:szCs w:val="22"/>
          </w:rPr>
          <w:tab/>
        </w:r>
        <w:r w:rsidR="008D1EB1" w:rsidRPr="00707DE6">
          <w:rPr>
            <w:rStyle w:val="Hyperlink"/>
            <w:rFonts w:eastAsia="Calibri"/>
            <w:lang w:bidi="fa-IR"/>
          </w:rPr>
          <w:t>Amendment to ISO 10440</w:t>
        </w:r>
        <w:r w:rsidR="008D1EB1" w:rsidRPr="00707DE6">
          <w:rPr>
            <w:rStyle w:val="Hyperlink"/>
            <w:rFonts w:ascii="Cambria Math" w:eastAsia="Calibri" w:hAnsi="Cambria Math" w:cs="Cambria Math"/>
            <w:lang w:bidi="fa-IR"/>
          </w:rPr>
          <w:t>‐</w:t>
        </w:r>
        <w:r w:rsidR="008D1EB1" w:rsidRPr="00707DE6">
          <w:rPr>
            <w:rStyle w:val="Hyperlink"/>
            <w:rFonts w:eastAsia="Calibri"/>
            <w:lang w:bidi="fa-IR"/>
          </w:rPr>
          <w:t>2</w:t>
        </w:r>
        <w:r w:rsidR="008D1EB1">
          <w:rPr>
            <w:webHidden/>
          </w:rPr>
          <w:tab/>
        </w:r>
        <w:r w:rsidR="008D1EB1">
          <w:rPr>
            <w:webHidden/>
          </w:rPr>
          <w:fldChar w:fldCharType="begin"/>
        </w:r>
        <w:r w:rsidR="008D1EB1">
          <w:rPr>
            <w:webHidden/>
          </w:rPr>
          <w:instrText xml:space="preserve"> PAGEREF _Toc91427445 \h </w:instrText>
        </w:r>
        <w:r w:rsidR="008D1EB1">
          <w:rPr>
            <w:webHidden/>
          </w:rPr>
        </w:r>
        <w:r w:rsidR="008D1EB1">
          <w:rPr>
            <w:webHidden/>
          </w:rPr>
          <w:fldChar w:fldCharType="separate"/>
        </w:r>
        <w:r>
          <w:rPr>
            <w:webHidden/>
          </w:rPr>
          <w:t>9</w:t>
        </w:r>
        <w:r w:rsidR="008D1EB1">
          <w:rPr>
            <w:webHidden/>
          </w:rPr>
          <w:fldChar w:fldCharType="end"/>
        </w:r>
      </w:hyperlink>
    </w:p>
    <w:p w14:paraId="642BDFAC" w14:textId="33EB8CF1" w:rsidR="008D1EB1" w:rsidRDefault="00AE1598">
      <w:pPr>
        <w:pStyle w:val="TOC1"/>
        <w:rPr>
          <w:rFonts w:asciiTheme="minorHAnsi" w:eastAsiaTheme="minorEastAsia" w:hAnsiTheme="minorHAnsi" w:cstheme="minorBidi"/>
          <w:b w:val="0"/>
          <w:bCs w:val="0"/>
          <w:caps w:val="0"/>
          <w:kern w:val="0"/>
          <w:sz w:val="22"/>
          <w:szCs w:val="22"/>
        </w:rPr>
      </w:pPr>
      <w:hyperlink w:anchor="_Toc91427446" w:history="1">
        <w:r w:rsidR="008D1EB1" w:rsidRPr="00707DE6">
          <w:rPr>
            <w:rStyle w:val="Hyperlink"/>
            <w:rFonts w:eastAsia="Calibri"/>
            <w:lang w:bidi="fa-IR"/>
          </w:rPr>
          <w:t>4.</w:t>
        </w:r>
        <w:r w:rsidR="00D73D91">
          <w:rPr>
            <w:rStyle w:val="Hyperlink"/>
            <w:rFonts w:eastAsia="Calibri"/>
            <w:lang w:bidi="fa-IR"/>
          </w:rPr>
          <w:t xml:space="preserve">0       </w:t>
        </w:r>
        <w:r w:rsidR="008D1EB1" w:rsidRPr="00707DE6">
          <w:rPr>
            <w:rStyle w:val="Hyperlink"/>
            <w:rFonts w:eastAsia="Calibri"/>
            <w:lang w:bidi="fa-IR"/>
          </w:rPr>
          <w:t xml:space="preserve"> Basic Design</w:t>
        </w:r>
        <w:r w:rsidR="008D1EB1">
          <w:rPr>
            <w:webHidden/>
          </w:rPr>
          <w:tab/>
        </w:r>
        <w:r w:rsidR="008D1EB1">
          <w:rPr>
            <w:webHidden/>
          </w:rPr>
          <w:fldChar w:fldCharType="begin"/>
        </w:r>
        <w:r w:rsidR="008D1EB1">
          <w:rPr>
            <w:webHidden/>
          </w:rPr>
          <w:instrText xml:space="preserve"> PAGEREF _Toc91427446 \h </w:instrText>
        </w:r>
        <w:r w:rsidR="008D1EB1">
          <w:rPr>
            <w:webHidden/>
          </w:rPr>
        </w:r>
        <w:r w:rsidR="008D1EB1">
          <w:rPr>
            <w:webHidden/>
          </w:rPr>
          <w:fldChar w:fldCharType="separate"/>
        </w:r>
        <w:r>
          <w:rPr>
            <w:webHidden/>
          </w:rPr>
          <w:t>9</w:t>
        </w:r>
        <w:r w:rsidR="008D1EB1">
          <w:rPr>
            <w:webHidden/>
          </w:rPr>
          <w:fldChar w:fldCharType="end"/>
        </w:r>
      </w:hyperlink>
    </w:p>
    <w:p w14:paraId="220175C7" w14:textId="5F88ED3D" w:rsidR="008D1EB1" w:rsidRDefault="00AE1598">
      <w:pPr>
        <w:pStyle w:val="TOC1"/>
        <w:rPr>
          <w:rFonts w:asciiTheme="minorHAnsi" w:eastAsiaTheme="minorEastAsia" w:hAnsiTheme="minorHAnsi" w:cstheme="minorBidi"/>
          <w:b w:val="0"/>
          <w:bCs w:val="0"/>
          <w:caps w:val="0"/>
          <w:kern w:val="0"/>
          <w:sz w:val="22"/>
          <w:szCs w:val="22"/>
        </w:rPr>
      </w:pPr>
      <w:hyperlink w:anchor="_Toc91427448" w:history="1">
        <w:r w:rsidR="008D1EB1" w:rsidRPr="00707DE6">
          <w:rPr>
            <w:rStyle w:val="Hyperlink"/>
            <w:rFonts w:eastAsia="Calibri"/>
            <w:lang w:bidi="fa-IR"/>
          </w:rPr>
          <w:t>6.0</w:t>
        </w:r>
        <w:r w:rsidR="00D73D91">
          <w:rPr>
            <w:rStyle w:val="Hyperlink"/>
            <w:rFonts w:eastAsia="Calibri"/>
            <w:lang w:bidi="fa-IR"/>
          </w:rPr>
          <w:t xml:space="preserve">      </w:t>
        </w:r>
        <w:r w:rsidR="008D1EB1" w:rsidRPr="00707DE6">
          <w:rPr>
            <w:rStyle w:val="Hyperlink"/>
            <w:rFonts w:eastAsia="Calibri"/>
            <w:lang w:bidi="fa-IR"/>
          </w:rPr>
          <w:t xml:space="preserve"> </w:t>
        </w:r>
        <w:r w:rsidR="00D73D91">
          <w:rPr>
            <w:rStyle w:val="Hyperlink"/>
            <w:rFonts w:eastAsia="Calibri"/>
            <w:lang w:bidi="fa-IR"/>
          </w:rPr>
          <w:t xml:space="preserve"> </w:t>
        </w:r>
        <w:r w:rsidR="008D1EB1" w:rsidRPr="00707DE6">
          <w:rPr>
            <w:rStyle w:val="Hyperlink"/>
            <w:rFonts w:eastAsia="Calibri"/>
            <w:lang w:bidi="fa-IR"/>
          </w:rPr>
          <w:t>Guarantee and warranty</w:t>
        </w:r>
        <w:r w:rsidR="008D1EB1">
          <w:rPr>
            <w:webHidden/>
          </w:rPr>
          <w:tab/>
        </w:r>
        <w:r w:rsidR="008D1EB1">
          <w:rPr>
            <w:webHidden/>
          </w:rPr>
          <w:fldChar w:fldCharType="begin"/>
        </w:r>
        <w:r w:rsidR="008D1EB1">
          <w:rPr>
            <w:webHidden/>
          </w:rPr>
          <w:instrText xml:space="preserve"> PAGEREF _Toc91427448 \h </w:instrText>
        </w:r>
        <w:r w:rsidR="008D1EB1">
          <w:rPr>
            <w:webHidden/>
          </w:rPr>
        </w:r>
        <w:r w:rsidR="008D1EB1">
          <w:rPr>
            <w:webHidden/>
          </w:rPr>
          <w:fldChar w:fldCharType="separate"/>
        </w:r>
        <w:r>
          <w:rPr>
            <w:webHidden/>
          </w:rPr>
          <w:t>12</w:t>
        </w:r>
        <w:r w:rsidR="008D1EB1">
          <w:rPr>
            <w:webHidden/>
          </w:rPr>
          <w:fldChar w:fldCharType="end"/>
        </w:r>
      </w:hyperlink>
    </w:p>
    <w:p w14:paraId="34A94051" w14:textId="60BC6AAC" w:rsidR="00266AF0" w:rsidRPr="003C782A" w:rsidRDefault="004E0FB4" w:rsidP="006A5BE4">
      <w:pPr>
        <w:tabs>
          <w:tab w:val="right" w:leader="dot" w:pos="10206"/>
        </w:tabs>
        <w:bidi w:val="0"/>
        <w:spacing w:after="160" w:line="360" w:lineRule="auto"/>
        <w:ind w:left="629" w:hanging="629"/>
        <w:jc w:val="both"/>
        <w:rPr>
          <w:rFonts w:asciiTheme="minorBidi" w:eastAsia="Calibri" w:hAnsiTheme="minorBidi" w:cstheme="minorBidi"/>
          <w:b/>
          <w:bCs/>
          <w:szCs w:val="20"/>
        </w:rPr>
      </w:pPr>
      <w:r>
        <w:rPr>
          <w:rFonts w:asciiTheme="minorBidi" w:hAnsiTheme="minorBidi" w:cstheme="minorBidi"/>
          <w:noProof/>
          <w:kern w:val="28"/>
          <w:szCs w:val="20"/>
        </w:rPr>
        <w:fldChar w:fldCharType="end"/>
      </w:r>
    </w:p>
    <w:p w14:paraId="3FAC3349" w14:textId="77777777" w:rsidR="00266AF0" w:rsidRPr="003C782A" w:rsidRDefault="00266AF0" w:rsidP="00266AF0">
      <w:pPr>
        <w:bidi w:val="0"/>
        <w:spacing w:after="160" w:line="480" w:lineRule="auto"/>
        <w:jc w:val="both"/>
        <w:rPr>
          <w:rFonts w:asciiTheme="minorBidi" w:eastAsia="Calibri" w:hAnsiTheme="minorBidi" w:cstheme="minorBidi"/>
          <w:b/>
          <w:bCs/>
          <w:sz w:val="22"/>
          <w:szCs w:val="22"/>
        </w:rPr>
      </w:pPr>
    </w:p>
    <w:p w14:paraId="491C7191" w14:textId="658F541E" w:rsidR="0057759A" w:rsidRDefault="0057759A" w:rsidP="00D3435E">
      <w:pPr>
        <w:widowControl w:val="0"/>
        <w:tabs>
          <w:tab w:val="right" w:leader="dot" w:pos="9356"/>
        </w:tabs>
        <w:bidi w:val="0"/>
        <w:spacing w:line="360" w:lineRule="auto"/>
        <w:mirrorIndents/>
        <w:jc w:val="both"/>
      </w:pPr>
    </w:p>
    <w:p w14:paraId="633DADBA" w14:textId="77777777" w:rsidR="008A3242" w:rsidRDefault="008A3242" w:rsidP="00D3435E">
      <w:pPr>
        <w:widowControl w:val="0"/>
        <w:bidi w:val="0"/>
        <w:spacing w:line="360" w:lineRule="auto"/>
        <w:jc w:val="both"/>
        <w:rPr>
          <w:rFonts w:ascii="Arial" w:hAnsi="Arial" w:cs="Arial"/>
          <w:sz w:val="22"/>
          <w:szCs w:val="22"/>
          <w:lang w:bidi="fa-IR"/>
        </w:rPr>
      </w:pPr>
      <w:r>
        <w:rPr>
          <w:rFonts w:ascii="Arial" w:hAnsi="Arial" w:cs="Arial"/>
          <w:sz w:val="22"/>
          <w:szCs w:val="22"/>
          <w:lang w:bidi="fa-IR"/>
        </w:rPr>
        <w:br w:type="page"/>
      </w:r>
    </w:p>
    <w:p w14:paraId="503EA18B" w14:textId="6ABCBCCF" w:rsidR="00855832" w:rsidRPr="004E686A"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91427436"/>
      <w:r w:rsidRPr="004E686A">
        <w:rPr>
          <w:rFonts w:ascii="Arial" w:hAnsi="Arial" w:cs="Arial"/>
          <w:b/>
          <w:bCs/>
          <w:caps/>
          <w:kern w:val="28"/>
          <w:sz w:val="24"/>
        </w:rPr>
        <w:lastRenderedPageBreak/>
        <w:t>INTRODUCTION</w:t>
      </w:r>
      <w:bookmarkEnd w:id="1"/>
      <w:bookmarkEnd w:id="2"/>
      <w:bookmarkEnd w:id="3"/>
      <w:bookmarkEnd w:id="4"/>
    </w:p>
    <w:p w14:paraId="24D71742" w14:textId="77777777" w:rsidR="00952732" w:rsidRDefault="00EB2D3E" w:rsidP="00952732">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5F3943A" w14:textId="305F9C0F" w:rsidR="00DE1759" w:rsidRPr="00184766" w:rsidRDefault="00DE1759" w:rsidP="002C2995">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2C2995">
        <w:rPr>
          <w:rFonts w:asciiTheme="minorBidi" w:hAnsiTheme="minorBidi" w:cstheme="minorBidi"/>
          <w:sz w:val="22"/>
          <w:szCs w:val="22"/>
          <w:lang w:val="en-GB"/>
        </w:rPr>
        <w:t>Company</w:t>
      </w:r>
      <w:r w:rsidRPr="00184766">
        <w:rPr>
          <w:rFonts w:asciiTheme="minorBidi" w:hAnsiTheme="minorBidi" w:cstheme="minorBidi"/>
          <w:sz w:val="22"/>
          <w:szCs w:val="22"/>
          <w:lang w:val="en-GB"/>
        </w:rPr>
        <w:t xml:space="preserve">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C8A689B" w14:textId="77777777" w:rsidR="00EB2D3E" w:rsidRDefault="00DE1759" w:rsidP="00D3435E">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64DC05F5" w14:textId="12F5B68F" w:rsidR="00855832" w:rsidRPr="00952732" w:rsidRDefault="00F61F33" w:rsidP="00D3435E">
      <w:pPr>
        <w:widowControl w:val="0"/>
        <w:bidi w:val="0"/>
        <w:snapToGrid w:val="0"/>
        <w:spacing w:before="240" w:after="240" w:line="360" w:lineRule="auto"/>
        <w:ind w:left="709"/>
        <w:jc w:val="both"/>
        <w:rPr>
          <w:rFonts w:asciiTheme="minorBidi" w:hAnsiTheme="minorBidi" w:cstheme="minorBidi"/>
          <w:b/>
          <w:bCs/>
          <w:sz w:val="22"/>
          <w:szCs w:val="22"/>
          <w:lang w:val="en-GB"/>
        </w:rPr>
      </w:pPr>
      <w:bookmarkStart w:id="5" w:name="_Toc343001687"/>
      <w:bookmarkStart w:id="6" w:name="_Toc343327775"/>
      <w:r w:rsidRPr="00952732">
        <w:rPr>
          <w:rFonts w:asciiTheme="minorBidi" w:hAnsiTheme="minorBidi" w:cstheme="minorBidi"/>
          <w:b/>
          <w:bCs/>
          <w:sz w:val="22"/>
          <w:szCs w:val="22"/>
          <w:lang w:val="en-GB"/>
        </w:rPr>
        <w:t>GENERAL DEFINITION</w:t>
      </w:r>
      <w:bookmarkEnd w:id="5"/>
      <w:bookmarkEnd w:id="6"/>
    </w:p>
    <w:p w14:paraId="67DD6763" w14:textId="7CDE7F5D" w:rsidR="00EB2D3E" w:rsidRPr="00B516BA" w:rsidRDefault="00EB2D3E" w:rsidP="006D4EED">
      <w:pPr>
        <w:widowControl w:val="0"/>
        <w:tabs>
          <w:tab w:val="left" w:pos="7020"/>
        </w:tabs>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6D4EED">
        <w:rPr>
          <w:rFonts w:asciiTheme="minorBidi" w:hAnsiTheme="minorBidi" w:cstheme="minorBidi"/>
          <w:sz w:val="22"/>
          <w:szCs w:val="22"/>
          <w:lang w:val="en-GB"/>
        </w:rPr>
        <w:tab/>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5500"/>
      </w:tblGrid>
      <w:tr w:rsidR="00EB2D3E" w:rsidRPr="00B516BA" w14:paraId="0B0813D4" w14:textId="77777777" w:rsidTr="007172F0">
        <w:trPr>
          <w:trHeight w:val="352"/>
        </w:trPr>
        <w:tc>
          <w:tcPr>
            <w:tcW w:w="3780" w:type="dxa"/>
          </w:tcPr>
          <w:p w14:paraId="33D42392" w14:textId="04DAB80E" w:rsidR="00EB2D3E" w:rsidRPr="005824F2" w:rsidRDefault="00820158" w:rsidP="00820158">
            <w:pPr>
              <w:widowControl w:val="0"/>
              <w:tabs>
                <w:tab w:val="left" w:pos="720"/>
                <w:tab w:val="left" w:pos="1440"/>
                <w:tab w:val="left" w:pos="1875"/>
              </w:tabs>
              <w:bidi w:val="0"/>
              <w:snapToGrid w:val="0"/>
              <w:spacing w:before="80" w:after="80" w:line="360" w:lineRule="auto"/>
              <w:jc w:val="both"/>
              <w:rPr>
                <w:rFonts w:asciiTheme="minorBidi" w:hAnsiTheme="minorBidi" w:cstheme="minorBidi"/>
                <w:sz w:val="22"/>
                <w:szCs w:val="22"/>
                <w:lang w:val="en-GB"/>
              </w:rPr>
            </w:pPr>
            <w:r w:rsidRPr="005824F2">
              <w:rPr>
                <w:rFonts w:asciiTheme="minorBidi" w:hAnsiTheme="minorBidi" w:cstheme="minorBidi"/>
                <w:sz w:val="22"/>
                <w:szCs w:val="22"/>
                <w:lang w:val="en-GB"/>
              </w:rPr>
              <w:t>CLIENT</w:t>
            </w:r>
            <w:r w:rsidR="00EB2D3E" w:rsidRPr="005824F2">
              <w:rPr>
                <w:rFonts w:asciiTheme="minorBidi" w:hAnsiTheme="minorBidi" w:cstheme="minorBidi"/>
                <w:sz w:val="22"/>
                <w:szCs w:val="22"/>
                <w:lang w:val="en-GB"/>
              </w:rPr>
              <w:t>:</w:t>
            </w:r>
            <w:r w:rsidR="00EB2D3E" w:rsidRPr="005824F2">
              <w:rPr>
                <w:rFonts w:asciiTheme="minorBidi" w:hAnsiTheme="minorBidi" w:cstheme="minorBidi"/>
                <w:sz w:val="22"/>
                <w:szCs w:val="22"/>
                <w:lang w:val="en-GB"/>
              </w:rPr>
              <w:tab/>
            </w:r>
            <w:r w:rsidRPr="005824F2">
              <w:rPr>
                <w:rFonts w:asciiTheme="minorBidi" w:hAnsiTheme="minorBidi" w:cstheme="minorBidi"/>
                <w:sz w:val="22"/>
                <w:szCs w:val="22"/>
                <w:lang w:val="en-GB"/>
              </w:rPr>
              <w:tab/>
            </w:r>
          </w:p>
        </w:tc>
        <w:tc>
          <w:tcPr>
            <w:tcW w:w="5633" w:type="dxa"/>
          </w:tcPr>
          <w:p w14:paraId="6C657360" w14:textId="581C06E8" w:rsidR="00EB2D3E" w:rsidRPr="005824F2" w:rsidRDefault="00EB2D3E" w:rsidP="00E94016">
            <w:pPr>
              <w:widowControl w:val="0"/>
              <w:bidi w:val="0"/>
              <w:snapToGrid w:val="0"/>
              <w:spacing w:before="80" w:after="80" w:line="360" w:lineRule="auto"/>
              <w:jc w:val="both"/>
              <w:rPr>
                <w:rFonts w:asciiTheme="minorBidi" w:hAnsiTheme="minorBidi" w:cstheme="minorBidi"/>
                <w:sz w:val="22"/>
                <w:szCs w:val="22"/>
                <w:lang w:val="en-GB"/>
              </w:rPr>
            </w:pPr>
            <w:r w:rsidRPr="005824F2">
              <w:rPr>
                <w:rFonts w:asciiTheme="minorBidi" w:hAnsiTheme="minorBidi" w:cstheme="minorBidi"/>
                <w:sz w:val="22"/>
                <w:szCs w:val="22"/>
                <w:lang w:val="en-GB"/>
              </w:rPr>
              <w:t xml:space="preserve">National Iranian South Oilfields </w:t>
            </w:r>
            <w:r w:rsidR="002C2995" w:rsidRPr="005824F2">
              <w:rPr>
                <w:rFonts w:asciiTheme="minorBidi" w:hAnsiTheme="minorBidi" w:cstheme="minorBidi"/>
                <w:sz w:val="22"/>
                <w:szCs w:val="22"/>
                <w:lang w:val="en-GB"/>
              </w:rPr>
              <w:t xml:space="preserve">Company </w:t>
            </w:r>
            <w:r w:rsidRPr="005824F2">
              <w:rPr>
                <w:rFonts w:asciiTheme="minorBidi" w:hAnsiTheme="minorBidi" w:cstheme="minorBidi"/>
                <w:sz w:val="22"/>
                <w:szCs w:val="22"/>
                <w:lang w:val="en-GB"/>
              </w:rPr>
              <w:t xml:space="preserve">(NISOC) </w:t>
            </w:r>
          </w:p>
        </w:tc>
      </w:tr>
      <w:tr w:rsidR="00EB2D3E" w:rsidRPr="00B516BA" w14:paraId="15B5758E" w14:textId="77777777" w:rsidTr="007172F0">
        <w:tc>
          <w:tcPr>
            <w:tcW w:w="3780" w:type="dxa"/>
          </w:tcPr>
          <w:p w14:paraId="4FED597F"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F8F40CA" w14:textId="4BD85758"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2F093B">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73ECFC36" w14:textId="77777777" w:rsidTr="007172F0">
        <w:tc>
          <w:tcPr>
            <w:tcW w:w="3780" w:type="dxa"/>
          </w:tcPr>
          <w:p w14:paraId="6D6B78D6" w14:textId="1ADFB0C1"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00952732">
              <w:rPr>
                <w:rFonts w:asciiTheme="minorBidi" w:hAnsiTheme="minorBidi" w:cstheme="minorBidi"/>
                <w:sz w:val="22"/>
                <w:szCs w:val="22"/>
                <w:lang w:val="en-GB"/>
              </w:rPr>
              <w:t>:</w:t>
            </w:r>
          </w:p>
        </w:tc>
        <w:tc>
          <w:tcPr>
            <w:tcW w:w="5633" w:type="dxa"/>
          </w:tcPr>
          <w:p w14:paraId="4F07A90B" w14:textId="67B336BD" w:rsidR="00EB2D3E" w:rsidRPr="00B516BA"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2C2995">
              <w:rPr>
                <w:rFonts w:asciiTheme="minorBidi" w:hAnsiTheme="minorBidi" w:cstheme="minorBidi"/>
                <w:sz w:val="22"/>
                <w:szCs w:val="22"/>
                <w:lang w:val="en-GB"/>
              </w:rPr>
              <w:t>Company</w:t>
            </w:r>
            <w:r w:rsidR="002C2995"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(PEDCO)</w:t>
            </w:r>
          </w:p>
        </w:tc>
      </w:tr>
      <w:tr w:rsidR="00EB2D3E" w:rsidRPr="00B516BA" w14:paraId="55FE62C9" w14:textId="77777777" w:rsidTr="007172F0">
        <w:tc>
          <w:tcPr>
            <w:tcW w:w="3780" w:type="dxa"/>
          </w:tcPr>
          <w:p w14:paraId="65948F10"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F4144F0" w14:textId="5463A7C4" w:rsidR="00EB2D3E" w:rsidRPr="00B516BA"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Hirgan Energy – Design &amp; Inspection(D&amp;I) </w:t>
            </w:r>
            <w:r w:rsidR="002C2995">
              <w:rPr>
                <w:rFonts w:asciiTheme="minorBidi" w:hAnsiTheme="minorBidi" w:cstheme="minorBidi"/>
                <w:sz w:val="22"/>
                <w:szCs w:val="22"/>
                <w:lang w:val="en-GB"/>
              </w:rPr>
              <w:t>Companies</w:t>
            </w:r>
          </w:p>
        </w:tc>
      </w:tr>
      <w:tr w:rsidR="00EB2D3E" w:rsidRPr="00B516BA" w14:paraId="719D2012" w14:textId="77777777" w:rsidTr="007172F0">
        <w:tc>
          <w:tcPr>
            <w:tcW w:w="3780" w:type="dxa"/>
          </w:tcPr>
          <w:p w14:paraId="1B208A52"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4A672256"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995D22" w14:paraId="56616F15" w14:textId="77777777" w:rsidTr="007172F0">
        <w:tc>
          <w:tcPr>
            <w:tcW w:w="3780" w:type="dxa"/>
          </w:tcPr>
          <w:p w14:paraId="33E442C8"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6E2D064"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5FD01A91" w14:textId="77777777" w:rsidTr="007172F0">
        <w:tc>
          <w:tcPr>
            <w:tcW w:w="3780" w:type="dxa"/>
          </w:tcPr>
          <w:p w14:paraId="72EF61E6"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48BBC9F" w14:textId="234EECF0" w:rsidR="00EB2D3E" w:rsidRPr="00820158" w:rsidRDefault="00DC370C" w:rsidP="00172EBC">
            <w:pPr>
              <w:widowControl w:val="0"/>
              <w:bidi w:val="0"/>
              <w:snapToGrid w:val="0"/>
              <w:spacing w:before="80" w:after="80" w:line="360" w:lineRule="auto"/>
              <w:ind w:left="34"/>
              <w:jc w:val="both"/>
              <w:rPr>
                <w:rFonts w:asciiTheme="minorBidi" w:hAnsiTheme="minorBidi" w:cstheme="minorBidi"/>
                <w:sz w:val="22"/>
                <w:szCs w:val="22"/>
                <w:lang w:val="en-GB"/>
              </w:rPr>
            </w:pPr>
            <w:r w:rsidRPr="00820158">
              <w:rPr>
                <w:rFonts w:asciiTheme="minorBidi" w:hAnsiTheme="minorBidi" w:cstheme="minorBidi"/>
                <w:sz w:val="22"/>
                <w:szCs w:val="22"/>
                <w:lang w:val="en-GB"/>
              </w:rPr>
              <w:t>The firm appointed by EPD/EPC CONTRACTOR</w:t>
            </w:r>
            <w:r w:rsidR="00995D22" w:rsidRPr="00820158">
              <w:rPr>
                <w:rFonts w:asciiTheme="minorBidi" w:hAnsiTheme="minorBidi" w:cstheme="minorBidi"/>
                <w:sz w:val="22"/>
                <w:szCs w:val="22"/>
                <w:lang w:val="en-GB"/>
              </w:rPr>
              <w:t xml:space="preserve"> </w:t>
            </w:r>
            <w:r w:rsidRPr="00820158">
              <w:rPr>
                <w:rFonts w:asciiTheme="minorBidi" w:hAnsiTheme="minorBidi" w:cstheme="minorBidi"/>
                <w:sz w:val="22"/>
                <w:szCs w:val="22"/>
                <w:lang w:val="en-GB"/>
              </w:rPr>
              <w:t xml:space="preserve">(GC) and approved by </w:t>
            </w:r>
            <w:r w:rsidR="00172EBC">
              <w:rPr>
                <w:rFonts w:asciiTheme="minorBidi" w:hAnsiTheme="minorBidi" w:cstheme="minorBidi"/>
                <w:sz w:val="22"/>
                <w:szCs w:val="22"/>
                <w:lang w:val="en-GB"/>
              </w:rPr>
              <w:t>Client</w:t>
            </w:r>
            <w:r w:rsidRPr="00820158">
              <w:rPr>
                <w:rFonts w:asciiTheme="minorBidi" w:hAnsiTheme="minorBidi" w:cstheme="minorBidi"/>
                <w:sz w:val="22"/>
                <w:szCs w:val="22"/>
                <w:lang w:val="en-GB"/>
              </w:rPr>
              <w:t xml:space="preserve"> (in writing) for the inspection of goods.</w:t>
            </w:r>
            <w:r w:rsidR="00457DD7" w:rsidRPr="00820158">
              <w:rPr>
                <w:rFonts w:asciiTheme="minorBidi" w:hAnsiTheme="minorBidi" w:cstheme="minorBidi"/>
                <w:noProof/>
                <w:sz w:val="22"/>
                <w:szCs w:val="22"/>
              </w:rPr>
              <w:t xml:space="preserve"> </w:t>
            </w:r>
          </w:p>
        </w:tc>
      </w:tr>
      <w:tr w:rsidR="00EB2D3E" w:rsidRPr="00B516BA" w14:paraId="4D5544D3" w14:textId="77777777" w:rsidTr="007172F0">
        <w:tc>
          <w:tcPr>
            <w:tcW w:w="3780" w:type="dxa"/>
          </w:tcPr>
          <w:p w14:paraId="4D9821B7"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p>
        </w:tc>
        <w:tc>
          <w:tcPr>
            <w:tcW w:w="5633" w:type="dxa"/>
          </w:tcPr>
          <w:p w14:paraId="605238AE"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29BCC3E" w14:textId="77777777" w:rsidTr="007172F0">
        <w:tc>
          <w:tcPr>
            <w:tcW w:w="3780" w:type="dxa"/>
          </w:tcPr>
          <w:p w14:paraId="5B3E35C8"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CA21F68"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A0D5FD0" w14:textId="77777777" w:rsidTr="007172F0">
        <w:tc>
          <w:tcPr>
            <w:tcW w:w="3780" w:type="dxa"/>
          </w:tcPr>
          <w:p w14:paraId="5DF76347"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76A88543" w14:textId="4A98CF9F" w:rsidR="00EB2D3E" w:rsidRPr="00B516BA"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C2995">
              <w:rPr>
                <w:rFonts w:asciiTheme="minorBidi" w:hAnsiTheme="minorBidi" w:cstheme="minorBidi"/>
                <w:sz w:val="22"/>
                <w:szCs w:val="22"/>
                <w:lang w:val="en-GB"/>
              </w:rPr>
              <w:t>Company</w:t>
            </w:r>
            <w:r w:rsidR="002C2995" w:rsidRPr="00184766">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14:paraId="1B8378E0" w14:textId="77777777" w:rsidTr="007172F0">
        <w:tc>
          <w:tcPr>
            <w:tcW w:w="3780" w:type="dxa"/>
          </w:tcPr>
          <w:p w14:paraId="2E218DCC"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8499FC7"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DC0EC37" w14:textId="2A2C95AF" w:rsidR="00855832"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91427437"/>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47CAED81" w14:textId="44C89FDF" w:rsidR="005575A4" w:rsidRPr="005575A4" w:rsidRDefault="005575A4"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5575A4">
        <w:rPr>
          <w:rFonts w:asciiTheme="minorBidi" w:eastAsia="Calibri" w:hAnsiTheme="minorBidi" w:cstheme="minorBidi"/>
          <w:sz w:val="22"/>
          <w:szCs w:val="22"/>
          <w:lang w:bidi="fa-IR"/>
        </w:rPr>
        <w:t>This specification covers the general requirements to be fulfilled for design, fabrication and</w:t>
      </w:r>
      <w:r>
        <w:rPr>
          <w:rFonts w:asciiTheme="minorBidi" w:eastAsia="Calibri" w:hAnsiTheme="minorBidi" w:cstheme="minorBidi"/>
          <w:sz w:val="22"/>
          <w:szCs w:val="22"/>
          <w:lang w:bidi="fa-IR"/>
        </w:rPr>
        <w:t xml:space="preserve"> </w:t>
      </w:r>
      <w:r w:rsidRPr="005575A4">
        <w:rPr>
          <w:rFonts w:asciiTheme="minorBidi" w:eastAsia="Calibri" w:hAnsiTheme="minorBidi" w:cstheme="minorBidi"/>
          <w:sz w:val="22"/>
          <w:szCs w:val="22"/>
          <w:lang w:bidi="fa-IR"/>
        </w:rPr>
        <w:t>supply of Air</w:t>
      </w:r>
      <w:r>
        <w:rPr>
          <w:rFonts w:asciiTheme="minorBidi" w:eastAsia="Calibri" w:hAnsiTheme="minorBidi" w:cstheme="minorBidi"/>
          <w:sz w:val="22"/>
          <w:szCs w:val="22"/>
          <w:lang w:bidi="fa-IR"/>
        </w:rPr>
        <w:t xml:space="preserve"> </w:t>
      </w:r>
      <w:r w:rsidR="007E3B23" w:rsidRPr="005575A4">
        <w:rPr>
          <w:rFonts w:asciiTheme="minorBidi" w:eastAsia="Calibri" w:hAnsiTheme="minorBidi" w:cstheme="minorBidi"/>
          <w:sz w:val="22"/>
          <w:szCs w:val="22"/>
          <w:lang w:bidi="fa-IR"/>
        </w:rPr>
        <w:t>Compressor. The</w:t>
      </w:r>
      <w:r w:rsidRPr="005575A4">
        <w:rPr>
          <w:rFonts w:asciiTheme="minorBidi" w:eastAsia="Calibri" w:hAnsiTheme="minorBidi" w:cstheme="minorBidi"/>
          <w:sz w:val="22"/>
          <w:szCs w:val="22"/>
          <w:lang w:bidi="fa-IR"/>
        </w:rPr>
        <w:t xml:space="preserve"> intent of this general specification is to supplement, amend or limit ISO</w:t>
      </w:r>
      <w:r w:rsidRPr="005575A4">
        <w:rPr>
          <w:rFonts w:ascii="Cambria Math" w:eastAsia="Calibri" w:hAnsi="Cambria Math" w:cs="Cambria Math"/>
          <w:sz w:val="22"/>
          <w:szCs w:val="22"/>
          <w:lang w:bidi="fa-IR"/>
        </w:rPr>
        <w:t>‐</w:t>
      </w:r>
      <w:r w:rsidRPr="005575A4">
        <w:rPr>
          <w:rFonts w:asciiTheme="minorBidi" w:eastAsia="Calibri" w:hAnsiTheme="minorBidi" w:cstheme="minorBidi"/>
          <w:sz w:val="22"/>
          <w:szCs w:val="22"/>
          <w:lang w:bidi="fa-IR"/>
        </w:rPr>
        <w:t>10440</w:t>
      </w:r>
      <w:r w:rsidRPr="005575A4">
        <w:rPr>
          <w:rFonts w:ascii="Cambria Math" w:eastAsia="Calibri" w:hAnsi="Cambria Math" w:cs="Cambria Math"/>
          <w:sz w:val="22"/>
          <w:szCs w:val="22"/>
          <w:lang w:bidi="fa-IR"/>
        </w:rPr>
        <w:t>‐</w:t>
      </w:r>
      <w:r w:rsidRPr="005575A4">
        <w:rPr>
          <w:rFonts w:asciiTheme="minorBidi" w:eastAsia="Calibri" w:hAnsiTheme="minorBidi" w:cstheme="minorBidi"/>
          <w:sz w:val="22"/>
          <w:szCs w:val="22"/>
          <w:lang w:bidi="fa-IR"/>
        </w:rPr>
        <w:t>2</w:t>
      </w:r>
      <w:r>
        <w:rPr>
          <w:rFonts w:asciiTheme="minorBidi" w:eastAsia="Calibri" w:hAnsiTheme="minorBidi" w:cstheme="minorBidi"/>
          <w:sz w:val="22"/>
          <w:szCs w:val="22"/>
          <w:lang w:bidi="fa-IR"/>
        </w:rPr>
        <w:t xml:space="preserve"> </w:t>
      </w:r>
      <w:r w:rsidRPr="005575A4">
        <w:rPr>
          <w:rFonts w:asciiTheme="minorBidi" w:eastAsia="Calibri" w:hAnsiTheme="minorBidi" w:cstheme="minorBidi"/>
          <w:sz w:val="22"/>
          <w:szCs w:val="22"/>
          <w:lang w:bidi="fa-IR"/>
        </w:rPr>
        <w:t>Packaged Air Compressor.</w:t>
      </w:r>
    </w:p>
    <w:p w14:paraId="7B46156C" w14:textId="5D89F950" w:rsidR="00855832" w:rsidRDefault="000C3C86"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328298192"/>
      <w:bookmarkEnd w:id="11"/>
      <w:bookmarkEnd w:id="12"/>
      <w:bookmarkEnd w:id="13"/>
      <w:r w:rsidRPr="0027058A">
        <w:rPr>
          <w:rFonts w:ascii="Arial" w:hAnsi="Arial" w:cs="Arial"/>
          <w:b/>
          <w:bCs/>
          <w:caps/>
          <w:kern w:val="28"/>
          <w:sz w:val="24"/>
        </w:rPr>
        <w:t xml:space="preserve"> </w:t>
      </w:r>
      <w:bookmarkStart w:id="15" w:name="_Toc343327081"/>
      <w:bookmarkStart w:id="16" w:name="_Toc343327778"/>
      <w:bookmarkStart w:id="17" w:name="_Toc91427438"/>
      <w:bookmarkEnd w:id="14"/>
      <w:r w:rsidR="00855832" w:rsidRPr="00E508B2">
        <w:rPr>
          <w:rFonts w:ascii="Arial" w:hAnsi="Arial" w:cs="Arial"/>
          <w:b/>
          <w:bCs/>
          <w:caps/>
          <w:kern w:val="28"/>
          <w:sz w:val="24"/>
        </w:rPr>
        <w:t>NORMATIVE REFERENCES</w:t>
      </w:r>
      <w:bookmarkEnd w:id="15"/>
      <w:bookmarkEnd w:id="16"/>
      <w:bookmarkEnd w:id="17"/>
    </w:p>
    <w:p w14:paraId="49605295" w14:textId="44A76205" w:rsidR="005575A4" w:rsidRPr="005575A4" w:rsidRDefault="005575A4" w:rsidP="00D3435E">
      <w:pPr>
        <w:autoSpaceDE w:val="0"/>
        <w:autoSpaceDN w:val="0"/>
        <w:bidi w:val="0"/>
        <w:adjustRightInd w:val="0"/>
        <w:spacing w:line="360" w:lineRule="auto"/>
        <w:jc w:val="both"/>
        <w:rPr>
          <w:rFonts w:ascii="Arial" w:eastAsia="Calibri" w:hAnsi="Arial" w:cs="Arial"/>
          <w:sz w:val="22"/>
          <w:szCs w:val="22"/>
        </w:rPr>
      </w:pPr>
      <w:r w:rsidRPr="005575A4">
        <w:rPr>
          <w:rFonts w:ascii="Arial" w:eastAsia="Calibri" w:hAnsi="Arial" w:cs="Arial"/>
          <w:sz w:val="22"/>
          <w:szCs w:val="22"/>
        </w:rPr>
        <w:t>The latest edition of following codes &amp; standards are applicable in this project (unless otherwise mentioned):</w:t>
      </w:r>
    </w:p>
    <w:p w14:paraId="4AB0C965" w14:textId="139B2553" w:rsidR="00855832" w:rsidRDefault="00855832" w:rsidP="00D3435E">
      <w:pPr>
        <w:pStyle w:val="Heading2"/>
        <w:widowControl w:val="0"/>
        <w:spacing w:line="360" w:lineRule="auto"/>
        <w:jc w:val="both"/>
        <w:rPr>
          <w:rtl/>
        </w:rPr>
      </w:pPr>
      <w:bookmarkStart w:id="18" w:name="_Toc343001691"/>
      <w:bookmarkStart w:id="19" w:name="_Toc343327082"/>
      <w:bookmarkStart w:id="20" w:name="_Toc343327779"/>
      <w:bookmarkStart w:id="21" w:name="_Toc518745780"/>
      <w:bookmarkStart w:id="22" w:name="_Toc79239812"/>
      <w:bookmarkStart w:id="23" w:name="_Toc79243987"/>
      <w:bookmarkStart w:id="24" w:name="_Toc79317895"/>
      <w:bookmarkStart w:id="25" w:name="_Toc79439222"/>
      <w:bookmarkStart w:id="26" w:name="_Toc79597422"/>
      <w:bookmarkStart w:id="27" w:name="_Toc83813109"/>
      <w:bookmarkStart w:id="28" w:name="_Toc91427439"/>
      <w:bookmarkStart w:id="29" w:name="_Toc325006576"/>
      <w:r w:rsidRPr="00E508B2">
        <w:t>Local Codes and Standards</w:t>
      </w:r>
      <w:bookmarkEnd w:id="18"/>
      <w:bookmarkEnd w:id="19"/>
      <w:bookmarkEnd w:id="20"/>
      <w:bookmarkEnd w:id="21"/>
      <w:bookmarkEnd w:id="22"/>
      <w:bookmarkEnd w:id="23"/>
      <w:bookmarkEnd w:id="24"/>
      <w:bookmarkEnd w:id="25"/>
      <w:bookmarkEnd w:id="26"/>
      <w:bookmarkEnd w:id="27"/>
      <w:bookmarkEnd w:id="28"/>
    </w:p>
    <w:p w14:paraId="6014F83B" w14:textId="254CE279" w:rsidR="00FF1D3F" w:rsidRPr="008D1EB1" w:rsidRDefault="00FF1D3F" w:rsidP="00FF1D3F">
      <w:pPr>
        <w:pStyle w:val="ListParagraph"/>
        <w:numPr>
          <w:ilvl w:val="0"/>
          <w:numId w:val="18"/>
        </w:numPr>
        <w:bidi w:val="0"/>
        <w:rPr>
          <w:rFonts w:asciiTheme="minorBidi" w:hAnsiTheme="minorBidi" w:cstheme="minorBidi"/>
          <w:sz w:val="22"/>
          <w:szCs w:val="28"/>
        </w:rPr>
      </w:pPr>
      <w:r w:rsidRPr="008D1EB1">
        <w:rPr>
          <w:rFonts w:asciiTheme="minorBidi" w:hAnsiTheme="minorBidi" w:cstheme="minorBidi"/>
          <w:sz w:val="22"/>
          <w:szCs w:val="28"/>
        </w:rPr>
        <w:t>IPS-C-EL-115(1)</w:t>
      </w:r>
      <w:r w:rsidRPr="008D1EB1">
        <w:rPr>
          <w:rFonts w:asciiTheme="minorBidi" w:hAnsiTheme="minorBidi" w:cstheme="minorBidi"/>
          <w:sz w:val="22"/>
          <w:szCs w:val="28"/>
        </w:rPr>
        <w:tab/>
      </w:r>
      <w:r w:rsidRPr="008D1EB1">
        <w:rPr>
          <w:rFonts w:asciiTheme="minorBidi" w:hAnsiTheme="minorBidi" w:cstheme="minorBidi"/>
          <w:sz w:val="22"/>
          <w:szCs w:val="28"/>
        </w:rPr>
        <w:tab/>
      </w:r>
      <w:r w:rsidRPr="008D1EB1">
        <w:rPr>
          <w:rFonts w:asciiTheme="minorBidi" w:hAnsiTheme="minorBidi" w:cstheme="minorBidi"/>
          <w:sz w:val="22"/>
          <w:szCs w:val="28"/>
        </w:rPr>
        <w:tab/>
      </w:r>
      <w:r w:rsidRPr="008D1EB1">
        <w:rPr>
          <w:rFonts w:asciiTheme="minorBidi" w:hAnsiTheme="minorBidi" w:cstheme="minorBidi"/>
          <w:sz w:val="22"/>
          <w:szCs w:val="28"/>
        </w:rPr>
        <w:tab/>
        <w:t>Construction Standard for</w:t>
      </w:r>
    </w:p>
    <w:p w14:paraId="0510C771" w14:textId="7D7B058C" w:rsidR="00BE24E8" w:rsidRPr="0094623D" w:rsidRDefault="00FF1D3F" w:rsidP="00FF1D3F">
      <w:pPr>
        <w:pStyle w:val="ListParagraph"/>
        <w:bidi w:val="0"/>
        <w:ind w:left="5040" w:firstLine="720"/>
        <w:rPr>
          <w:rFonts w:asciiTheme="minorBidi" w:hAnsiTheme="minorBidi" w:cstheme="minorBidi"/>
          <w:sz w:val="22"/>
          <w:szCs w:val="28"/>
        </w:rPr>
      </w:pPr>
      <w:r w:rsidRPr="008D1EB1">
        <w:rPr>
          <w:rFonts w:asciiTheme="minorBidi" w:hAnsiTheme="minorBidi" w:cstheme="minorBidi"/>
          <w:sz w:val="22"/>
          <w:szCs w:val="28"/>
        </w:rPr>
        <w:t xml:space="preserve"> </w:t>
      </w:r>
      <w:r w:rsidRPr="0094623D">
        <w:rPr>
          <w:rFonts w:asciiTheme="minorBidi" w:hAnsiTheme="minorBidi" w:cstheme="minorBidi"/>
          <w:sz w:val="22"/>
          <w:szCs w:val="28"/>
        </w:rPr>
        <w:t>Electrical Installation.</w:t>
      </w:r>
    </w:p>
    <w:p w14:paraId="25AFC6AE" w14:textId="77777777" w:rsidR="00FF1D3F" w:rsidRPr="0094623D" w:rsidRDefault="00FF1D3F" w:rsidP="00FF1D3F">
      <w:pPr>
        <w:pStyle w:val="ListParagraph"/>
        <w:bidi w:val="0"/>
        <w:ind w:left="5040" w:firstLine="720"/>
        <w:rPr>
          <w:rFonts w:asciiTheme="minorBidi" w:hAnsiTheme="minorBidi" w:cstheme="minorBidi"/>
          <w:sz w:val="22"/>
          <w:szCs w:val="28"/>
        </w:rPr>
      </w:pPr>
    </w:p>
    <w:p w14:paraId="280D1F72" w14:textId="4DFFAFC8" w:rsidR="00FF1D3F" w:rsidRPr="0094623D" w:rsidRDefault="00FF1D3F" w:rsidP="00FF1D3F">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IPS-I-EL-217</w:t>
      </w:r>
      <w:r w:rsidR="00477C0B" w:rsidRPr="0094623D">
        <w:rPr>
          <w:rFonts w:asciiTheme="minorBidi" w:hAnsiTheme="minorBidi" w:cstheme="minorBidi"/>
          <w:sz w:val="22"/>
          <w:szCs w:val="28"/>
        </w:rPr>
        <w:t>(2)</w:t>
      </w:r>
      <w:r w:rsidR="008505D8" w:rsidRPr="0094623D">
        <w:rPr>
          <w:rFonts w:asciiTheme="minorBidi" w:hAnsiTheme="minorBidi" w:cstheme="minorBidi"/>
          <w:sz w:val="22"/>
          <w:szCs w:val="28"/>
        </w:rPr>
        <w:tab/>
      </w:r>
      <w:r w:rsidR="008505D8" w:rsidRPr="0094623D">
        <w:rPr>
          <w:rFonts w:asciiTheme="minorBidi" w:hAnsiTheme="minorBidi" w:cstheme="minorBidi"/>
          <w:sz w:val="22"/>
          <w:szCs w:val="28"/>
        </w:rPr>
        <w:tab/>
      </w:r>
      <w:r w:rsidR="008505D8" w:rsidRPr="0094623D">
        <w:rPr>
          <w:rFonts w:asciiTheme="minorBidi" w:hAnsiTheme="minorBidi" w:cstheme="minorBidi"/>
          <w:sz w:val="22"/>
          <w:szCs w:val="28"/>
        </w:rPr>
        <w:tab/>
      </w:r>
      <w:r w:rsidR="008505D8" w:rsidRPr="0094623D">
        <w:rPr>
          <w:rFonts w:asciiTheme="minorBidi" w:hAnsiTheme="minorBidi" w:cstheme="minorBidi"/>
          <w:sz w:val="22"/>
          <w:szCs w:val="28"/>
        </w:rPr>
        <w:tab/>
      </w:r>
      <w:r w:rsidRPr="0094623D">
        <w:rPr>
          <w:rFonts w:asciiTheme="minorBidi" w:hAnsiTheme="minorBidi" w:cstheme="minorBidi"/>
          <w:sz w:val="22"/>
          <w:szCs w:val="28"/>
        </w:rPr>
        <w:t xml:space="preserve">Inspection Standard for </w:t>
      </w:r>
    </w:p>
    <w:p w14:paraId="219048C8" w14:textId="6218A9F9" w:rsidR="00FF1D3F" w:rsidRPr="0094623D" w:rsidRDefault="00FF1D3F" w:rsidP="00FF1D3F">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t>Pre</w:t>
      </w:r>
      <w:r w:rsidR="008D1EB1" w:rsidRPr="0094623D">
        <w:rPr>
          <w:rFonts w:asciiTheme="minorBidi" w:hAnsiTheme="minorBidi" w:cstheme="minorBidi"/>
          <w:sz w:val="22"/>
          <w:szCs w:val="28"/>
        </w:rPr>
        <w:t xml:space="preserve"> </w:t>
      </w:r>
      <w:r w:rsidRPr="0094623D">
        <w:rPr>
          <w:rFonts w:asciiTheme="minorBidi" w:hAnsiTheme="minorBidi" w:cstheme="minorBidi"/>
          <w:sz w:val="22"/>
          <w:szCs w:val="28"/>
        </w:rPr>
        <w:t>commissioning Electrical Tests.</w:t>
      </w:r>
    </w:p>
    <w:p w14:paraId="53CE07B3" w14:textId="59AC71B7" w:rsidR="00FF1D3F" w:rsidRPr="0094623D" w:rsidRDefault="00BA2472" w:rsidP="00FF1D3F">
      <w:pPr>
        <w:bidi w:val="0"/>
        <w:rPr>
          <w:rFonts w:asciiTheme="minorBidi" w:hAnsiTheme="minorBidi" w:cstheme="minorBidi"/>
          <w:sz w:val="22"/>
          <w:szCs w:val="28"/>
        </w:rPr>
      </w:pPr>
      <w:r w:rsidRPr="00BA2472">
        <w:rPr>
          <w:rFonts w:asciiTheme="minorBidi" w:hAnsiTheme="minorBidi" w:cstheme="minorBidi"/>
          <w:noProof/>
          <w:sz w:val="22"/>
          <w:szCs w:val="28"/>
        </w:rPr>
        <mc:AlternateContent>
          <mc:Choice Requires="wps">
            <w:drawing>
              <wp:anchor distT="0" distB="0" distL="114300" distR="114300" simplePos="0" relativeHeight="251684352" behindDoc="0" locked="0" layoutInCell="1" allowOverlap="1" wp14:anchorId="46C16C84" wp14:editId="5B3BD0CD">
                <wp:simplePos x="0" y="0"/>
                <wp:positionH relativeFrom="column">
                  <wp:posOffset>-186690</wp:posOffset>
                </wp:positionH>
                <wp:positionV relativeFrom="paragraph">
                  <wp:posOffset>343535</wp:posOffset>
                </wp:positionV>
                <wp:extent cx="914400" cy="350520"/>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7BB75CD9" w14:textId="410116DF" w:rsidR="00BA2472" w:rsidRDefault="00BA2472" w:rsidP="00EA6E6B">
                            <w:pPr>
                              <w:jc w:val="center"/>
                            </w:pPr>
                            <w:r>
                              <w:t>D0</w:t>
                            </w:r>
                            <w:r w:rsidR="00EA6E6B">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C16C84" id="_x0000_t202" coordsize="21600,21600" o:spt="202" path="m,l,21600r21600,l21600,xe">
                <v:stroke joinstyle="miter"/>
                <v:path gradientshapeok="t" o:connecttype="rect"/>
              </v:shapetype>
              <v:shape id="Text Box 7" o:spid="_x0000_s1026" type="#_x0000_t202" style="position:absolute;margin-left:-14.7pt;margin-top:27.05pt;width:1in;height:27.6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" filled="f" stroked="f" strokeweight=".5pt">
                <v:textbox>
                  <w:txbxContent>
                    <w:p w14:paraId="7BB75CD9" w14:textId="410116DF" w:rsidR="00BA2472" w:rsidRDefault="00BA2472" w:rsidP="00EA6E6B">
                      <w:pPr>
                        <w:jc w:val="center"/>
                      </w:pPr>
                      <w:r>
                        <w:t>D0</w:t>
                      </w:r>
                      <w:r w:rsidR="00EA6E6B">
                        <w:t>5</w:t>
                      </w:r>
                    </w:p>
                  </w:txbxContent>
                </v:textbox>
              </v:shape>
            </w:pict>
          </mc:Fallback>
        </mc:AlternateContent>
      </w:r>
      <w:r w:rsidRPr="00BA2472">
        <w:rPr>
          <w:rFonts w:asciiTheme="minorBidi" w:hAnsiTheme="minorBidi" w:cstheme="minorBidi"/>
          <w:noProof/>
          <w:sz w:val="22"/>
          <w:szCs w:val="28"/>
        </w:rPr>
        <mc:AlternateContent>
          <mc:Choice Requires="wps">
            <w:drawing>
              <wp:anchor distT="0" distB="0" distL="114300" distR="114300" simplePos="0" relativeHeight="251683328" behindDoc="0" locked="0" layoutInCell="1" allowOverlap="1" wp14:anchorId="0FBA7EC5" wp14:editId="3B6CE28B">
                <wp:simplePos x="0" y="0"/>
                <wp:positionH relativeFrom="column">
                  <wp:posOffset>-47625</wp:posOffset>
                </wp:positionH>
                <wp:positionV relativeFrom="paragraph">
                  <wp:posOffset>185420</wp:posOffset>
                </wp:positionV>
                <wp:extent cx="648335" cy="467360"/>
                <wp:effectExtent l="0" t="0" r="18415" b="27940"/>
                <wp:wrapNone/>
                <wp:docPr id="3" name="Isosceles Triangle 3"/>
                <wp:cNvGraphicFramePr/>
                <a:graphic xmlns:a="http://schemas.openxmlformats.org/drawingml/2006/main">
                  <a:graphicData uri="http://schemas.microsoft.com/office/word/2010/wordprocessingShape">
                    <wps:wsp>
                      <wps:cNvSpPr/>
                      <wps:spPr>
                        <a:xfrm>
                          <a:off x="0" y="0"/>
                          <a:ext cx="648335" cy="46736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85C98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75pt;margin-top:14.6pt;width:51.05pt;height:36.8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" fillcolor="white [3212]" strokecolor="black [3213]" strokeweight="1pt"/>
            </w:pict>
          </mc:Fallback>
        </mc:AlternateContent>
      </w:r>
    </w:p>
    <w:p w14:paraId="5ED2E65A" w14:textId="31B72252" w:rsidR="005729DF" w:rsidRPr="0094623D" w:rsidRDefault="00477C0B" w:rsidP="00B11FF4">
      <w:pPr>
        <w:pStyle w:val="ListParagraph"/>
        <w:numPr>
          <w:ilvl w:val="0"/>
          <w:numId w:val="18"/>
        </w:numPr>
        <w:bidi w:val="0"/>
        <w:rPr>
          <w:rFonts w:asciiTheme="minorBidi" w:hAnsiTheme="minorBidi" w:cstheme="minorBidi"/>
          <w:sz w:val="22"/>
          <w:szCs w:val="28"/>
        </w:rPr>
      </w:pPr>
      <w:r w:rsidRPr="00B11FF4">
        <w:rPr>
          <w:rFonts w:asciiTheme="minorBidi" w:hAnsiTheme="minorBidi" w:cstheme="minorBidi"/>
          <w:sz w:val="22"/>
          <w:szCs w:val="28"/>
          <w:highlight w:val="darkGray"/>
        </w:rPr>
        <w:t>IPS-M-EL-143(</w:t>
      </w:r>
      <w:r w:rsidR="00B11FF4" w:rsidRPr="00B11FF4">
        <w:rPr>
          <w:rFonts w:asciiTheme="minorBidi" w:hAnsiTheme="minorBidi" w:cstheme="minorBidi"/>
          <w:sz w:val="22"/>
          <w:szCs w:val="28"/>
          <w:highlight w:val="darkGray"/>
        </w:rPr>
        <w:t>3</w:t>
      </w:r>
      <w:r w:rsidR="00FF1D3F" w:rsidRPr="00B11FF4">
        <w:rPr>
          <w:rFonts w:asciiTheme="minorBidi" w:hAnsiTheme="minorBidi" w:cstheme="minorBidi"/>
          <w:sz w:val="22"/>
          <w:szCs w:val="28"/>
          <w:highlight w:val="darkGray"/>
        </w:rPr>
        <w:t>)</w:t>
      </w:r>
      <w:r w:rsidR="00FF1D3F" w:rsidRPr="0094623D">
        <w:rPr>
          <w:rFonts w:asciiTheme="minorBidi" w:hAnsiTheme="minorBidi" w:cstheme="minorBidi"/>
          <w:sz w:val="22"/>
          <w:szCs w:val="28"/>
        </w:rPr>
        <w:t xml:space="preserve">  </w:t>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FF1D3F" w:rsidRPr="0094623D">
        <w:rPr>
          <w:rFonts w:asciiTheme="minorBidi" w:hAnsiTheme="minorBidi" w:cstheme="minorBidi"/>
          <w:sz w:val="22"/>
          <w:szCs w:val="28"/>
        </w:rPr>
        <w:t xml:space="preserve">Material and equipment standard </w:t>
      </w:r>
    </w:p>
    <w:p w14:paraId="5F53EF7A" w14:textId="10DF31F3" w:rsidR="00FF1D3F" w:rsidRPr="0094623D" w:rsidRDefault="00FF1D3F" w:rsidP="005729DF">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t xml:space="preserve">for low voltage switchgear and </w:t>
      </w:r>
      <w:r w:rsidR="005729DF" w:rsidRPr="0094623D">
        <w:rPr>
          <w:rFonts w:asciiTheme="minorBidi" w:hAnsiTheme="minorBidi" w:cstheme="minorBidi"/>
          <w:sz w:val="22"/>
          <w:szCs w:val="28"/>
        </w:rPr>
        <w:t>control</w:t>
      </w:r>
      <w:r w:rsidR="008D1EB1" w:rsidRPr="0094623D">
        <w:rPr>
          <w:rFonts w:asciiTheme="minorBidi" w:hAnsiTheme="minorBidi" w:cstheme="minorBidi"/>
          <w:sz w:val="22"/>
          <w:szCs w:val="28"/>
        </w:rPr>
        <w:t xml:space="preserve"> </w:t>
      </w:r>
      <w:r w:rsidRPr="0094623D">
        <w:rPr>
          <w:rFonts w:asciiTheme="minorBidi" w:hAnsiTheme="minorBidi" w:cstheme="minorBidi"/>
          <w:sz w:val="22"/>
          <w:szCs w:val="28"/>
        </w:rPr>
        <w:t>gear</w:t>
      </w:r>
      <w:r w:rsidR="005729DF" w:rsidRPr="0094623D">
        <w:rPr>
          <w:rFonts w:asciiTheme="minorBidi" w:hAnsiTheme="minorBidi" w:cstheme="minorBidi"/>
          <w:sz w:val="22"/>
          <w:szCs w:val="28"/>
        </w:rPr>
        <w:t>.</w:t>
      </w:r>
    </w:p>
    <w:p w14:paraId="7648C9AD" w14:textId="77777777" w:rsidR="005729DF" w:rsidRPr="0094623D" w:rsidRDefault="005729DF" w:rsidP="005729DF">
      <w:pPr>
        <w:bidi w:val="0"/>
        <w:rPr>
          <w:rFonts w:asciiTheme="minorBidi" w:hAnsiTheme="minorBidi" w:cstheme="minorBidi"/>
          <w:sz w:val="22"/>
          <w:szCs w:val="28"/>
        </w:rPr>
      </w:pPr>
    </w:p>
    <w:p w14:paraId="7E020DC8" w14:textId="5AD8F41F" w:rsidR="005729DF" w:rsidRPr="0094623D" w:rsidRDefault="00477C0B" w:rsidP="00B11FF4">
      <w:pPr>
        <w:pStyle w:val="ListParagraph"/>
        <w:numPr>
          <w:ilvl w:val="0"/>
          <w:numId w:val="18"/>
        </w:numPr>
        <w:bidi w:val="0"/>
        <w:rPr>
          <w:rFonts w:asciiTheme="minorBidi" w:hAnsiTheme="minorBidi" w:cstheme="minorBidi"/>
          <w:sz w:val="22"/>
          <w:szCs w:val="28"/>
        </w:rPr>
      </w:pPr>
      <w:r w:rsidRPr="00B11FF4">
        <w:rPr>
          <w:rFonts w:asciiTheme="minorBidi" w:hAnsiTheme="minorBidi" w:cstheme="minorBidi"/>
          <w:sz w:val="22"/>
          <w:szCs w:val="28"/>
          <w:highlight w:val="darkGray"/>
        </w:rPr>
        <w:t>IPS-M-EL-144(</w:t>
      </w:r>
      <w:r w:rsidR="00B11FF4" w:rsidRPr="00B11FF4">
        <w:rPr>
          <w:rFonts w:asciiTheme="minorBidi" w:hAnsiTheme="minorBidi" w:cstheme="minorBidi"/>
          <w:sz w:val="22"/>
          <w:szCs w:val="28"/>
          <w:highlight w:val="darkGray"/>
        </w:rPr>
        <w:t>4</w:t>
      </w:r>
      <w:r w:rsidR="005729DF" w:rsidRPr="00B11FF4">
        <w:rPr>
          <w:rFonts w:asciiTheme="minorBidi" w:hAnsiTheme="minorBidi" w:cstheme="minorBidi"/>
          <w:sz w:val="22"/>
          <w:szCs w:val="28"/>
          <w:highlight w:val="darkGray"/>
        </w:rPr>
        <w:t>)</w:t>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t xml:space="preserve">Material and Equipment Standard for </w:t>
      </w:r>
    </w:p>
    <w:p w14:paraId="7AB86437" w14:textId="501A2A25" w:rsidR="00F554AD" w:rsidRPr="0094623D" w:rsidRDefault="005729DF" w:rsidP="005729DF">
      <w:pPr>
        <w:pStyle w:val="ListParagraph"/>
        <w:bidi w:val="0"/>
        <w:ind w:left="5760"/>
        <w:rPr>
          <w:rFonts w:asciiTheme="minorBidi" w:hAnsiTheme="minorBidi" w:cstheme="minorBidi"/>
          <w:sz w:val="22"/>
          <w:szCs w:val="28"/>
        </w:rPr>
      </w:pPr>
      <w:r w:rsidRPr="0094623D">
        <w:rPr>
          <w:rFonts w:asciiTheme="minorBidi" w:hAnsiTheme="minorBidi" w:cstheme="minorBidi"/>
          <w:sz w:val="22"/>
          <w:szCs w:val="28"/>
        </w:rPr>
        <w:t xml:space="preserve">Medium and High Voltage </w:t>
      </w:r>
      <w:r w:rsidR="00B11FF4">
        <w:rPr>
          <w:rFonts w:asciiTheme="minorBidi" w:hAnsiTheme="minorBidi" w:cstheme="minorBidi"/>
          <w:sz w:val="22"/>
          <w:szCs w:val="28"/>
        </w:rPr>
        <w:t xml:space="preserve">AC </w:t>
      </w:r>
      <w:r w:rsidRPr="0094623D">
        <w:rPr>
          <w:rFonts w:asciiTheme="minorBidi" w:hAnsiTheme="minorBidi" w:cstheme="minorBidi"/>
          <w:sz w:val="22"/>
          <w:szCs w:val="28"/>
        </w:rPr>
        <w:t>Switchgear and Control</w:t>
      </w:r>
      <w:r w:rsidR="008D1EB1" w:rsidRPr="0094623D">
        <w:rPr>
          <w:rFonts w:asciiTheme="minorBidi" w:hAnsiTheme="minorBidi" w:cstheme="minorBidi"/>
          <w:sz w:val="22"/>
          <w:szCs w:val="28"/>
        </w:rPr>
        <w:t xml:space="preserve"> </w:t>
      </w:r>
      <w:r w:rsidRPr="0094623D">
        <w:rPr>
          <w:rFonts w:asciiTheme="minorBidi" w:hAnsiTheme="minorBidi" w:cstheme="minorBidi"/>
          <w:sz w:val="22"/>
          <w:szCs w:val="28"/>
        </w:rPr>
        <w:t xml:space="preserve">gear.    </w:t>
      </w:r>
    </w:p>
    <w:p w14:paraId="021714D5" w14:textId="77777777" w:rsidR="00F554AD" w:rsidRPr="0094623D" w:rsidRDefault="00F554AD" w:rsidP="00F554AD">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IPS-M-EL-138(1)</w:t>
      </w:r>
      <w:r w:rsidR="005729DF"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t xml:space="preserve">Material and Equipment Standard </w:t>
      </w:r>
    </w:p>
    <w:p w14:paraId="136B3A2B" w14:textId="347774B3" w:rsidR="005729DF" w:rsidRPr="0094623D" w:rsidRDefault="00F554AD" w:rsidP="00F554AD">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t>for Synchronous Generators.</w:t>
      </w:r>
    </w:p>
    <w:p w14:paraId="6737221F" w14:textId="77777777" w:rsidR="00F554AD" w:rsidRPr="0094623D" w:rsidRDefault="00F554AD" w:rsidP="00F554AD">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IPS-M-PM-290(2)</w:t>
      </w:r>
      <w:r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t xml:space="preserve">Material and Equipment Standard </w:t>
      </w:r>
    </w:p>
    <w:p w14:paraId="5454B5CB" w14:textId="4924E3E4" w:rsidR="00F554AD" w:rsidRPr="0094623D" w:rsidRDefault="00F554AD" w:rsidP="00F554AD">
      <w:pPr>
        <w:pStyle w:val="ListParagraph"/>
        <w:bidi w:val="0"/>
        <w:ind w:left="5760"/>
        <w:rPr>
          <w:rFonts w:asciiTheme="minorBidi" w:hAnsiTheme="minorBidi" w:cstheme="minorBidi"/>
          <w:sz w:val="22"/>
          <w:szCs w:val="28"/>
          <w:rtl/>
        </w:rPr>
      </w:pPr>
      <w:r w:rsidRPr="0094623D">
        <w:rPr>
          <w:rFonts w:asciiTheme="minorBidi" w:hAnsiTheme="minorBidi" w:cstheme="minorBidi"/>
          <w:sz w:val="22"/>
          <w:szCs w:val="28"/>
        </w:rPr>
        <w:t>for Reciprocating Internal Combustion Engines.</w:t>
      </w:r>
    </w:p>
    <w:p w14:paraId="44155F3C" w14:textId="77777777" w:rsidR="008505D8" w:rsidRDefault="00477C0B" w:rsidP="00477C0B">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IPS-M-EL-131(2)</w:t>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t xml:space="preserve">Material and Equipment Standard for </w:t>
      </w:r>
    </w:p>
    <w:p w14:paraId="61261562" w14:textId="47A4D194" w:rsidR="00477C0B" w:rsidRPr="0094623D" w:rsidRDefault="00477C0B" w:rsidP="008505D8">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lastRenderedPageBreak/>
        <w:t>Low Voltage Induction Motor</w:t>
      </w:r>
      <w:r w:rsidR="008505D8" w:rsidRPr="0094623D">
        <w:rPr>
          <w:rFonts w:asciiTheme="minorBidi" w:hAnsiTheme="minorBidi" w:cstheme="minorBidi"/>
          <w:sz w:val="22"/>
          <w:szCs w:val="28"/>
        </w:rPr>
        <w:t>s.</w:t>
      </w:r>
    </w:p>
    <w:p w14:paraId="32C4F016" w14:textId="33BDED19" w:rsidR="008505D8" w:rsidRDefault="008505D8" w:rsidP="008505D8">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IPS-M-EL-132(2)</w:t>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t xml:space="preserve">Material and Equipment Standard for </w:t>
      </w:r>
    </w:p>
    <w:p w14:paraId="4F4A5578" w14:textId="3F28DF4F" w:rsidR="008505D8" w:rsidRPr="008505D8" w:rsidRDefault="008505D8" w:rsidP="008505D8">
      <w:pPr>
        <w:pStyle w:val="ListParagraph"/>
        <w:bidi w:val="0"/>
        <w:ind w:left="5040" w:firstLine="720"/>
        <w:rPr>
          <w:rFonts w:asciiTheme="minorBidi" w:hAnsiTheme="minorBidi" w:cstheme="minorBidi"/>
          <w:sz w:val="22"/>
          <w:szCs w:val="28"/>
        </w:rPr>
      </w:pPr>
      <w:r>
        <w:rPr>
          <w:rFonts w:asciiTheme="minorBidi" w:hAnsiTheme="minorBidi" w:cstheme="minorBidi"/>
          <w:sz w:val="22"/>
          <w:szCs w:val="28"/>
        </w:rPr>
        <w:t>Medium and High Voltage Induction Motors.</w:t>
      </w:r>
    </w:p>
    <w:p w14:paraId="31CB7975" w14:textId="13104768" w:rsidR="00FF1D3F" w:rsidRPr="00FF1D3F" w:rsidRDefault="00FF1D3F" w:rsidP="00FF1D3F">
      <w:pPr>
        <w:bidi w:val="0"/>
        <w:ind w:left="720"/>
        <w:rPr>
          <w:rFonts w:asciiTheme="minorBidi" w:hAnsiTheme="minorBidi" w:cstheme="minorBidi"/>
          <w:sz w:val="22"/>
          <w:szCs w:val="28"/>
        </w:rPr>
      </w:pPr>
    </w:p>
    <w:p w14:paraId="0B0485F7" w14:textId="32028F7C" w:rsidR="005575A4" w:rsidRPr="00B94D4C" w:rsidRDefault="005575A4"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SF</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900</w:t>
      </w:r>
      <w:r w:rsidR="00B94D4C">
        <w:rPr>
          <w:rFonts w:asciiTheme="minorBidi" w:hAnsiTheme="minorBidi" w:cstheme="minorBidi"/>
          <w:lang w:bidi="fa-IR"/>
        </w:rPr>
        <w:tab/>
      </w:r>
      <w:r w:rsidR="00B94D4C">
        <w:rPr>
          <w:rFonts w:asciiTheme="minorBidi" w:hAnsiTheme="minorBidi" w:cstheme="minorBidi"/>
          <w:lang w:bidi="fa-IR"/>
        </w:rPr>
        <w:tab/>
      </w:r>
      <w:r w:rsidR="00B94D4C">
        <w:rPr>
          <w:rFonts w:asciiTheme="minorBidi" w:hAnsiTheme="minorBidi" w:cstheme="minorBidi"/>
          <w:lang w:bidi="fa-IR"/>
        </w:rPr>
        <w:tab/>
      </w:r>
      <w:r w:rsidR="00B94D4C">
        <w:rPr>
          <w:rFonts w:asciiTheme="minorBidi" w:hAnsiTheme="minorBidi" w:cstheme="minorBidi"/>
          <w:lang w:bidi="fa-IR"/>
        </w:rPr>
        <w:tab/>
      </w:r>
      <w:r w:rsidR="00B94D4C">
        <w:rPr>
          <w:rFonts w:asciiTheme="minorBidi" w:hAnsiTheme="minorBidi" w:cstheme="minorBidi"/>
          <w:lang w:bidi="fa-IR"/>
        </w:rPr>
        <w:tab/>
      </w:r>
      <w:r w:rsidRPr="00B94D4C">
        <w:rPr>
          <w:rFonts w:asciiTheme="minorBidi" w:eastAsia="Calibri" w:hAnsiTheme="minorBidi" w:cstheme="minorBidi"/>
          <w:sz w:val="22"/>
          <w:szCs w:val="22"/>
          <w:lang w:bidi="fa-IR"/>
        </w:rPr>
        <w:t>Noise Control and Vibration</w:t>
      </w:r>
      <w:r w:rsidR="00B94D4C">
        <w:rPr>
          <w:rFonts w:asciiTheme="minorBidi" w:eastAsia="Calibri" w:hAnsiTheme="minorBidi" w:cstheme="minorBidi"/>
          <w:sz w:val="22"/>
          <w:szCs w:val="22"/>
          <w:lang w:bidi="fa-IR"/>
        </w:rPr>
        <w:t>.</w:t>
      </w:r>
      <w:r w:rsidRPr="00B94D4C">
        <w:rPr>
          <w:rFonts w:asciiTheme="minorBidi" w:hAnsiTheme="minorBidi" w:cstheme="minorBidi"/>
          <w:lang w:bidi="fa-IR"/>
        </w:rPr>
        <w:tab/>
      </w:r>
      <w:r w:rsidRPr="00B94D4C">
        <w:rPr>
          <w:rFonts w:asciiTheme="minorBidi" w:hAnsiTheme="minorBidi" w:cstheme="minorBidi"/>
          <w:lang w:bidi="fa-IR"/>
        </w:rPr>
        <w:tab/>
      </w:r>
    </w:p>
    <w:p w14:paraId="13C3F9AC" w14:textId="7FD7CC85" w:rsidR="005575A4" w:rsidRPr="00B94D4C" w:rsidRDefault="005575A4" w:rsidP="00D3435E">
      <w:pPr>
        <w:spacing w:line="360" w:lineRule="auto"/>
        <w:jc w:val="both"/>
        <w:rPr>
          <w:rFonts w:asciiTheme="minorBidi" w:hAnsiTheme="minorBidi" w:cstheme="minorBidi"/>
          <w:lang w:val="en-GB" w:bidi="fa-IR"/>
        </w:rPr>
      </w:pPr>
    </w:p>
    <w:p w14:paraId="5D6BC05B" w14:textId="1E49C481" w:rsidR="005575A4" w:rsidRPr="00F554AD" w:rsidRDefault="005575A4"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GN</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210 </w:t>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t>General Standard for Packing &amp; Package</w:t>
      </w:r>
      <w:r w:rsidR="00B94D4C">
        <w:rPr>
          <w:rFonts w:asciiTheme="minorBidi" w:eastAsia="Calibri" w:hAnsiTheme="minorBidi" w:cstheme="minorBidi"/>
          <w:sz w:val="22"/>
          <w:szCs w:val="22"/>
          <w:lang w:bidi="fa-IR"/>
        </w:rPr>
        <w:t>.</w:t>
      </w:r>
    </w:p>
    <w:p w14:paraId="74BB0429" w14:textId="1B611BC1" w:rsidR="00F554AD" w:rsidRPr="00F554AD" w:rsidRDefault="00F554AD" w:rsidP="00F554AD">
      <w:pPr>
        <w:bidi w:val="0"/>
        <w:spacing w:line="360" w:lineRule="auto"/>
        <w:jc w:val="both"/>
        <w:rPr>
          <w:rFonts w:asciiTheme="minorBidi" w:hAnsiTheme="minorBidi" w:cstheme="minorBidi"/>
          <w:lang w:bidi="fa-IR"/>
        </w:rPr>
      </w:pPr>
    </w:p>
    <w:p w14:paraId="6DC5E789" w14:textId="6FA5A016" w:rsidR="005575A4" w:rsidRPr="00B94D4C" w:rsidRDefault="00B94D4C"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C</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PM</w:t>
      </w:r>
      <w:r w:rsidRPr="00B94D4C">
        <w:rPr>
          <w:rFonts w:ascii="Cambria Math" w:eastAsia="Calibri" w:hAnsi="Cambria Math" w:cs="Cambria Math"/>
          <w:sz w:val="22"/>
          <w:szCs w:val="22"/>
          <w:lang w:bidi="fa-IR"/>
        </w:rPr>
        <w:t>‐</w:t>
      </w:r>
      <w:r w:rsidR="002C2995">
        <w:rPr>
          <w:rFonts w:asciiTheme="minorBidi" w:eastAsia="Calibri" w:hAnsiTheme="minorBidi" w:cstheme="minorBidi"/>
          <w:sz w:val="22"/>
          <w:szCs w:val="22"/>
          <w:lang w:bidi="fa-IR"/>
        </w:rPr>
        <w:t>216</w:t>
      </w:r>
      <w:r w:rsidR="00D331E6">
        <w:rPr>
          <w:rFonts w:asciiTheme="minorBidi" w:eastAsia="Calibri" w:hAnsiTheme="minorBidi" w:cstheme="minorBidi"/>
          <w:sz w:val="22"/>
          <w:szCs w:val="22"/>
          <w:lang w:bidi="fa-IR"/>
        </w:rPr>
        <w:t xml:space="preserve"> </w:t>
      </w:r>
      <w:r w:rsidR="007E3B23" w:rsidRPr="00B94D4C">
        <w:rPr>
          <w:rFonts w:asciiTheme="minorBidi" w:eastAsia="Calibri" w:hAnsiTheme="minorBidi" w:cstheme="minorBidi"/>
          <w:sz w:val="22"/>
          <w:szCs w:val="22"/>
          <w:lang w:bidi="fa-IR"/>
        </w:rPr>
        <w:t>(</w:t>
      </w:r>
      <w:r w:rsidRPr="00B94D4C">
        <w:rPr>
          <w:rFonts w:asciiTheme="minorBidi" w:eastAsia="Calibri" w:hAnsiTheme="minorBidi" w:cstheme="minorBidi"/>
          <w:sz w:val="22"/>
          <w:szCs w:val="22"/>
          <w:lang w:bidi="fa-IR"/>
        </w:rPr>
        <w:t>1)</w:t>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t xml:space="preserve"> </w:t>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Assembling and Installation</w:t>
      </w:r>
      <w:r>
        <w:rPr>
          <w:rFonts w:asciiTheme="minorBidi" w:eastAsia="Calibri" w:hAnsiTheme="minorBidi" w:cstheme="minorBidi"/>
          <w:sz w:val="22"/>
          <w:szCs w:val="22"/>
          <w:lang w:bidi="fa-IR"/>
        </w:rPr>
        <w:t>.</w:t>
      </w:r>
    </w:p>
    <w:p w14:paraId="0915C8B3" w14:textId="77777777" w:rsidR="00B94D4C" w:rsidRPr="00B94D4C" w:rsidRDefault="00B94D4C" w:rsidP="00D3435E">
      <w:pPr>
        <w:pStyle w:val="ListParagraph"/>
        <w:spacing w:line="360" w:lineRule="auto"/>
        <w:jc w:val="both"/>
        <w:rPr>
          <w:rFonts w:asciiTheme="minorBidi" w:hAnsiTheme="minorBidi" w:cstheme="minorBidi"/>
          <w:lang w:bidi="fa-IR"/>
        </w:rPr>
      </w:pPr>
    </w:p>
    <w:p w14:paraId="0F448929" w14:textId="4B0CE38E" w:rsidR="00B94D4C" w:rsidRPr="00B94D4C" w:rsidRDefault="00B94D4C"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E</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PR</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330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Process Design of Compressed Air System</w:t>
      </w:r>
      <w:r>
        <w:rPr>
          <w:rFonts w:asciiTheme="minorBidi" w:eastAsia="Calibri" w:hAnsiTheme="minorBidi" w:cstheme="minorBidi"/>
          <w:sz w:val="22"/>
          <w:szCs w:val="22"/>
          <w:lang w:bidi="fa-IR"/>
        </w:rPr>
        <w:t>.</w:t>
      </w:r>
    </w:p>
    <w:p w14:paraId="41777839" w14:textId="77777777" w:rsidR="00B94D4C" w:rsidRPr="00B94D4C" w:rsidRDefault="00B94D4C" w:rsidP="00D3435E">
      <w:pPr>
        <w:pStyle w:val="ListParagraph"/>
        <w:spacing w:line="360" w:lineRule="auto"/>
        <w:jc w:val="both"/>
        <w:rPr>
          <w:rFonts w:asciiTheme="minorBidi" w:hAnsiTheme="minorBidi" w:cstheme="minorBidi"/>
          <w:lang w:bidi="fa-IR"/>
        </w:rPr>
      </w:pPr>
    </w:p>
    <w:p w14:paraId="30BCAF90" w14:textId="77777777" w:rsidR="00F30A6E"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M-PM</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220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Rotary type Positive</w:t>
      </w:r>
      <w:r w:rsidR="00F30A6E">
        <w:rPr>
          <w:rFonts w:asciiTheme="minorBidi" w:eastAsia="Calibri" w:hAnsiTheme="minorBidi" w:cstheme="minorBidi"/>
          <w:sz w:val="22"/>
          <w:szCs w:val="22"/>
          <w:lang w:bidi="fa-IR"/>
        </w:rPr>
        <w:t xml:space="preserve"> </w:t>
      </w:r>
    </w:p>
    <w:p w14:paraId="05484B25" w14:textId="7D1F318B" w:rsidR="00B94D4C" w:rsidRPr="00F30A6E" w:rsidRDefault="00B94D4C" w:rsidP="00D3435E">
      <w:pPr>
        <w:pStyle w:val="ListParagraph"/>
        <w:autoSpaceDE w:val="0"/>
        <w:autoSpaceDN w:val="0"/>
        <w:bidi w:val="0"/>
        <w:adjustRightInd w:val="0"/>
        <w:spacing w:line="360" w:lineRule="auto"/>
        <w:ind w:left="5040" w:firstLine="720"/>
        <w:jc w:val="both"/>
        <w:rPr>
          <w:rFonts w:asciiTheme="minorBidi" w:eastAsia="Calibri" w:hAnsiTheme="minorBidi" w:cstheme="minorBidi"/>
          <w:sz w:val="22"/>
          <w:szCs w:val="22"/>
          <w:lang w:bidi="fa-IR"/>
        </w:rPr>
      </w:pPr>
      <w:r w:rsidRPr="00F30A6E">
        <w:rPr>
          <w:rFonts w:asciiTheme="minorBidi" w:eastAsia="Calibri" w:hAnsiTheme="minorBidi" w:cstheme="minorBidi"/>
          <w:sz w:val="22"/>
          <w:szCs w:val="22"/>
          <w:lang w:bidi="fa-IR"/>
        </w:rPr>
        <w:t>Displacement</w:t>
      </w:r>
      <w:r w:rsidR="00F30A6E">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Compressor.</w:t>
      </w:r>
    </w:p>
    <w:p w14:paraId="58DC98BC" w14:textId="22EBCC64" w:rsidR="00B94D4C"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M</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PM</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320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Lubrication, Shaft sealing</w:t>
      </w:r>
      <w:r>
        <w:rPr>
          <w:rFonts w:asciiTheme="minorBidi" w:eastAsia="Calibri" w:hAnsiTheme="minorBidi" w:cstheme="minorBidi"/>
          <w:sz w:val="22"/>
          <w:szCs w:val="22"/>
          <w:lang w:bidi="fa-IR"/>
        </w:rPr>
        <w:t>.</w:t>
      </w:r>
    </w:p>
    <w:p w14:paraId="53E717EF" w14:textId="77777777" w:rsidR="0003565A" w:rsidRDefault="0003565A" w:rsidP="0003565A">
      <w:pPr>
        <w:pStyle w:val="ListParagraph"/>
        <w:autoSpaceDE w:val="0"/>
        <w:autoSpaceDN w:val="0"/>
        <w:bidi w:val="0"/>
        <w:adjustRightInd w:val="0"/>
        <w:spacing w:line="360" w:lineRule="auto"/>
        <w:ind w:left="1440"/>
        <w:jc w:val="both"/>
        <w:rPr>
          <w:rFonts w:asciiTheme="minorBidi" w:eastAsia="Calibri" w:hAnsiTheme="minorBidi" w:cstheme="minorBidi"/>
          <w:sz w:val="22"/>
          <w:szCs w:val="22"/>
          <w:lang w:bidi="fa-IR"/>
        </w:rPr>
      </w:pPr>
    </w:p>
    <w:p w14:paraId="6463E46D" w14:textId="392C54B9" w:rsidR="0003565A" w:rsidRDefault="0003565A" w:rsidP="0003565A">
      <w:pPr>
        <w:pStyle w:val="ListParagraph"/>
        <w:numPr>
          <w:ilvl w:val="0"/>
          <w:numId w:val="9"/>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sidRPr="0094623D">
        <w:rPr>
          <w:rFonts w:asciiTheme="minorBidi" w:hAnsiTheme="minorBidi" w:cstheme="minorBidi"/>
          <w:snapToGrid w:val="0"/>
          <w:sz w:val="22"/>
          <w:szCs w:val="22"/>
          <w:lang w:val="en-GB" w:eastAsia="en-GB"/>
        </w:rPr>
        <w:t>IPS-E-EL-100</w:t>
      </w:r>
      <w:r w:rsidR="00F554AD" w:rsidRPr="0094623D">
        <w:rPr>
          <w:rFonts w:asciiTheme="minorBidi" w:hAnsiTheme="minorBidi" w:cstheme="minorBidi"/>
          <w:snapToGrid w:val="0"/>
          <w:sz w:val="22"/>
          <w:szCs w:val="22"/>
          <w:lang w:val="en-GB" w:eastAsia="en-GB"/>
        </w:rPr>
        <w:t>(1)</w:t>
      </w:r>
      <w:r>
        <w:rPr>
          <w:rFonts w:asciiTheme="minorBidi" w:hAnsiTheme="minorBidi" w:cstheme="minorBidi"/>
          <w:snapToGrid w:val="0"/>
          <w:sz w:val="22"/>
          <w:szCs w:val="22"/>
          <w:lang w:val="en-GB" w:eastAsia="en-GB"/>
        </w:rPr>
        <w:tab/>
        <w:t xml:space="preserve">            </w:t>
      </w:r>
      <w:r>
        <w:rPr>
          <w:rFonts w:asciiTheme="minorBidi" w:hAnsiTheme="minorBidi" w:cstheme="minorBidi"/>
          <w:snapToGrid w:val="0"/>
          <w:sz w:val="22"/>
          <w:szCs w:val="22"/>
          <w:lang w:val="en-GB" w:eastAsia="en-GB"/>
        </w:rPr>
        <w:tab/>
        <w:t xml:space="preserve">Engineering Standard for Electrical </w:t>
      </w:r>
    </w:p>
    <w:p w14:paraId="5B240244" w14:textId="191EF699" w:rsidR="0003565A" w:rsidRDefault="0003565A" w:rsidP="0003565A">
      <w:pPr>
        <w:pStyle w:val="ListParagraph"/>
        <w:tabs>
          <w:tab w:val="left" w:pos="1560"/>
          <w:tab w:val="left" w:pos="4820"/>
        </w:tabs>
        <w:bidi w:val="0"/>
        <w:spacing w:before="120" w:after="120" w:line="360" w:lineRule="auto"/>
        <w:ind w:left="1440"/>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System Design.</w:t>
      </w:r>
    </w:p>
    <w:p w14:paraId="4C122593" w14:textId="77777777" w:rsidR="0003565A" w:rsidRDefault="0003565A" w:rsidP="0003565A">
      <w:pPr>
        <w:pStyle w:val="ListParagraph"/>
        <w:numPr>
          <w:ilvl w:val="0"/>
          <w:numId w:val="9"/>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 xml:space="preserve">IPS-M-EL-161(2)              </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w:t>
      </w:r>
    </w:p>
    <w:p w14:paraId="1115F0D8" w14:textId="36092D63" w:rsidR="0003565A" w:rsidRPr="0003565A" w:rsidRDefault="0003565A" w:rsidP="0003565A">
      <w:pPr>
        <w:pStyle w:val="ListParagraph"/>
        <w:tabs>
          <w:tab w:val="left" w:pos="1560"/>
          <w:tab w:val="left" w:pos="4820"/>
        </w:tabs>
        <w:bidi w:val="0"/>
        <w:spacing w:before="120" w:after="120" w:line="360" w:lineRule="auto"/>
        <w:ind w:left="144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for Electrical Items.</w:t>
      </w:r>
    </w:p>
    <w:p w14:paraId="0835E238" w14:textId="1B1F031A" w:rsidR="00B94D4C" w:rsidRPr="008505D8" w:rsidRDefault="00B94D4C" w:rsidP="00D3435E">
      <w:pPr>
        <w:pStyle w:val="ListParagraph"/>
        <w:numPr>
          <w:ilvl w:val="0"/>
          <w:numId w:val="9"/>
        </w:numPr>
        <w:autoSpaceDE w:val="0"/>
        <w:autoSpaceDN w:val="0"/>
        <w:bidi w:val="0"/>
        <w:adjustRightInd w:val="0"/>
        <w:spacing w:line="360" w:lineRule="auto"/>
        <w:jc w:val="both"/>
        <w:rPr>
          <w:rFonts w:ascii="Cambria" w:eastAsia="Calibri" w:hAnsi="Cambria" w:cs="Cambria"/>
          <w:sz w:val="22"/>
          <w:szCs w:val="22"/>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IN</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200(Excluding 6.2 clause)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General Instrumentation for Air System</w:t>
      </w:r>
      <w:r w:rsidR="002C2995">
        <w:rPr>
          <w:rFonts w:asciiTheme="minorBidi" w:eastAsia="Calibri" w:hAnsiTheme="minorBidi" w:cstheme="minorBidi"/>
          <w:sz w:val="22"/>
          <w:szCs w:val="22"/>
          <w:lang w:bidi="fa-IR"/>
        </w:rPr>
        <w:t>.</w:t>
      </w:r>
    </w:p>
    <w:p w14:paraId="070E272E" w14:textId="77777777" w:rsidR="008505D8" w:rsidRPr="008505D8" w:rsidRDefault="008505D8" w:rsidP="008505D8">
      <w:pPr>
        <w:pStyle w:val="ListParagraph"/>
        <w:autoSpaceDE w:val="0"/>
        <w:autoSpaceDN w:val="0"/>
        <w:bidi w:val="0"/>
        <w:adjustRightInd w:val="0"/>
        <w:spacing w:line="360" w:lineRule="auto"/>
        <w:ind w:left="1440"/>
        <w:jc w:val="both"/>
        <w:rPr>
          <w:rFonts w:ascii="Cambria" w:eastAsia="Calibri" w:hAnsi="Cambria" w:cs="Cambria"/>
          <w:sz w:val="22"/>
          <w:szCs w:val="22"/>
          <w:lang w:bidi="fa-IR"/>
        </w:rPr>
      </w:pPr>
    </w:p>
    <w:p w14:paraId="4888345C" w14:textId="77777777" w:rsidR="008505D8" w:rsidRDefault="008505D8" w:rsidP="008505D8">
      <w:pPr>
        <w:pStyle w:val="ListParagraph"/>
        <w:numPr>
          <w:ilvl w:val="0"/>
          <w:numId w:val="18"/>
        </w:numPr>
        <w:bidi w:val="0"/>
        <w:rPr>
          <w:rFonts w:asciiTheme="minorBidi" w:hAnsiTheme="minorBidi" w:cstheme="minorBidi"/>
          <w:sz w:val="22"/>
          <w:szCs w:val="28"/>
        </w:rPr>
      </w:pPr>
      <w:r w:rsidRPr="0094623D">
        <w:rPr>
          <w:rFonts w:asciiTheme="minorBidi" w:eastAsia="Calibri" w:hAnsiTheme="minorBidi" w:cstheme="minorBidi"/>
          <w:sz w:val="22"/>
          <w:szCs w:val="22"/>
          <w:lang w:bidi="fa-IR"/>
        </w:rPr>
        <w:t>NISOCS-M-EL-131</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hAnsiTheme="minorBidi" w:cstheme="minorBidi"/>
          <w:sz w:val="22"/>
          <w:szCs w:val="28"/>
        </w:rPr>
        <w:t xml:space="preserve">Material and Equipment Standard for </w:t>
      </w:r>
    </w:p>
    <w:p w14:paraId="2C4D7C06" w14:textId="77777777" w:rsidR="008505D8" w:rsidRDefault="008505D8" w:rsidP="008505D8">
      <w:pPr>
        <w:pStyle w:val="ListParagraph"/>
        <w:bidi w:val="0"/>
        <w:ind w:left="5040" w:firstLine="720"/>
        <w:rPr>
          <w:rFonts w:asciiTheme="minorBidi" w:hAnsiTheme="minorBidi" w:cstheme="minorBidi"/>
          <w:sz w:val="22"/>
          <w:szCs w:val="28"/>
        </w:rPr>
      </w:pPr>
      <w:r>
        <w:rPr>
          <w:rFonts w:asciiTheme="minorBidi" w:hAnsiTheme="minorBidi" w:cstheme="minorBidi"/>
          <w:sz w:val="22"/>
          <w:szCs w:val="28"/>
        </w:rPr>
        <w:t>Low Voltage Induction Motors.</w:t>
      </w:r>
    </w:p>
    <w:p w14:paraId="422018C7" w14:textId="6D35EB13" w:rsidR="008505D8" w:rsidRPr="008505D8" w:rsidRDefault="008505D8" w:rsidP="008505D8">
      <w:pPr>
        <w:pStyle w:val="ListParagraph"/>
        <w:autoSpaceDE w:val="0"/>
        <w:autoSpaceDN w:val="0"/>
        <w:bidi w:val="0"/>
        <w:adjustRightInd w:val="0"/>
        <w:spacing w:line="360" w:lineRule="auto"/>
        <w:ind w:left="1440"/>
        <w:jc w:val="both"/>
        <w:rPr>
          <w:rFonts w:ascii="Cambria" w:eastAsia="Calibri" w:hAnsi="Cambria" w:cstheme="minorBidi"/>
          <w:sz w:val="22"/>
          <w:szCs w:val="22"/>
          <w:rtl/>
          <w:lang w:bidi="fa-IR"/>
        </w:rPr>
      </w:pPr>
    </w:p>
    <w:p w14:paraId="3309C49F" w14:textId="6BD9597A" w:rsidR="00855832" w:rsidRDefault="00855832" w:rsidP="00D3435E">
      <w:pPr>
        <w:pStyle w:val="Heading2"/>
        <w:widowControl w:val="0"/>
        <w:spacing w:line="360" w:lineRule="auto"/>
        <w:jc w:val="both"/>
      </w:pPr>
      <w:bookmarkStart w:id="30" w:name="_Toc343001692"/>
      <w:bookmarkStart w:id="31" w:name="_Toc343327083"/>
      <w:bookmarkStart w:id="32" w:name="_Toc343327780"/>
      <w:bookmarkStart w:id="33" w:name="_Toc518745781"/>
      <w:bookmarkStart w:id="34" w:name="_Toc79239813"/>
      <w:bookmarkStart w:id="35" w:name="_Toc79243988"/>
      <w:bookmarkStart w:id="36" w:name="_Toc79317896"/>
      <w:bookmarkStart w:id="37" w:name="_Toc79439223"/>
      <w:bookmarkStart w:id="38" w:name="_Toc79597423"/>
      <w:bookmarkStart w:id="39" w:name="_Toc83813110"/>
      <w:bookmarkStart w:id="40" w:name="_Toc91427440"/>
      <w:r w:rsidRPr="00E508B2">
        <w:t>International Codes and Standards</w:t>
      </w:r>
      <w:bookmarkEnd w:id="30"/>
      <w:bookmarkEnd w:id="31"/>
      <w:bookmarkEnd w:id="32"/>
      <w:bookmarkEnd w:id="33"/>
      <w:bookmarkEnd w:id="34"/>
      <w:bookmarkEnd w:id="35"/>
      <w:bookmarkEnd w:id="36"/>
      <w:bookmarkEnd w:id="37"/>
      <w:bookmarkEnd w:id="38"/>
      <w:bookmarkEnd w:id="39"/>
      <w:bookmarkEnd w:id="40"/>
    </w:p>
    <w:p w14:paraId="3A0E2B95" w14:textId="77777777" w:rsidR="001E12BF" w:rsidRPr="00820158" w:rsidRDefault="001E12BF" w:rsidP="001E12BF">
      <w:pPr>
        <w:bidi w:val="0"/>
        <w:spacing w:line="360" w:lineRule="auto"/>
        <w:ind w:left="144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ISO 10440</w:t>
      </w:r>
      <w:r w:rsidRPr="00820158">
        <w:rPr>
          <w:rFonts w:ascii="Cambria Math" w:eastAsia="Calibri" w:hAnsi="Cambria Math" w:cs="Cambria Math"/>
          <w:sz w:val="22"/>
          <w:szCs w:val="22"/>
          <w:lang w:bidi="fa-IR"/>
        </w:rPr>
        <w:t>‐</w:t>
      </w:r>
      <w:r w:rsidRPr="00820158">
        <w:rPr>
          <w:rFonts w:asciiTheme="minorBidi" w:eastAsia="Calibri" w:hAnsiTheme="minorBidi" w:cstheme="minorBidi"/>
          <w:sz w:val="22"/>
          <w:szCs w:val="22"/>
          <w:lang w:bidi="fa-IR"/>
        </w:rPr>
        <w:t xml:space="preserve">2       </w:t>
      </w:r>
      <w:r w:rsidRPr="00820158">
        <w:rPr>
          <w:rFonts w:asciiTheme="minorBidi" w:eastAsia="Calibri" w:hAnsiTheme="minorBidi" w:cstheme="minorBidi"/>
          <w:sz w:val="22"/>
          <w:szCs w:val="22"/>
          <w:lang w:bidi="fa-IR"/>
        </w:rPr>
        <w:tab/>
        <w:t xml:space="preserve">Petroleum and Natural Gas </w:t>
      </w:r>
    </w:p>
    <w:p w14:paraId="4CAAD236"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 xml:space="preserve">Industries-Rotary- type Positive Displacement </w:t>
      </w:r>
    </w:p>
    <w:p w14:paraId="504F4EB6" w14:textId="51E756BB"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 xml:space="preserve">Compressors.           </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1</w:t>
      </w:r>
      <w:r w:rsidRPr="00820158">
        <w:rPr>
          <w:rFonts w:asciiTheme="minorBidi" w:eastAsia="Calibri" w:hAnsiTheme="minorBidi" w:cstheme="minorBidi"/>
          <w:sz w:val="22"/>
          <w:szCs w:val="22"/>
          <w:vertAlign w:val="superscript"/>
          <w:lang w:bidi="fa-IR"/>
        </w:rPr>
        <w:t>st</w:t>
      </w:r>
      <w:r w:rsidRPr="00820158">
        <w:rPr>
          <w:rFonts w:asciiTheme="minorBidi" w:eastAsia="Calibri" w:hAnsiTheme="minorBidi" w:cstheme="minorBidi"/>
          <w:sz w:val="22"/>
          <w:szCs w:val="22"/>
          <w:lang w:bidi="fa-IR"/>
        </w:rPr>
        <w:t xml:space="preserve"> Edition-2001                                                                      </w:t>
      </w:r>
    </w:p>
    <w:p w14:paraId="228ACDDB" w14:textId="77777777" w:rsidR="001E12BF" w:rsidRPr="00820158" w:rsidRDefault="001E12BF" w:rsidP="001E12BF">
      <w:pPr>
        <w:bidi w:val="0"/>
        <w:ind w:left="1440"/>
        <w:rPr>
          <w:rFonts w:asciiTheme="minorBidi" w:hAnsiTheme="minorBidi" w:cstheme="minorBidi"/>
          <w:sz w:val="22"/>
          <w:szCs w:val="28"/>
          <w:lang w:val="en-GB"/>
        </w:rPr>
      </w:pPr>
    </w:p>
    <w:p w14:paraId="4208151D" w14:textId="77777777" w:rsidR="001E12BF" w:rsidRPr="00820158" w:rsidRDefault="001E12BF" w:rsidP="001E12BF">
      <w:pPr>
        <w:bidi w:val="0"/>
        <w:ind w:left="1440"/>
        <w:rPr>
          <w:rFonts w:asciiTheme="minorBidi" w:hAnsiTheme="minorBidi" w:cstheme="minorBidi"/>
          <w:sz w:val="22"/>
          <w:szCs w:val="28"/>
          <w:lang w:val="en-GB"/>
        </w:rPr>
      </w:pPr>
    </w:p>
    <w:p w14:paraId="536473C8" w14:textId="18D14A36" w:rsidR="001E12BF" w:rsidRPr="00F74DAD" w:rsidRDefault="001E12BF" w:rsidP="001E12BF">
      <w:pPr>
        <w:bidi w:val="0"/>
        <w:ind w:left="1440"/>
        <w:rPr>
          <w:rFonts w:asciiTheme="minorBidi" w:hAnsiTheme="minorBidi" w:cstheme="minorBidi"/>
          <w:sz w:val="22"/>
          <w:szCs w:val="28"/>
          <w:lang w:bidi="fa-IR"/>
        </w:rPr>
      </w:pPr>
      <w:r w:rsidRPr="00820158">
        <w:rPr>
          <w:rFonts w:asciiTheme="minorBidi" w:hAnsiTheme="minorBidi" w:cstheme="minorBidi"/>
          <w:sz w:val="22"/>
          <w:szCs w:val="28"/>
          <w:lang w:val="en-GB"/>
        </w:rPr>
        <w:t>API 619</w:t>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t xml:space="preserve">Rotary type Positive Displacement </w:t>
      </w:r>
      <w:r w:rsidR="00F74DAD">
        <w:rPr>
          <w:rFonts w:asciiTheme="minorBidi" w:hAnsiTheme="minorBidi" w:cstheme="minorBidi"/>
          <w:sz w:val="22"/>
          <w:szCs w:val="28"/>
          <w:rtl/>
          <w:lang w:val="en-GB"/>
        </w:rPr>
        <w:tab/>
      </w:r>
      <w:r w:rsidR="00F74DAD">
        <w:rPr>
          <w:rFonts w:asciiTheme="minorBidi" w:hAnsiTheme="minorBidi" w:cstheme="minorBidi"/>
          <w:sz w:val="22"/>
          <w:szCs w:val="28"/>
          <w:rtl/>
          <w:lang w:val="en-GB"/>
        </w:rPr>
        <w:tab/>
      </w:r>
      <w:r w:rsidR="00F74DAD">
        <w:rPr>
          <w:rFonts w:asciiTheme="minorBidi" w:hAnsiTheme="minorBidi" w:cstheme="minorBidi"/>
          <w:sz w:val="22"/>
          <w:szCs w:val="28"/>
          <w:rtl/>
          <w:lang w:val="en-GB"/>
        </w:rPr>
        <w:tab/>
      </w:r>
      <w:r w:rsidR="00F74DAD">
        <w:rPr>
          <w:rFonts w:asciiTheme="minorBidi" w:hAnsiTheme="minorBidi" w:cstheme="minorBidi"/>
          <w:sz w:val="22"/>
          <w:szCs w:val="28"/>
          <w:lang w:bidi="fa-IR"/>
        </w:rPr>
        <w:t>5</w:t>
      </w:r>
      <w:r w:rsidR="00F74DAD" w:rsidRPr="00F74DAD">
        <w:rPr>
          <w:rFonts w:asciiTheme="minorBidi" w:hAnsiTheme="minorBidi" w:cstheme="minorBidi"/>
          <w:sz w:val="22"/>
          <w:szCs w:val="28"/>
          <w:vertAlign w:val="superscript"/>
          <w:lang w:bidi="fa-IR"/>
        </w:rPr>
        <w:t>th</w:t>
      </w:r>
      <w:r w:rsidR="00F74DAD">
        <w:rPr>
          <w:rFonts w:asciiTheme="minorBidi" w:hAnsiTheme="minorBidi" w:cstheme="minorBidi"/>
          <w:sz w:val="22"/>
          <w:szCs w:val="28"/>
          <w:lang w:bidi="fa-IR"/>
        </w:rPr>
        <w:t xml:space="preserve"> Edition-2010</w:t>
      </w:r>
    </w:p>
    <w:p w14:paraId="4FBAAA34" w14:textId="77777777" w:rsidR="001E12BF" w:rsidRPr="00820158" w:rsidRDefault="001E12BF" w:rsidP="001E12BF">
      <w:pPr>
        <w:bidi w:val="0"/>
        <w:ind w:left="2880" w:firstLine="720"/>
        <w:rPr>
          <w:rFonts w:asciiTheme="minorBidi" w:hAnsiTheme="minorBidi" w:cstheme="minorBidi"/>
          <w:sz w:val="22"/>
          <w:szCs w:val="28"/>
          <w:lang w:val="en-GB"/>
        </w:rPr>
      </w:pPr>
      <w:r w:rsidRPr="00820158">
        <w:rPr>
          <w:rFonts w:asciiTheme="minorBidi" w:hAnsiTheme="minorBidi" w:cstheme="minorBidi"/>
          <w:sz w:val="22"/>
          <w:szCs w:val="28"/>
          <w:lang w:val="en-GB"/>
        </w:rPr>
        <w:t xml:space="preserve">Compressor for Petroleum, Petrochemical </w:t>
      </w:r>
    </w:p>
    <w:p w14:paraId="472071F8" w14:textId="77777777" w:rsidR="001E12BF" w:rsidRPr="00820158" w:rsidRDefault="001E12BF" w:rsidP="001E12BF">
      <w:pPr>
        <w:bidi w:val="0"/>
        <w:ind w:left="2880" w:firstLine="720"/>
        <w:rPr>
          <w:rFonts w:asciiTheme="minorBidi" w:hAnsiTheme="minorBidi" w:cstheme="minorBidi"/>
          <w:sz w:val="22"/>
          <w:szCs w:val="28"/>
          <w:lang w:val="en-GB"/>
        </w:rPr>
      </w:pPr>
      <w:r w:rsidRPr="00820158">
        <w:rPr>
          <w:rFonts w:asciiTheme="minorBidi" w:hAnsiTheme="minorBidi" w:cstheme="minorBidi"/>
          <w:sz w:val="22"/>
          <w:szCs w:val="28"/>
          <w:lang w:val="en-GB"/>
        </w:rPr>
        <w:t>and Natural Gas Industry.</w:t>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t>5</w:t>
      </w:r>
      <w:r w:rsidRPr="00820158">
        <w:rPr>
          <w:rFonts w:asciiTheme="minorBidi" w:hAnsiTheme="minorBidi" w:cstheme="minorBidi"/>
          <w:sz w:val="22"/>
          <w:szCs w:val="28"/>
          <w:vertAlign w:val="superscript"/>
          <w:lang w:val="en-GB"/>
        </w:rPr>
        <w:t>th</w:t>
      </w:r>
      <w:r w:rsidRPr="00820158">
        <w:rPr>
          <w:rFonts w:asciiTheme="minorBidi" w:hAnsiTheme="minorBidi" w:cstheme="minorBidi"/>
          <w:sz w:val="22"/>
          <w:szCs w:val="28"/>
          <w:lang w:val="en-GB"/>
        </w:rPr>
        <w:t xml:space="preserve"> Edition-2010</w:t>
      </w:r>
    </w:p>
    <w:p w14:paraId="4CFF02CB" w14:textId="77777777" w:rsidR="001E12BF" w:rsidRPr="00820158" w:rsidRDefault="001E12BF" w:rsidP="001E12BF">
      <w:pPr>
        <w:bidi w:val="0"/>
        <w:ind w:left="2880" w:firstLine="720"/>
        <w:rPr>
          <w:rFonts w:asciiTheme="minorBidi" w:hAnsiTheme="minorBidi" w:cstheme="minorBidi"/>
          <w:sz w:val="22"/>
          <w:szCs w:val="28"/>
          <w:lang w:val="en-GB"/>
        </w:rPr>
      </w:pPr>
    </w:p>
    <w:p w14:paraId="1AE34527" w14:textId="77777777" w:rsidR="001E12BF" w:rsidRPr="00820158" w:rsidRDefault="001E12BF" w:rsidP="001E12BF">
      <w:pPr>
        <w:bidi w:val="0"/>
        <w:ind w:left="2880" w:firstLine="720"/>
        <w:rPr>
          <w:rFonts w:asciiTheme="minorBidi" w:hAnsiTheme="minorBidi" w:cstheme="minorBidi"/>
          <w:sz w:val="22"/>
          <w:szCs w:val="28"/>
          <w:lang w:val="en-GB"/>
        </w:rPr>
      </w:pPr>
    </w:p>
    <w:p w14:paraId="48254D6E" w14:textId="77777777" w:rsidR="001E12BF" w:rsidRPr="00820158" w:rsidRDefault="001E12BF" w:rsidP="001E12BF">
      <w:pPr>
        <w:bidi w:val="0"/>
        <w:spacing w:line="360" w:lineRule="auto"/>
        <w:ind w:left="144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API 614</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 xml:space="preserve">Lubrication, Shaft Sealing and Control-Oil </w:t>
      </w:r>
    </w:p>
    <w:p w14:paraId="5A184CC7"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 xml:space="preserve">Systems and Auxiliaries for Petroleum, Chemical </w:t>
      </w:r>
    </w:p>
    <w:p w14:paraId="714643A2"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and Gas Industry Services.</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5</w:t>
      </w:r>
      <w:r w:rsidRPr="00820158">
        <w:rPr>
          <w:rFonts w:asciiTheme="minorBidi" w:eastAsia="Calibri" w:hAnsiTheme="minorBidi" w:cstheme="minorBidi"/>
          <w:sz w:val="22"/>
          <w:szCs w:val="22"/>
          <w:vertAlign w:val="superscript"/>
          <w:lang w:bidi="fa-IR"/>
        </w:rPr>
        <w:t>th</w:t>
      </w:r>
      <w:r w:rsidRPr="00820158">
        <w:rPr>
          <w:rFonts w:asciiTheme="minorBidi" w:eastAsia="Calibri" w:hAnsiTheme="minorBidi" w:cstheme="minorBidi"/>
          <w:sz w:val="22"/>
          <w:szCs w:val="22"/>
          <w:lang w:bidi="fa-IR"/>
        </w:rPr>
        <w:t xml:space="preserve"> Edition-2008</w:t>
      </w:r>
    </w:p>
    <w:p w14:paraId="4C217847"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7BD9DBE6" w14:textId="77777777" w:rsidR="001E12BF" w:rsidRPr="00820158"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API 670</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 xml:space="preserve">Vibration, Axial-Position and </w:t>
      </w:r>
    </w:p>
    <w:p w14:paraId="6FD5FDEA"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Bearing-Temperature Monitoring System.</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5</w:t>
      </w:r>
      <w:r w:rsidRPr="00820158">
        <w:rPr>
          <w:rFonts w:asciiTheme="minorBidi" w:eastAsia="Calibri" w:hAnsiTheme="minorBidi" w:cstheme="minorBidi"/>
          <w:sz w:val="22"/>
          <w:szCs w:val="22"/>
          <w:vertAlign w:val="superscript"/>
          <w:lang w:bidi="fa-IR"/>
        </w:rPr>
        <w:t>th</w:t>
      </w:r>
      <w:r w:rsidRPr="00820158">
        <w:rPr>
          <w:rFonts w:asciiTheme="minorBidi" w:eastAsia="Calibri" w:hAnsiTheme="minorBidi" w:cstheme="minorBidi"/>
          <w:sz w:val="22"/>
          <w:szCs w:val="22"/>
          <w:lang w:bidi="fa-IR"/>
        </w:rPr>
        <w:t xml:space="preserve"> Edition-2014</w:t>
      </w:r>
    </w:p>
    <w:p w14:paraId="3B1027D7"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0663691D" w14:textId="77777777" w:rsidR="001E12BF" w:rsidRPr="00820158"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API 671</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 xml:space="preserve">Special Purpose Couplings for Petroleum </w:t>
      </w:r>
    </w:p>
    <w:p w14:paraId="2EC42972" w14:textId="77777777" w:rsidR="001E12BF" w:rsidRPr="00B94D4C" w:rsidRDefault="001E12BF" w:rsidP="001E12BF">
      <w:pPr>
        <w:bidi w:val="0"/>
        <w:spacing w:line="360" w:lineRule="auto"/>
        <w:ind w:left="2880" w:firstLine="720"/>
        <w:jc w:val="both"/>
        <w:rPr>
          <w:rFonts w:asciiTheme="minorBidi" w:hAnsiTheme="minorBidi" w:cstheme="minorBidi"/>
          <w:lang w:val="en-GB"/>
        </w:rPr>
      </w:pPr>
      <w:r w:rsidRPr="00820158">
        <w:rPr>
          <w:rFonts w:asciiTheme="minorBidi" w:eastAsia="Calibri" w:hAnsiTheme="minorBidi" w:cstheme="minorBidi"/>
          <w:sz w:val="22"/>
          <w:szCs w:val="22"/>
          <w:lang w:bidi="fa-IR"/>
        </w:rPr>
        <w:t>and Gas Industry Service.</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4</w:t>
      </w:r>
      <w:r w:rsidRPr="00820158">
        <w:rPr>
          <w:rFonts w:asciiTheme="minorBidi" w:eastAsia="Calibri" w:hAnsiTheme="minorBidi" w:cstheme="minorBidi"/>
          <w:sz w:val="22"/>
          <w:szCs w:val="22"/>
          <w:vertAlign w:val="superscript"/>
          <w:lang w:bidi="fa-IR"/>
        </w:rPr>
        <w:t>th</w:t>
      </w:r>
      <w:r w:rsidRPr="00820158">
        <w:rPr>
          <w:rFonts w:asciiTheme="minorBidi" w:eastAsia="Calibri" w:hAnsiTheme="minorBidi" w:cstheme="minorBidi"/>
          <w:sz w:val="22"/>
          <w:szCs w:val="22"/>
          <w:lang w:bidi="fa-IR"/>
        </w:rPr>
        <w:t xml:space="preserve"> Edition-2007</w:t>
      </w:r>
    </w:p>
    <w:p w14:paraId="1E1717FA" w14:textId="1832EE7B" w:rsidR="00855832" w:rsidRDefault="00855832" w:rsidP="00D3435E">
      <w:pPr>
        <w:pStyle w:val="Heading2"/>
        <w:widowControl w:val="0"/>
        <w:spacing w:line="360" w:lineRule="auto"/>
        <w:jc w:val="both"/>
      </w:pPr>
      <w:bookmarkStart w:id="41" w:name="_Toc343001693"/>
      <w:bookmarkStart w:id="42" w:name="_Toc343327084"/>
      <w:bookmarkStart w:id="43" w:name="_Toc343327781"/>
      <w:bookmarkStart w:id="44" w:name="_Toc518745782"/>
      <w:bookmarkStart w:id="45" w:name="_Toc79239814"/>
      <w:bookmarkStart w:id="46" w:name="_Toc79243989"/>
      <w:bookmarkStart w:id="47" w:name="_Toc79317897"/>
      <w:bookmarkStart w:id="48" w:name="_Toc79439224"/>
      <w:bookmarkStart w:id="49" w:name="_Toc79597424"/>
      <w:bookmarkStart w:id="50" w:name="_Toc83813111"/>
      <w:bookmarkStart w:id="51" w:name="_Toc91427441"/>
      <w:r w:rsidRPr="00B32163">
        <w:t>The Project Documents</w:t>
      </w:r>
      <w:bookmarkEnd w:id="41"/>
      <w:bookmarkEnd w:id="42"/>
      <w:bookmarkEnd w:id="43"/>
      <w:bookmarkEnd w:id="44"/>
      <w:bookmarkEnd w:id="45"/>
      <w:bookmarkEnd w:id="46"/>
      <w:bookmarkEnd w:id="47"/>
      <w:bookmarkEnd w:id="48"/>
      <w:bookmarkEnd w:id="49"/>
      <w:bookmarkEnd w:id="50"/>
      <w:bookmarkEnd w:id="51"/>
    </w:p>
    <w:p w14:paraId="258C1410" w14:textId="32CA254B" w:rsidR="007172F0" w:rsidRPr="005F6E83"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BK-GNRAL-PEDCO-000-EL-DC-0001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Electrical System Design Criteria</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334DF2C6" w14:textId="7E67F73D" w:rsidR="007172F0" w:rsidRPr="005F6E83"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BK-GCS- PEDCO -120-PI-SP-0001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Piping Material Specification</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0B56467F" w14:textId="77777777" w:rsidR="002C2995"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BK-GNRAL-PEDCO-000-EL-SP-0017</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Spec</w:t>
      </w:r>
      <w:r w:rsidR="002C2995">
        <w:rPr>
          <w:rFonts w:asciiTheme="minorBidi" w:eastAsia="Calibri" w:hAnsiTheme="minorBidi" w:cstheme="minorBidi"/>
          <w:sz w:val="22"/>
          <w:szCs w:val="22"/>
        </w:rPr>
        <w:t>ification For MV Electro Motors.</w:t>
      </w:r>
    </w:p>
    <w:p w14:paraId="6A9A4F92" w14:textId="07DB2D5D" w:rsidR="007172F0" w:rsidRPr="005F6E83" w:rsidRDefault="007172F0" w:rsidP="002C2995">
      <w:pPr>
        <w:pStyle w:val="ListParagraph"/>
        <w:bidi w:val="0"/>
        <w:spacing w:after="160" w:line="360" w:lineRule="auto"/>
        <w:ind w:left="1777"/>
        <w:jc w:val="both"/>
        <w:rPr>
          <w:rFonts w:asciiTheme="minorBidi" w:eastAsia="Calibri" w:hAnsiTheme="minorBidi" w:cstheme="minorBidi"/>
          <w:sz w:val="22"/>
          <w:szCs w:val="22"/>
        </w:rPr>
      </w:pPr>
      <w:r w:rsidRPr="005F6E83">
        <w:rPr>
          <w:rFonts w:asciiTheme="minorBidi" w:eastAsia="Calibri" w:hAnsiTheme="minorBidi" w:cstheme="minorBidi"/>
          <w:sz w:val="22"/>
          <w:szCs w:val="22"/>
        </w:rPr>
        <w:tab/>
      </w:r>
    </w:p>
    <w:p w14:paraId="24CFB7B5" w14:textId="77777777" w:rsidR="00D331E6" w:rsidRDefault="005376EA" w:rsidP="006F4F99">
      <w:pPr>
        <w:pStyle w:val="ListParagraph"/>
        <w:numPr>
          <w:ilvl w:val="0"/>
          <w:numId w:val="15"/>
        </w:numPr>
        <w:bidi w:val="0"/>
        <w:spacing w:after="160" w:line="360" w:lineRule="auto"/>
        <w:jc w:val="both"/>
        <w:rPr>
          <w:rFonts w:asciiTheme="minorBidi" w:eastAsia="Calibri" w:hAnsiTheme="minorBidi" w:cstheme="minorBidi"/>
          <w:sz w:val="22"/>
          <w:szCs w:val="22"/>
        </w:rPr>
      </w:pPr>
      <w:r w:rsidRPr="002C2995">
        <w:rPr>
          <w:rFonts w:asciiTheme="minorBidi" w:eastAsia="Calibri" w:hAnsiTheme="minorBidi" w:cstheme="minorBidi"/>
          <w:sz w:val="22"/>
          <w:szCs w:val="22"/>
        </w:rPr>
        <w:t>BK-GNRAL-PEDCO-000-EL-SP-0010</w:t>
      </w:r>
      <w:r w:rsidRPr="002C2995">
        <w:rPr>
          <w:rFonts w:asciiTheme="minorBidi" w:eastAsia="Calibri" w:hAnsiTheme="minorBidi" w:cstheme="minorBidi"/>
          <w:sz w:val="22"/>
          <w:szCs w:val="22"/>
        </w:rPr>
        <w:tab/>
      </w:r>
      <w:r w:rsidR="005F6E83"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Specification For LV Electro Motors</w:t>
      </w:r>
      <w:r w:rsidR="002C2995">
        <w:rPr>
          <w:rFonts w:asciiTheme="minorBidi" w:eastAsia="Calibri" w:hAnsiTheme="minorBidi" w:cstheme="minorBidi"/>
          <w:sz w:val="22"/>
          <w:szCs w:val="22"/>
        </w:rPr>
        <w:t>.</w:t>
      </w:r>
      <w:r w:rsidR="00D331E6">
        <w:rPr>
          <w:rFonts w:asciiTheme="minorBidi" w:eastAsia="Calibri" w:hAnsiTheme="minorBidi" w:cstheme="minorBidi"/>
          <w:sz w:val="22"/>
          <w:szCs w:val="22"/>
        </w:rPr>
        <w:tab/>
      </w:r>
      <w:r w:rsidR="00D331E6">
        <w:rPr>
          <w:rFonts w:asciiTheme="minorBidi" w:eastAsia="Calibri" w:hAnsiTheme="minorBidi" w:cstheme="minorBidi"/>
          <w:sz w:val="22"/>
          <w:szCs w:val="22"/>
        </w:rPr>
        <w:tab/>
      </w:r>
    </w:p>
    <w:p w14:paraId="4DAEF5ED" w14:textId="4FC754F9" w:rsidR="00883E96" w:rsidRPr="002C2995" w:rsidRDefault="005376EA" w:rsidP="00D331E6">
      <w:pPr>
        <w:pStyle w:val="ListParagraph"/>
        <w:numPr>
          <w:ilvl w:val="0"/>
          <w:numId w:val="15"/>
        </w:numPr>
        <w:bidi w:val="0"/>
        <w:spacing w:after="160" w:line="360" w:lineRule="auto"/>
        <w:jc w:val="both"/>
        <w:rPr>
          <w:rFonts w:asciiTheme="minorBidi" w:eastAsia="Calibri" w:hAnsiTheme="minorBidi" w:cstheme="minorBidi"/>
          <w:sz w:val="22"/>
          <w:szCs w:val="22"/>
        </w:rPr>
      </w:pPr>
      <w:r w:rsidRPr="002C2995">
        <w:rPr>
          <w:rFonts w:asciiTheme="minorBidi" w:eastAsia="Calibri" w:hAnsiTheme="minorBidi" w:cstheme="minorBidi"/>
          <w:sz w:val="22"/>
          <w:szCs w:val="22"/>
        </w:rPr>
        <w:t>BK-GNRAL-PEDCO-000-PR-DB-0001</w:t>
      </w:r>
      <w:r w:rsidRPr="002C2995">
        <w:rPr>
          <w:rFonts w:asciiTheme="minorBidi" w:eastAsia="Calibri" w:hAnsiTheme="minorBidi" w:cstheme="minorBidi"/>
          <w:sz w:val="22"/>
          <w:szCs w:val="22"/>
        </w:rPr>
        <w:tab/>
      </w:r>
      <w:r w:rsidR="005F6E83"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Process Basis Of Design</w:t>
      </w:r>
      <w:r w:rsidR="002C2995">
        <w:rPr>
          <w:rFonts w:asciiTheme="minorBidi" w:eastAsia="Calibri" w:hAnsiTheme="minorBidi" w:cstheme="minorBidi"/>
          <w:sz w:val="22"/>
          <w:szCs w:val="22"/>
        </w:rPr>
        <w:t>.</w:t>
      </w:r>
      <w:r w:rsidR="007172F0"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ab/>
      </w:r>
    </w:p>
    <w:p w14:paraId="05D165B5" w14:textId="65CF9961" w:rsidR="00883E96" w:rsidRPr="005F6E83" w:rsidRDefault="005376EA" w:rsidP="005F6E83">
      <w:pPr>
        <w:pStyle w:val="ListParagraph"/>
        <w:numPr>
          <w:ilvl w:val="0"/>
          <w:numId w:val="15"/>
        </w:numPr>
        <w:bidi w:val="0"/>
        <w:spacing w:after="160" w:line="360" w:lineRule="auto"/>
        <w:ind w:right="-145"/>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BK-GNRAL-PEDCO-000-PR-DC-0001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Process Design Criteria</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75D7A0C9" w14:textId="10353F71" w:rsidR="00883E96" w:rsidRPr="005F6E83"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 PEDCO -000-ME-DC-0001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Mechanical Design Criteria</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627A4E28" w14:textId="7BAB79F4" w:rsidR="0003565A" w:rsidRDefault="00EA6E6B" w:rsidP="0003565A">
      <w:pPr>
        <w:pStyle w:val="ListParagraph"/>
        <w:numPr>
          <w:ilvl w:val="0"/>
          <w:numId w:val="15"/>
        </w:numPr>
        <w:bidi w:val="0"/>
        <w:spacing w:after="160" w:line="360" w:lineRule="auto"/>
        <w:jc w:val="both"/>
        <w:rPr>
          <w:rFonts w:asciiTheme="minorBidi" w:eastAsia="Calibri" w:hAnsiTheme="minorBidi" w:cstheme="minorBidi"/>
          <w:sz w:val="22"/>
          <w:szCs w:val="22"/>
        </w:rPr>
      </w:pPr>
      <w:r w:rsidRPr="00EA6E6B">
        <w:rPr>
          <w:rFonts w:asciiTheme="minorBidi" w:eastAsia="Calibri" w:hAnsiTheme="minorBidi" w:cstheme="minorBidi"/>
          <w:noProof/>
          <w:sz w:val="22"/>
          <w:szCs w:val="22"/>
        </w:rPr>
        <mc:AlternateContent>
          <mc:Choice Requires="wps">
            <w:drawing>
              <wp:anchor distT="0" distB="0" distL="114300" distR="114300" simplePos="0" relativeHeight="251687424" behindDoc="0" locked="0" layoutInCell="1" allowOverlap="1" wp14:anchorId="7DB2A420" wp14:editId="36A9F97C">
                <wp:simplePos x="0" y="0"/>
                <wp:positionH relativeFrom="column">
                  <wp:posOffset>0</wp:posOffset>
                </wp:positionH>
                <wp:positionV relativeFrom="paragraph">
                  <wp:posOffset>399415</wp:posOffset>
                </wp:positionV>
                <wp:extent cx="914400" cy="350520"/>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350520"/>
                        </a:xfrm>
                        <a:prstGeom prst="rect">
                          <a:avLst/>
                        </a:prstGeom>
                        <a:noFill/>
                        <a:ln w="6350">
                          <a:noFill/>
                        </a:ln>
                      </wps:spPr>
                      <wps:txbx>
                        <w:txbxContent>
                          <w:p w14:paraId="008AC909" w14:textId="77777777" w:rsidR="00EA6E6B" w:rsidRDefault="00EA6E6B" w:rsidP="00EA6E6B">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B2A420" id="Text Box 9" o:spid="_x0000_s1027" type="#_x0000_t202" style="position:absolute;left:0;text-align:left;margin-left:0;margin-top:31.45pt;width:1in;height:27.6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" filled="f" stroked="f" strokeweight=".5pt">
                <v:textbox>
                  <w:txbxContent>
                    <w:p w14:paraId="008AC909" w14:textId="77777777" w:rsidR="00EA6E6B" w:rsidRDefault="00EA6E6B" w:rsidP="00EA6E6B">
                      <w:pPr>
                        <w:jc w:val="center"/>
                      </w:pPr>
                      <w:r>
                        <w:t>D05</w:t>
                      </w:r>
                    </w:p>
                  </w:txbxContent>
                </v:textbox>
              </v:shape>
            </w:pict>
          </mc:Fallback>
        </mc:AlternateContent>
      </w:r>
      <w:r w:rsidRPr="00EA6E6B">
        <w:rPr>
          <w:rFonts w:asciiTheme="minorBidi" w:eastAsia="Calibri" w:hAnsiTheme="minorBidi" w:cstheme="minorBidi"/>
          <w:noProof/>
          <w:sz w:val="22"/>
          <w:szCs w:val="22"/>
        </w:rPr>
        <mc:AlternateContent>
          <mc:Choice Requires="wps">
            <w:drawing>
              <wp:anchor distT="0" distB="0" distL="114300" distR="114300" simplePos="0" relativeHeight="251686400" behindDoc="0" locked="0" layoutInCell="1" allowOverlap="1" wp14:anchorId="02F58805" wp14:editId="5E1715BE">
                <wp:simplePos x="0" y="0"/>
                <wp:positionH relativeFrom="column">
                  <wp:posOffset>139065</wp:posOffset>
                </wp:positionH>
                <wp:positionV relativeFrom="paragraph">
                  <wp:posOffset>241300</wp:posOffset>
                </wp:positionV>
                <wp:extent cx="648335" cy="467360"/>
                <wp:effectExtent l="0" t="0" r="18415" b="27940"/>
                <wp:wrapNone/>
                <wp:docPr id="8" name="Isosceles Triangle 8"/>
                <wp:cNvGraphicFramePr/>
                <a:graphic xmlns:a="http://schemas.openxmlformats.org/drawingml/2006/main">
                  <a:graphicData uri="http://schemas.microsoft.com/office/word/2010/wordprocessingShape">
                    <wps:wsp>
                      <wps:cNvSpPr/>
                      <wps:spPr>
                        <a:xfrm>
                          <a:off x="0" y="0"/>
                          <a:ext cx="648335" cy="46736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8A76F" id="Isosceles Triangle 8" o:spid="_x0000_s1026" type="#_x0000_t5" style="position:absolute;margin-left:10.95pt;margin-top:19pt;width:51.05pt;height:36.8pt;z-index:251686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" fillcolor="white [3212]" strokecolor="black [3213]" strokeweight="1pt"/>
            </w:pict>
          </mc:Fallback>
        </mc:AlternateContent>
      </w:r>
      <w:r w:rsidR="005F6E83" w:rsidRPr="005F6E83">
        <w:rPr>
          <w:rFonts w:asciiTheme="minorBidi" w:eastAsia="Calibri" w:hAnsiTheme="minorBidi" w:cstheme="minorBidi"/>
          <w:sz w:val="22"/>
          <w:szCs w:val="22"/>
        </w:rPr>
        <w:t>BK-G</w:t>
      </w:r>
      <w:r w:rsidR="005F6E83">
        <w:rPr>
          <w:rFonts w:asciiTheme="minorBidi" w:eastAsia="Calibri" w:hAnsiTheme="minorBidi" w:cstheme="minorBidi"/>
          <w:sz w:val="22"/>
          <w:szCs w:val="22"/>
        </w:rPr>
        <w:t>CS</w:t>
      </w:r>
      <w:r w:rsidR="005F6E83" w:rsidRPr="005F6E83">
        <w:rPr>
          <w:rFonts w:asciiTheme="minorBidi" w:eastAsia="Calibri" w:hAnsiTheme="minorBidi" w:cstheme="minorBidi"/>
          <w:sz w:val="22"/>
          <w:szCs w:val="22"/>
        </w:rPr>
        <w:t>- PEDCO -1</w:t>
      </w:r>
      <w:r w:rsidR="005F6E83">
        <w:rPr>
          <w:rFonts w:asciiTheme="minorBidi" w:eastAsia="Calibri" w:hAnsiTheme="minorBidi" w:cstheme="minorBidi"/>
          <w:sz w:val="22"/>
          <w:szCs w:val="22"/>
        </w:rPr>
        <w:t>20</w:t>
      </w:r>
      <w:r w:rsidR="005F6E83" w:rsidRPr="005F6E83">
        <w:rPr>
          <w:rFonts w:asciiTheme="minorBidi" w:eastAsia="Calibri" w:hAnsiTheme="minorBidi" w:cstheme="minorBidi"/>
          <w:sz w:val="22"/>
          <w:szCs w:val="22"/>
        </w:rPr>
        <w:t>-IN-DB-0001</w:t>
      </w:r>
      <w:r w:rsidR="005F6E83"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 xml:space="preserve">Instrument &amp; Control System </w:t>
      </w:r>
    </w:p>
    <w:p w14:paraId="5AE9DEB1" w14:textId="07F92274" w:rsidR="00952732" w:rsidRPr="0003565A" w:rsidRDefault="007172F0" w:rsidP="0003565A">
      <w:pPr>
        <w:pStyle w:val="ListParagraph"/>
        <w:bidi w:val="0"/>
        <w:spacing w:after="160" w:line="360" w:lineRule="auto"/>
        <w:ind w:left="6097" w:firstLine="383"/>
        <w:jc w:val="both"/>
        <w:rPr>
          <w:rFonts w:asciiTheme="minorBidi" w:eastAsia="Calibri" w:hAnsiTheme="minorBidi" w:cstheme="minorBidi"/>
          <w:sz w:val="22"/>
          <w:szCs w:val="22"/>
        </w:rPr>
      </w:pPr>
      <w:r w:rsidRPr="0003565A">
        <w:rPr>
          <w:rFonts w:asciiTheme="minorBidi" w:eastAsia="Calibri" w:hAnsiTheme="minorBidi" w:cstheme="minorBidi"/>
          <w:sz w:val="22"/>
          <w:szCs w:val="22"/>
        </w:rPr>
        <w:t>Basis</w:t>
      </w:r>
      <w:r w:rsidR="005F6E83" w:rsidRPr="0003565A">
        <w:rPr>
          <w:rFonts w:asciiTheme="minorBidi" w:eastAsia="Calibri" w:hAnsiTheme="minorBidi" w:cstheme="minorBidi"/>
          <w:sz w:val="22"/>
          <w:szCs w:val="22"/>
        </w:rPr>
        <w:t xml:space="preserve"> </w:t>
      </w:r>
      <w:r w:rsidR="00952732" w:rsidRPr="0003565A">
        <w:rPr>
          <w:rFonts w:asciiTheme="minorBidi" w:eastAsia="Calibri" w:hAnsiTheme="minorBidi" w:cstheme="minorBidi"/>
          <w:sz w:val="22"/>
          <w:szCs w:val="22"/>
        </w:rPr>
        <w:t>of Design</w:t>
      </w:r>
      <w:r w:rsidR="002C2995" w:rsidRPr="0003565A">
        <w:rPr>
          <w:rFonts w:asciiTheme="minorBidi" w:eastAsia="Calibri" w:hAnsiTheme="minorBidi" w:cstheme="minorBidi"/>
          <w:sz w:val="22"/>
          <w:szCs w:val="22"/>
        </w:rPr>
        <w:t>.</w:t>
      </w:r>
    </w:p>
    <w:p w14:paraId="69A7075A" w14:textId="17353629" w:rsidR="00EA6E6B" w:rsidRDefault="00EA6E6B" w:rsidP="00EA6E6B">
      <w:pPr>
        <w:pStyle w:val="ListParagraph"/>
        <w:numPr>
          <w:ilvl w:val="0"/>
          <w:numId w:val="15"/>
        </w:numPr>
        <w:bidi w:val="0"/>
        <w:spacing w:after="160" w:line="360" w:lineRule="auto"/>
        <w:jc w:val="both"/>
        <w:rPr>
          <w:rFonts w:asciiTheme="minorBidi" w:eastAsia="Calibri" w:hAnsiTheme="minorBidi" w:cstheme="minorBidi"/>
          <w:sz w:val="22"/>
          <w:szCs w:val="22"/>
        </w:rPr>
      </w:pPr>
      <w:r w:rsidRPr="00EA6E6B">
        <w:rPr>
          <w:rFonts w:asciiTheme="minorBidi" w:eastAsia="Calibri" w:hAnsiTheme="minorBidi" w:cstheme="minorBidi"/>
          <w:sz w:val="22"/>
          <w:szCs w:val="22"/>
          <w:highlight w:val="darkGray"/>
        </w:rPr>
        <w:t>BK-GNRAL-PEDCO-000-IN-SP-0004</w:t>
      </w:r>
      <w:r>
        <w:rPr>
          <w:rFonts w:asciiTheme="minorBidi" w:eastAsia="Calibri" w:hAnsiTheme="minorBidi" w:cstheme="minorBidi"/>
          <w:sz w:val="22"/>
          <w:szCs w:val="22"/>
        </w:rPr>
        <w:t xml:space="preserve">                  </w:t>
      </w:r>
      <w:r w:rsidRPr="00EA6E6B">
        <w:rPr>
          <w:rFonts w:asciiTheme="minorBidi" w:eastAsia="Calibri" w:hAnsiTheme="minorBidi" w:cstheme="minorBidi"/>
          <w:sz w:val="22"/>
          <w:szCs w:val="22"/>
        </w:rPr>
        <w:t xml:space="preserve">Specification For Instrument and </w:t>
      </w:r>
    </w:p>
    <w:p w14:paraId="715563EF" w14:textId="6F6B7851" w:rsidR="00EA6E6B" w:rsidRDefault="00EA6E6B" w:rsidP="00EA6E6B">
      <w:pPr>
        <w:pStyle w:val="ListParagraph"/>
        <w:bidi w:val="0"/>
        <w:spacing w:after="160" w:line="360" w:lineRule="auto"/>
        <w:ind w:left="1777"/>
        <w:jc w:val="both"/>
        <w:rPr>
          <w:rFonts w:asciiTheme="minorBidi" w:eastAsia="Calibri" w:hAnsiTheme="minorBidi" w:cstheme="minorBidi"/>
          <w:sz w:val="22"/>
          <w:szCs w:val="22"/>
        </w:rPr>
      </w:pPr>
      <w:r>
        <w:rPr>
          <w:rFonts w:asciiTheme="minorBidi" w:eastAsia="Calibri" w:hAnsiTheme="minorBidi" w:cstheme="minorBidi"/>
          <w:sz w:val="22"/>
          <w:szCs w:val="22"/>
        </w:rPr>
        <w:t xml:space="preserve">                                                                             </w:t>
      </w:r>
      <w:r w:rsidRPr="00EA6E6B">
        <w:rPr>
          <w:rFonts w:asciiTheme="minorBidi" w:eastAsia="Calibri" w:hAnsiTheme="minorBidi" w:cstheme="minorBidi"/>
          <w:sz w:val="22"/>
          <w:szCs w:val="22"/>
        </w:rPr>
        <w:t>Control of Package Unit System</w:t>
      </w:r>
      <w:r>
        <w:rPr>
          <w:rFonts w:asciiTheme="minorBidi" w:eastAsia="Calibri" w:hAnsiTheme="minorBidi" w:cstheme="minorBidi"/>
          <w:sz w:val="22"/>
          <w:szCs w:val="22"/>
        </w:rPr>
        <w:t xml:space="preserve">         </w:t>
      </w:r>
    </w:p>
    <w:p w14:paraId="49940E67" w14:textId="7D98EAEF" w:rsidR="007172F0" w:rsidRPr="005F6E83" w:rsidRDefault="005F6E83" w:rsidP="00EA6E6B">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lastRenderedPageBreak/>
        <w:t>BK-GNRAL-PEDCO -000-IN-SP-0001</w:t>
      </w:r>
      <w:r w:rsidRPr="005F6E83">
        <w:rPr>
          <w:rFonts w:asciiTheme="minorBidi" w:eastAsia="Calibri" w:hAnsiTheme="minorBidi" w:cstheme="minorBidi"/>
          <w:sz w:val="22"/>
          <w:szCs w:val="22"/>
        </w:rPr>
        <w:tab/>
      </w:r>
      <w:r>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Specification For Instrumentation</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6DD77166" w14:textId="19C6D5FB" w:rsidR="00EA6E6B" w:rsidRPr="00EA6E6B" w:rsidRDefault="005F6E83" w:rsidP="00EA6E6B">
      <w:pPr>
        <w:pStyle w:val="ListParagraph"/>
        <w:numPr>
          <w:ilvl w:val="0"/>
          <w:numId w:val="15"/>
        </w:numPr>
        <w:bidi w:val="0"/>
        <w:spacing w:line="360" w:lineRule="auto"/>
        <w:ind w:left="1771"/>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BK-GNRAL-PEDCO-000-IN-SP-0002</w:t>
      </w:r>
      <w:r w:rsidRPr="005F6E83">
        <w:rPr>
          <w:rFonts w:asciiTheme="minorBidi" w:eastAsia="Calibri" w:hAnsiTheme="minorBidi" w:cstheme="minorBidi"/>
          <w:sz w:val="22"/>
          <w:szCs w:val="22"/>
        </w:rPr>
        <w:tab/>
      </w:r>
      <w:r>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Specification For Control System</w:t>
      </w:r>
      <w:r w:rsidR="002C2995">
        <w:rPr>
          <w:rFonts w:asciiTheme="minorBidi" w:eastAsia="Calibri" w:hAnsiTheme="minorBidi" w:cstheme="minorBidi"/>
          <w:sz w:val="22"/>
          <w:szCs w:val="22"/>
        </w:rPr>
        <w:t>.</w:t>
      </w:r>
    </w:p>
    <w:p w14:paraId="6D1BF73D" w14:textId="77777777" w:rsidR="00385766" w:rsidRPr="00385766" w:rsidRDefault="00385766" w:rsidP="00385766">
      <w:pPr>
        <w:bidi w:val="0"/>
        <w:spacing w:after="160" w:line="360" w:lineRule="auto"/>
        <w:jc w:val="both"/>
        <w:rPr>
          <w:rFonts w:asciiTheme="minorBidi" w:eastAsia="Calibri" w:hAnsiTheme="minorBidi" w:cstheme="minorBidi"/>
          <w:sz w:val="22"/>
          <w:szCs w:val="22"/>
        </w:rPr>
      </w:pPr>
    </w:p>
    <w:p w14:paraId="72C9C99E" w14:textId="77777777" w:rsidR="00385766" w:rsidRDefault="00385766" w:rsidP="00385766">
      <w:pPr>
        <w:pStyle w:val="ListParagraph"/>
        <w:numPr>
          <w:ilvl w:val="0"/>
          <w:numId w:val="15"/>
        </w:numPr>
        <w:bidi w:val="0"/>
        <w:jc w:val="both"/>
        <w:outlineLvl w:val="5"/>
        <w:rPr>
          <w:rFonts w:asciiTheme="minorBidi" w:hAnsiTheme="minorBidi" w:cstheme="minorBidi"/>
          <w:sz w:val="22"/>
          <w:szCs w:val="22"/>
        </w:rPr>
      </w:pPr>
      <w:r w:rsidRPr="00385766">
        <w:rPr>
          <w:rFonts w:asciiTheme="minorBidi" w:hAnsiTheme="minorBidi" w:cstheme="minorBidi"/>
          <w:sz w:val="22"/>
          <w:szCs w:val="22"/>
        </w:rPr>
        <w:t>BK-GNRAL-PEDCO-000-PI-SP-0003</w:t>
      </w:r>
      <w:r>
        <w:rPr>
          <w:rFonts w:asciiTheme="minorBidi" w:hAnsiTheme="minorBidi" w:cstheme="minorBidi"/>
          <w:sz w:val="22"/>
          <w:szCs w:val="22"/>
        </w:rPr>
        <w:tab/>
      </w:r>
      <w:r>
        <w:rPr>
          <w:rFonts w:asciiTheme="minorBidi" w:hAnsiTheme="minorBidi" w:cstheme="minorBidi"/>
          <w:sz w:val="22"/>
          <w:szCs w:val="22"/>
        </w:rPr>
        <w:tab/>
      </w:r>
      <w:r w:rsidRPr="00385766">
        <w:rPr>
          <w:rFonts w:asciiTheme="minorBidi" w:hAnsiTheme="minorBidi" w:cstheme="minorBidi"/>
          <w:sz w:val="22"/>
          <w:szCs w:val="22"/>
        </w:rPr>
        <w:t xml:space="preserve">Specification For the Design of </w:t>
      </w:r>
    </w:p>
    <w:p w14:paraId="7A182E57" w14:textId="77777777" w:rsidR="00385766" w:rsidRPr="00385766" w:rsidRDefault="00385766" w:rsidP="00385766">
      <w:pPr>
        <w:pStyle w:val="ListParagraph"/>
        <w:rPr>
          <w:rFonts w:asciiTheme="minorBidi" w:hAnsiTheme="minorBidi" w:cstheme="minorBidi"/>
          <w:sz w:val="22"/>
          <w:szCs w:val="22"/>
        </w:rPr>
      </w:pPr>
    </w:p>
    <w:p w14:paraId="2DF4EFE7" w14:textId="77777777" w:rsidR="00385766" w:rsidRDefault="00385766" w:rsidP="00385766">
      <w:pPr>
        <w:bidi w:val="0"/>
        <w:ind w:left="5760" w:firstLine="720"/>
        <w:jc w:val="both"/>
        <w:outlineLvl w:val="5"/>
        <w:rPr>
          <w:rFonts w:asciiTheme="minorBidi" w:hAnsiTheme="minorBidi" w:cstheme="minorBidi"/>
          <w:sz w:val="22"/>
          <w:szCs w:val="22"/>
        </w:rPr>
      </w:pPr>
      <w:r w:rsidRPr="00385766">
        <w:rPr>
          <w:rFonts w:asciiTheme="minorBidi" w:hAnsiTheme="minorBidi" w:cstheme="minorBidi"/>
          <w:sz w:val="22"/>
          <w:szCs w:val="22"/>
        </w:rPr>
        <w:t>Piping in Mechanical Packages</w:t>
      </w:r>
      <w:r w:rsidR="00E67CD7">
        <w:rPr>
          <w:rFonts w:asciiTheme="minorBidi" w:hAnsiTheme="minorBidi" w:cstheme="minorBidi"/>
          <w:sz w:val="22"/>
          <w:szCs w:val="22"/>
        </w:rPr>
        <w:t>.</w:t>
      </w:r>
    </w:p>
    <w:p w14:paraId="695373DF" w14:textId="77777777" w:rsidR="00EA6E6B" w:rsidRPr="00385766" w:rsidRDefault="00EA6E6B" w:rsidP="00EA6E6B">
      <w:pPr>
        <w:bidi w:val="0"/>
        <w:ind w:left="5760" w:firstLine="720"/>
        <w:jc w:val="both"/>
        <w:outlineLvl w:val="5"/>
        <w:rPr>
          <w:rFonts w:asciiTheme="minorBidi" w:hAnsiTheme="minorBidi" w:cstheme="minorBidi"/>
          <w:sz w:val="22"/>
          <w:szCs w:val="22"/>
        </w:rPr>
      </w:pPr>
    </w:p>
    <w:p w14:paraId="4EE969AC" w14:textId="77777777" w:rsidR="00F30A6E" w:rsidRPr="00B32163" w:rsidRDefault="00F30A6E" w:rsidP="008329C0">
      <w:pPr>
        <w:pStyle w:val="Heading2"/>
        <w:widowControl w:val="0"/>
        <w:spacing w:line="360" w:lineRule="auto"/>
        <w:jc w:val="both"/>
      </w:pPr>
      <w:bookmarkStart w:id="52" w:name="_Toc341278664"/>
      <w:bookmarkStart w:id="53" w:name="_Toc341280195"/>
      <w:bookmarkStart w:id="54" w:name="_Toc343327085"/>
      <w:bookmarkStart w:id="55" w:name="_Toc343327782"/>
      <w:bookmarkStart w:id="56" w:name="_Toc518745783"/>
      <w:bookmarkStart w:id="57" w:name="_Toc79239815"/>
      <w:bookmarkStart w:id="58" w:name="_Toc79243990"/>
      <w:bookmarkStart w:id="59" w:name="_Toc79317898"/>
      <w:bookmarkStart w:id="60" w:name="_Toc79439225"/>
      <w:bookmarkStart w:id="61" w:name="_Toc79597425"/>
      <w:bookmarkStart w:id="62" w:name="_Toc83813112"/>
      <w:bookmarkStart w:id="63" w:name="_Toc91427442"/>
      <w:r w:rsidRPr="00B32163">
        <w:t>ENVIRONMENTAL DATA</w:t>
      </w:r>
      <w:bookmarkEnd w:id="52"/>
      <w:bookmarkEnd w:id="53"/>
      <w:bookmarkEnd w:id="54"/>
      <w:bookmarkEnd w:id="55"/>
      <w:bookmarkEnd w:id="56"/>
      <w:bookmarkEnd w:id="57"/>
      <w:bookmarkEnd w:id="58"/>
      <w:bookmarkEnd w:id="59"/>
      <w:bookmarkEnd w:id="60"/>
      <w:bookmarkEnd w:id="61"/>
      <w:bookmarkEnd w:id="62"/>
      <w:bookmarkEnd w:id="63"/>
    </w:p>
    <w:p w14:paraId="1E2DC4ED" w14:textId="47A1363A" w:rsidR="00F30A6E" w:rsidRPr="00F30A6E" w:rsidRDefault="00F30A6E" w:rsidP="00D3435E">
      <w:pPr>
        <w:widowControl w:val="0"/>
        <w:autoSpaceDE w:val="0"/>
        <w:autoSpaceDN w:val="0"/>
        <w:bidi w:val="0"/>
        <w:adjustRightInd w:val="0"/>
        <w:spacing w:before="240" w:after="240" w:line="360" w:lineRule="auto"/>
        <w:ind w:left="706"/>
        <w:jc w:val="both"/>
        <w:rPr>
          <w:rFonts w:ascii="Arial" w:hAnsi="Arial" w:cs="Arial"/>
          <w:sz w:val="22"/>
          <w:szCs w:val="22"/>
          <w:rtl/>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Pr="00F30A6E">
        <w:rPr>
          <w:rFonts w:asciiTheme="minorBidi" w:eastAsia="Calibri" w:hAnsiTheme="minorBidi" w:cstheme="minorBidi"/>
          <w:sz w:val="22"/>
          <w:szCs w:val="22"/>
        </w:rPr>
        <w:t xml:space="preserve"> </w:t>
      </w:r>
      <w:r w:rsidRPr="007172F0">
        <w:rPr>
          <w:rFonts w:asciiTheme="minorBidi" w:eastAsia="Calibri" w:hAnsiTheme="minorBidi" w:cstheme="minorBidi"/>
          <w:sz w:val="22"/>
          <w:szCs w:val="22"/>
        </w:rPr>
        <w:t>BK-</w:t>
      </w:r>
      <w:r w:rsidR="00883E96">
        <w:rPr>
          <w:rFonts w:asciiTheme="minorBidi" w:eastAsia="Calibri" w:hAnsiTheme="minorBidi" w:cstheme="minorBidi"/>
          <w:sz w:val="22"/>
          <w:szCs w:val="22"/>
        </w:rPr>
        <w:t>GNRAL</w:t>
      </w:r>
      <w:r w:rsidRPr="007172F0">
        <w:rPr>
          <w:rFonts w:asciiTheme="minorBidi" w:eastAsia="Calibri" w:hAnsiTheme="minorBidi" w:cstheme="minorBidi"/>
          <w:sz w:val="22"/>
          <w:szCs w:val="22"/>
        </w:rPr>
        <w:t>- PEDCO -000-PR-DB-000</w:t>
      </w:r>
      <w:r w:rsidR="00883E96">
        <w:rPr>
          <w:rFonts w:ascii="Arial" w:hAnsi="Arial" w:cs="Arial"/>
          <w:sz w:val="22"/>
          <w:szCs w:val="22"/>
          <w:lang w:bidi="fa-IR"/>
        </w:rPr>
        <w:t>1</w:t>
      </w:r>
      <w:r w:rsidRPr="00B32163">
        <w:rPr>
          <w:rFonts w:ascii="Arial" w:hAnsi="Arial" w:cs="Arial"/>
          <w:sz w:val="22"/>
          <w:szCs w:val="22"/>
          <w:lang w:bidi="fa-IR"/>
        </w:rPr>
        <w:t xml:space="preserve"> ". </w:t>
      </w:r>
    </w:p>
    <w:p w14:paraId="548DB1CF" w14:textId="66819F26" w:rsidR="0025036A" w:rsidRPr="00604EF0" w:rsidRDefault="00B9051F" w:rsidP="0025036A">
      <w:pPr>
        <w:pStyle w:val="Heading2"/>
        <w:numPr>
          <w:ilvl w:val="0"/>
          <w:numId w:val="0"/>
        </w:numPr>
        <w:ind w:left="720"/>
        <w:rPr>
          <w:lang w:bidi="fa-IR"/>
        </w:rPr>
      </w:pPr>
      <w:bookmarkStart w:id="64" w:name="_Toc91427443"/>
      <w:r w:rsidRPr="00604EF0">
        <w:rPr>
          <w:lang w:bidi="fa-IR"/>
        </w:rPr>
        <w:t>3.5</w:t>
      </w:r>
      <w:r w:rsidRPr="00604EF0">
        <w:rPr>
          <w:lang w:bidi="fa-IR"/>
        </w:rPr>
        <w:tab/>
      </w:r>
      <w:r w:rsidR="0025036A" w:rsidRPr="00604EF0">
        <w:rPr>
          <w:lang w:bidi="fa-IR"/>
        </w:rPr>
        <w:t>CONFLICTING REQUIREMENTS</w:t>
      </w:r>
      <w:bookmarkEnd w:id="64"/>
      <w:r w:rsidR="0025036A" w:rsidRPr="00604EF0">
        <w:rPr>
          <w:rFonts w:eastAsia="Calibri"/>
          <w:noProof/>
        </w:rPr>
        <w:t xml:space="preserve"> </w:t>
      </w:r>
    </w:p>
    <w:p w14:paraId="2887C44F" w14:textId="16B39CC8" w:rsidR="00F36565" w:rsidRDefault="00F36565" w:rsidP="00F36565">
      <w:pPr>
        <w:widowControl w:val="0"/>
        <w:autoSpaceDE w:val="0"/>
        <w:autoSpaceDN w:val="0"/>
        <w:bidi w:val="0"/>
        <w:adjustRightInd w:val="0"/>
        <w:spacing w:before="240" w:after="240" w:line="276" w:lineRule="auto"/>
        <w:ind w:left="709"/>
        <w:jc w:val="both"/>
        <w:rPr>
          <w:rFonts w:asciiTheme="minorBidi" w:hAnsiTheme="minorBidi"/>
          <w:noProof/>
        </w:rPr>
      </w:pPr>
      <w:r w:rsidRPr="00604EF0">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04EF0">
        <w:rPr>
          <w:rFonts w:ascii="Arial" w:hAnsi="Arial" w:cs="Arial" w:hint="cs"/>
          <w:sz w:val="22"/>
          <w:szCs w:val="22"/>
          <w:rtl/>
          <w:lang w:bidi="fa-IR"/>
        </w:rPr>
        <w:t>.</w:t>
      </w:r>
      <w:r w:rsidR="00BE3F8E" w:rsidRPr="00604EF0">
        <w:rPr>
          <w:rFonts w:asciiTheme="minorBidi" w:hAnsiTheme="minorBidi"/>
          <w:noProof/>
        </w:rPr>
        <w:t xml:space="preserve"> </w:t>
      </w:r>
    </w:p>
    <w:p w14:paraId="03926B51" w14:textId="77777777" w:rsidR="000E1985" w:rsidRPr="00E71255" w:rsidRDefault="000E1985" w:rsidP="000E1985">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26A0F84B" w14:textId="7D92C986" w:rsidR="007172F0" w:rsidRPr="007418C8" w:rsidRDefault="008329C0" w:rsidP="006B3A49">
      <w:pPr>
        <w:pStyle w:val="Heading1"/>
        <w:rPr>
          <w:rFonts w:eastAsia="Calibri"/>
        </w:rPr>
      </w:pPr>
      <w:bookmarkStart w:id="65" w:name="_Toc91427444"/>
      <w:r>
        <w:rPr>
          <w:rFonts w:eastAsia="Calibri"/>
        </w:rPr>
        <w:t>4.0</w:t>
      </w:r>
      <w:r w:rsidR="00172065">
        <w:rPr>
          <w:rFonts w:eastAsia="Calibri"/>
        </w:rPr>
        <w:tab/>
      </w:r>
      <w:r>
        <w:rPr>
          <w:rFonts w:eastAsia="Calibri"/>
        </w:rPr>
        <w:t>Technical</w:t>
      </w:r>
      <w:r w:rsidR="007418C8" w:rsidRPr="007418C8">
        <w:rPr>
          <w:rFonts w:eastAsia="Calibri"/>
        </w:rPr>
        <w:t xml:space="preserve"> Specification</w:t>
      </w:r>
      <w:bookmarkEnd w:id="65"/>
    </w:p>
    <w:p w14:paraId="4EFE9B88"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Units</w:t>
      </w:r>
    </w:p>
    <w:p w14:paraId="1F008BE5" w14:textId="257F222D" w:rsidR="007172F0"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SI metric system of measurement </w:t>
      </w:r>
      <w:r w:rsidR="008329C0" w:rsidRPr="007418C8">
        <w:rPr>
          <w:rFonts w:asciiTheme="minorBidi" w:eastAsia="Calibri" w:hAnsiTheme="minorBidi" w:cstheme="minorBidi"/>
          <w:sz w:val="22"/>
          <w:szCs w:val="22"/>
          <w:lang w:bidi="fa-IR"/>
        </w:rPr>
        <w:t>including</w:t>
      </w:r>
      <w:r w:rsidR="008329C0">
        <w:rPr>
          <w:rFonts w:asciiTheme="minorBidi" w:eastAsia="Calibri" w:hAnsiTheme="minorBidi" w:cstheme="minorBidi"/>
          <w:sz w:val="22"/>
          <w:szCs w:val="22"/>
          <w:lang w:bidi="fa-IR"/>
        </w:rPr>
        <w:t xml:space="preserve"> </w:t>
      </w:r>
      <w:r w:rsidR="008329C0" w:rsidRPr="007418C8">
        <w:rPr>
          <w:rFonts w:asciiTheme="minorBidi" w:eastAsia="Calibri" w:hAnsiTheme="minorBidi" w:cstheme="minorBidi"/>
          <w:sz w:val="22"/>
          <w:szCs w:val="22"/>
          <w:lang w:bidi="fa-IR"/>
        </w:rPr>
        <w:t>”</w:t>
      </w:r>
      <w:r w:rsidRPr="007418C8">
        <w:rPr>
          <w:rFonts w:asciiTheme="minorBidi" w:eastAsia="Calibri" w:hAnsiTheme="minorBidi" w:cstheme="minorBidi"/>
          <w:sz w:val="22"/>
          <w:szCs w:val="22"/>
          <w:lang w:bidi="fa-IR"/>
        </w:rPr>
        <w:t>°C” and “bar” shall be used in design of the</w:t>
      </w:r>
      <w:r w:rsidR="0095273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equipment except for flange ratings which shall be “psi” and pipes, pipe fitting sizes and</w:t>
      </w:r>
      <w:r w:rsidR="0095273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nozzle dimensions which shall be “inches”.</w:t>
      </w:r>
    </w:p>
    <w:p w14:paraId="7E715BB4" w14:textId="4A011BBF" w:rsidR="007418C8" w:rsidRPr="007418C8" w:rsidRDefault="007418C8" w:rsidP="00865894">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Acceptability Criteria</w:t>
      </w:r>
    </w:p>
    <w:p w14:paraId="437844D8" w14:textId="0C52A67F" w:rsidR="007418C8" w:rsidRPr="007418C8"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Vendor shall not offer prototype design or a design with less than 2 years of successful</w:t>
      </w:r>
      <w:r w:rsidR="0095273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operation in similar service.</w:t>
      </w:r>
    </w:p>
    <w:p w14:paraId="77F5FB5E" w14:textId="19D31E95" w:rsidR="007418C8" w:rsidRPr="007418C8"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A reference equipment/</w:t>
      </w:r>
      <w:r w:rsidR="002C2995" w:rsidRPr="002C2995">
        <w:rPr>
          <w:rFonts w:asciiTheme="minorBidi" w:hAnsiTheme="minorBidi" w:cstheme="minorBidi"/>
          <w:sz w:val="22"/>
          <w:szCs w:val="22"/>
          <w:lang w:val="en-GB"/>
        </w:rPr>
        <w:t xml:space="preserve"> </w:t>
      </w:r>
      <w:r w:rsidR="005A0452">
        <w:rPr>
          <w:rFonts w:asciiTheme="minorBidi" w:hAnsiTheme="minorBidi" w:cstheme="minorBidi"/>
          <w:sz w:val="22"/>
          <w:szCs w:val="22"/>
          <w:lang w:val="en-GB"/>
        </w:rPr>
        <w:t>Client</w:t>
      </w:r>
      <w:r w:rsidR="002C2995" w:rsidRPr="00184766">
        <w:rPr>
          <w:rFonts w:asciiTheme="minorBidi" w:hAnsiTheme="minorBidi" w:cstheme="minorBidi"/>
          <w:sz w:val="22"/>
          <w:szCs w:val="22"/>
          <w:lang w:val="en-GB"/>
        </w:rPr>
        <w:t xml:space="preserve"> </w:t>
      </w:r>
      <w:r w:rsidRPr="007418C8">
        <w:rPr>
          <w:rFonts w:asciiTheme="minorBidi" w:eastAsia="Calibri" w:hAnsiTheme="minorBidi" w:cstheme="minorBidi"/>
          <w:sz w:val="22"/>
          <w:szCs w:val="22"/>
          <w:lang w:bidi="fa-IR"/>
        </w:rPr>
        <w:t>list shall be submitted together with proposal.</w:t>
      </w:r>
    </w:p>
    <w:p w14:paraId="32B92A61" w14:textId="37A85C03" w:rsidR="007418C8" w:rsidRPr="007418C8"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The Vendor may offer alternative designs for </w:t>
      </w:r>
      <w:r w:rsidR="005A0452">
        <w:rPr>
          <w:rFonts w:asciiTheme="minorBidi" w:hAnsiTheme="minorBidi" w:cstheme="minorBidi"/>
          <w:sz w:val="22"/>
          <w:szCs w:val="22"/>
          <w:lang w:val="en-GB"/>
        </w:rPr>
        <w:t>Client</w:t>
      </w:r>
      <w:r w:rsidR="002C2995">
        <w:rPr>
          <w:rFonts w:asciiTheme="minorBidi" w:hAnsiTheme="minorBidi" w:cstheme="minorBidi"/>
          <w:sz w:val="22"/>
          <w:szCs w:val="22"/>
          <w:lang w:val="en-GB"/>
        </w:rPr>
        <w:t>’s</w:t>
      </w:r>
      <w:r w:rsidR="002C2995" w:rsidRPr="00184766">
        <w:rPr>
          <w:rFonts w:asciiTheme="minorBidi" w:hAnsiTheme="minorBidi" w:cstheme="minorBidi"/>
          <w:sz w:val="22"/>
          <w:szCs w:val="22"/>
          <w:lang w:val="en-GB"/>
        </w:rPr>
        <w:t xml:space="preserve"> </w:t>
      </w:r>
      <w:r w:rsidRPr="007418C8">
        <w:rPr>
          <w:rFonts w:asciiTheme="minorBidi" w:eastAsia="Calibri" w:hAnsiTheme="minorBidi" w:cstheme="minorBidi"/>
          <w:sz w:val="22"/>
          <w:szCs w:val="22"/>
          <w:lang w:bidi="fa-IR"/>
        </w:rPr>
        <w:t>consideration and approval.</w:t>
      </w:r>
    </w:p>
    <w:p w14:paraId="16BF4E7A" w14:textId="22525424" w:rsidR="00540271" w:rsidRDefault="007418C8" w:rsidP="0003565A">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Obviously the proposed equipment should have similar performances and the supplier will</w:t>
      </w:r>
      <w:r w:rsidR="00540271">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guarantee them.</w:t>
      </w:r>
    </w:p>
    <w:p w14:paraId="4327E640" w14:textId="77777777" w:rsidR="00E67CD7" w:rsidRDefault="00E67CD7" w:rsidP="00E67CD7">
      <w:pPr>
        <w:autoSpaceDE w:val="0"/>
        <w:autoSpaceDN w:val="0"/>
        <w:bidi w:val="0"/>
        <w:adjustRightInd w:val="0"/>
        <w:spacing w:line="360" w:lineRule="auto"/>
        <w:jc w:val="both"/>
        <w:rPr>
          <w:rFonts w:asciiTheme="minorBidi" w:eastAsia="Calibri" w:hAnsiTheme="minorBidi" w:cstheme="minorBidi"/>
          <w:sz w:val="22"/>
          <w:szCs w:val="22"/>
          <w:lang w:bidi="fa-IR"/>
        </w:rPr>
      </w:pPr>
    </w:p>
    <w:p w14:paraId="1DEFDF38"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Deviations</w:t>
      </w:r>
    </w:p>
    <w:p w14:paraId="0F15E67F" w14:textId="0D0A2162" w:rsidR="007418C8"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No deviations from project specifications, this general specification or the </w:t>
      </w:r>
      <w:r w:rsidR="007A57E1">
        <w:rPr>
          <w:rFonts w:asciiTheme="minorBidi" w:eastAsia="Calibri" w:hAnsiTheme="minorBidi" w:cstheme="minorBidi"/>
          <w:sz w:val="22"/>
          <w:szCs w:val="22"/>
          <w:lang w:bidi="fa-IR"/>
        </w:rPr>
        <w:t>ISO</w:t>
      </w:r>
      <w:r w:rsidRPr="007418C8">
        <w:rPr>
          <w:rFonts w:asciiTheme="minorBidi" w:eastAsia="Calibri" w:hAnsiTheme="minorBidi" w:cstheme="minorBidi"/>
          <w:sz w:val="22"/>
          <w:szCs w:val="22"/>
          <w:lang w:bidi="fa-IR"/>
        </w:rPr>
        <w:t xml:space="preserve"> standards</w:t>
      </w:r>
      <w:r w:rsidR="00540271">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are allowed, without prior written approval of the </w:t>
      </w:r>
      <w:r w:rsidR="005A0452">
        <w:rPr>
          <w:rFonts w:asciiTheme="minorBidi" w:hAnsiTheme="minorBidi" w:cstheme="minorBidi"/>
          <w:sz w:val="22"/>
          <w:szCs w:val="22"/>
          <w:lang w:val="en-GB"/>
        </w:rPr>
        <w:t>Client</w:t>
      </w:r>
      <w:r w:rsidRPr="007418C8">
        <w:rPr>
          <w:rFonts w:asciiTheme="minorBidi" w:eastAsia="Calibri" w:hAnsiTheme="minorBidi" w:cstheme="minorBidi"/>
          <w:sz w:val="22"/>
          <w:szCs w:val="22"/>
          <w:lang w:bidi="fa-IR"/>
        </w:rPr>
        <w:t>.</w:t>
      </w:r>
    </w:p>
    <w:p w14:paraId="15C35AC9" w14:textId="77777777" w:rsidR="00604EF0"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027E8CAB" w14:textId="77777777" w:rsidR="00604EF0"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6384F9B" w14:textId="1ADD5C0C"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Guidelines</w:t>
      </w:r>
    </w:p>
    <w:p w14:paraId="384A1C89" w14:textId="3FD0B38C"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Compressors shall be designed and fabricated according to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In this regard, the</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amendments/supplements to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given in this specification are directly related to</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the equivalent sections or clauses in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For clarity, the section and paragraph</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numbering of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has been used as far as possible. Where clauses in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are referenced within this specification, it shall mean those clauses are amended by this</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specification. Clauses in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that</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are not amended by this specification shall</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remain valid as written.</w:t>
      </w:r>
    </w:p>
    <w:p w14:paraId="3791EAD4" w14:textId="39BBFEE1"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Sub. (Substitution) </w:t>
      </w:r>
      <w:r w:rsidRPr="007418C8">
        <w:rPr>
          <w:rFonts w:asciiTheme="minorBidi" w:eastAsia="Calibri" w:hAnsiTheme="minorBidi" w:cstheme="minorBidi"/>
          <w:sz w:val="22"/>
          <w:szCs w:val="22"/>
          <w:lang w:bidi="fa-IR"/>
        </w:rPr>
        <w:t>"The clause in ISO shall be deleted and replaced by the new clause in</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this specification".</w:t>
      </w:r>
    </w:p>
    <w:p w14:paraId="73EA8FEB"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Del. (Deletion) </w:t>
      </w:r>
      <w:r w:rsidRPr="007418C8">
        <w:rPr>
          <w:rFonts w:asciiTheme="minorBidi" w:eastAsia="Calibri" w:hAnsiTheme="minorBidi" w:cstheme="minorBidi"/>
          <w:sz w:val="22"/>
          <w:szCs w:val="22"/>
          <w:lang w:bidi="fa-IR"/>
        </w:rPr>
        <w:t>"The clause in ISO shall be deleted without any replacement".</w:t>
      </w:r>
    </w:p>
    <w:p w14:paraId="020A0C8A" w14:textId="03F0CEBF"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Add. (Addition) </w:t>
      </w:r>
      <w:r w:rsidRPr="007418C8">
        <w:rPr>
          <w:rFonts w:asciiTheme="minorBidi" w:eastAsia="Calibri" w:hAnsiTheme="minorBidi" w:cstheme="minorBidi"/>
          <w:sz w:val="22"/>
          <w:szCs w:val="22"/>
          <w:lang w:bidi="fa-IR"/>
        </w:rPr>
        <w:t>"The new clause with the new number shall be added to the relevant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section of ISO ".</w:t>
      </w:r>
    </w:p>
    <w:p w14:paraId="607B9D19" w14:textId="2CAFC187"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Mod. (Modification) </w:t>
      </w:r>
      <w:r w:rsidRPr="007418C8">
        <w:rPr>
          <w:rFonts w:asciiTheme="minorBidi" w:eastAsia="Calibri" w:hAnsiTheme="minorBidi" w:cstheme="minorBidi"/>
          <w:sz w:val="22"/>
          <w:szCs w:val="22"/>
          <w:lang w:bidi="fa-IR"/>
        </w:rPr>
        <w:t>"Part of the clause or paragraph in ISO shall be modified and/or the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new description and/or statement shall be added to that clause or paragraph as given in this</w:t>
      </w:r>
    </w:p>
    <w:p w14:paraId="1C847AF2" w14:textId="4B72BCD9" w:rsidR="00DD7B84" w:rsidRPr="007418C8" w:rsidRDefault="007418C8" w:rsidP="0003565A">
      <w:pPr>
        <w:bidi w:val="0"/>
        <w:spacing w:after="160" w:line="360" w:lineRule="auto"/>
        <w:jc w:val="both"/>
        <w:rPr>
          <w:rFonts w:asciiTheme="minorBidi" w:eastAsia="Calibri" w:hAnsiTheme="minorBidi" w:cstheme="minorBidi"/>
          <w:szCs w:val="20"/>
        </w:rPr>
      </w:pPr>
      <w:r w:rsidRPr="007418C8">
        <w:rPr>
          <w:rFonts w:asciiTheme="minorBidi" w:eastAsia="Calibri" w:hAnsiTheme="minorBidi" w:cstheme="minorBidi"/>
          <w:sz w:val="22"/>
          <w:szCs w:val="22"/>
          <w:lang w:bidi="fa-IR"/>
        </w:rPr>
        <w:t>Specification".</w:t>
      </w:r>
    </w:p>
    <w:p w14:paraId="2DBFC044" w14:textId="66885392" w:rsidR="00B94D4C" w:rsidRDefault="006B3A49" w:rsidP="006B3A49">
      <w:pPr>
        <w:pStyle w:val="Heading1"/>
        <w:rPr>
          <w:lang w:bidi="fa-IR"/>
        </w:rPr>
      </w:pPr>
      <w:bookmarkStart w:id="66" w:name="_Toc91427445"/>
      <w:r>
        <w:rPr>
          <w:rFonts w:eastAsia="Calibri"/>
          <w:lang w:bidi="fa-IR"/>
        </w:rPr>
        <w:t xml:space="preserve">5.0 </w:t>
      </w:r>
      <w:r>
        <w:rPr>
          <w:rFonts w:eastAsia="Calibri"/>
          <w:lang w:bidi="fa-IR"/>
        </w:rPr>
        <w:tab/>
      </w:r>
      <w:r w:rsidR="00601422">
        <w:rPr>
          <w:rFonts w:eastAsia="Calibri"/>
          <w:lang w:bidi="fa-IR"/>
        </w:rPr>
        <w:t>Amendment t</w:t>
      </w:r>
      <w:r w:rsidR="007418C8" w:rsidRPr="007418C8">
        <w:rPr>
          <w:rFonts w:eastAsia="Calibri"/>
          <w:lang w:bidi="fa-IR"/>
        </w:rPr>
        <w:t>o ISO 10440</w:t>
      </w:r>
      <w:r w:rsidR="007418C8" w:rsidRPr="007418C8">
        <w:rPr>
          <w:rFonts w:ascii="Cambria Math" w:eastAsia="Calibri" w:hAnsi="Cambria Math" w:cs="Cambria Math"/>
          <w:lang w:bidi="fa-IR"/>
        </w:rPr>
        <w:t>‐</w:t>
      </w:r>
      <w:r w:rsidR="007418C8" w:rsidRPr="007418C8">
        <w:rPr>
          <w:rFonts w:eastAsia="Calibri"/>
          <w:lang w:bidi="fa-IR"/>
        </w:rPr>
        <w:t>2</w:t>
      </w:r>
      <w:bookmarkEnd w:id="66"/>
    </w:p>
    <w:p w14:paraId="3DFB77F7" w14:textId="362C882A" w:rsidR="007418C8" w:rsidRPr="007418C8" w:rsidRDefault="007418C8" w:rsidP="006B3A49">
      <w:pPr>
        <w:pStyle w:val="Heading1"/>
        <w:rPr>
          <w:rFonts w:eastAsia="Calibri"/>
          <w:lang w:bidi="fa-IR"/>
        </w:rPr>
      </w:pPr>
      <w:bookmarkStart w:id="67" w:name="_Toc79243994"/>
      <w:bookmarkStart w:id="68" w:name="_Toc79439229"/>
      <w:bookmarkStart w:id="69" w:name="_Toc79597429"/>
      <w:bookmarkStart w:id="70" w:name="_Toc83813116"/>
      <w:bookmarkStart w:id="71" w:name="_Toc91427446"/>
      <w:bookmarkStart w:id="72" w:name="_Hlk78840250"/>
      <w:r w:rsidRPr="007418C8">
        <w:rPr>
          <w:rFonts w:eastAsia="Calibri"/>
          <w:lang w:bidi="fa-IR"/>
        </w:rPr>
        <w:t>4.</w:t>
      </w:r>
      <w:r w:rsidR="00172065">
        <w:rPr>
          <w:rFonts w:eastAsia="Calibri"/>
          <w:lang w:bidi="fa-IR"/>
        </w:rPr>
        <w:t xml:space="preserve"> </w:t>
      </w:r>
      <w:r w:rsidRPr="007418C8">
        <w:rPr>
          <w:rFonts w:eastAsia="Calibri"/>
          <w:lang w:bidi="fa-IR"/>
        </w:rPr>
        <w:t>Basic Design</w:t>
      </w:r>
      <w:bookmarkEnd w:id="67"/>
      <w:bookmarkEnd w:id="68"/>
      <w:bookmarkEnd w:id="69"/>
      <w:bookmarkEnd w:id="70"/>
      <w:bookmarkEnd w:id="71"/>
    </w:p>
    <w:bookmarkEnd w:id="72"/>
    <w:p w14:paraId="733613FF"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 General</w:t>
      </w:r>
    </w:p>
    <w:p w14:paraId="23986641" w14:textId="3616110F"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4.1.13 (Sub.) </w:t>
      </w:r>
      <w:r w:rsidRPr="007418C8">
        <w:rPr>
          <w:rFonts w:asciiTheme="minorBidi" w:eastAsia="Calibri" w:hAnsiTheme="minorBidi" w:cstheme="minorBidi"/>
          <w:sz w:val="22"/>
          <w:szCs w:val="22"/>
          <w:lang w:bidi="fa-IR"/>
        </w:rPr>
        <w:t>Compressors shall be designed to minimize the generation of noise and shall not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exceed the noise limits given in the supplementary clauses below.</w:t>
      </w:r>
    </w:p>
    <w:p w14:paraId="2ABEF87D"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36ECB4F8" w14:textId="57BDD23B"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4.1.13.1 (Add.) </w:t>
      </w:r>
      <w:r w:rsidRPr="007418C8">
        <w:rPr>
          <w:rFonts w:asciiTheme="minorBidi" w:eastAsia="Calibri" w:hAnsiTheme="minorBidi" w:cstheme="minorBidi"/>
          <w:sz w:val="22"/>
          <w:szCs w:val="22"/>
          <w:lang w:bidi="fa-IR"/>
        </w:rPr>
        <w:t>All definitions, notations, measuring equipment, measuring procedures, test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reporting, calculation methods and calculation procedures shall be in accordance with IPS</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G</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SF</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900.</w:t>
      </w:r>
    </w:p>
    <w:p w14:paraId="3982AFC3"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1640255A" w14:textId="4BC90783"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4.1.13.2 (Add.) </w:t>
      </w:r>
      <w:r w:rsidRPr="007418C8">
        <w:rPr>
          <w:rFonts w:asciiTheme="minorBidi" w:eastAsia="Calibri" w:hAnsiTheme="minorBidi" w:cstheme="minorBidi"/>
          <w:sz w:val="22"/>
          <w:szCs w:val="22"/>
          <w:lang w:bidi="fa-IR"/>
        </w:rPr>
        <w:t>Unless otherwise specified, the following limits shall be met at any measuring</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location</w:t>
      </w:r>
      <w:r w:rsidR="00E94016">
        <w:rPr>
          <w:rFonts w:asciiTheme="minorBidi" w:eastAsia="Calibri" w:hAnsiTheme="minorBidi" w:cstheme="minorBidi"/>
          <w:sz w:val="22"/>
          <w:szCs w:val="22"/>
          <w:lang w:bidi="fa-IR"/>
        </w:rPr>
        <w:t xml:space="preserve"> </w:t>
      </w:r>
      <w:r w:rsidR="00D331E6">
        <w:rPr>
          <w:rFonts w:asciiTheme="minorBidi" w:eastAsia="Calibri" w:hAnsiTheme="minorBidi" w:cstheme="minorBidi"/>
          <w:sz w:val="22"/>
          <w:szCs w:val="22"/>
          <w:lang w:bidi="fa-IR"/>
        </w:rPr>
        <w:t xml:space="preserve">       </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 </w:t>
      </w:r>
      <w:r w:rsidR="00601422">
        <w:rPr>
          <w:rFonts w:asciiTheme="minorBidi" w:eastAsia="Calibri" w:hAnsiTheme="minorBidi" w:cstheme="minorBidi"/>
          <w:sz w:val="22"/>
          <w:szCs w:val="22"/>
          <w:lang w:bidi="fa-IR"/>
        </w:rPr>
        <w:t>“</w:t>
      </w:r>
      <w:r w:rsidRPr="007418C8">
        <w:rPr>
          <w:rFonts w:asciiTheme="minorBidi" w:eastAsia="Calibri" w:hAnsiTheme="minorBidi" w:cstheme="minorBidi"/>
          <w:sz w:val="22"/>
          <w:szCs w:val="22"/>
          <w:lang w:bidi="fa-IR"/>
        </w:rPr>
        <w:t>1 m</w:t>
      </w:r>
      <w:r w:rsidR="00601422">
        <w:rPr>
          <w:rFonts w:asciiTheme="minorBidi" w:eastAsia="Calibri" w:hAnsiTheme="minorBidi" w:cstheme="minorBidi"/>
          <w:sz w:val="22"/>
          <w:szCs w:val="22"/>
          <w:lang w:bidi="fa-IR"/>
        </w:rPr>
        <w:t>”</w:t>
      </w:r>
      <w:r w:rsidRPr="007418C8">
        <w:rPr>
          <w:rFonts w:asciiTheme="minorBidi" w:eastAsia="Calibri" w:hAnsiTheme="minorBidi" w:cstheme="minorBidi"/>
          <w:sz w:val="22"/>
          <w:szCs w:val="22"/>
          <w:lang w:bidi="fa-IR"/>
        </w:rPr>
        <w:t xml:space="preserve"> from the equipment surface shall not exceed 85 dBA.</w:t>
      </w:r>
    </w:p>
    <w:p w14:paraId="1B201B55" w14:textId="32616FF6" w:rsidR="007418C8" w:rsidRPr="00E94016"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4.1.15 (Mod.) </w:t>
      </w:r>
      <w:r w:rsidRPr="007418C8">
        <w:rPr>
          <w:rFonts w:asciiTheme="minorBidi" w:eastAsia="Calibri" w:hAnsiTheme="minorBidi" w:cstheme="minorBidi"/>
          <w:sz w:val="22"/>
          <w:szCs w:val="22"/>
          <w:lang w:bidi="fa-IR"/>
        </w:rPr>
        <w:t>Unless otherwise specified, equipment shall be suitable for outdoor installation</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without roof or shelter protection. Ambient condition range is stated in the</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"Process Basis of</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Design ".</w:t>
      </w:r>
    </w:p>
    <w:p w14:paraId="7CBA7809" w14:textId="125CE30A" w:rsidR="00B94D4C" w:rsidRDefault="00B94D4C" w:rsidP="00D3435E">
      <w:pPr>
        <w:spacing w:line="360" w:lineRule="auto"/>
        <w:jc w:val="both"/>
        <w:rPr>
          <w:rFonts w:asciiTheme="minorBidi" w:hAnsiTheme="minorBidi" w:cstheme="minorBidi"/>
          <w:sz w:val="22"/>
          <w:szCs w:val="22"/>
          <w:rtl/>
          <w:lang w:val="en-GB" w:bidi="fa-IR"/>
        </w:rPr>
      </w:pPr>
    </w:p>
    <w:p w14:paraId="7B6DC197" w14:textId="6C6324B3"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lastRenderedPageBreak/>
        <w:t xml:space="preserve">4.1.16 (Add.) </w:t>
      </w:r>
      <w:r w:rsidRPr="007418C8">
        <w:rPr>
          <w:rFonts w:asciiTheme="minorBidi" w:eastAsia="Calibri" w:hAnsiTheme="minorBidi" w:cstheme="minorBidi"/>
          <w:sz w:val="22"/>
          <w:szCs w:val="22"/>
          <w:lang w:bidi="fa-IR"/>
        </w:rPr>
        <w:t>Compressor Manufacturers shall be considered on the basis of a successful</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proven design with associated reference list for similar sized machines operating in equivalent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service conditions.</w:t>
      </w:r>
    </w:p>
    <w:p w14:paraId="3CA8C926" w14:textId="77777777"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4.3 Casing Connections</w:t>
      </w:r>
    </w:p>
    <w:p w14:paraId="32FA0DC8" w14:textId="77777777" w:rsidR="00601422" w:rsidRPr="007418C8" w:rsidRDefault="00601422" w:rsidP="00601422">
      <w:pPr>
        <w:autoSpaceDE w:val="0"/>
        <w:autoSpaceDN w:val="0"/>
        <w:bidi w:val="0"/>
        <w:adjustRightInd w:val="0"/>
        <w:spacing w:line="360" w:lineRule="auto"/>
        <w:jc w:val="both"/>
        <w:rPr>
          <w:rFonts w:asciiTheme="minorBidi" w:eastAsia="Calibri" w:hAnsiTheme="minorBidi" w:cstheme="minorBidi"/>
          <w:b/>
          <w:bCs/>
          <w:sz w:val="22"/>
          <w:szCs w:val="22"/>
          <w:lang w:bidi="fa-IR"/>
        </w:rPr>
      </w:pPr>
    </w:p>
    <w:p w14:paraId="3239840F" w14:textId="0A937A57"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4.3.1 (Mod.) </w:t>
      </w:r>
      <w:r w:rsidRPr="007418C8">
        <w:rPr>
          <w:rFonts w:asciiTheme="minorBidi" w:eastAsia="Calibri" w:hAnsiTheme="minorBidi" w:cstheme="minorBidi"/>
          <w:sz w:val="22"/>
          <w:szCs w:val="22"/>
          <w:lang w:bidi="fa-IR"/>
        </w:rPr>
        <w:t>Inlet and outlet connections shall be flanged as specified.</w:t>
      </w:r>
    </w:p>
    <w:p w14:paraId="56C91FCA"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38BF157" w14:textId="7CD56D75"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4.3.7 (Mod.) </w:t>
      </w:r>
      <w:r w:rsidRPr="007418C8">
        <w:rPr>
          <w:rFonts w:asciiTheme="minorBidi" w:eastAsia="Calibri" w:hAnsiTheme="minorBidi" w:cstheme="minorBidi"/>
          <w:sz w:val="22"/>
          <w:szCs w:val="22"/>
          <w:lang w:bidi="fa-IR"/>
        </w:rPr>
        <w:t>Flanges shall be in accordance with ASME B16.5.</w:t>
      </w:r>
    </w:p>
    <w:p w14:paraId="22D522FB"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54EA217A" w14:textId="7ADB71C7"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4.3.12 (Add.) </w:t>
      </w:r>
      <w:r w:rsidRPr="007418C8">
        <w:rPr>
          <w:rFonts w:asciiTheme="minorBidi" w:eastAsia="Calibri" w:hAnsiTheme="minorBidi" w:cstheme="minorBidi"/>
          <w:sz w:val="22"/>
          <w:szCs w:val="22"/>
          <w:lang w:bidi="fa-IR"/>
        </w:rPr>
        <w:t>The suction system of each compressor shall be fitted with an air filter. The size</w:t>
      </w:r>
      <w:r w:rsidR="00F30A6E">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of each air</w:t>
      </w:r>
      <w:r w:rsidR="00F30A6E">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filter shall be designed for six months of continuous normal operation in the local</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environment conditions without replacement of the filter cartridge (maximum allowable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pressure loss 50 mbar).</w:t>
      </w:r>
    </w:p>
    <w:p w14:paraId="39827ADC" w14:textId="18ECA6FE"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Air inlets shall be supplied with birds screen and designed to avoid rain water ingress and shall</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be made of AISI 316L Stainless Steel.</w:t>
      </w:r>
    </w:p>
    <w:p w14:paraId="5DB02628" w14:textId="2A0EEE41"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The air filter shall be fitted with a differential pressure gauge readable at ground level</w:t>
      </w:r>
      <w:r w:rsidR="00F30A6E">
        <w:rPr>
          <w:rFonts w:asciiTheme="minorBidi" w:eastAsia="Calibri" w:hAnsiTheme="minorBidi" w:cstheme="minorBidi"/>
          <w:sz w:val="22"/>
          <w:szCs w:val="22"/>
          <w:lang w:bidi="fa-IR"/>
        </w:rPr>
        <w:t>.</w:t>
      </w:r>
    </w:p>
    <w:p w14:paraId="7F9597AD" w14:textId="77777777" w:rsidR="00AA3040" w:rsidRDefault="00AA3040" w:rsidP="00AA304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59F6B33" w14:textId="5A76A651" w:rsidR="00AA3040" w:rsidRPr="00AA3040" w:rsidRDefault="00AA3040" w:rsidP="00AA3040">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AA3040">
        <w:rPr>
          <w:rFonts w:asciiTheme="minorBidi" w:eastAsia="Calibri" w:hAnsiTheme="minorBidi" w:cstheme="minorBidi"/>
          <w:b/>
          <w:bCs/>
          <w:sz w:val="22"/>
          <w:szCs w:val="22"/>
          <w:lang w:bidi="fa-IR"/>
        </w:rPr>
        <w:t>4.4</w:t>
      </w:r>
      <w:r w:rsidR="00202016">
        <w:rPr>
          <w:rFonts w:asciiTheme="minorBidi" w:eastAsia="Calibri" w:hAnsiTheme="minorBidi" w:cstheme="minorBidi"/>
          <w:b/>
          <w:bCs/>
          <w:sz w:val="22"/>
          <w:szCs w:val="22"/>
          <w:lang w:bidi="fa-IR"/>
        </w:rPr>
        <w:t xml:space="preserve"> (Mod.)</w:t>
      </w:r>
      <w:r w:rsidRPr="00AA3040">
        <w:rPr>
          <w:rFonts w:asciiTheme="minorBidi" w:eastAsia="Calibri" w:hAnsiTheme="minorBidi" w:cstheme="minorBidi"/>
          <w:b/>
          <w:bCs/>
          <w:sz w:val="22"/>
          <w:szCs w:val="22"/>
          <w:lang w:bidi="fa-IR"/>
        </w:rPr>
        <w:t xml:space="preserve"> External Forces And Moments</w:t>
      </w:r>
    </w:p>
    <w:p w14:paraId="49156A64" w14:textId="301E9D58" w:rsidR="00AA3040" w:rsidRPr="00710D33" w:rsidRDefault="00AA3040" w:rsidP="00AA3040">
      <w:pPr>
        <w:autoSpaceDE w:val="0"/>
        <w:autoSpaceDN w:val="0"/>
        <w:bidi w:val="0"/>
        <w:adjustRightInd w:val="0"/>
        <w:spacing w:line="360" w:lineRule="auto"/>
        <w:jc w:val="both"/>
        <w:rPr>
          <w:rFonts w:asciiTheme="minorBidi" w:eastAsia="Calibri" w:hAnsiTheme="minorBidi" w:cstheme="minorBidi"/>
          <w:b/>
          <w:bCs/>
          <w:sz w:val="24"/>
          <w:u w:val="single"/>
          <w:lang w:bidi="fa-IR"/>
        </w:rPr>
      </w:pPr>
      <w:r w:rsidRPr="00AA3040">
        <w:rPr>
          <w:rFonts w:asciiTheme="minorBidi" w:hAnsiTheme="minorBidi" w:cstheme="minorBidi"/>
          <w:sz w:val="22"/>
          <w:szCs w:val="28"/>
        </w:rPr>
        <w:t xml:space="preserve">Allowable nozzle loads on Air Compressor Package shall be considered </w:t>
      </w:r>
      <w:r w:rsidRPr="00710D33">
        <w:rPr>
          <w:rFonts w:asciiTheme="minorBidi" w:hAnsiTheme="minorBidi" w:cstheme="minorBidi"/>
          <w:b/>
          <w:bCs/>
          <w:sz w:val="22"/>
          <w:szCs w:val="28"/>
          <w:u w:val="single"/>
        </w:rPr>
        <w:t xml:space="preserve">in accordance with </w:t>
      </w:r>
      <w:r w:rsidR="0004265E">
        <w:rPr>
          <w:rFonts w:asciiTheme="minorBidi" w:hAnsiTheme="minorBidi" w:cstheme="minorBidi"/>
          <w:b/>
          <w:bCs/>
          <w:sz w:val="22"/>
          <w:szCs w:val="28"/>
          <w:u w:val="single"/>
        </w:rPr>
        <w:t>3</w:t>
      </w:r>
      <w:r w:rsidRPr="00710D33">
        <w:rPr>
          <w:rFonts w:asciiTheme="minorBidi" w:hAnsiTheme="minorBidi" w:cstheme="minorBidi"/>
          <w:b/>
          <w:bCs/>
          <w:sz w:val="22"/>
          <w:szCs w:val="28"/>
          <w:u w:val="single"/>
        </w:rPr>
        <w:t xml:space="preserve"> times those specified in NEMA SM23.</w:t>
      </w:r>
    </w:p>
    <w:p w14:paraId="5F10F0F4" w14:textId="77777777" w:rsidR="00E94016" w:rsidRPr="00710D33" w:rsidRDefault="00E94016" w:rsidP="00E94016">
      <w:pPr>
        <w:autoSpaceDE w:val="0"/>
        <w:autoSpaceDN w:val="0"/>
        <w:bidi w:val="0"/>
        <w:adjustRightInd w:val="0"/>
        <w:spacing w:line="360" w:lineRule="auto"/>
        <w:jc w:val="both"/>
        <w:rPr>
          <w:rFonts w:asciiTheme="minorBidi" w:eastAsia="Calibri" w:hAnsiTheme="minorBidi" w:cstheme="minorBidi"/>
          <w:b/>
          <w:bCs/>
          <w:sz w:val="22"/>
          <w:szCs w:val="22"/>
          <w:u w:val="single"/>
          <w:lang w:bidi="fa-IR"/>
        </w:rPr>
      </w:pPr>
    </w:p>
    <w:p w14:paraId="49B4BD5F"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4.5 Rotating Elements</w:t>
      </w:r>
    </w:p>
    <w:p w14:paraId="35D1D47B"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4.5.1 Rotors</w:t>
      </w:r>
    </w:p>
    <w:p w14:paraId="4DD14CE6" w14:textId="27F8B083"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4.5.1.2 (Mod.)</w:t>
      </w:r>
      <w:r w:rsidR="00E94016">
        <w:rPr>
          <w:rFonts w:asciiTheme="minorBidi" w:eastAsia="Calibri" w:hAnsiTheme="minorBidi" w:cstheme="minorBidi"/>
          <w:b/>
          <w:bCs/>
          <w:sz w:val="22"/>
          <w:szCs w:val="22"/>
          <w:lang w:bidi="fa-IR"/>
        </w:rPr>
        <w:t xml:space="preserve"> </w:t>
      </w:r>
      <w:r w:rsidRPr="007418C8">
        <w:rPr>
          <w:rFonts w:asciiTheme="minorBidi" w:eastAsia="Calibri" w:hAnsiTheme="minorBidi" w:cstheme="minorBidi"/>
          <w:sz w:val="22"/>
          <w:szCs w:val="22"/>
          <w:lang w:bidi="fa-IR"/>
        </w:rPr>
        <w:t>Rotors and shafts shall be forged and heat</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treated steel.</w:t>
      </w:r>
    </w:p>
    <w:p w14:paraId="12E0B42F"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17FE1B4"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4.7 Dynamics</w:t>
      </w:r>
    </w:p>
    <w:p w14:paraId="49FBFB61" w14:textId="296CD2F7"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4.7.2.1 (Mod.) </w:t>
      </w:r>
      <w:r w:rsidRPr="007418C8">
        <w:rPr>
          <w:rFonts w:asciiTheme="minorBidi" w:eastAsia="Calibri" w:hAnsiTheme="minorBidi" w:cstheme="minorBidi"/>
          <w:sz w:val="22"/>
          <w:szCs w:val="22"/>
          <w:lang w:bidi="fa-IR"/>
        </w:rPr>
        <w:t>Major parts of the rotor assembly shall be individually statically &amp; dynamically</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balanced.</w:t>
      </w:r>
    </w:p>
    <w:p w14:paraId="52B01ACA" w14:textId="77777777" w:rsidR="00225165" w:rsidRDefault="00225165" w:rsidP="00225165">
      <w:pPr>
        <w:autoSpaceDE w:val="0"/>
        <w:autoSpaceDN w:val="0"/>
        <w:bidi w:val="0"/>
        <w:adjustRightInd w:val="0"/>
        <w:spacing w:line="360" w:lineRule="auto"/>
        <w:jc w:val="both"/>
        <w:rPr>
          <w:rFonts w:asciiTheme="minorBidi" w:eastAsia="Calibri" w:hAnsiTheme="minorBidi" w:cstheme="minorBidi"/>
          <w:sz w:val="22"/>
          <w:szCs w:val="22"/>
          <w:lang w:bidi="fa-IR"/>
        </w:rPr>
      </w:pPr>
    </w:p>
    <w:p w14:paraId="65CA2AC0"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2E7A6AE"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4.8 Bearing &amp; Bearing Housings</w:t>
      </w:r>
    </w:p>
    <w:p w14:paraId="1048DDC1" w14:textId="6037E68E"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4.8.1 (Add.) </w:t>
      </w:r>
      <w:r w:rsidRPr="007418C8">
        <w:rPr>
          <w:rFonts w:asciiTheme="minorBidi" w:eastAsia="Calibri" w:hAnsiTheme="minorBidi" w:cstheme="minorBidi"/>
          <w:sz w:val="22"/>
          <w:szCs w:val="22"/>
          <w:lang w:bidi="fa-IR"/>
        </w:rPr>
        <w:t>Bearings shall be mounted in a separate cartridge which is removable from the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casing allowing the bearing to be removed from the shaft without removing the rotor from the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casing.</w:t>
      </w:r>
    </w:p>
    <w:p w14:paraId="06CEF6AE"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4.11 Materials</w:t>
      </w:r>
    </w:p>
    <w:p w14:paraId="4CDA16E6" w14:textId="083520CC"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4.11.5 Material Inspection</w:t>
      </w:r>
    </w:p>
    <w:p w14:paraId="65AD5D67"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lastRenderedPageBreak/>
        <w:t xml:space="preserve">4.11.5.1 (Mod.) </w:t>
      </w:r>
      <w:r w:rsidRPr="007418C8">
        <w:rPr>
          <w:rFonts w:asciiTheme="minorBidi" w:eastAsia="Calibri" w:hAnsiTheme="minorBidi" w:cstheme="minorBidi"/>
          <w:sz w:val="22"/>
          <w:szCs w:val="22"/>
          <w:lang w:bidi="fa-IR"/>
        </w:rPr>
        <w:t>The following examinations are required:</w:t>
      </w:r>
    </w:p>
    <w:p w14:paraId="107EC0E4" w14:textId="5D6435A6" w:rsidR="007418C8" w:rsidRPr="007418C8" w:rsidRDefault="007418C8" w:rsidP="005A0452">
      <w:pPr>
        <w:autoSpaceDE w:val="0"/>
        <w:autoSpaceDN w:val="0"/>
        <w:bidi w:val="0"/>
        <w:adjustRightInd w:val="0"/>
        <w:spacing w:line="360" w:lineRule="auto"/>
        <w:jc w:val="both"/>
        <w:rPr>
          <w:rFonts w:asciiTheme="minorBidi" w:hAnsiTheme="minorBidi" w:cstheme="minorBidi"/>
          <w:sz w:val="22"/>
          <w:szCs w:val="22"/>
          <w:lang w:bidi="fa-IR"/>
        </w:rPr>
      </w:pPr>
      <w:r w:rsidRPr="007418C8">
        <w:rPr>
          <w:rFonts w:asciiTheme="minorBidi" w:eastAsia="Calibri" w:hAnsiTheme="minorBidi" w:cstheme="minorBidi"/>
          <w:sz w:val="22"/>
          <w:szCs w:val="22"/>
          <w:lang w:bidi="fa-IR"/>
        </w:rPr>
        <w:t>Butt welded joints of pressure casings shall be 100% radiographed. Inspection procedure for</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other pressure casing welds shall be approved by the </w:t>
      </w:r>
      <w:r w:rsidR="005A0452">
        <w:rPr>
          <w:rFonts w:asciiTheme="minorBidi" w:hAnsiTheme="minorBidi" w:cstheme="minorBidi"/>
          <w:sz w:val="22"/>
          <w:szCs w:val="22"/>
          <w:lang w:val="en-GB"/>
        </w:rPr>
        <w:t>Client</w:t>
      </w:r>
      <w:r w:rsidRPr="007418C8">
        <w:rPr>
          <w:rFonts w:asciiTheme="minorBidi" w:eastAsia="Calibri" w:hAnsiTheme="minorBidi" w:cstheme="minorBidi"/>
          <w:sz w:val="22"/>
          <w:szCs w:val="22"/>
          <w:lang w:bidi="fa-IR"/>
        </w:rPr>
        <w:t>. Examination methods and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acceptance criteria shall be per ASME Code Section VIII, para. UW</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51;</w:t>
      </w:r>
    </w:p>
    <w:p w14:paraId="6685492C" w14:textId="7A321975" w:rsidR="00B94D4C" w:rsidRPr="00D3435E" w:rsidRDefault="007418C8" w:rsidP="00601422">
      <w:pPr>
        <w:autoSpaceDE w:val="0"/>
        <w:autoSpaceDN w:val="0"/>
        <w:bidi w:val="0"/>
        <w:adjustRightInd w:val="0"/>
        <w:spacing w:line="360" w:lineRule="auto"/>
        <w:jc w:val="both"/>
        <w:rPr>
          <w:rFonts w:asciiTheme="minorBidi" w:hAnsiTheme="minorBidi" w:cstheme="minorBidi"/>
          <w:lang w:bidi="fa-IR"/>
        </w:rPr>
      </w:pPr>
      <w:r w:rsidRPr="007418C8">
        <w:rPr>
          <w:rFonts w:asciiTheme="minorBidi" w:eastAsia="Calibri" w:hAnsiTheme="minorBidi" w:cstheme="minorBidi"/>
          <w:sz w:val="22"/>
          <w:szCs w:val="22"/>
          <w:lang w:bidi="fa-IR"/>
        </w:rPr>
        <w:t>Welded joints on rotors shall be radiographed. Acceptance standards shall be the same as for</w:t>
      </w:r>
      <w:r w:rsidR="00E94016">
        <w:rPr>
          <w:rFonts w:asciiTheme="minorBidi" w:eastAsia="Calibri" w:hAnsiTheme="minorBidi" w:cstheme="minorBidi"/>
          <w:sz w:val="22"/>
          <w:szCs w:val="22"/>
          <w:lang w:bidi="fa-IR"/>
        </w:rPr>
        <w:t xml:space="preserve">     </w:t>
      </w:r>
      <w:r w:rsidR="00D331E6">
        <w:rPr>
          <w:rFonts w:asciiTheme="minorBidi" w:eastAsia="Calibri" w:hAnsiTheme="minorBidi" w:cstheme="minorBidi"/>
          <w:sz w:val="22"/>
          <w:szCs w:val="22"/>
          <w:lang w:bidi="fa-IR"/>
        </w:rPr>
        <w:t xml:space="preserve">              </w:t>
      </w:r>
      <w:r w:rsidR="00E94016">
        <w:rPr>
          <w:rFonts w:asciiTheme="minorBidi" w:eastAsia="Calibri" w:hAnsiTheme="minorBidi" w:cstheme="minorBidi"/>
          <w:sz w:val="22"/>
          <w:szCs w:val="22"/>
          <w:lang w:bidi="fa-IR"/>
        </w:rPr>
        <w:t xml:space="preserve">      </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butt welded joints;</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Silencer welds shall be 100% radiographed;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Support leg attachment welds shall be examined by magnetic particle method. Non</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magnetic</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materials may be inspected by dye penetrant method.</w:t>
      </w:r>
    </w:p>
    <w:p w14:paraId="3FA3B12F" w14:textId="05D12242" w:rsidR="007418C8" w:rsidRPr="007418C8" w:rsidRDefault="007418C8" w:rsidP="00D3435E">
      <w:pPr>
        <w:bidi w:val="0"/>
        <w:spacing w:line="360" w:lineRule="auto"/>
        <w:jc w:val="both"/>
        <w:rPr>
          <w:lang w:bidi="fa-IR"/>
        </w:rPr>
      </w:pPr>
    </w:p>
    <w:p w14:paraId="3A08722C"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4.12 Name Plates</w:t>
      </w:r>
    </w:p>
    <w:p w14:paraId="7110C98A" w14:textId="6EA671B9"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4.12.1 (Mod.) </w:t>
      </w:r>
      <w:r w:rsidRPr="007418C8">
        <w:rPr>
          <w:rFonts w:asciiTheme="minorBidi" w:eastAsia="Calibri" w:hAnsiTheme="minorBidi" w:cstheme="minorBidi"/>
          <w:sz w:val="22"/>
          <w:szCs w:val="22"/>
          <w:lang w:bidi="fa-IR"/>
        </w:rPr>
        <w:t>Nameplates shall be of stainless steel material.</w:t>
      </w:r>
    </w:p>
    <w:p w14:paraId="0265C91C"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2570ACFD" w14:textId="37BD739E" w:rsidR="007418C8"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4.12.2 (Mod.) </w:t>
      </w:r>
      <w:r w:rsidRPr="007418C8">
        <w:rPr>
          <w:rFonts w:asciiTheme="minorBidi" w:eastAsia="Calibri" w:hAnsiTheme="minorBidi" w:cstheme="minorBidi"/>
          <w:sz w:val="22"/>
          <w:szCs w:val="22"/>
          <w:lang w:bidi="fa-IR"/>
        </w:rPr>
        <w:t>The text on nameplates shall be in the English language and the data shall be in</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SI units unless otherwise is specified. The information on nameplates shall include the year of</w:t>
      </w:r>
      <w:r w:rsidR="00601422">
        <w:rPr>
          <w:rFonts w:asciiTheme="minorBidi" w:eastAsia="Calibri" w:hAnsiTheme="minorBidi" w:cstheme="minorBidi"/>
          <w:sz w:val="22"/>
          <w:szCs w:val="22"/>
          <w:lang w:bidi="fa-IR"/>
        </w:rPr>
        <w:t xml:space="preserve"> manufacturing</w:t>
      </w:r>
      <w:r w:rsidRPr="007418C8">
        <w:rPr>
          <w:rFonts w:asciiTheme="minorBidi" w:eastAsia="Calibri" w:hAnsiTheme="minorBidi" w:cstheme="minorBidi"/>
          <w:sz w:val="22"/>
          <w:szCs w:val="22"/>
          <w:lang w:bidi="fa-IR"/>
        </w:rPr>
        <w:t>.</w:t>
      </w:r>
    </w:p>
    <w:p w14:paraId="7A094099" w14:textId="77777777" w:rsidR="00E94016" w:rsidRPr="007418C8" w:rsidRDefault="00E94016" w:rsidP="00E94016">
      <w:pPr>
        <w:autoSpaceDE w:val="0"/>
        <w:autoSpaceDN w:val="0"/>
        <w:bidi w:val="0"/>
        <w:adjustRightInd w:val="0"/>
        <w:spacing w:line="360" w:lineRule="auto"/>
        <w:jc w:val="both"/>
        <w:rPr>
          <w:rFonts w:asciiTheme="minorBidi" w:eastAsia="Calibri" w:hAnsiTheme="minorBidi" w:cstheme="minorBidi"/>
          <w:sz w:val="22"/>
          <w:szCs w:val="22"/>
          <w:lang w:bidi="fa-IR"/>
        </w:rPr>
      </w:pPr>
    </w:p>
    <w:p w14:paraId="6EA938B4" w14:textId="6BE26AB6" w:rsidR="007418C8" w:rsidRPr="006B3A49" w:rsidRDefault="007418C8" w:rsidP="006B3A49">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6B3A49">
        <w:rPr>
          <w:rFonts w:asciiTheme="minorBidi" w:eastAsia="Calibri" w:hAnsiTheme="minorBidi" w:cstheme="minorBidi"/>
          <w:b/>
          <w:bCs/>
          <w:sz w:val="22"/>
          <w:szCs w:val="22"/>
          <w:lang w:bidi="fa-IR"/>
        </w:rPr>
        <w:t>5.</w:t>
      </w:r>
      <w:r w:rsidR="00172065" w:rsidRPr="006B3A49">
        <w:rPr>
          <w:rFonts w:asciiTheme="minorBidi" w:eastAsia="Calibri" w:hAnsiTheme="minorBidi" w:cstheme="minorBidi"/>
          <w:b/>
          <w:bCs/>
          <w:sz w:val="22"/>
          <w:szCs w:val="22"/>
          <w:lang w:bidi="fa-IR"/>
        </w:rPr>
        <w:t xml:space="preserve"> </w:t>
      </w:r>
      <w:r w:rsidRPr="006B3A49">
        <w:rPr>
          <w:rFonts w:asciiTheme="minorBidi" w:eastAsia="Calibri" w:hAnsiTheme="minorBidi" w:cstheme="minorBidi"/>
          <w:b/>
          <w:bCs/>
          <w:sz w:val="22"/>
          <w:szCs w:val="22"/>
          <w:lang w:bidi="fa-IR"/>
        </w:rPr>
        <w:t>Accessories</w:t>
      </w:r>
    </w:p>
    <w:p w14:paraId="6CF14693"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5.1 Drivers</w:t>
      </w:r>
    </w:p>
    <w:p w14:paraId="0E84075E" w14:textId="1FFD1288"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5.1.1 (Mod.) </w:t>
      </w:r>
      <w:r w:rsidRPr="007418C8">
        <w:rPr>
          <w:rFonts w:asciiTheme="minorBidi" w:eastAsia="Calibri" w:hAnsiTheme="minorBidi" w:cstheme="minorBidi"/>
          <w:sz w:val="22"/>
          <w:szCs w:val="22"/>
          <w:lang w:bidi="fa-IR"/>
        </w:rPr>
        <w:t>Electric motor shall comply with the "Specification for Motors" mentioned in</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section 3.1</w:t>
      </w:r>
      <w:r w:rsidR="00607D3F">
        <w:rPr>
          <w:rFonts w:asciiTheme="minorBidi" w:eastAsia="Calibri" w:hAnsiTheme="minorBidi" w:cstheme="minorBidi"/>
          <w:sz w:val="22"/>
          <w:szCs w:val="22"/>
          <w:lang w:bidi="fa-IR"/>
        </w:rPr>
        <w:t xml:space="preserve"> .</w:t>
      </w:r>
    </w:p>
    <w:p w14:paraId="573C9B34"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1B65B4" w14:textId="4B1AFCA5"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5.3.2 Base plate</w:t>
      </w:r>
    </w:p>
    <w:p w14:paraId="5CDA6DB8" w14:textId="2AC5A9AE"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5.3.2.1 (Mod.) </w:t>
      </w:r>
      <w:r w:rsidRPr="007418C8">
        <w:rPr>
          <w:rFonts w:asciiTheme="minorBidi" w:eastAsia="Calibri" w:hAnsiTheme="minorBidi" w:cstheme="minorBidi"/>
          <w:sz w:val="22"/>
          <w:szCs w:val="22"/>
          <w:lang w:bidi="fa-IR"/>
        </w:rPr>
        <w:t>Motor drives may be mounted on a common base plate with compressor and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gear or separately on soleplates, as specified on data sheets.</w:t>
      </w:r>
    </w:p>
    <w:p w14:paraId="0BB85E63" w14:textId="0D3EADEB" w:rsidR="00F30A6E"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42B010B3"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5.4 Controls and Instrumentation</w:t>
      </w:r>
    </w:p>
    <w:p w14:paraId="213B0435" w14:textId="328F76D2" w:rsidR="007418C8" w:rsidRDefault="0063729F" w:rsidP="005E1E04">
      <w:pPr>
        <w:autoSpaceDE w:val="0"/>
        <w:autoSpaceDN w:val="0"/>
        <w:bidi w:val="0"/>
        <w:adjustRightInd w:val="0"/>
        <w:spacing w:line="360" w:lineRule="auto"/>
        <w:jc w:val="both"/>
        <w:rPr>
          <w:rFonts w:asciiTheme="minorBidi" w:eastAsia="Calibri" w:hAnsiTheme="minorBidi" w:cstheme="minorBidi"/>
          <w:sz w:val="22"/>
          <w:szCs w:val="22"/>
          <w:lang w:bidi="fa-IR"/>
        </w:rPr>
      </w:pPr>
      <w:r>
        <w:rPr>
          <w:rFonts w:asciiTheme="minorBidi" w:eastAsia="Calibri" w:hAnsiTheme="minorBidi" w:cstheme="minorBidi"/>
          <w:noProof/>
          <w:sz w:val="22"/>
          <w:szCs w:val="22"/>
        </w:rPr>
        <mc:AlternateContent>
          <mc:Choice Requires="wps">
            <w:drawing>
              <wp:anchor distT="0" distB="0" distL="114300" distR="114300" simplePos="0" relativeHeight="251654144" behindDoc="0" locked="0" layoutInCell="1" allowOverlap="1" wp14:anchorId="4EB58307" wp14:editId="3651B160">
                <wp:simplePos x="0" y="0"/>
                <wp:positionH relativeFrom="column">
                  <wp:posOffset>3143250</wp:posOffset>
                </wp:positionH>
                <wp:positionV relativeFrom="paragraph">
                  <wp:posOffset>438362</wp:posOffset>
                </wp:positionV>
                <wp:extent cx="648586" cy="467832"/>
                <wp:effectExtent l="0" t="0" r="18415" b="27940"/>
                <wp:wrapNone/>
                <wp:docPr id="1" name="Isosceles Triangle 1"/>
                <wp:cNvGraphicFramePr/>
                <a:graphic xmlns:a="http://schemas.openxmlformats.org/drawingml/2006/main">
                  <a:graphicData uri="http://schemas.microsoft.com/office/word/2010/wordprocessingShape">
                    <wps:wsp>
                      <wps:cNvSpPr/>
                      <wps:spPr>
                        <a:xfrm>
                          <a:off x="0" y="0"/>
                          <a:ext cx="648586" cy="467832"/>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DBAC4" id="Isosceles Triangle 1" o:spid="_x0000_s1026" type="#_x0000_t5" style="position:absolute;margin-left:247.5pt;margin-top:34.5pt;width:51.05pt;height:36.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" fillcolor="white [3212]" strokecolor="black [3213]" strokeweight="1pt"/>
            </w:pict>
          </mc:Fallback>
        </mc:AlternateContent>
      </w:r>
      <w:r w:rsidR="007418C8" w:rsidRPr="007418C8">
        <w:rPr>
          <w:rFonts w:asciiTheme="minorBidi" w:eastAsia="Calibri" w:hAnsiTheme="minorBidi" w:cstheme="minorBidi"/>
          <w:b/>
          <w:bCs/>
          <w:sz w:val="22"/>
          <w:szCs w:val="22"/>
          <w:lang w:bidi="fa-IR"/>
        </w:rPr>
        <w:t xml:space="preserve">5.4.1.1(Mod.) </w:t>
      </w:r>
      <w:r w:rsidR="007418C8" w:rsidRPr="007418C8">
        <w:rPr>
          <w:rFonts w:asciiTheme="minorBidi" w:eastAsia="Calibri" w:hAnsiTheme="minorBidi" w:cstheme="minorBidi"/>
          <w:sz w:val="22"/>
          <w:szCs w:val="22"/>
          <w:lang w:bidi="fa-IR"/>
        </w:rPr>
        <w:t>Instrumentation shall be in accordance with "Specification for Instrument and</w:t>
      </w:r>
      <w:r w:rsidR="00601422">
        <w:rPr>
          <w:rFonts w:asciiTheme="minorBidi" w:eastAsia="Calibri" w:hAnsiTheme="minorBidi" w:cstheme="minorBidi"/>
          <w:sz w:val="22"/>
          <w:szCs w:val="22"/>
          <w:lang w:bidi="fa-IR"/>
        </w:rPr>
        <w:t xml:space="preserve"> </w:t>
      </w:r>
      <w:r w:rsidR="00607D3F">
        <w:rPr>
          <w:rFonts w:asciiTheme="minorBidi" w:eastAsia="Calibri" w:hAnsiTheme="minorBidi" w:cstheme="minorBidi"/>
          <w:sz w:val="22"/>
          <w:szCs w:val="22"/>
          <w:lang w:bidi="fa-IR"/>
        </w:rPr>
        <w:t xml:space="preserve">                                </w:t>
      </w:r>
      <w:r w:rsidR="007418C8" w:rsidRPr="007418C8">
        <w:rPr>
          <w:rFonts w:asciiTheme="minorBidi" w:eastAsia="Calibri" w:hAnsiTheme="minorBidi" w:cstheme="minorBidi"/>
          <w:sz w:val="22"/>
          <w:szCs w:val="22"/>
          <w:lang w:bidi="fa-IR"/>
        </w:rPr>
        <w:t xml:space="preserve">Control of Package Unit </w:t>
      </w:r>
      <w:r w:rsidR="00D66574" w:rsidRPr="007418C8">
        <w:rPr>
          <w:rFonts w:asciiTheme="minorBidi" w:eastAsia="Calibri" w:hAnsiTheme="minorBidi" w:cstheme="minorBidi"/>
          <w:sz w:val="22"/>
          <w:szCs w:val="22"/>
          <w:lang w:bidi="fa-IR"/>
        </w:rPr>
        <w:t>System</w:t>
      </w:r>
      <w:r w:rsidR="00D66574">
        <w:rPr>
          <w:rFonts w:asciiTheme="minorBidi" w:eastAsia="Calibri" w:hAnsiTheme="minorBidi" w:cstheme="minorBidi"/>
          <w:sz w:val="22"/>
          <w:szCs w:val="22"/>
          <w:lang w:bidi="fa-IR"/>
        </w:rPr>
        <w:t xml:space="preserve"> </w:t>
      </w:r>
      <w:r w:rsidR="00D66574" w:rsidRPr="00D66574">
        <w:rPr>
          <w:rFonts w:asciiTheme="minorBidi" w:eastAsia="Calibri" w:hAnsiTheme="minorBidi" w:cstheme="minorBidi"/>
          <w:sz w:val="22"/>
          <w:szCs w:val="22"/>
          <w:highlight w:val="darkGray"/>
          <w:lang w:bidi="fa-IR"/>
        </w:rPr>
        <w:t>DOC No.: BK</w:t>
      </w:r>
      <w:r w:rsidR="00D66574" w:rsidRPr="0063729F">
        <w:rPr>
          <w:rFonts w:asciiTheme="minorBidi" w:eastAsia="Calibri" w:hAnsiTheme="minorBidi" w:cstheme="minorBidi"/>
          <w:sz w:val="22"/>
          <w:szCs w:val="22"/>
          <w:highlight w:val="darkGray"/>
          <w:lang w:bidi="fa-IR"/>
        </w:rPr>
        <w:t>-GNRAL-PEDCO-000-IN-SP-0004</w:t>
      </w:r>
      <w:r w:rsidR="00D66574" w:rsidRPr="007418C8">
        <w:rPr>
          <w:rFonts w:asciiTheme="minorBidi" w:eastAsia="Calibri" w:hAnsiTheme="minorBidi" w:cstheme="minorBidi"/>
          <w:sz w:val="22"/>
          <w:szCs w:val="22"/>
          <w:lang w:bidi="fa-IR"/>
        </w:rPr>
        <w:t xml:space="preserve"> specified</w:t>
      </w:r>
      <w:r>
        <w:rPr>
          <w:rFonts w:asciiTheme="minorBidi" w:eastAsia="Calibri" w:hAnsiTheme="minorBidi" w:cstheme="minorBidi"/>
          <w:sz w:val="22"/>
          <w:szCs w:val="22"/>
          <w:lang w:bidi="fa-IR"/>
        </w:rPr>
        <w:t xml:space="preserve"> </w:t>
      </w:r>
      <w:r w:rsidR="007418C8" w:rsidRPr="007418C8">
        <w:rPr>
          <w:rFonts w:asciiTheme="minorBidi" w:eastAsia="Calibri" w:hAnsiTheme="minorBidi" w:cstheme="minorBidi"/>
          <w:sz w:val="22"/>
          <w:szCs w:val="22"/>
          <w:lang w:bidi="fa-IR"/>
        </w:rPr>
        <w:t>in section 3.</w:t>
      </w:r>
      <w:r w:rsidR="00D66574">
        <w:rPr>
          <w:rFonts w:asciiTheme="minorBidi" w:eastAsia="Calibri" w:hAnsiTheme="minorBidi" w:cstheme="minorBidi"/>
          <w:sz w:val="22"/>
          <w:szCs w:val="22"/>
          <w:lang w:bidi="fa-IR"/>
        </w:rPr>
        <w:t>3</w:t>
      </w:r>
      <w:r w:rsidR="00601422">
        <w:rPr>
          <w:rFonts w:asciiTheme="minorBidi" w:eastAsia="Calibri" w:hAnsiTheme="minorBidi" w:cstheme="minorBidi"/>
          <w:sz w:val="22"/>
          <w:szCs w:val="22"/>
          <w:lang w:bidi="fa-IR"/>
        </w:rPr>
        <w:t>”</w:t>
      </w:r>
      <w:r w:rsidR="00762F96">
        <w:rPr>
          <w:rFonts w:asciiTheme="minorBidi" w:eastAsia="Calibri" w:hAnsiTheme="minorBidi" w:cstheme="minorBidi"/>
          <w:sz w:val="22"/>
          <w:szCs w:val="22"/>
          <w:lang w:bidi="fa-IR"/>
        </w:rPr>
        <w:t xml:space="preserve"> </w:t>
      </w:r>
    </w:p>
    <w:p w14:paraId="243F61A9" w14:textId="51EAF089" w:rsidR="00E67CD7" w:rsidRDefault="0063729F" w:rsidP="00E67CD7">
      <w:pPr>
        <w:autoSpaceDE w:val="0"/>
        <w:autoSpaceDN w:val="0"/>
        <w:bidi w:val="0"/>
        <w:adjustRightInd w:val="0"/>
        <w:spacing w:line="360" w:lineRule="auto"/>
        <w:jc w:val="both"/>
        <w:rPr>
          <w:rFonts w:asciiTheme="minorBidi" w:eastAsia="Calibri" w:hAnsiTheme="minorBidi" w:cstheme="minorBidi"/>
          <w:sz w:val="22"/>
          <w:szCs w:val="22"/>
          <w:lang w:bidi="fa-IR"/>
        </w:rPr>
      </w:pPr>
      <w:r>
        <w:rPr>
          <w:rFonts w:asciiTheme="minorBidi" w:eastAsia="Calibri" w:hAnsiTheme="minorBidi" w:cstheme="minorBidi"/>
          <w:b/>
          <w:bCs/>
          <w:noProof/>
          <w:sz w:val="22"/>
          <w:szCs w:val="22"/>
        </w:rPr>
        <mc:AlternateContent>
          <mc:Choice Requires="wps">
            <w:drawing>
              <wp:anchor distT="0" distB="0" distL="114300" distR="114300" simplePos="0" relativeHeight="251664384" behindDoc="0" locked="0" layoutInCell="1" allowOverlap="1" wp14:anchorId="0673B853" wp14:editId="436BF546">
                <wp:simplePos x="0" y="0"/>
                <wp:positionH relativeFrom="column">
                  <wp:posOffset>3021118</wp:posOffset>
                </wp:positionH>
                <wp:positionV relativeFrom="paragraph">
                  <wp:posOffset>130810</wp:posOffset>
                </wp:positionV>
                <wp:extent cx="914400" cy="350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 cy="350875"/>
                        </a:xfrm>
                        <a:prstGeom prst="rect">
                          <a:avLst/>
                        </a:prstGeom>
                        <a:noFill/>
                        <a:ln w="6350">
                          <a:noFill/>
                        </a:ln>
                      </wps:spPr>
                      <wps:txbx>
                        <w:txbxContent>
                          <w:p w14:paraId="3A2339C9" w14:textId="31D257AC" w:rsidR="00BA2472" w:rsidRDefault="008A3EEF" w:rsidP="00762F96">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3B853" id="Text Box 6" o:spid="_x0000_s1028" type="#_x0000_t202" style="position:absolute;left:0;text-align:left;margin-left:237.9pt;margin-top:10.3pt;width:1in;height:27.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" filled="f" stroked="f" strokeweight=".5pt">
                <v:textbox>
                  <w:txbxContent>
                    <w:p w14:paraId="3A2339C9" w14:textId="31D257AC" w:rsidR="00BA2472" w:rsidRDefault="008A3EEF" w:rsidP="00762F96">
                      <w:pPr>
                        <w:jc w:val="center"/>
                      </w:pPr>
                      <w:r>
                        <w:t>D05</w:t>
                      </w:r>
                    </w:p>
                  </w:txbxContent>
                </v:textbox>
              </v:shape>
            </w:pict>
          </mc:Fallback>
        </mc:AlternateContent>
      </w:r>
    </w:p>
    <w:p w14:paraId="701D1DD2" w14:textId="4923700B"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5.4.2 Control System</w:t>
      </w:r>
    </w:p>
    <w:p w14:paraId="32DD0B7F" w14:textId="1174ED46" w:rsidR="00442E3C" w:rsidRDefault="007418C8" w:rsidP="00CB3217">
      <w:pPr>
        <w:autoSpaceDE w:val="0"/>
        <w:autoSpaceDN w:val="0"/>
        <w:bidi w:val="0"/>
        <w:spacing w:after="40" w:line="360" w:lineRule="auto"/>
        <w:ind w:right="461"/>
        <w:jc w:val="both"/>
        <w:rPr>
          <w:rFonts w:asciiTheme="minorBidi" w:eastAsia="Calibri" w:hAnsiTheme="minorBidi" w:cstheme="minorBidi"/>
          <w:sz w:val="22"/>
          <w:szCs w:val="22"/>
          <w:highlight w:val="yellow"/>
        </w:rPr>
      </w:pPr>
      <w:r w:rsidRPr="007418C8">
        <w:rPr>
          <w:rFonts w:asciiTheme="minorBidi" w:eastAsia="Calibri" w:hAnsiTheme="minorBidi" w:cstheme="minorBidi"/>
          <w:b/>
          <w:bCs/>
          <w:sz w:val="22"/>
          <w:szCs w:val="22"/>
          <w:lang w:bidi="fa-IR"/>
        </w:rPr>
        <w:t xml:space="preserve">5.4.2.1 (Mod.) </w:t>
      </w:r>
      <w:r w:rsidRPr="007418C8">
        <w:rPr>
          <w:rFonts w:asciiTheme="minorBidi" w:eastAsia="Calibri" w:hAnsiTheme="minorBidi" w:cstheme="minorBidi"/>
          <w:sz w:val="22"/>
          <w:szCs w:val="22"/>
          <w:lang w:bidi="fa-IR"/>
        </w:rPr>
        <w:t>Vendor shall furnish compressor capacity control.</w:t>
      </w:r>
      <w:r w:rsidR="00D5573D">
        <w:rPr>
          <w:rFonts w:asciiTheme="minorBidi" w:eastAsia="Calibri" w:hAnsiTheme="minorBidi" w:cstheme="minorBidi"/>
          <w:sz w:val="22"/>
          <w:szCs w:val="22"/>
          <w:lang w:bidi="fa-IR"/>
        </w:rPr>
        <w:t xml:space="preserve"> </w:t>
      </w:r>
      <w:r w:rsidR="00D5573D" w:rsidRPr="00931B46">
        <w:rPr>
          <w:rFonts w:asciiTheme="minorBidi" w:hAnsiTheme="minorBidi" w:cstheme="minorBidi"/>
          <w:szCs w:val="22"/>
          <w:highlight w:val="darkGray"/>
        </w:rPr>
        <w:t>PLC based UCP</w:t>
      </w:r>
      <w:r w:rsidR="00C26151" w:rsidRPr="00931B46">
        <w:rPr>
          <w:rFonts w:asciiTheme="minorBidi" w:hAnsiTheme="minorBidi" w:cstheme="minorBidi"/>
          <w:szCs w:val="22"/>
          <w:highlight w:val="darkGray"/>
        </w:rPr>
        <w:t xml:space="preserve">s (one for each compressor) shall be considered to </w:t>
      </w:r>
      <w:r w:rsidR="00CB3217" w:rsidRPr="00931B46">
        <w:rPr>
          <w:rFonts w:asciiTheme="minorBidi" w:hAnsiTheme="minorBidi" w:cstheme="minorBidi"/>
          <w:szCs w:val="22"/>
          <w:highlight w:val="darkGray"/>
        </w:rPr>
        <w:t>be mounted</w:t>
      </w:r>
      <w:r w:rsidR="00D5573D" w:rsidRPr="00931B46">
        <w:rPr>
          <w:rFonts w:asciiTheme="minorBidi" w:hAnsiTheme="minorBidi" w:cstheme="minorBidi"/>
          <w:szCs w:val="22"/>
          <w:highlight w:val="darkGray"/>
        </w:rPr>
        <w:t xml:space="preserve"> in</w:t>
      </w:r>
      <w:r w:rsidR="00C26151" w:rsidRPr="00931B46">
        <w:rPr>
          <w:rFonts w:asciiTheme="minorBidi" w:hAnsiTheme="minorBidi" w:cstheme="minorBidi"/>
          <w:szCs w:val="22"/>
          <w:highlight w:val="darkGray"/>
        </w:rPr>
        <w:t xml:space="preserve"> control room and one of them shall be</w:t>
      </w:r>
      <w:r w:rsidR="00D5573D" w:rsidRPr="00931B46">
        <w:rPr>
          <w:rFonts w:asciiTheme="minorBidi" w:hAnsiTheme="minorBidi" w:cstheme="minorBidi"/>
          <w:szCs w:val="22"/>
          <w:highlight w:val="darkGray"/>
        </w:rPr>
        <w:t xml:space="preserve"> authorized </w:t>
      </w:r>
      <w:r w:rsidR="00C26151" w:rsidRPr="00931B46">
        <w:rPr>
          <w:rFonts w:asciiTheme="minorBidi" w:hAnsiTheme="minorBidi" w:cstheme="minorBidi"/>
          <w:szCs w:val="22"/>
          <w:highlight w:val="darkGray"/>
        </w:rPr>
        <w:t xml:space="preserve">as </w:t>
      </w:r>
      <w:r w:rsidR="00D5573D" w:rsidRPr="00931B46">
        <w:rPr>
          <w:rFonts w:asciiTheme="minorBidi" w:hAnsiTheme="minorBidi" w:cstheme="minorBidi"/>
          <w:szCs w:val="22"/>
          <w:highlight w:val="darkGray"/>
        </w:rPr>
        <w:t>master logic controller of complete air package</w:t>
      </w:r>
      <w:r w:rsidR="00CB3217" w:rsidRPr="00931B46">
        <w:rPr>
          <w:rFonts w:asciiTheme="minorBidi" w:hAnsiTheme="minorBidi" w:cstheme="minorBidi"/>
          <w:szCs w:val="22"/>
          <w:highlight w:val="darkGray"/>
        </w:rPr>
        <w:t xml:space="preserve">. </w:t>
      </w:r>
      <w:r w:rsidR="00D5573D" w:rsidRPr="00931B46">
        <w:rPr>
          <w:rFonts w:asciiTheme="minorBidi" w:eastAsia="Calibri" w:hAnsiTheme="minorBidi" w:cstheme="minorBidi"/>
          <w:sz w:val="22"/>
          <w:szCs w:val="22"/>
          <w:highlight w:val="darkGray"/>
        </w:rPr>
        <w:t>UCP</w:t>
      </w:r>
      <w:r w:rsidR="00442E3C" w:rsidRPr="00931B46">
        <w:rPr>
          <w:rFonts w:asciiTheme="minorBidi" w:eastAsia="Calibri" w:hAnsiTheme="minorBidi" w:cstheme="minorBidi"/>
          <w:sz w:val="22"/>
          <w:szCs w:val="22"/>
          <w:highlight w:val="darkGray"/>
        </w:rPr>
        <w:t>s</w:t>
      </w:r>
      <w:r w:rsidR="00D5573D" w:rsidRPr="00931B46">
        <w:rPr>
          <w:rFonts w:asciiTheme="minorBidi" w:eastAsia="Calibri" w:hAnsiTheme="minorBidi" w:cstheme="minorBidi"/>
          <w:sz w:val="22"/>
          <w:szCs w:val="22"/>
          <w:highlight w:val="darkGray"/>
        </w:rPr>
        <w:t xml:space="preserve"> shall be connected to the PCS, ESD, for required monitoring, control functions and shutdowns as per P&amp;ID.</w:t>
      </w:r>
    </w:p>
    <w:p w14:paraId="78E55F85" w14:textId="35988290" w:rsidR="00D5573D" w:rsidRPr="00931B46" w:rsidRDefault="00442E3C" w:rsidP="001C3758">
      <w:pPr>
        <w:autoSpaceDE w:val="0"/>
        <w:autoSpaceDN w:val="0"/>
        <w:bidi w:val="0"/>
        <w:spacing w:after="40" w:line="360" w:lineRule="auto"/>
        <w:ind w:right="461"/>
        <w:jc w:val="both"/>
        <w:rPr>
          <w:rFonts w:asciiTheme="minorBidi" w:eastAsia="Calibri" w:hAnsiTheme="minorBidi" w:cstheme="minorBidi"/>
          <w:noProof/>
          <w:sz w:val="22"/>
          <w:szCs w:val="22"/>
          <w:highlight w:val="darkGray"/>
        </w:rPr>
      </w:pPr>
      <w:r w:rsidRPr="00931B46">
        <w:rPr>
          <w:rFonts w:asciiTheme="minorBidi" w:eastAsia="Calibri" w:hAnsiTheme="minorBidi" w:cstheme="minorBidi"/>
          <w:b/>
          <w:bCs/>
          <w:noProof/>
          <w:sz w:val="22"/>
          <w:szCs w:val="22"/>
          <w:highlight w:val="darkGray"/>
        </w:rPr>
        <w:lastRenderedPageBreak/>
        <mc:AlternateContent>
          <mc:Choice Requires="wps">
            <w:drawing>
              <wp:anchor distT="0" distB="0" distL="114300" distR="114300" simplePos="0" relativeHeight="251681280" behindDoc="0" locked="0" layoutInCell="1" allowOverlap="1" wp14:anchorId="73B1B570" wp14:editId="4AB6F648">
                <wp:simplePos x="0" y="0"/>
                <wp:positionH relativeFrom="column">
                  <wp:posOffset>6039485</wp:posOffset>
                </wp:positionH>
                <wp:positionV relativeFrom="paragraph">
                  <wp:posOffset>701040</wp:posOffset>
                </wp:positionV>
                <wp:extent cx="914400" cy="350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50875"/>
                        </a:xfrm>
                        <a:prstGeom prst="rect">
                          <a:avLst/>
                        </a:prstGeom>
                        <a:noFill/>
                        <a:ln w="6350">
                          <a:noFill/>
                        </a:ln>
                      </wps:spPr>
                      <wps:txbx>
                        <w:txbxContent>
                          <w:p w14:paraId="37C4538A" w14:textId="06ACE9AD" w:rsidR="00BA2472" w:rsidRDefault="00BA2472" w:rsidP="00030016">
                            <w:pPr>
                              <w:jc w:val="center"/>
                            </w:pPr>
                            <w:r>
                              <w:t>D0</w:t>
                            </w:r>
                            <w:r w:rsidR="00030016">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1B570" id="Text Box 5" o:spid="_x0000_s1029" type="#_x0000_t202" style="position:absolute;left:0;text-align:left;margin-left:475.55pt;margin-top:55.2pt;width:1in;height:27.6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" filled="f" stroked="f" strokeweight=".5pt">
                <v:textbox>
                  <w:txbxContent>
                    <w:p w14:paraId="37C4538A" w14:textId="06ACE9AD" w:rsidR="00BA2472" w:rsidRDefault="00BA2472" w:rsidP="00030016">
                      <w:pPr>
                        <w:jc w:val="center"/>
                      </w:pPr>
                      <w:r>
                        <w:t>D0</w:t>
                      </w:r>
                      <w:r w:rsidR="00030016">
                        <w:t>5</w:t>
                      </w:r>
                    </w:p>
                  </w:txbxContent>
                </v:textbox>
              </v:shape>
            </w:pict>
          </mc:Fallback>
        </mc:AlternateContent>
      </w:r>
      <w:r w:rsidRPr="00931B46">
        <w:rPr>
          <w:rFonts w:asciiTheme="minorBidi" w:eastAsia="Calibri" w:hAnsiTheme="minorBidi" w:cstheme="minorBidi"/>
          <w:noProof/>
          <w:sz w:val="22"/>
          <w:szCs w:val="22"/>
          <w:highlight w:val="darkGray"/>
        </w:rPr>
        <mc:AlternateContent>
          <mc:Choice Requires="wps">
            <w:drawing>
              <wp:anchor distT="0" distB="0" distL="114300" distR="114300" simplePos="0" relativeHeight="251658752" behindDoc="0" locked="0" layoutInCell="1" allowOverlap="1" wp14:anchorId="2523D672" wp14:editId="23E2173B">
                <wp:simplePos x="0" y="0"/>
                <wp:positionH relativeFrom="column">
                  <wp:posOffset>6155055</wp:posOffset>
                </wp:positionH>
                <wp:positionV relativeFrom="paragraph">
                  <wp:posOffset>481965</wp:posOffset>
                </wp:positionV>
                <wp:extent cx="648586" cy="467832"/>
                <wp:effectExtent l="0" t="0" r="18415" b="27940"/>
                <wp:wrapNone/>
                <wp:docPr id="4" name="Isosceles Triangle 4"/>
                <wp:cNvGraphicFramePr/>
                <a:graphic xmlns:a="http://schemas.openxmlformats.org/drawingml/2006/main">
                  <a:graphicData uri="http://schemas.microsoft.com/office/word/2010/wordprocessingShape">
                    <wps:wsp>
                      <wps:cNvSpPr/>
                      <wps:spPr>
                        <a:xfrm>
                          <a:off x="0" y="0"/>
                          <a:ext cx="648586" cy="467832"/>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C61D9" id="Isosceles Triangle 4" o:spid="_x0000_s1026" type="#_x0000_t5" style="position:absolute;margin-left:484.65pt;margin-top:37.95pt;width:51.05pt;height:36.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" fillcolor="window" strokecolor="windowText" strokeweight="1pt"/>
            </w:pict>
          </mc:Fallback>
        </mc:AlternateContent>
      </w:r>
      <w:r w:rsidR="00D5573D" w:rsidRPr="00931B46">
        <w:rPr>
          <w:rFonts w:asciiTheme="minorBidi" w:eastAsia="Calibri" w:hAnsiTheme="minorBidi" w:cstheme="minorBidi"/>
          <w:sz w:val="22"/>
          <w:szCs w:val="22"/>
          <w:highlight w:val="darkGray"/>
        </w:rPr>
        <w:t>UCP panel door</w:t>
      </w:r>
      <w:r w:rsidR="00CB3217" w:rsidRPr="00931B46">
        <w:rPr>
          <w:rFonts w:asciiTheme="minorBidi" w:eastAsia="Calibri" w:hAnsiTheme="minorBidi" w:cstheme="minorBidi"/>
          <w:sz w:val="22"/>
          <w:szCs w:val="22"/>
          <w:highlight w:val="darkGray"/>
        </w:rPr>
        <w:t xml:space="preserve"> mounted </w:t>
      </w:r>
      <w:r w:rsidR="001C3758" w:rsidRPr="00931B46">
        <w:rPr>
          <w:rFonts w:asciiTheme="minorBidi" w:eastAsia="Calibri" w:hAnsiTheme="minorBidi" w:cstheme="minorBidi"/>
          <w:sz w:val="22"/>
          <w:szCs w:val="22"/>
          <w:highlight w:val="darkGray"/>
        </w:rPr>
        <w:t>HMI</w:t>
      </w:r>
      <w:r w:rsidR="00D5573D" w:rsidRPr="00931B46">
        <w:rPr>
          <w:rFonts w:asciiTheme="minorBidi" w:eastAsia="Calibri" w:hAnsiTheme="minorBidi" w:cstheme="minorBidi"/>
          <w:sz w:val="22"/>
          <w:szCs w:val="22"/>
          <w:highlight w:val="darkGray"/>
        </w:rPr>
        <w:t xml:space="preserve"> shall </w:t>
      </w:r>
      <w:r w:rsidR="00D5573D" w:rsidRPr="00931B46">
        <w:rPr>
          <w:rFonts w:asciiTheme="minorBidi" w:hAnsiTheme="minorBidi" w:cstheme="minorBidi"/>
          <w:sz w:val="22"/>
          <w:szCs w:val="22"/>
          <w:highlight w:val="darkGray"/>
        </w:rPr>
        <w:t>including alarm, trip and interlock logic annunciator lamp and buzzer</w:t>
      </w:r>
      <w:r w:rsidR="001C3758" w:rsidRPr="00931B46">
        <w:rPr>
          <w:rFonts w:asciiTheme="minorBidi" w:hAnsiTheme="minorBidi" w:cstheme="minorBidi"/>
          <w:sz w:val="22"/>
          <w:szCs w:val="22"/>
          <w:highlight w:val="darkGray"/>
        </w:rPr>
        <w:t>(if any)</w:t>
      </w:r>
      <w:r w:rsidR="00CB3217" w:rsidRPr="00931B46">
        <w:rPr>
          <w:rFonts w:asciiTheme="minorBidi" w:hAnsiTheme="minorBidi" w:cstheme="minorBidi"/>
          <w:sz w:val="22"/>
          <w:szCs w:val="22"/>
          <w:highlight w:val="darkGray"/>
        </w:rPr>
        <w:t>. I</w:t>
      </w:r>
      <w:r w:rsidR="00D5573D" w:rsidRPr="00931B46">
        <w:rPr>
          <w:rFonts w:asciiTheme="minorBidi" w:eastAsia="Calibri" w:hAnsiTheme="minorBidi" w:cstheme="minorBidi"/>
          <w:sz w:val="22"/>
          <w:szCs w:val="22"/>
          <w:highlight w:val="darkGray"/>
        </w:rPr>
        <w:t xml:space="preserve">f UCP is control room </w:t>
      </w:r>
      <w:r w:rsidR="00CB3217" w:rsidRPr="00931B46">
        <w:rPr>
          <w:rFonts w:asciiTheme="minorBidi" w:eastAsia="Calibri" w:hAnsiTheme="minorBidi" w:cstheme="minorBidi"/>
          <w:sz w:val="22"/>
          <w:szCs w:val="22"/>
          <w:highlight w:val="darkGray"/>
        </w:rPr>
        <w:t>mounted,</w:t>
      </w:r>
      <w:r w:rsidR="00D5573D" w:rsidRPr="00931B46">
        <w:rPr>
          <w:rFonts w:asciiTheme="minorBidi" w:eastAsia="Calibri" w:hAnsiTheme="minorBidi" w:cstheme="minorBidi"/>
          <w:sz w:val="22"/>
          <w:szCs w:val="22"/>
          <w:highlight w:val="darkGray"/>
        </w:rPr>
        <w:t xml:space="preserve"> required LCP for local command is required</w:t>
      </w:r>
      <w:r w:rsidR="00047CD7" w:rsidRPr="00931B46">
        <w:rPr>
          <w:rFonts w:asciiTheme="minorBidi" w:eastAsia="Calibri" w:hAnsiTheme="minorBidi" w:cstheme="minorBidi"/>
          <w:sz w:val="22"/>
          <w:szCs w:val="22"/>
          <w:highlight w:val="darkGray"/>
        </w:rPr>
        <w:t xml:space="preserve"> for each </w:t>
      </w:r>
      <w:r w:rsidR="00CB3217" w:rsidRPr="00931B46">
        <w:rPr>
          <w:rFonts w:asciiTheme="minorBidi" w:eastAsia="Calibri" w:hAnsiTheme="minorBidi" w:cstheme="minorBidi"/>
          <w:sz w:val="22"/>
          <w:szCs w:val="22"/>
          <w:highlight w:val="darkGray"/>
        </w:rPr>
        <w:t>compressor.</w:t>
      </w:r>
      <w:r w:rsidR="00D5573D" w:rsidRPr="00931B46">
        <w:rPr>
          <w:rFonts w:asciiTheme="minorBidi" w:eastAsia="Calibri" w:hAnsiTheme="minorBidi" w:cstheme="minorBidi"/>
          <w:sz w:val="22"/>
          <w:szCs w:val="22"/>
          <w:highlight w:val="darkGray"/>
        </w:rPr>
        <w:t xml:space="preserve"> SIL rated loops for safety and trip commands shall be considered.</w:t>
      </w:r>
      <w:r w:rsidR="00A97553" w:rsidRPr="00931B46">
        <w:rPr>
          <w:rFonts w:asciiTheme="minorBidi" w:eastAsia="Calibri" w:hAnsiTheme="minorBidi" w:cstheme="minorBidi"/>
          <w:noProof/>
          <w:sz w:val="22"/>
          <w:szCs w:val="22"/>
          <w:highlight w:val="darkGray"/>
        </w:rPr>
        <w:t xml:space="preserve"> </w:t>
      </w:r>
      <w:r w:rsidR="00CB3217" w:rsidRPr="00931B46">
        <w:rPr>
          <w:rFonts w:asciiTheme="minorBidi" w:eastAsia="Calibri" w:hAnsiTheme="minorBidi" w:cstheme="minorBidi"/>
          <w:noProof/>
          <w:sz w:val="22"/>
          <w:szCs w:val="22"/>
          <w:highlight w:val="darkGray"/>
        </w:rPr>
        <w:t>Lap top for engineering and maintenance and all original software and licences shall be prepared by vendor.</w:t>
      </w:r>
    </w:p>
    <w:p w14:paraId="2DE72EA2" w14:textId="77777777" w:rsidR="001C3758" w:rsidRPr="00931B46" w:rsidRDefault="001C3758" w:rsidP="001C3758">
      <w:pPr>
        <w:autoSpaceDE w:val="0"/>
        <w:autoSpaceDN w:val="0"/>
        <w:bidi w:val="0"/>
        <w:adjustRightInd w:val="0"/>
        <w:spacing w:line="360" w:lineRule="auto"/>
        <w:jc w:val="both"/>
        <w:rPr>
          <w:rFonts w:asciiTheme="minorBidi" w:eastAsia="Calibri" w:hAnsiTheme="minorBidi" w:cstheme="minorBidi"/>
          <w:sz w:val="22"/>
          <w:szCs w:val="22"/>
          <w:highlight w:val="darkGray"/>
        </w:rPr>
      </w:pPr>
      <w:r w:rsidRPr="00931B46">
        <w:rPr>
          <w:rFonts w:asciiTheme="minorBidi" w:eastAsia="Calibri" w:hAnsiTheme="minorBidi" w:cstheme="minorBidi"/>
          <w:sz w:val="22"/>
          <w:szCs w:val="22"/>
          <w:highlight w:val="darkGray"/>
        </w:rPr>
        <w:t>Standalone control panel ( as minimum microprocessor based) located on dryer skid for all required signaling, local logic, monitoring and etc. which shall be connected to control room mounted UCP of air compressor. Master UCP of package shall allow each dryer to be worked as duty independent of compressor duty/standby selection.</w:t>
      </w:r>
    </w:p>
    <w:p w14:paraId="2520185B" w14:textId="6B29BF80" w:rsidR="00F30A6E" w:rsidRPr="00931B46" w:rsidRDefault="00F30A6E" w:rsidP="00D3435E">
      <w:pPr>
        <w:autoSpaceDE w:val="0"/>
        <w:autoSpaceDN w:val="0"/>
        <w:bidi w:val="0"/>
        <w:adjustRightInd w:val="0"/>
        <w:spacing w:line="360" w:lineRule="auto"/>
        <w:jc w:val="both"/>
        <w:rPr>
          <w:rFonts w:asciiTheme="minorBidi" w:eastAsia="Calibri" w:hAnsiTheme="minorBidi" w:cstheme="minorBidi"/>
          <w:sz w:val="22"/>
          <w:szCs w:val="22"/>
          <w:highlight w:val="darkGray"/>
          <w:lang w:bidi="fa-IR"/>
        </w:rPr>
      </w:pPr>
    </w:p>
    <w:p w14:paraId="5EAE1BBF" w14:textId="15CB2353" w:rsidR="007418C8" w:rsidRDefault="007418C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r w:rsidRPr="00931B46">
        <w:rPr>
          <w:rFonts w:asciiTheme="minorBidi" w:eastAsia="Calibri" w:hAnsiTheme="minorBidi" w:cstheme="minorBidi"/>
          <w:b/>
          <w:bCs/>
          <w:sz w:val="22"/>
          <w:szCs w:val="22"/>
          <w:highlight w:val="darkGray"/>
          <w:lang w:bidi="fa-IR"/>
        </w:rPr>
        <w:t xml:space="preserve">5.4.3.1 (Mod.) </w:t>
      </w:r>
      <w:r w:rsidRPr="00931B46">
        <w:rPr>
          <w:rFonts w:asciiTheme="minorBidi" w:eastAsia="Calibri" w:hAnsiTheme="minorBidi" w:cstheme="minorBidi"/>
          <w:sz w:val="22"/>
          <w:szCs w:val="22"/>
          <w:highlight w:val="darkGray"/>
          <w:lang w:bidi="fa-IR"/>
        </w:rPr>
        <w:t>local control panel</w:t>
      </w:r>
      <w:r w:rsidR="001C3758" w:rsidRPr="00931B46">
        <w:rPr>
          <w:rFonts w:asciiTheme="minorBidi" w:eastAsia="Calibri" w:hAnsiTheme="minorBidi" w:cstheme="minorBidi"/>
          <w:sz w:val="22"/>
          <w:szCs w:val="22"/>
          <w:highlight w:val="darkGray"/>
          <w:lang w:bidi="fa-IR"/>
        </w:rPr>
        <w:t xml:space="preserve"> (LCP)</w:t>
      </w:r>
      <w:r w:rsidRPr="00931B46">
        <w:rPr>
          <w:rFonts w:asciiTheme="minorBidi" w:eastAsia="Calibri" w:hAnsiTheme="minorBidi" w:cstheme="minorBidi"/>
          <w:sz w:val="22"/>
          <w:szCs w:val="22"/>
          <w:highlight w:val="darkGray"/>
          <w:lang w:bidi="fa-IR"/>
        </w:rPr>
        <w:t xml:space="preserve"> mounted on the</w:t>
      </w:r>
      <w:r w:rsidR="00F30A6E" w:rsidRPr="00931B46">
        <w:rPr>
          <w:rFonts w:asciiTheme="minorBidi" w:eastAsia="Calibri" w:hAnsiTheme="minorBidi" w:cstheme="minorBidi"/>
          <w:sz w:val="22"/>
          <w:szCs w:val="22"/>
          <w:highlight w:val="darkGray"/>
          <w:lang w:bidi="fa-IR"/>
        </w:rPr>
        <w:t xml:space="preserve"> </w:t>
      </w:r>
      <w:r w:rsidR="0089513F" w:rsidRPr="00931B46">
        <w:rPr>
          <w:rFonts w:asciiTheme="minorBidi" w:eastAsia="Calibri" w:hAnsiTheme="minorBidi" w:cstheme="minorBidi"/>
          <w:sz w:val="22"/>
          <w:szCs w:val="22"/>
          <w:highlight w:val="darkGray"/>
          <w:lang w:bidi="fa-IR"/>
        </w:rPr>
        <w:t xml:space="preserve">each </w:t>
      </w:r>
      <w:r w:rsidRPr="00931B46">
        <w:rPr>
          <w:rFonts w:asciiTheme="minorBidi" w:eastAsia="Calibri" w:hAnsiTheme="minorBidi" w:cstheme="minorBidi"/>
          <w:sz w:val="22"/>
          <w:szCs w:val="22"/>
          <w:highlight w:val="darkGray"/>
          <w:lang w:bidi="fa-IR"/>
        </w:rPr>
        <w:t>compressor platform</w:t>
      </w:r>
      <w:r w:rsidR="00047CD7" w:rsidRPr="00931B46">
        <w:rPr>
          <w:rFonts w:asciiTheme="minorBidi" w:eastAsia="Calibri" w:hAnsiTheme="minorBidi" w:cstheme="minorBidi"/>
          <w:sz w:val="22"/>
          <w:szCs w:val="22"/>
          <w:highlight w:val="darkGray"/>
          <w:lang w:bidi="fa-IR"/>
        </w:rPr>
        <w:t xml:space="preserve"> and a local control panel</w:t>
      </w:r>
      <w:r w:rsidR="001C3758" w:rsidRPr="00931B46">
        <w:rPr>
          <w:rFonts w:asciiTheme="minorBidi" w:eastAsia="Calibri" w:hAnsiTheme="minorBidi" w:cstheme="minorBidi"/>
          <w:sz w:val="22"/>
          <w:szCs w:val="22"/>
          <w:highlight w:val="darkGray"/>
          <w:lang w:bidi="fa-IR"/>
        </w:rPr>
        <w:t xml:space="preserve"> (LCP)</w:t>
      </w:r>
      <w:r w:rsidR="00047CD7" w:rsidRPr="00931B46">
        <w:rPr>
          <w:rFonts w:asciiTheme="minorBidi" w:eastAsia="Calibri" w:hAnsiTheme="minorBidi" w:cstheme="minorBidi"/>
          <w:sz w:val="22"/>
          <w:szCs w:val="22"/>
          <w:highlight w:val="darkGray"/>
          <w:lang w:bidi="fa-IR"/>
        </w:rPr>
        <w:t xml:space="preserve"> mounted</w:t>
      </w:r>
      <w:r w:rsidR="001C3758" w:rsidRPr="00931B46">
        <w:rPr>
          <w:rFonts w:asciiTheme="minorBidi" w:eastAsia="Calibri" w:hAnsiTheme="minorBidi" w:cstheme="minorBidi"/>
          <w:sz w:val="22"/>
          <w:szCs w:val="22"/>
          <w:highlight w:val="darkGray"/>
          <w:lang w:bidi="fa-IR"/>
        </w:rPr>
        <w:t xml:space="preserve"> </w:t>
      </w:r>
      <w:r w:rsidR="00047CD7" w:rsidRPr="00931B46">
        <w:rPr>
          <w:rFonts w:asciiTheme="minorBidi" w:eastAsia="Calibri" w:hAnsiTheme="minorBidi" w:cstheme="minorBidi"/>
          <w:sz w:val="22"/>
          <w:szCs w:val="22"/>
          <w:highlight w:val="darkGray"/>
          <w:lang w:bidi="fa-IR"/>
        </w:rPr>
        <w:t>on the each dryer</w:t>
      </w:r>
      <w:r w:rsidR="001C3758" w:rsidRPr="00931B46">
        <w:rPr>
          <w:rFonts w:asciiTheme="minorBidi" w:eastAsia="Calibri" w:hAnsiTheme="minorBidi" w:cstheme="minorBidi"/>
          <w:sz w:val="22"/>
          <w:szCs w:val="22"/>
          <w:highlight w:val="darkGray"/>
          <w:lang w:bidi="fa-IR"/>
        </w:rPr>
        <w:t xml:space="preserve"> s</w:t>
      </w:r>
      <w:r w:rsidR="00047CD7" w:rsidRPr="00931B46">
        <w:rPr>
          <w:rFonts w:asciiTheme="minorBidi" w:eastAsia="Calibri" w:hAnsiTheme="minorBidi" w:cstheme="minorBidi"/>
          <w:sz w:val="22"/>
          <w:szCs w:val="22"/>
          <w:highlight w:val="darkGray"/>
          <w:lang w:bidi="fa-IR"/>
        </w:rPr>
        <w:t>hall</w:t>
      </w:r>
      <w:r w:rsidRPr="00931B46">
        <w:rPr>
          <w:rFonts w:asciiTheme="minorBidi" w:eastAsia="Calibri" w:hAnsiTheme="minorBidi" w:cstheme="minorBidi"/>
          <w:sz w:val="22"/>
          <w:szCs w:val="22"/>
          <w:highlight w:val="darkGray"/>
          <w:lang w:bidi="fa-IR"/>
        </w:rPr>
        <w:t xml:space="preserve"> be</w:t>
      </w:r>
      <w:r w:rsidRPr="007418C8">
        <w:rPr>
          <w:rFonts w:asciiTheme="minorBidi" w:eastAsia="Calibri" w:hAnsiTheme="minorBidi" w:cstheme="minorBidi"/>
          <w:sz w:val="22"/>
          <w:szCs w:val="22"/>
          <w:lang w:bidi="fa-IR"/>
        </w:rPr>
        <w:t xml:space="preserve"> supplied by the vendor, completely enclosed and sealed and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suitable for pressurizing to keep out dust. The panel shall include all the applicable items listed,</w:t>
      </w:r>
      <w:r w:rsidR="00601422" w:rsidRPr="007418C8">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together with alarm lights suitably screened to be easily visible in bright sunlight and other</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process instruments as required.</w:t>
      </w:r>
    </w:p>
    <w:p w14:paraId="36D5AFB8" w14:textId="77777777" w:rsidR="001C3758" w:rsidRPr="007418C8" w:rsidRDefault="001C375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9520AC" w14:textId="05FAA6CF" w:rsidR="00F30A6E" w:rsidRPr="00F30A6E" w:rsidRDefault="007418C8" w:rsidP="00601422">
      <w:pPr>
        <w:autoSpaceDE w:val="0"/>
        <w:autoSpaceDN w:val="0"/>
        <w:bidi w:val="0"/>
        <w:adjustRightInd w:val="0"/>
        <w:spacing w:line="360" w:lineRule="auto"/>
        <w:jc w:val="both"/>
        <w:rPr>
          <w:rFonts w:asciiTheme="minorBidi" w:hAnsiTheme="minorBidi" w:cstheme="minorBidi"/>
          <w:sz w:val="22"/>
          <w:szCs w:val="22"/>
          <w:lang w:bidi="fa-IR"/>
        </w:rPr>
      </w:pPr>
      <w:r w:rsidRPr="007418C8">
        <w:rPr>
          <w:rFonts w:asciiTheme="minorBidi" w:eastAsia="Calibri" w:hAnsiTheme="minorBidi" w:cstheme="minorBidi"/>
          <w:sz w:val="22"/>
          <w:szCs w:val="22"/>
          <w:lang w:bidi="fa-IR"/>
        </w:rPr>
        <w:t>Access for easy maintenance to this panel shall be provided, and location of the panel shall be so</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as to facilitate easy control of the equipment.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Consideration may also be given to the installation</w:t>
      </w:r>
      <w:r w:rsidR="00F30A6E">
        <w:rPr>
          <w:rFonts w:asciiTheme="minorBidi" w:hAnsiTheme="minorBidi" w:cstheme="minorBidi"/>
          <w:sz w:val="22"/>
          <w:szCs w:val="22"/>
          <w:lang w:bidi="fa-IR"/>
        </w:rPr>
        <w:t xml:space="preserve"> </w:t>
      </w:r>
      <w:r w:rsidR="00F30A6E" w:rsidRPr="00F30A6E">
        <w:rPr>
          <w:rFonts w:asciiTheme="minorBidi" w:eastAsia="Calibri" w:hAnsiTheme="minorBidi" w:cstheme="minorBidi"/>
          <w:sz w:val="22"/>
          <w:szCs w:val="22"/>
          <w:lang w:bidi="fa-IR"/>
        </w:rPr>
        <w:t>of a separate ground mounted panel to cover auxiliary equipment mounted on the console if</w:t>
      </w:r>
      <w:r w:rsidR="00F30A6E">
        <w:rPr>
          <w:rFonts w:asciiTheme="minorBidi" w:hAnsiTheme="minorBidi" w:cstheme="minorBidi"/>
          <w:sz w:val="22"/>
          <w:szCs w:val="22"/>
          <w:lang w:bidi="fa-IR"/>
        </w:rPr>
        <w:t xml:space="preserve"> </w:t>
      </w:r>
      <w:r w:rsidR="00F30A6E" w:rsidRPr="00F30A6E">
        <w:rPr>
          <w:rFonts w:asciiTheme="minorBidi" w:eastAsia="Calibri" w:hAnsiTheme="minorBidi" w:cstheme="minorBidi"/>
          <w:sz w:val="22"/>
          <w:szCs w:val="22"/>
          <w:lang w:bidi="fa-IR"/>
        </w:rPr>
        <w:t>easier operation</w:t>
      </w:r>
      <w:r w:rsidR="00F30A6E">
        <w:rPr>
          <w:rFonts w:asciiTheme="minorBidi" w:eastAsia="Calibri" w:hAnsiTheme="minorBidi" w:cstheme="minorBidi"/>
          <w:sz w:val="22"/>
          <w:szCs w:val="22"/>
          <w:lang w:bidi="fa-IR"/>
        </w:rPr>
        <w:t xml:space="preserve"> </w:t>
      </w:r>
      <w:r w:rsidR="00F30A6E" w:rsidRPr="00F30A6E">
        <w:rPr>
          <w:rFonts w:asciiTheme="minorBidi" w:eastAsia="Calibri" w:hAnsiTheme="minorBidi" w:cstheme="minorBidi"/>
          <w:sz w:val="22"/>
          <w:szCs w:val="22"/>
          <w:lang w:bidi="fa-IR"/>
        </w:rPr>
        <w:t>would result.</w:t>
      </w:r>
    </w:p>
    <w:p w14:paraId="4CD28ACB" w14:textId="4423609E" w:rsidR="007418C8" w:rsidRPr="007418C8" w:rsidRDefault="007418C8" w:rsidP="00D3435E">
      <w:pPr>
        <w:bidi w:val="0"/>
        <w:spacing w:line="360" w:lineRule="auto"/>
        <w:jc w:val="both"/>
        <w:rPr>
          <w:rFonts w:asciiTheme="minorBidi" w:hAnsiTheme="minorBidi" w:cstheme="minorBidi"/>
          <w:sz w:val="22"/>
          <w:szCs w:val="22"/>
          <w:rtl/>
          <w:lang w:val="en-GB" w:bidi="fa-IR"/>
        </w:rPr>
      </w:pPr>
    </w:p>
    <w:p w14:paraId="4A2DD9E4" w14:textId="45AE24CB" w:rsidR="00F30A6E" w:rsidRDefault="00F30A6E"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F30A6E">
        <w:rPr>
          <w:rFonts w:asciiTheme="minorBidi" w:eastAsia="Calibri" w:hAnsiTheme="minorBidi" w:cstheme="minorBidi"/>
          <w:b/>
          <w:bCs/>
          <w:sz w:val="22"/>
          <w:szCs w:val="22"/>
          <w:lang w:bidi="fa-IR"/>
        </w:rPr>
        <w:t xml:space="preserve">5.4.6.2 (Mod.) </w:t>
      </w:r>
      <w:r w:rsidRPr="00F30A6E">
        <w:rPr>
          <w:rFonts w:asciiTheme="minorBidi" w:eastAsia="Calibri" w:hAnsiTheme="minorBidi" w:cstheme="minorBidi"/>
          <w:sz w:val="22"/>
          <w:szCs w:val="22"/>
          <w:lang w:bidi="fa-IR"/>
        </w:rPr>
        <w:t>Based on the vendor's experience and recommendation, non</w:t>
      </w:r>
      <w:r w:rsidRPr="00F30A6E">
        <w:rPr>
          <w:rFonts w:ascii="Cambria Math" w:eastAsia="Calibri" w:hAnsi="Cambria Math" w:cs="Cambria Math"/>
          <w:sz w:val="22"/>
          <w:szCs w:val="22"/>
          <w:lang w:bidi="fa-IR"/>
        </w:rPr>
        <w:t>‐</w:t>
      </w:r>
      <w:r w:rsidRPr="00F30A6E">
        <w:rPr>
          <w:rFonts w:asciiTheme="minorBidi" w:eastAsia="Calibri" w:hAnsiTheme="minorBidi" w:cstheme="minorBidi"/>
          <w:sz w:val="22"/>
          <w:szCs w:val="22"/>
          <w:lang w:bidi="fa-IR"/>
        </w:rPr>
        <w:t>contacting</w:t>
      </w:r>
      <w:r w:rsidR="00601422">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vibration and axial transducers shall be supplied, installed and calibrated in accordance with</w:t>
      </w:r>
      <w:r w:rsidR="00601422">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API 670.</w:t>
      </w:r>
    </w:p>
    <w:p w14:paraId="750FBAE4" w14:textId="2ABB8371" w:rsidR="00F30A6E" w:rsidRDefault="00F30A6E"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F30A6E">
        <w:rPr>
          <w:rFonts w:asciiTheme="minorBidi" w:eastAsia="Calibri" w:hAnsiTheme="minorBidi" w:cstheme="minorBidi"/>
          <w:b/>
          <w:bCs/>
          <w:sz w:val="22"/>
          <w:szCs w:val="22"/>
          <w:lang w:bidi="fa-IR"/>
        </w:rPr>
        <w:t xml:space="preserve">5.4.6.4 (Mod.) </w:t>
      </w:r>
      <w:r w:rsidRPr="00F30A6E">
        <w:rPr>
          <w:rFonts w:asciiTheme="minorBidi" w:eastAsia="Calibri" w:hAnsiTheme="minorBidi" w:cstheme="minorBidi"/>
          <w:sz w:val="22"/>
          <w:szCs w:val="22"/>
          <w:lang w:bidi="fa-IR"/>
        </w:rPr>
        <w:t>Based on the vendor's experience and recommendation, vibration and axial</w:t>
      </w:r>
      <w:r w:rsidR="00952732">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position monitors shall be supplied and calibrated in accordance with API 670.</w:t>
      </w:r>
    </w:p>
    <w:p w14:paraId="7781C113" w14:textId="77777777" w:rsidR="00F30A6E" w:rsidRPr="00F30A6E" w:rsidRDefault="00F30A6E" w:rsidP="006B3A49">
      <w:pPr>
        <w:pStyle w:val="Heading1"/>
        <w:rPr>
          <w:rFonts w:eastAsia="Calibri"/>
          <w:lang w:bidi="fa-IR"/>
        </w:rPr>
      </w:pPr>
      <w:bookmarkStart w:id="73" w:name="_Toc79243995"/>
      <w:bookmarkStart w:id="74" w:name="_Toc79439230"/>
      <w:bookmarkStart w:id="75" w:name="_Toc79597430"/>
      <w:bookmarkStart w:id="76" w:name="_Toc83813117"/>
      <w:bookmarkStart w:id="77" w:name="_Toc91427447"/>
      <w:r w:rsidRPr="00F30A6E">
        <w:rPr>
          <w:rFonts w:eastAsia="Calibri"/>
          <w:lang w:bidi="fa-IR"/>
        </w:rPr>
        <w:t xml:space="preserve">6.3 </w:t>
      </w:r>
      <w:bookmarkStart w:id="78" w:name="_Hlk78841005"/>
      <w:r w:rsidRPr="00F30A6E">
        <w:rPr>
          <w:rFonts w:eastAsia="Calibri"/>
          <w:lang w:bidi="fa-IR"/>
        </w:rPr>
        <w:t>Tests</w:t>
      </w:r>
      <w:bookmarkEnd w:id="73"/>
      <w:bookmarkEnd w:id="74"/>
      <w:bookmarkEnd w:id="75"/>
      <w:bookmarkEnd w:id="76"/>
      <w:bookmarkEnd w:id="77"/>
    </w:p>
    <w:bookmarkEnd w:id="78"/>
    <w:p w14:paraId="47D8E6AB" w14:textId="2DDD2E52" w:rsidR="00F30A6E" w:rsidRDefault="00F30A6E"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F30A6E">
        <w:rPr>
          <w:rFonts w:asciiTheme="minorBidi" w:eastAsia="Calibri" w:hAnsiTheme="minorBidi" w:cstheme="minorBidi"/>
          <w:b/>
          <w:bCs/>
          <w:sz w:val="22"/>
          <w:szCs w:val="22"/>
          <w:lang w:bidi="fa-IR"/>
        </w:rPr>
        <w:t>6.3.4 Optional tests</w:t>
      </w:r>
    </w:p>
    <w:p w14:paraId="1C3E6332" w14:textId="67161632" w:rsidR="007418C8" w:rsidRDefault="00F30A6E" w:rsidP="00865894">
      <w:pPr>
        <w:bidi w:val="0"/>
        <w:spacing w:line="360" w:lineRule="auto"/>
        <w:jc w:val="both"/>
        <w:rPr>
          <w:rFonts w:asciiTheme="minorBidi" w:eastAsia="Calibri" w:hAnsiTheme="minorBidi" w:cstheme="minorBidi"/>
          <w:sz w:val="22"/>
          <w:szCs w:val="22"/>
          <w:lang w:bidi="fa-IR"/>
        </w:rPr>
      </w:pPr>
      <w:r w:rsidRPr="00F30A6E">
        <w:rPr>
          <w:rFonts w:asciiTheme="minorBidi" w:eastAsia="Calibri" w:hAnsiTheme="minorBidi" w:cstheme="minorBidi"/>
          <w:b/>
          <w:bCs/>
          <w:sz w:val="22"/>
          <w:szCs w:val="22"/>
          <w:lang w:bidi="fa-IR"/>
        </w:rPr>
        <w:t xml:space="preserve">6.3.4.2 (Mod.) </w:t>
      </w:r>
      <w:r w:rsidRPr="00F30A6E">
        <w:rPr>
          <w:rFonts w:asciiTheme="minorBidi" w:eastAsia="Calibri" w:hAnsiTheme="minorBidi" w:cstheme="minorBidi"/>
          <w:sz w:val="22"/>
          <w:szCs w:val="22"/>
          <w:lang w:bidi="fa-IR"/>
        </w:rPr>
        <w:t>Performance test to be done.</w:t>
      </w:r>
      <w:bookmarkEnd w:id="29"/>
    </w:p>
    <w:p w14:paraId="425D7DE1" w14:textId="2AA9262E" w:rsidR="00CE0C87" w:rsidRPr="00820158" w:rsidRDefault="000E407E" w:rsidP="00AC400F">
      <w:pPr>
        <w:pStyle w:val="Heading1"/>
        <w:rPr>
          <w:rFonts w:eastAsia="Calibri"/>
          <w:lang w:bidi="fa-IR"/>
        </w:rPr>
      </w:pPr>
      <w:bookmarkStart w:id="79" w:name="_Toc91427448"/>
      <w:r>
        <w:rPr>
          <w:rFonts w:eastAsia="Calibri"/>
          <w:lang w:bidi="fa-IR"/>
        </w:rPr>
        <w:t>6</w:t>
      </w:r>
      <w:r w:rsidR="00CE0C87" w:rsidRPr="00820158">
        <w:rPr>
          <w:rFonts w:eastAsia="Calibri"/>
          <w:lang w:bidi="fa-IR"/>
        </w:rPr>
        <w:t>.0 Guarantee and warranty</w:t>
      </w:r>
      <w:bookmarkEnd w:id="79"/>
      <w:r w:rsidR="00AC400F">
        <w:rPr>
          <w:rFonts w:eastAsia="Calibri"/>
          <w:lang w:bidi="fa-IR"/>
        </w:rPr>
        <w:t xml:space="preserve"> </w:t>
      </w:r>
    </w:p>
    <w:p w14:paraId="460A4123" w14:textId="1B432E34" w:rsidR="00CE0C87" w:rsidRPr="00820158" w:rsidRDefault="000E407E" w:rsidP="00CE0C87">
      <w:pPr>
        <w:bidi w:val="0"/>
        <w:spacing w:line="360" w:lineRule="auto"/>
        <w:jc w:val="both"/>
        <w:rPr>
          <w:rFonts w:asciiTheme="minorBidi" w:hAnsiTheme="minorBidi" w:cstheme="minorBidi"/>
          <w:b/>
          <w:bCs/>
          <w:sz w:val="22"/>
          <w:szCs w:val="22"/>
          <w:lang w:val="en-GB" w:bidi="fa-IR"/>
        </w:rPr>
      </w:pPr>
      <w:r>
        <w:rPr>
          <w:rFonts w:asciiTheme="minorBidi" w:hAnsiTheme="minorBidi" w:cstheme="minorBidi"/>
          <w:b/>
          <w:bCs/>
          <w:sz w:val="22"/>
          <w:szCs w:val="22"/>
          <w:lang w:val="en-GB" w:bidi="fa-IR"/>
        </w:rPr>
        <w:t>6</w:t>
      </w:r>
      <w:r w:rsidR="00CE0C87" w:rsidRPr="00820158">
        <w:rPr>
          <w:rFonts w:asciiTheme="minorBidi" w:hAnsiTheme="minorBidi" w:cstheme="minorBidi"/>
          <w:b/>
          <w:bCs/>
          <w:sz w:val="22"/>
          <w:szCs w:val="22"/>
          <w:lang w:val="en-GB" w:bidi="fa-IR"/>
        </w:rPr>
        <w:t>.1 Performance Guarantee</w:t>
      </w:r>
    </w:p>
    <w:p w14:paraId="7CDAFF9B" w14:textId="418F8087" w:rsidR="00CE0C87" w:rsidRDefault="00CE0C87" w:rsidP="00CE0C87">
      <w:pPr>
        <w:bidi w:val="0"/>
        <w:spacing w:line="360" w:lineRule="auto"/>
        <w:jc w:val="both"/>
        <w:rPr>
          <w:rFonts w:asciiTheme="minorBidi" w:hAnsiTheme="minorBidi" w:cstheme="minorBidi"/>
          <w:sz w:val="22"/>
          <w:szCs w:val="22"/>
          <w:lang w:val="en-GB" w:bidi="fa-IR"/>
        </w:rPr>
      </w:pPr>
      <w:r w:rsidRPr="00820158">
        <w:rPr>
          <w:rFonts w:asciiTheme="minorBidi" w:hAnsiTheme="minorBidi" w:cstheme="minorBidi"/>
          <w:sz w:val="22"/>
          <w:szCs w:val="22"/>
          <w:lang w:val="en-GB" w:bidi="fa-IR"/>
        </w:rPr>
        <w:lastRenderedPageBreak/>
        <w:t xml:space="preserve">The vendor has to guarantee the rated conditions specified on data sheet with zero tolerance on capacity at the normal operating point certified by the manufacturer. The compressor vendor shall submit the design tolerance between the compressors rated capacity and the required capacity. The actual absorbed power shall not exceed the guaranteed power by more than 4% as per API 619. </w:t>
      </w:r>
      <w:r w:rsidR="009C48C4" w:rsidRPr="00820158">
        <w:rPr>
          <w:rFonts w:asciiTheme="minorBidi" w:hAnsiTheme="minorBidi" w:cstheme="minorBidi"/>
          <w:sz w:val="22"/>
          <w:szCs w:val="22"/>
          <w:lang w:val="en-GB" w:bidi="fa-IR"/>
        </w:rPr>
        <w:t>If the compressor set does not achieve performance guarantee, the vendor has to analyse the cause of the failure and take the necessary actions in order to reach the guarantee values at his care and cost. After make-good, an official performance test shall be performed. Vendor shall guarantee the maximum and normal expected consumption for all required utilities (electric power, both for normal and UPS sources, instrument air, fuel, etc.).</w:t>
      </w:r>
    </w:p>
    <w:p w14:paraId="39429E8C" w14:textId="77777777" w:rsidR="006415BD" w:rsidRDefault="006415BD" w:rsidP="006415BD">
      <w:pPr>
        <w:bidi w:val="0"/>
        <w:spacing w:line="360" w:lineRule="auto"/>
        <w:jc w:val="both"/>
        <w:rPr>
          <w:rFonts w:asciiTheme="minorBidi" w:hAnsiTheme="minorBidi" w:cstheme="minorBidi"/>
          <w:sz w:val="22"/>
          <w:szCs w:val="22"/>
          <w:lang w:val="en-GB" w:bidi="fa-IR"/>
        </w:rPr>
      </w:pPr>
    </w:p>
    <w:p w14:paraId="4907AA45" w14:textId="6F0DE46D" w:rsidR="009C48C4" w:rsidRPr="00820158" w:rsidRDefault="000E407E" w:rsidP="009C48C4">
      <w:pPr>
        <w:bidi w:val="0"/>
        <w:spacing w:line="360" w:lineRule="auto"/>
        <w:jc w:val="both"/>
        <w:rPr>
          <w:rFonts w:asciiTheme="minorBidi" w:hAnsiTheme="minorBidi" w:cstheme="minorBidi"/>
          <w:b/>
          <w:bCs/>
          <w:sz w:val="22"/>
          <w:szCs w:val="22"/>
          <w:lang w:val="en-GB" w:bidi="fa-IR"/>
        </w:rPr>
      </w:pPr>
      <w:r>
        <w:rPr>
          <w:rFonts w:asciiTheme="minorBidi" w:hAnsiTheme="minorBidi" w:cstheme="minorBidi"/>
          <w:b/>
          <w:bCs/>
          <w:sz w:val="22"/>
          <w:szCs w:val="22"/>
          <w:lang w:val="en-GB" w:bidi="fa-IR"/>
        </w:rPr>
        <w:t>6</w:t>
      </w:r>
      <w:r w:rsidR="009C48C4" w:rsidRPr="00820158">
        <w:rPr>
          <w:rFonts w:asciiTheme="minorBidi" w:hAnsiTheme="minorBidi" w:cstheme="minorBidi"/>
          <w:b/>
          <w:bCs/>
          <w:sz w:val="22"/>
          <w:szCs w:val="22"/>
          <w:lang w:val="en-GB" w:bidi="fa-IR"/>
        </w:rPr>
        <w:t>.2 Mechanical Guarantee</w:t>
      </w:r>
    </w:p>
    <w:p w14:paraId="6F338BDE" w14:textId="2A108591" w:rsidR="009C48C4" w:rsidRPr="004C26DD" w:rsidRDefault="009C48C4" w:rsidP="004C26DD">
      <w:pPr>
        <w:bidi w:val="0"/>
        <w:spacing w:line="360" w:lineRule="auto"/>
        <w:jc w:val="both"/>
        <w:rPr>
          <w:color w:val="1F497D"/>
        </w:rPr>
      </w:pPr>
      <w:r w:rsidRPr="00820158">
        <w:rPr>
          <w:rFonts w:asciiTheme="minorBidi" w:hAnsiTheme="minorBidi" w:cstheme="minorBidi"/>
          <w:sz w:val="22"/>
          <w:szCs w:val="22"/>
          <w:lang w:val="en-GB" w:bidi="fa-IR"/>
        </w:rPr>
        <w:t xml:space="preserve">The vendor against fault in design, defective or improper materials, poor workmanship and failure shall guarantee all equipment and component parts from normal usage during the guarantee period. If any defects or mal performance occur during the guarantee period, vendor shall make all necessary or desirable alteration, repairs and replacement </w:t>
      </w:r>
      <w:r w:rsidR="00E44410" w:rsidRPr="00820158">
        <w:rPr>
          <w:rFonts w:asciiTheme="minorBidi" w:hAnsiTheme="minorBidi" w:cstheme="minorBidi"/>
          <w:sz w:val="22"/>
          <w:szCs w:val="22"/>
          <w:lang w:val="en-GB" w:bidi="fa-IR"/>
        </w:rPr>
        <w:t>free of charge.</w:t>
      </w:r>
      <w:r w:rsidR="004C26DD">
        <w:rPr>
          <w:rFonts w:asciiTheme="minorBidi" w:hAnsiTheme="minorBidi" w:cstheme="minorBidi"/>
          <w:sz w:val="22"/>
          <w:szCs w:val="22"/>
          <w:lang w:val="en-GB" w:bidi="fa-IR"/>
        </w:rPr>
        <w:t xml:space="preserve"> </w:t>
      </w:r>
      <w:r w:rsidR="004C26DD" w:rsidRPr="006E184B">
        <w:rPr>
          <w:rFonts w:ascii="Arial" w:hAnsi="Arial" w:cs="Arial"/>
          <w:sz w:val="22"/>
          <w:szCs w:val="22"/>
        </w:rPr>
        <w:t>The guarantee period shall be eighteen (18) months from the date of delivery or twelve (12) months from the installation date of each equipment/packages at site</w:t>
      </w:r>
      <w:r w:rsidR="00504343" w:rsidRPr="006E184B">
        <w:rPr>
          <w:rFonts w:ascii="Arial" w:hAnsi="Arial" w:cs="Arial"/>
          <w:sz w:val="22"/>
          <w:szCs w:val="22"/>
        </w:rPr>
        <w:t>,</w:t>
      </w:r>
      <w:r w:rsidR="00504343" w:rsidRPr="006E184B">
        <w:rPr>
          <w:rFonts w:ascii="Arial" w:hAnsi="Arial" w:cs="Arial"/>
          <w:b/>
          <w:bCs/>
          <w:i/>
          <w:iCs/>
          <w:sz w:val="24"/>
        </w:rPr>
        <w:t xml:space="preserve"> </w:t>
      </w:r>
      <w:r w:rsidR="00FA3914" w:rsidRPr="006E184B">
        <w:rPr>
          <w:rFonts w:ascii="Arial" w:hAnsi="Arial" w:cs="Arial"/>
          <w:sz w:val="22"/>
          <w:szCs w:val="22"/>
        </w:rPr>
        <w:t>Which ever comes sooner.</w:t>
      </w:r>
      <w:r w:rsidR="00E44410" w:rsidRPr="006E184B">
        <w:rPr>
          <w:rFonts w:asciiTheme="minorBidi" w:hAnsiTheme="minorBidi" w:cstheme="minorBidi"/>
          <w:sz w:val="22"/>
          <w:szCs w:val="22"/>
          <w:lang w:val="en-GB" w:bidi="fa-IR"/>
        </w:rPr>
        <w:t xml:space="preserve"> Any supervision cost during this repair shall be</w:t>
      </w:r>
      <w:r w:rsidR="00E44410" w:rsidRPr="00820158">
        <w:rPr>
          <w:rFonts w:asciiTheme="minorBidi" w:hAnsiTheme="minorBidi" w:cstheme="minorBidi"/>
          <w:sz w:val="22"/>
          <w:szCs w:val="22"/>
          <w:lang w:val="en-GB" w:bidi="fa-IR"/>
        </w:rPr>
        <w:t xml:space="preserve"> on vendor care and cost.</w:t>
      </w:r>
    </w:p>
    <w:p w14:paraId="61EFF1C7" w14:textId="77777777" w:rsidR="00F35B19" w:rsidRDefault="00F35B19" w:rsidP="00E44410">
      <w:pPr>
        <w:bidi w:val="0"/>
        <w:spacing w:line="360" w:lineRule="auto"/>
        <w:jc w:val="both"/>
        <w:rPr>
          <w:rFonts w:asciiTheme="minorBidi" w:hAnsiTheme="minorBidi" w:cstheme="minorBidi"/>
          <w:sz w:val="22"/>
          <w:szCs w:val="22"/>
          <w:lang w:val="en-GB" w:bidi="fa-IR"/>
        </w:rPr>
      </w:pPr>
    </w:p>
    <w:p w14:paraId="4D1B530F"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2C4E3247"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4EEBA0BD"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5AAB4832" w14:textId="622DB720" w:rsidR="00E44410" w:rsidRPr="009C48C4" w:rsidRDefault="00E44410" w:rsidP="00F35B19">
      <w:pPr>
        <w:bidi w:val="0"/>
        <w:spacing w:line="360" w:lineRule="auto"/>
        <w:jc w:val="both"/>
        <w:rPr>
          <w:rFonts w:asciiTheme="minorBidi" w:hAnsiTheme="minorBidi" w:cstheme="minorBidi"/>
          <w:sz w:val="22"/>
          <w:szCs w:val="22"/>
          <w:rtl/>
          <w:lang w:val="en-GB" w:bidi="fa-IR"/>
        </w:rPr>
      </w:pPr>
    </w:p>
    <w:sectPr w:rsidR="00E44410" w:rsidRPr="009C48C4" w:rsidSect="00952732">
      <w:headerReference w:type="default" r:id="rId8"/>
      <w:pgSz w:w="11907" w:h="16840" w:code="9"/>
      <w:pgMar w:top="3434" w:right="83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DCC4E" w14:textId="77777777" w:rsidR="00BA2472" w:rsidRDefault="00BA2472" w:rsidP="00053F8D">
      <w:r>
        <w:separator/>
      </w:r>
    </w:p>
  </w:endnote>
  <w:endnote w:type="continuationSeparator" w:id="0">
    <w:p w14:paraId="5649BFE7" w14:textId="77777777" w:rsidR="00BA2472" w:rsidRDefault="00BA247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915F6" w14:textId="77777777" w:rsidR="00BA2472" w:rsidRDefault="00BA2472" w:rsidP="00053F8D">
      <w:r>
        <w:separator/>
      </w:r>
    </w:p>
  </w:footnote>
  <w:footnote w:type="continuationSeparator" w:id="0">
    <w:p w14:paraId="3F684293" w14:textId="77777777" w:rsidR="00BA2472" w:rsidRDefault="00BA247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617"/>
      <w:gridCol w:w="540"/>
      <w:gridCol w:w="810"/>
      <w:gridCol w:w="1093"/>
      <w:gridCol w:w="810"/>
      <w:gridCol w:w="720"/>
      <w:gridCol w:w="2327"/>
    </w:tblGrid>
    <w:tr w:rsidR="00BA2472" w:rsidRPr="008C593B" w14:paraId="1FBF3A94" w14:textId="77777777" w:rsidTr="00931BBC">
      <w:trPr>
        <w:cantSplit/>
        <w:trHeight w:val="1843"/>
        <w:jc w:val="center"/>
      </w:trPr>
      <w:tc>
        <w:tcPr>
          <w:tcW w:w="2439" w:type="dxa"/>
          <w:tcBorders>
            <w:top w:val="single" w:sz="12" w:space="0" w:color="auto"/>
            <w:left w:val="single" w:sz="12" w:space="0" w:color="auto"/>
          </w:tcBorders>
        </w:tcPr>
        <w:p w14:paraId="2EC7C639" w14:textId="77777777" w:rsidR="00BA2472" w:rsidRDefault="00BA247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2A872C" wp14:editId="72908A4F">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10C3F5D" w14:textId="77777777" w:rsidR="00BA2472" w:rsidRPr="00ED37F3" w:rsidRDefault="00BA247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2E16E50C" wp14:editId="3F5DCA03">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0C1BA7F7" wp14:editId="1C075E2A">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0DE7B7A4" w14:textId="77777777" w:rsidR="00BA2472" w:rsidRPr="00FA21C4" w:rsidRDefault="00BA247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7CD4CA" w14:textId="77777777" w:rsidR="00BA2472" w:rsidRDefault="00BA2472"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FC046E" w14:textId="77777777" w:rsidR="00BA2472" w:rsidRPr="0037207F" w:rsidRDefault="00BA2472" w:rsidP="00EB2D3E">
          <w:pPr>
            <w:tabs>
              <w:tab w:val="right" w:pos="29"/>
            </w:tabs>
            <w:jc w:val="center"/>
            <w:rPr>
              <w:rFonts w:ascii="Arial" w:hAnsi="Arial" w:cs="B Zar"/>
              <w:b/>
              <w:bCs/>
              <w:sz w:val="12"/>
              <w:szCs w:val="12"/>
              <w:rtl/>
              <w:lang w:bidi="fa-IR"/>
            </w:rPr>
          </w:pPr>
        </w:p>
        <w:p w14:paraId="4742A888" w14:textId="77777777" w:rsidR="00BA2472" w:rsidRPr="00822FF3" w:rsidRDefault="00BA2472"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3484890" w14:textId="77777777" w:rsidR="00BA2472" w:rsidRPr="0034040D" w:rsidRDefault="00BA2472" w:rsidP="00EB2D3E">
          <w:pPr>
            <w:bidi w:val="0"/>
            <w:jc w:val="center"/>
            <w:rPr>
              <w:noProof/>
              <w:sz w:val="24"/>
              <w:rtl/>
            </w:rPr>
          </w:pPr>
          <w:r w:rsidRPr="0034040D">
            <w:rPr>
              <w:rFonts w:ascii="Arial" w:hAnsi="Arial" w:cs="B Zar"/>
              <w:noProof/>
              <w:color w:val="000000"/>
              <w:sz w:val="24"/>
            </w:rPr>
            <w:drawing>
              <wp:inline distT="0" distB="0" distL="0" distR="0" wp14:anchorId="61B423E8" wp14:editId="56D27364">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714B060" w14:textId="77777777" w:rsidR="00BA2472" w:rsidRPr="0034040D" w:rsidRDefault="00BA247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2472" w:rsidRPr="008C593B" w14:paraId="5B01145D" w14:textId="77777777" w:rsidTr="00931BBC">
      <w:trPr>
        <w:cantSplit/>
        <w:trHeight w:val="150"/>
        <w:jc w:val="center"/>
      </w:trPr>
      <w:tc>
        <w:tcPr>
          <w:tcW w:w="2439" w:type="dxa"/>
          <w:vMerge w:val="restart"/>
          <w:tcBorders>
            <w:left w:val="single" w:sz="12" w:space="0" w:color="auto"/>
          </w:tcBorders>
          <w:vAlign w:val="center"/>
        </w:tcPr>
        <w:p w14:paraId="0637023B" w14:textId="748E3E4F" w:rsidR="00BA2472" w:rsidRPr="00F67855" w:rsidRDefault="00BA247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E159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E1598">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953" w:type="dxa"/>
          <w:gridSpan w:val="8"/>
          <w:vAlign w:val="center"/>
        </w:tcPr>
        <w:p w14:paraId="075D4955" w14:textId="7EDAFA0A" w:rsidR="00BA2472" w:rsidRPr="003E261A" w:rsidRDefault="00BA247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COMPRESSOR PACKAGE</w:t>
          </w:r>
        </w:p>
      </w:tc>
      <w:tc>
        <w:tcPr>
          <w:tcW w:w="2327" w:type="dxa"/>
          <w:tcBorders>
            <w:bottom w:val="nil"/>
            <w:right w:val="single" w:sz="12" w:space="0" w:color="auto"/>
          </w:tcBorders>
          <w:vAlign w:val="center"/>
        </w:tcPr>
        <w:p w14:paraId="20D308B0" w14:textId="77777777" w:rsidR="00BA2472" w:rsidRPr="007B6EBF" w:rsidRDefault="00BA247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2472" w:rsidRPr="008C593B" w14:paraId="62A6FE5D" w14:textId="77777777" w:rsidTr="00931BBC">
      <w:trPr>
        <w:cantSplit/>
        <w:trHeight w:val="207"/>
        <w:jc w:val="center"/>
      </w:trPr>
      <w:tc>
        <w:tcPr>
          <w:tcW w:w="2439" w:type="dxa"/>
          <w:vMerge/>
          <w:tcBorders>
            <w:left w:val="single" w:sz="12" w:space="0" w:color="auto"/>
          </w:tcBorders>
          <w:vAlign w:val="center"/>
        </w:tcPr>
        <w:p w14:paraId="5377181D" w14:textId="77777777" w:rsidR="00BA2472" w:rsidRPr="00F1221B" w:rsidRDefault="00BA2472"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1AE4F2B2" w14:textId="77777777" w:rsidR="00BA2472" w:rsidRPr="00571B19" w:rsidRDefault="00BA24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C3F4831" w14:textId="77777777" w:rsidR="00BA2472" w:rsidRPr="00571B19" w:rsidRDefault="00BA24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17" w:type="dxa"/>
          <w:vAlign w:val="center"/>
        </w:tcPr>
        <w:p w14:paraId="02C15C1E"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EF795FB" w14:textId="77777777" w:rsidR="00BA2472" w:rsidRPr="00571B19" w:rsidRDefault="00BA247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0B41A90A"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3" w:type="dxa"/>
          <w:vAlign w:val="center"/>
        </w:tcPr>
        <w:p w14:paraId="70FE897F" w14:textId="77777777" w:rsidR="00BA2472" w:rsidRPr="00571B19" w:rsidRDefault="00BA247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FEDB50F" w14:textId="77777777" w:rsidR="00BA2472" w:rsidRPr="00571B19" w:rsidRDefault="00BA247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D47FE42" w14:textId="77777777" w:rsidR="00BA2472" w:rsidRPr="00571B19" w:rsidRDefault="00BA24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DF1DC8E" w14:textId="77777777" w:rsidR="00BA2472" w:rsidRPr="00470459" w:rsidRDefault="00BA247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A2472" w:rsidRPr="008C593B" w14:paraId="109AF256" w14:textId="77777777" w:rsidTr="00931BBC">
      <w:trPr>
        <w:cantSplit/>
        <w:trHeight w:val="206"/>
        <w:jc w:val="center"/>
      </w:trPr>
      <w:tc>
        <w:tcPr>
          <w:tcW w:w="2439" w:type="dxa"/>
          <w:vMerge/>
          <w:tcBorders>
            <w:left w:val="single" w:sz="12" w:space="0" w:color="auto"/>
            <w:bottom w:val="single" w:sz="12" w:space="0" w:color="auto"/>
          </w:tcBorders>
          <w:vAlign w:val="center"/>
        </w:tcPr>
        <w:p w14:paraId="3B791A44" w14:textId="77777777" w:rsidR="00BA2472" w:rsidRPr="008C593B" w:rsidRDefault="00BA2472"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2FF16C6F" w14:textId="7C324C12" w:rsidR="00BA2472" w:rsidRPr="007B6EBF" w:rsidRDefault="00BA2472" w:rsidP="00EA73C9">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5BD9ADF9" w14:textId="1C9B7807"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617" w:type="dxa"/>
          <w:tcBorders>
            <w:bottom w:val="single" w:sz="12" w:space="0" w:color="auto"/>
          </w:tcBorders>
          <w:vAlign w:val="center"/>
        </w:tcPr>
        <w:p w14:paraId="48F40685" w14:textId="11704F36"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54AAE6B8" w14:textId="23B5D31A" w:rsidR="00BA2472" w:rsidRPr="007B6EBF" w:rsidRDefault="00BA247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B6208D8" w14:textId="202E1A5B"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3" w:type="dxa"/>
          <w:tcBorders>
            <w:bottom w:val="single" w:sz="12" w:space="0" w:color="auto"/>
          </w:tcBorders>
          <w:vAlign w:val="center"/>
        </w:tcPr>
        <w:p w14:paraId="3AFA24CE" w14:textId="209C1DC0"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962C09D" w14:textId="7715F670"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C840F57" w14:textId="77777777" w:rsidR="00BA2472" w:rsidRPr="007B6EBF" w:rsidRDefault="00BA24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14D6150" w14:textId="77777777" w:rsidR="00BA2472" w:rsidRPr="008C593B" w:rsidRDefault="00BA2472" w:rsidP="00EB2D3E">
          <w:pPr>
            <w:bidi w:val="0"/>
            <w:jc w:val="center"/>
            <w:rPr>
              <w:rFonts w:ascii="Arial" w:hAnsi="Arial" w:cs="Arial"/>
              <w:b/>
              <w:bCs/>
              <w:rtl/>
              <w:lang w:bidi="fa-IR"/>
            </w:rPr>
          </w:pPr>
        </w:p>
      </w:tc>
    </w:tr>
  </w:tbl>
  <w:p w14:paraId="234F9088" w14:textId="77777777" w:rsidR="00BA2472" w:rsidRPr="00CE0376" w:rsidRDefault="00BA247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10366230"/>
    <w:lvl w:ilvl="0" w:tplc="0409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32745B3"/>
    <w:multiLevelType w:val="hybridMultilevel"/>
    <w:tmpl w:val="0046CB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1A35"/>
    <w:multiLevelType w:val="hybridMultilevel"/>
    <w:tmpl w:val="3B6CE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3B14BBE"/>
    <w:multiLevelType w:val="hybridMultilevel"/>
    <w:tmpl w:val="D25A85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13B79"/>
    <w:multiLevelType w:val="hybridMultilevel"/>
    <w:tmpl w:val="81E23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65D274A"/>
    <w:multiLevelType w:val="hybridMultilevel"/>
    <w:tmpl w:val="D4545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C54034"/>
    <w:multiLevelType w:val="hybridMultilevel"/>
    <w:tmpl w:val="5456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B6A5B"/>
    <w:multiLevelType w:val="hybridMultilevel"/>
    <w:tmpl w:val="51467D8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57274C8E"/>
    <w:multiLevelType w:val="hybridMultilevel"/>
    <w:tmpl w:val="32069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7"/>
  </w:num>
  <w:num w:numId="3">
    <w:abstractNumId w:val="15"/>
  </w:num>
  <w:num w:numId="4">
    <w:abstractNumId w:val="16"/>
  </w:num>
  <w:num w:numId="5">
    <w:abstractNumId w:val="13"/>
  </w:num>
  <w:num w:numId="6">
    <w:abstractNumId w:val="10"/>
  </w:num>
  <w:num w:numId="7">
    <w:abstractNumId w:val="1"/>
  </w:num>
  <w:num w:numId="8">
    <w:abstractNumId w:val="14"/>
  </w:num>
  <w:num w:numId="9">
    <w:abstractNumId w:val="5"/>
  </w:num>
  <w:num w:numId="10">
    <w:abstractNumId w:val="12"/>
  </w:num>
  <w:num w:numId="11">
    <w:abstractNumId w:val="7"/>
  </w:num>
  <w:num w:numId="12">
    <w:abstractNumId w:val="8"/>
  </w:num>
  <w:num w:numId="13">
    <w:abstractNumId w:val="14"/>
  </w:num>
  <w:num w:numId="14">
    <w:abstractNumId w:val="14"/>
  </w:num>
  <w:num w:numId="15">
    <w:abstractNumId w:val="9"/>
  </w:num>
  <w:num w:numId="16">
    <w:abstractNumId w:val="6"/>
  </w:num>
  <w:num w:numId="17">
    <w:abstractNumId w:val="0"/>
  </w:num>
  <w:num w:numId="18">
    <w:abstractNumId w:val="2"/>
  </w:num>
  <w:num w:numId="19">
    <w:abstractNumId w:val="3"/>
  </w:num>
  <w:num w:numId="20">
    <w:abstractNumId w:val="11"/>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7EA9"/>
    <w:rsid w:val="000208CE"/>
    <w:rsid w:val="000222DB"/>
    <w:rsid w:val="00024794"/>
    <w:rsid w:val="00024B17"/>
    <w:rsid w:val="00025DE7"/>
    <w:rsid w:val="00027099"/>
    <w:rsid w:val="00030016"/>
    <w:rsid w:val="000333BE"/>
    <w:rsid w:val="0003381E"/>
    <w:rsid w:val="0003384E"/>
    <w:rsid w:val="000352E8"/>
    <w:rsid w:val="0003565A"/>
    <w:rsid w:val="000404F8"/>
    <w:rsid w:val="0004265E"/>
    <w:rsid w:val="00042BC4"/>
    <w:rsid w:val="000450FE"/>
    <w:rsid w:val="000466C5"/>
    <w:rsid w:val="00046A73"/>
    <w:rsid w:val="00047CD7"/>
    <w:rsid w:val="00050550"/>
    <w:rsid w:val="00053F8D"/>
    <w:rsid w:val="000648E7"/>
    <w:rsid w:val="00064A6F"/>
    <w:rsid w:val="000674B4"/>
    <w:rsid w:val="000701F1"/>
    <w:rsid w:val="00070A5C"/>
    <w:rsid w:val="00071989"/>
    <w:rsid w:val="00080179"/>
    <w:rsid w:val="00080BDD"/>
    <w:rsid w:val="00087D8D"/>
    <w:rsid w:val="00090AC4"/>
    <w:rsid w:val="000913D5"/>
    <w:rsid w:val="00091822"/>
    <w:rsid w:val="0009491A"/>
    <w:rsid w:val="000967D6"/>
    <w:rsid w:val="00097E0E"/>
    <w:rsid w:val="000A23E4"/>
    <w:rsid w:val="000A2D3F"/>
    <w:rsid w:val="000A33BC"/>
    <w:rsid w:val="000A389D"/>
    <w:rsid w:val="000A44D4"/>
    <w:rsid w:val="000A4C94"/>
    <w:rsid w:val="000A4E5E"/>
    <w:rsid w:val="000A6A96"/>
    <w:rsid w:val="000A6B82"/>
    <w:rsid w:val="000B027C"/>
    <w:rsid w:val="000B6582"/>
    <w:rsid w:val="000B7B46"/>
    <w:rsid w:val="000C0C3C"/>
    <w:rsid w:val="000C38B1"/>
    <w:rsid w:val="000C3C86"/>
    <w:rsid w:val="000C4EAB"/>
    <w:rsid w:val="000C7433"/>
    <w:rsid w:val="000D719F"/>
    <w:rsid w:val="000D7763"/>
    <w:rsid w:val="000D7B17"/>
    <w:rsid w:val="000E1985"/>
    <w:rsid w:val="000E2DDE"/>
    <w:rsid w:val="000E407E"/>
    <w:rsid w:val="000E5C72"/>
    <w:rsid w:val="000E6967"/>
    <w:rsid w:val="000E7CF7"/>
    <w:rsid w:val="000F3CC2"/>
    <w:rsid w:val="000F5F03"/>
    <w:rsid w:val="00110C11"/>
    <w:rsid w:val="00112D2E"/>
    <w:rsid w:val="00113474"/>
    <w:rsid w:val="00113941"/>
    <w:rsid w:val="00123330"/>
    <w:rsid w:val="00126C3E"/>
    <w:rsid w:val="00130F25"/>
    <w:rsid w:val="00136C72"/>
    <w:rsid w:val="001371E0"/>
    <w:rsid w:val="00144153"/>
    <w:rsid w:val="0014610C"/>
    <w:rsid w:val="00150794"/>
    <w:rsid w:val="00150A83"/>
    <w:rsid w:val="001531B5"/>
    <w:rsid w:val="00154B48"/>
    <w:rsid w:val="00154E36"/>
    <w:rsid w:val="001553C2"/>
    <w:rsid w:val="00156026"/>
    <w:rsid w:val="001574C8"/>
    <w:rsid w:val="00164186"/>
    <w:rsid w:val="00165492"/>
    <w:rsid w:val="0016570E"/>
    <w:rsid w:val="0016777A"/>
    <w:rsid w:val="00172065"/>
    <w:rsid w:val="00172EBC"/>
    <w:rsid w:val="00174739"/>
    <w:rsid w:val="00174C8D"/>
    <w:rsid w:val="001751D5"/>
    <w:rsid w:val="00177BB0"/>
    <w:rsid w:val="00180D86"/>
    <w:rsid w:val="0018275F"/>
    <w:rsid w:val="0019554C"/>
    <w:rsid w:val="0019579A"/>
    <w:rsid w:val="00196407"/>
    <w:rsid w:val="001A369F"/>
    <w:rsid w:val="001A4127"/>
    <w:rsid w:val="001A64FC"/>
    <w:rsid w:val="001A790F"/>
    <w:rsid w:val="001B54E6"/>
    <w:rsid w:val="001B77A3"/>
    <w:rsid w:val="001C2BE4"/>
    <w:rsid w:val="001C3758"/>
    <w:rsid w:val="001C55B5"/>
    <w:rsid w:val="001C7B0A"/>
    <w:rsid w:val="001D3D57"/>
    <w:rsid w:val="001D4C9F"/>
    <w:rsid w:val="001D5B7F"/>
    <w:rsid w:val="001D692B"/>
    <w:rsid w:val="001E12BF"/>
    <w:rsid w:val="001E34FC"/>
    <w:rsid w:val="001E3690"/>
    <w:rsid w:val="001E3946"/>
    <w:rsid w:val="001E4809"/>
    <w:rsid w:val="001E4C59"/>
    <w:rsid w:val="001E5B5F"/>
    <w:rsid w:val="001E688A"/>
    <w:rsid w:val="001F0228"/>
    <w:rsid w:val="001F20FC"/>
    <w:rsid w:val="001F310F"/>
    <w:rsid w:val="001F3934"/>
    <w:rsid w:val="001F47C8"/>
    <w:rsid w:val="001F4961"/>
    <w:rsid w:val="001F7F5E"/>
    <w:rsid w:val="00202016"/>
    <w:rsid w:val="00202F81"/>
    <w:rsid w:val="00206A35"/>
    <w:rsid w:val="0022151F"/>
    <w:rsid w:val="00225165"/>
    <w:rsid w:val="00226297"/>
    <w:rsid w:val="00231A23"/>
    <w:rsid w:val="002366D4"/>
    <w:rsid w:val="00236DB2"/>
    <w:rsid w:val="00243ED3"/>
    <w:rsid w:val="0025036A"/>
    <w:rsid w:val="002539AC"/>
    <w:rsid w:val="002545B8"/>
    <w:rsid w:val="00257A8D"/>
    <w:rsid w:val="00257C2A"/>
    <w:rsid w:val="00260743"/>
    <w:rsid w:val="00265187"/>
    <w:rsid w:val="00266AF0"/>
    <w:rsid w:val="0027058A"/>
    <w:rsid w:val="00280952"/>
    <w:rsid w:val="00291A41"/>
    <w:rsid w:val="00292627"/>
    <w:rsid w:val="00293484"/>
    <w:rsid w:val="00294CBA"/>
    <w:rsid w:val="00295345"/>
    <w:rsid w:val="00295A85"/>
    <w:rsid w:val="00296FA1"/>
    <w:rsid w:val="002A0B67"/>
    <w:rsid w:val="002A38D0"/>
    <w:rsid w:val="002B11CA"/>
    <w:rsid w:val="002B15CA"/>
    <w:rsid w:val="002B2368"/>
    <w:rsid w:val="002B37E0"/>
    <w:rsid w:val="002C076E"/>
    <w:rsid w:val="002C2995"/>
    <w:rsid w:val="002C737E"/>
    <w:rsid w:val="002D05AE"/>
    <w:rsid w:val="002D0A01"/>
    <w:rsid w:val="002D111E"/>
    <w:rsid w:val="002D33E4"/>
    <w:rsid w:val="002E0372"/>
    <w:rsid w:val="002E3495"/>
    <w:rsid w:val="002E3B0C"/>
    <w:rsid w:val="002E3D3D"/>
    <w:rsid w:val="002E4A3F"/>
    <w:rsid w:val="002E54D9"/>
    <w:rsid w:val="002E5CFC"/>
    <w:rsid w:val="002F093B"/>
    <w:rsid w:val="002F7416"/>
    <w:rsid w:val="002F7477"/>
    <w:rsid w:val="002F7868"/>
    <w:rsid w:val="002F7B4E"/>
    <w:rsid w:val="003006B8"/>
    <w:rsid w:val="00300EB6"/>
    <w:rsid w:val="00302048"/>
    <w:rsid w:val="003039C9"/>
    <w:rsid w:val="0030566B"/>
    <w:rsid w:val="00306040"/>
    <w:rsid w:val="003147B4"/>
    <w:rsid w:val="00314BD5"/>
    <w:rsid w:val="0031550C"/>
    <w:rsid w:val="003223A8"/>
    <w:rsid w:val="00322F4B"/>
    <w:rsid w:val="00327126"/>
    <w:rsid w:val="00327C1C"/>
    <w:rsid w:val="00330C3E"/>
    <w:rsid w:val="0033267C"/>
    <w:rsid w:val="003326A4"/>
    <w:rsid w:val="003327BF"/>
    <w:rsid w:val="00334B91"/>
    <w:rsid w:val="003514CB"/>
    <w:rsid w:val="00352FCF"/>
    <w:rsid w:val="00353DD9"/>
    <w:rsid w:val="00355BDD"/>
    <w:rsid w:val="003655D9"/>
    <w:rsid w:val="00366E3B"/>
    <w:rsid w:val="0036768E"/>
    <w:rsid w:val="003715CB"/>
    <w:rsid w:val="00371D80"/>
    <w:rsid w:val="00383301"/>
    <w:rsid w:val="00385766"/>
    <w:rsid w:val="0038577C"/>
    <w:rsid w:val="00387DEA"/>
    <w:rsid w:val="00392EFC"/>
    <w:rsid w:val="00394F1B"/>
    <w:rsid w:val="003A33AA"/>
    <w:rsid w:val="003A4251"/>
    <w:rsid w:val="003A6A16"/>
    <w:rsid w:val="003B02ED"/>
    <w:rsid w:val="003B1A41"/>
    <w:rsid w:val="003B1B97"/>
    <w:rsid w:val="003C208B"/>
    <w:rsid w:val="003C369B"/>
    <w:rsid w:val="003C54A9"/>
    <w:rsid w:val="003C740A"/>
    <w:rsid w:val="003C782A"/>
    <w:rsid w:val="003D061E"/>
    <w:rsid w:val="003D14D0"/>
    <w:rsid w:val="003D3CF7"/>
    <w:rsid w:val="003D3FDF"/>
    <w:rsid w:val="003D5293"/>
    <w:rsid w:val="003D61D1"/>
    <w:rsid w:val="003E0357"/>
    <w:rsid w:val="003E261A"/>
    <w:rsid w:val="003E527F"/>
    <w:rsid w:val="003E594B"/>
    <w:rsid w:val="003F3138"/>
    <w:rsid w:val="003F45C3"/>
    <w:rsid w:val="003F4ED4"/>
    <w:rsid w:val="003F6F9C"/>
    <w:rsid w:val="004007D5"/>
    <w:rsid w:val="00411071"/>
    <w:rsid w:val="004138B9"/>
    <w:rsid w:val="00414B7A"/>
    <w:rsid w:val="0041786C"/>
    <w:rsid w:val="00417C20"/>
    <w:rsid w:val="0042473D"/>
    <w:rsid w:val="00424830"/>
    <w:rsid w:val="00426114"/>
    <w:rsid w:val="00426B75"/>
    <w:rsid w:val="00435461"/>
    <w:rsid w:val="00442E3C"/>
    <w:rsid w:val="00445CE5"/>
    <w:rsid w:val="0044624C"/>
    <w:rsid w:val="00446580"/>
    <w:rsid w:val="00446AD7"/>
    <w:rsid w:val="00447CC2"/>
    <w:rsid w:val="00447F6C"/>
    <w:rsid w:val="00450002"/>
    <w:rsid w:val="0045046C"/>
    <w:rsid w:val="00451094"/>
    <w:rsid w:val="0045374C"/>
    <w:rsid w:val="00457DD7"/>
    <w:rsid w:val="004633A9"/>
    <w:rsid w:val="00470459"/>
    <w:rsid w:val="00472C85"/>
    <w:rsid w:val="004746AC"/>
    <w:rsid w:val="00477C0B"/>
    <w:rsid w:val="004822FE"/>
    <w:rsid w:val="00482674"/>
    <w:rsid w:val="00487F42"/>
    <w:rsid w:val="004929C4"/>
    <w:rsid w:val="00492C4B"/>
    <w:rsid w:val="00495A5D"/>
    <w:rsid w:val="0049790A"/>
    <w:rsid w:val="00497D6F"/>
    <w:rsid w:val="004A2C4F"/>
    <w:rsid w:val="004A3F9E"/>
    <w:rsid w:val="004A659F"/>
    <w:rsid w:val="004B04D8"/>
    <w:rsid w:val="004B1238"/>
    <w:rsid w:val="004B2054"/>
    <w:rsid w:val="004B5BE6"/>
    <w:rsid w:val="004B7819"/>
    <w:rsid w:val="004C0007"/>
    <w:rsid w:val="004C26DD"/>
    <w:rsid w:val="004C2E35"/>
    <w:rsid w:val="004C3241"/>
    <w:rsid w:val="004E0FB4"/>
    <w:rsid w:val="004E3E87"/>
    <w:rsid w:val="004E424D"/>
    <w:rsid w:val="004E6108"/>
    <w:rsid w:val="004E757E"/>
    <w:rsid w:val="004F0595"/>
    <w:rsid w:val="004F1FDD"/>
    <w:rsid w:val="0050312F"/>
    <w:rsid w:val="00504343"/>
    <w:rsid w:val="00506772"/>
    <w:rsid w:val="00506F7A"/>
    <w:rsid w:val="005110E0"/>
    <w:rsid w:val="00512A74"/>
    <w:rsid w:val="0052064D"/>
    <w:rsid w:val="00521131"/>
    <w:rsid w:val="0052274F"/>
    <w:rsid w:val="0052522A"/>
    <w:rsid w:val="005259D7"/>
    <w:rsid w:val="00527F78"/>
    <w:rsid w:val="00532ECB"/>
    <w:rsid w:val="00532F7D"/>
    <w:rsid w:val="005376EA"/>
    <w:rsid w:val="00540271"/>
    <w:rsid w:val="005429CA"/>
    <w:rsid w:val="00543F0C"/>
    <w:rsid w:val="00552E71"/>
    <w:rsid w:val="005533F0"/>
    <w:rsid w:val="0055514A"/>
    <w:rsid w:val="005563BA"/>
    <w:rsid w:val="00557362"/>
    <w:rsid w:val="005575A4"/>
    <w:rsid w:val="005618E7"/>
    <w:rsid w:val="00561E6D"/>
    <w:rsid w:val="00565CDC"/>
    <w:rsid w:val="005670FD"/>
    <w:rsid w:val="00571B19"/>
    <w:rsid w:val="00572507"/>
    <w:rsid w:val="005725EB"/>
    <w:rsid w:val="005729DF"/>
    <w:rsid w:val="00573345"/>
    <w:rsid w:val="005742DF"/>
    <w:rsid w:val="00574B8F"/>
    <w:rsid w:val="0057759A"/>
    <w:rsid w:val="005824F2"/>
    <w:rsid w:val="00584CF5"/>
    <w:rsid w:val="00586CB8"/>
    <w:rsid w:val="0059327C"/>
    <w:rsid w:val="00593B76"/>
    <w:rsid w:val="005976FC"/>
    <w:rsid w:val="005A0452"/>
    <w:rsid w:val="005A075B"/>
    <w:rsid w:val="005A3DD9"/>
    <w:rsid w:val="005A57BF"/>
    <w:rsid w:val="005A683B"/>
    <w:rsid w:val="005B6A7C"/>
    <w:rsid w:val="005B6FAD"/>
    <w:rsid w:val="005C0591"/>
    <w:rsid w:val="005C0B0A"/>
    <w:rsid w:val="005C2A36"/>
    <w:rsid w:val="005C363F"/>
    <w:rsid w:val="005C3D3F"/>
    <w:rsid w:val="005C54DF"/>
    <w:rsid w:val="005C5E2F"/>
    <w:rsid w:val="005C682E"/>
    <w:rsid w:val="005D2E2B"/>
    <w:rsid w:val="005D34AA"/>
    <w:rsid w:val="005D4379"/>
    <w:rsid w:val="005D4CEE"/>
    <w:rsid w:val="005D5D4F"/>
    <w:rsid w:val="005E0BBA"/>
    <w:rsid w:val="005E1155"/>
    <w:rsid w:val="005E1A4E"/>
    <w:rsid w:val="005E1E04"/>
    <w:rsid w:val="005E2BA9"/>
    <w:rsid w:val="005E3DDA"/>
    <w:rsid w:val="005E4E9A"/>
    <w:rsid w:val="005E63BA"/>
    <w:rsid w:val="005E7A61"/>
    <w:rsid w:val="005F64DD"/>
    <w:rsid w:val="005F6504"/>
    <w:rsid w:val="005F6E83"/>
    <w:rsid w:val="00601422"/>
    <w:rsid w:val="006018FB"/>
    <w:rsid w:val="0060299C"/>
    <w:rsid w:val="00604EF0"/>
    <w:rsid w:val="00606BB0"/>
    <w:rsid w:val="00607D3F"/>
    <w:rsid w:val="00612F70"/>
    <w:rsid w:val="00613A0C"/>
    <w:rsid w:val="00614CA8"/>
    <w:rsid w:val="006159C2"/>
    <w:rsid w:val="00617241"/>
    <w:rsid w:val="00623060"/>
    <w:rsid w:val="00623755"/>
    <w:rsid w:val="0062662B"/>
    <w:rsid w:val="00626690"/>
    <w:rsid w:val="00630525"/>
    <w:rsid w:val="006317F4"/>
    <w:rsid w:val="00632ED4"/>
    <w:rsid w:val="00635892"/>
    <w:rsid w:val="0063729F"/>
    <w:rsid w:val="006415BD"/>
    <w:rsid w:val="00641A0B"/>
    <w:rsid w:val="006424D6"/>
    <w:rsid w:val="0064338E"/>
    <w:rsid w:val="0064421D"/>
    <w:rsid w:val="00644F74"/>
    <w:rsid w:val="00645BE4"/>
    <w:rsid w:val="00650180"/>
    <w:rsid w:val="006506F4"/>
    <w:rsid w:val="00654E93"/>
    <w:rsid w:val="0065552A"/>
    <w:rsid w:val="00657313"/>
    <w:rsid w:val="00660B2F"/>
    <w:rsid w:val="00660E43"/>
    <w:rsid w:val="0066103F"/>
    <w:rsid w:val="006616C3"/>
    <w:rsid w:val="00662853"/>
    <w:rsid w:val="0066519A"/>
    <w:rsid w:val="00665EBE"/>
    <w:rsid w:val="00666C24"/>
    <w:rsid w:val="00670C79"/>
    <w:rsid w:val="0067377A"/>
    <w:rsid w:val="0067598D"/>
    <w:rsid w:val="0067672D"/>
    <w:rsid w:val="006800CB"/>
    <w:rsid w:val="00680EF0"/>
    <w:rsid w:val="00681424"/>
    <w:rsid w:val="006858E5"/>
    <w:rsid w:val="00687D7A"/>
    <w:rsid w:val="00690DD0"/>
    <w:rsid w:val="006913EA"/>
    <w:rsid w:val="006946F7"/>
    <w:rsid w:val="00696B26"/>
    <w:rsid w:val="006A2F9B"/>
    <w:rsid w:val="006A5BD3"/>
    <w:rsid w:val="006A5BE4"/>
    <w:rsid w:val="006A71F7"/>
    <w:rsid w:val="006A7B06"/>
    <w:rsid w:val="006B3249"/>
    <w:rsid w:val="006B3415"/>
    <w:rsid w:val="006B3A49"/>
    <w:rsid w:val="006B3F9C"/>
    <w:rsid w:val="006B6A69"/>
    <w:rsid w:val="006B76B5"/>
    <w:rsid w:val="006B7CE7"/>
    <w:rsid w:val="006C1D9F"/>
    <w:rsid w:val="006C3483"/>
    <w:rsid w:val="006C4D8F"/>
    <w:rsid w:val="006D4B08"/>
    <w:rsid w:val="006D4E25"/>
    <w:rsid w:val="006D4EED"/>
    <w:rsid w:val="006D59C2"/>
    <w:rsid w:val="006D6F46"/>
    <w:rsid w:val="006E184B"/>
    <w:rsid w:val="006E2505"/>
    <w:rsid w:val="006E2C22"/>
    <w:rsid w:val="006E48FE"/>
    <w:rsid w:val="006E7645"/>
    <w:rsid w:val="006F3B75"/>
    <w:rsid w:val="006F4F99"/>
    <w:rsid w:val="006F7F7B"/>
    <w:rsid w:val="007026E9"/>
    <w:rsid w:val="007031D7"/>
    <w:rsid w:val="007040A4"/>
    <w:rsid w:val="00710D33"/>
    <w:rsid w:val="0071109B"/>
    <w:rsid w:val="0071361A"/>
    <w:rsid w:val="007172F0"/>
    <w:rsid w:val="00723BE6"/>
    <w:rsid w:val="00724C3D"/>
    <w:rsid w:val="00727098"/>
    <w:rsid w:val="00730A4D"/>
    <w:rsid w:val="007310CB"/>
    <w:rsid w:val="00732F2F"/>
    <w:rsid w:val="00735B02"/>
    <w:rsid w:val="00735D0E"/>
    <w:rsid w:val="00736740"/>
    <w:rsid w:val="00736C4F"/>
    <w:rsid w:val="00737635"/>
    <w:rsid w:val="00737F90"/>
    <w:rsid w:val="007402E7"/>
    <w:rsid w:val="00740F53"/>
    <w:rsid w:val="007418C8"/>
    <w:rsid w:val="007440EB"/>
    <w:rsid w:val="007463F1"/>
    <w:rsid w:val="0074659C"/>
    <w:rsid w:val="00750665"/>
    <w:rsid w:val="00751ED1"/>
    <w:rsid w:val="00753466"/>
    <w:rsid w:val="00755958"/>
    <w:rsid w:val="007573D5"/>
    <w:rsid w:val="00762975"/>
    <w:rsid w:val="00762F96"/>
    <w:rsid w:val="00763C2D"/>
    <w:rsid w:val="00764739"/>
    <w:rsid w:val="00775E6A"/>
    <w:rsid w:val="00776586"/>
    <w:rsid w:val="0078450A"/>
    <w:rsid w:val="00791741"/>
    <w:rsid w:val="007919D8"/>
    <w:rsid w:val="00792323"/>
    <w:rsid w:val="0079477B"/>
    <w:rsid w:val="007A0299"/>
    <w:rsid w:val="007A111C"/>
    <w:rsid w:val="007A1BA6"/>
    <w:rsid w:val="007A413F"/>
    <w:rsid w:val="007A4ACE"/>
    <w:rsid w:val="007A55C7"/>
    <w:rsid w:val="007A57E1"/>
    <w:rsid w:val="007B048F"/>
    <w:rsid w:val="007B13B6"/>
    <w:rsid w:val="007B1F32"/>
    <w:rsid w:val="007B200D"/>
    <w:rsid w:val="007B6EBF"/>
    <w:rsid w:val="007B792A"/>
    <w:rsid w:val="007C3EA8"/>
    <w:rsid w:val="007C46E3"/>
    <w:rsid w:val="007C5739"/>
    <w:rsid w:val="007D2451"/>
    <w:rsid w:val="007D4304"/>
    <w:rsid w:val="007D5691"/>
    <w:rsid w:val="007D6811"/>
    <w:rsid w:val="007D7343"/>
    <w:rsid w:val="007E1B13"/>
    <w:rsid w:val="007E329C"/>
    <w:rsid w:val="007E3B23"/>
    <w:rsid w:val="007E5134"/>
    <w:rsid w:val="007F1455"/>
    <w:rsid w:val="007F15FE"/>
    <w:rsid w:val="007F4D95"/>
    <w:rsid w:val="007F50DE"/>
    <w:rsid w:val="007F6E88"/>
    <w:rsid w:val="008006D0"/>
    <w:rsid w:val="00800F3C"/>
    <w:rsid w:val="0080257D"/>
    <w:rsid w:val="00804237"/>
    <w:rsid w:val="0080489A"/>
    <w:rsid w:val="008054B6"/>
    <w:rsid w:val="0080562C"/>
    <w:rsid w:val="00805D91"/>
    <w:rsid w:val="0080682D"/>
    <w:rsid w:val="008157B8"/>
    <w:rsid w:val="00815865"/>
    <w:rsid w:val="00820158"/>
    <w:rsid w:val="008208C2"/>
    <w:rsid w:val="0082104D"/>
    <w:rsid w:val="00821229"/>
    <w:rsid w:val="0082197D"/>
    <w:rsid w:val="00821E84"/>
    <w:rsid w:val="00821E8D"/>
    <w:rsid w:val="00822FF3"/>
    <w:rsid w:val="00823557"/>
    <w:rsid w:val="0082436C"/>
    <w:rsid w:val="00825126"/>
    <w:rsid w:val="00825144"/>
    <w:rsid w:val="008313BE"/>
    <w:rsid w:val="00831481"/>
    <w:rsid w:val="008329C0"/>
    <w:rsid w:val="00835FA6"/>
    <w:rsid w:val="00836F8B"/>
    <w:rsid w:val="008422AA"/>
    <w:rsid w:val="0084580C"/>
    <w:rsid w:val="00847D72"/>
    <w:rsid w:val="008505D8"/>
    <w:rsid w:val="00850A70"/>
    <w:rsid w:val="00854F48"/>
    <w:rsid w:val="00855832"/>
    <w:rsid w:val="0086453D"/>
    <w:rsid w:val="008649B1"/>
    <w:rsid w:val="00865894"/>
    <w:rsid w:val="00881BB5"/>
    <w:rsid w:val="00883E96"/>
    <w:rsid w:val="008875C3"/>
    <w:rsid w:val="00890A2D"/>
    <w:rsid w:val="008921D7"/>
    <w:rsid w:val="0089513F"/>
    <w:rsid w:val="00897F48"/>
    <w:rsid w:val="008A3242"/>
    <w:rsid w:val="008A3EC7"/>
    <w:rsid w:val="008A3EEF"/>
    <w:rsid w:val="008A575D"/>
    <w:rsid w:val="008A7A92"/>
    <w:rsid w:val="008A7ACE"/>
    <w:rsid w:val="008B5738"/>
    <w:rsid w:val="008C2A59"/>
    <w:rsid w:val="008C2D58"/>
    <w:rsid w:val="008C3B32"/>
    <w:rsid w:val="008C425D"/>
    <w:rsid w:val="008C6D69"/>
    <w:rsid w:val="008D1B77"/>
    <w:rsid w:val="008D1EB1"/>
    <w:rsid w:val="008D2BBD"/>
    <w:rsid w:val="008D3067"/>
    <w:rsid w:val="008D34BA"/>
    <w:rsid w:val="008D3A07"/>
    <w:rsid w:val="008D6AC8"/>
    <w:rsid w:val="008D7A70"/>
    <w:rsid w:val="008E3268"/>
    <w:rsid w:val="008E7CAC"/>
    <w:rsid w:val="008F7539"/>
    <w:rsid w:val="008F7A80"/>
    <w:rsid w:val="0090444B"/>
    <w:rsid w:val="009053C2"/>
    <w:rsid w:val="00914E3E"/>
    <w:rsid w:val="00914FF7"/>
    <w:rsid w:val="00915C34"/>
    <w:rsid w:val="009204DD"/>
    <w:rsid w:val="009230C2"/>
    <w:rsid w:val="00923245"/>
    <w:rsid w:val="009242FA"/>
    <w:rsid w:val="00924B69"/>
    <w:rsid w:val="00924C28"/>
    <w:rsid w:val="00926F86"/>
    <w:rsid w:val="00931B46"/>
    <w:rsid w:val="00931BBC"/>
    <w:rsid w:val="00932B6C"/>
    <w:rsid w:val="00933641"/>
    <w:rsid w:val="00936754"/>
    <w:rsid w:val="009375CB"/>
    <w:rsid w:val="0094230B"/>
    <w:rsid w:val="00943759"/>
    <w:rsid w:val="00945D84"/>
    <w:rsid w:val="0094623D"/>
    <w:rsid w:val="00947E1D"/>
    <w:rsid w:val="009502EC"/>
    <w:rsid w:val="00950DD4"/>
    <w:rsid w:val="00952732"/>
    <w:rsid w:val="00953B13"/>
    <w:rsid w:val="00956369"/>
    <w:rsid w:val="0095738C"/>
    <w:rsid w:val="00960D1A"/>
    <w:rsid w:val="0096616D"/>
    <w:rsid w:val="00970DAE"/>
    <w:rsid w:val="0098455D"/>
    <w:rsid w:val="00984CA6"/>
    <w:rsid w:val="009857EC"/>
    <w:rsid w:val="00986C1D"/>
    <w:rsid w:val="00992BB1"/>
    <w:rsid w:val="00993175"/>
    <w:rsid w:val="00995D22"/>
    <w:rsid w:val="009A0E93"/>
    <w:rsid w:val="009A320C"/>
    <w:rsid w:val="009A3B1B"/>
    <w:rsid w:val="009A47E8"/>
    <w:rsid w:val="009B328B"/>
    <w:rsid w:val="009B350E"/>
    <w:rsid w:val="009B6BE8"/>
    <w:rsid w:val="009B70B5"/>
    <w:rsid w:val="009C1887"/>
    <w:rsid w:val="009C3981"/>
    <w:rsid w:val="009C410A"/>
    <w:rsid w:val="009C4733"/>
    <w:rsid w:val="009C48C4"/>
    <w:rsid w:val="009C51B9"/>
    <w:rsid w:val="009C534A"/>
    <w:rsid w:val="009D165C"/>
    <w:rsid w:val="009D22BE"/>
    <w:rsid w:val="009D29E7"/>
    <w:rsid w:val="009F2D00"/>
    <w:rsid w:val="009F7162"/>
    <w:rsid w:val="009F7400"/>
    <w:rsid w:val="00A01AC8"/>
    <w:rsid w:val="00A031B5"/>
    <w:rsid w:val="00A052FF"/>
    <w:rsid w:val="00A07CE6"/>
    <w:rsid w:val="00A11DA4"/>
    <w:rsid w:val="00A26436"/>
    <w:rsid w:val="00A31D47"/>
    <w:rsid w:val="00A33135"/>
    <w:rsid w:val="00A35C40"/>
    <w:rsid w:val="00A36189"/>
    <w:rsid w:val="00A37381"/>
    <w:rsid w:val="00A41585"/>
    <w:rsid w:val="00A4570D"/>
    <w:rsid w:val="00A46D9C"/>
    <w:rsid w:val="00A51E75"/>
    <w:rsid w:val="00A5241F"/>
    <w:rsid w:val="00A528A6"/>
    <w:rsid w:val="00A61ED6"/>
    <w:rsid w:val="00A62638"/>
    <w:rsid w:val="00A651D7"/>
    <w:rsid w:val="00A70B42"/>
    <w:rsid w:val="00A72152"/>
    <w:rsid w:val="00A73566"/>
    <w:rsid w:val="00A745E1"/>
    <w:rsid w:val="00A74996"/>
    <w:rsid w:val="00A8573A"/>
    <w:rsid w:val="00A860D1"/>
    <w:rsid w:val="00A92F68"/>
    <w:rsid w:val="00A93C6A"/>
    <w:rsid w:val="00A94BEF"/>
    <w:rsid w:val="00A94D2D"/>
    <w:rsid w:val="00A97553"/>
    <w:rsid w:val="00AA1BB9"/>
    <w:rsid w:val="00AA3040"/>
    <w:rsid w:val="00AA4462"/>
    <w:rsid w:val="00AA4D57"/>
    <w:rsid w:val="00AA60FC"/>
    <w:rsid w:val="00AA6B11"/>
    <w:rsid w:val="00AA725F"/>
    <w:rsid w:val="00AB0C14"/>
    <w:rsid w:val="00AB3B55"/>
    <w:rsid w:val="00AB5FF3"/>
    <w:rsid w:val="00AC0600"/>
    <w:rsid w:val="00AC0648"/>
    <w:rsid w:val="00AC13F9"/>
    <w:rsid w:val="00AC16A6"/>
    <w:rsid w:val="00AC2306"/>
    <w:rsid w:val="00AC3817"/>
    <w:rsid w:val="00AC3CD1"/>
    <w:rsid w:val="00AC3CF2"/>
    <w:rsid w:val="00AC400F"/>
    <w:rsid w:val="00AC5741"/>
    <w:rsid w:val="00AC5831"/>
    <w:rsid w:val="00AC6C08"/>
    <w:rsid w:val="00AC79DC"/>
    <w:rsid w:val="00AD1748"/>
    <w:rsid w:val="00AD31F1"/>
    <w:rsid w:val="00AD3C19"/>
    <w:rsid w:val="00AD5921"/>
    <w:rsid w:val="00AD6457"/>
    <w:rsid w:val="00AE1598"/>
    <w:rsid w:val="00AE73B4"/>
    <w:rsid w:val="00AF0B9D"/>
    <w:rsid w:val="00AF0FA4"/>
    <w:rsid w:val="00AF14F9"/>
    <w:rsid w:val="00AF4D7D"/>
    <w:rsid w:val="00AF61F9"/>
    <w:rsid w:val="00AF732C"/>
    <w:rsid w:val="00B00C7D"/>
    <w:rsid w:val="00B0523E"/>
    <w:rsid w:val="00B05255"/>
    <w:rsid w:val="00B07C89"/>
    <w:rsid w:val="00B11AC7"/>
    <w:rsid w:val="00B11FF4"/>
    <w:rsid w:val="00B12A9D"/>
    <w:rsid w:val="00B1456B"/>
    <w:rsid w:val="00B22573"/>
    <w:rsid w:val="00B23D05"/>
    <w:rsid w:val="00B25C71"/>
    <w:rsid w:val="00B269B5"/>
    <w:rsid w:val="00B30C55"/>
    <w:rsid w:val="00B31A83"/>
    <w:rsid w:val="00B325B0"/>
    <w:rsid w:val="00B4053D"/>
    <w:rsid w:val="00B43748"/>
    <w:rsid w:val="00B43C03"/>
    <w:rsid w:val="00B43EBD"/>
    <w:rsid w:val="00B44536"/>
    <w:rsid w:val="00B459C5"/>
    <w:rsid w:val="00B45B56"/>
    <w:rsid w:val="00B524AA"/>
    <w:rsid w:val="00B52776"/>
    <w:rsid w:val="00B540FC"/>
    <w:rsid w:val="00B55398"/>
    <w:rsid w:val="00B5542E"/>
    <w:rsid w:val="00B5577D"/>
    <w:rsid w:val="00B56598"/>
    <w:rsid w:val="00B6232E"/>
    <w:rsid w:val="00B626EA"/>
    <w:rsid w:val="00B62C03"/>
    <w:rsid w:val="00B700F7"/>
    <w:rsid w:val="00B720D2"/>
    <w:rsid w:val="00B7346A"/>
    <w:rsid w:val="00B76AD5"/>
    <w:rsid w:val="00B86656"/>
    <w:rsid w:val="00B9051F"/>
    <w:rsid w:val="00B91F23"/>
    <w:rsid w:val="00B94D4C"/>
    <w:rsid w:val="00B97347"/>
    <w:rsid w:val="00B97B4B"/>
    <w:rsid w:val="00BA2472"/>
    <w:rsid w:val="00BA312D"/>
    <w:rsid w:val="00BA7996"/>
    <w:rsid w:val="00BB1336"/>
    <w:rsid w:val="00BB3895"/>
    <w:rsid w:val="00BB64C1"/>
    <w:rsid w:val="00BC1743"/>
    <w:rsid w:val="00BC7AC4"/>
    <w:rsid w:val="00BD095D"/>
    <w:rsid w:val="00BD2402"/>
    <w:rsid w:val="00BD3793"/>
    <w:rsid w:val="00BD3EA5"/>
    <w:rsid w:val="00BD4215"/>
    <w:rsid w:val="00BD451F"/>
    <w:rsid w:val="00BD4713"/>
    <w:rsid w:val="00BD7937"/>
    <w:rsid w:val="00BE0A4A"/>
    <w:rsid w:val="00BE24E8"/>
    <w:rsid w:val="00BE259C"/>
    <w:rsid w:val="00BE3F8E"/>
    <w:rsid w:val="00BE401A"/>
    <w:rsid w:val="00BE6B87"/>
    <w:rsid w:val="00BE7407"/>
    <w:rsid w:val="00BF7B75"/>
    <w:rsid w:val="00BF7F45"/>
    <w:rsid w:val="00C0112E"/>
    <w:rsid w:val="00C01458"/>
    <w:rsid w:val="00C02308"/>
    <w:rsid w:val="00C10E61"/>
    <w:rsid w:val="00C13831"/>
    <w:rsid w:val="00C165CD"/>
    <w:rsid w:val="00C1695E"/>
    <w:rsid w:val="00C210D8"/>
    <w:rsid w:val="00C2188B"/>
    <w:rsid w:val="00C24789"/>
    <w:rsid w:val="00C26151"/>
    <w:rsid w:val="00C31165"/>
    <w:rsid w:val="00C32458"/>
    <w:rsid w:val="00C33210"/>
    <w:rsid w:val="00C332EE"/>
    <w:rsid w:val="00C355B6"/>
    <w:rsid w:val="00C369B5"/>
    <w:rsid w:val="00C36DDE"/>
    <w:rsid w:val="00C36E94"/>
    <w:rsid w:val="00C37927"/>
    <w:rsid w:val="00C41454"/>
    <w:rsid w:val="00C4732D"/>
    <w:rsid w:val="00C4767B"/>
    <w:rsid w:val="00C53C22"/>
    <w:rsid w:val="00C5721E"/>
    <w:rsid w:val="00C57D6F"/>
    <w:rsid w:val="00C605FB"/>
    <w:rsid w:val="00C633DD"/>
    <w:rsid w:val="00C662D3"/>
    <w:rsid w:val="00C67515"/>
    <w:rsid w:val="00C7134C"/>
    <w:rsid w:val="00C71535"/>
    <w:rsid w:val="00C71831"/>
    <w:rsid w:val="00C73BA8"/>
    <w:rsid w:val="00C7494E"/>
    <w:rsid w:val="00C74CA3"/>
    <w:rsid w:val="00C74CE8"/>
    <w:rsid w:val="00C81394"/>
    <w:rsid w:val="00C82D74"/>
    <w:rsid w:val="00C837AE"/>
    <w:rsid w:val="00C879FF"/>
    <w:rsid w:val="00C9109A"/>
    <w:rsid w:val="00C946AB"/>
    <w:rsid w:val="00CA0F62"/>
    <w:rsid w:val="00CA614A"/>
    <w:rsid w:val="00CB0C15"/>
    <w:rsid w:val="00CB3217"/>
    <w:rsid w:val="00CC666E"/>
    <w:rsid w:val="00CC6969"/>
    <w:rsid w:val="00CD240F"/>
    <w:rsid w:val="00CD3973"/>
    <w:rsid w:val="00CD5D2A"/>
    <w:rsid w:val="00CE0376"/>
    <w:rsid w:val="00CE0C87"/>
    <w:rsid w:val="00CE3C27"/>
    <w:rsid w:val="00CE599A"/>
    <w:rsid w:val="00CF0266"/>
    <w:rsid w:val="00CF4F91"/>
    <w:rsid w:val="00D00287"/>
    <w:rsid w:val="00D009AE"/>
    <w:rsid w:val="00D01796"/>
    <w:rsid w:val="00D022BF"/>
    <w:rsid w:val="00D04174"/>
    <w:rsid w:val="00D053D5"/>
    <w:rsid w:val="00D10A86"/>
    <w:rsid w:val="00D127C3"/>
    <w:rsid w:val="00D14287"/>
    <w:rsid w:val="00D147BC"/>
    <w:rsid w:val="00D167DD"/>
    <w:rsid w:val="00D20F66"/>
    <w:rsid w:val="00D22C39"/>
    <w:rsid w:val="00D26BCE"/>
    <w:rsid w:val="00D27443"/>
    <w:rsid w:val="00D32BBC"/>
    <w:rsid w:val="00D331E6"/>
    <w:rsid w:val="00D3435E"/>
    <w:rsid w:val="00D347E8"/>
    <w:rsid w:val="00D37E27"/>
    <w:rsid w:val="00D424D8"/>
    <w:rsid w:val="00D54D90"/>
    <w:rsid w:val="00D5573D"/>
    <w:rsid w:val="00D56045"/>
    <w:rsid w:val="00D602F7"/>
    <w:rsid w:val="00D61099"/>
    <w:rsid w:val="00D636EF"/>
    <w:rsid w:val="00D6606E"/>
    <w:rsid w:val="00D6623B"/>
    <w:rsid w:val="00D66574"/>
    <w:rsid w:val="00D70889"/>
    <w:rsid w:val="00D73D91"/>
    <w:rsid w:val="00D74F6F"/>
    <w:rsid w:val="00D76F37"/>
    <w:rsid w:val="00D813B2"/>
    <w:rsid w:val="00D82106"/>
    <w:rsid w:val="00D83877"/>
    <w:rsid w:val="00D843D0"/>
    <w:rsid w:val="00D86B70"/>
    <w:rsid w:val="00D87A7B"/>
    <w:rsid w:val="00D93BA2"/>
    <w:rsid w:val="00DA04D8"/>
    <w:rsid w:val="00DA4101"/>
    <w:rsid w:val="00DA4DC9"/>
    <w:rsid w:val="00DA5D93"/>
    <w:rsid w:val="00DB1A99"/>
    <w:rsid w:val="00DC0A10"/>
    <w:rsid w:val="00DC2472"/>
    <w:rsid w:val="00DC370C"/>
    <w:rsid w:val="00DC3E9D"/>
    <w:rsid w:val="00DD1729"/>
    <w:rsid w:val="00DD2E19"/>
    <w:rsid w:val="00DD7807"/>
    <w:rsid w:val="00DD7B84"/>
    <w:rsid w:val="00DE1759"/>
    <w:rsid w:val="00DE185F"/>
    <w:rsid w:val="00DE2526"/>
    <w:rsid w:val="00DE541F"/>
    <w:rsid w:val="00DE79DB"/>
    <w:rsid w:val="00DF3C71"/>
    <w:rsid w:val="00DF5BA9"/>
    <w:rsid w:val="00E00CE8"/>
    <w:rsid w:val="00E04619"/>
    <w:rsid w:val="00E06F93"/>
    <w:rsid w:val="00E10D1B"/>
    <w:rsid w:val="00E11CFB"/>
    <w:rsid w:val="00E12AAD"/>
    <w:rsid w:val="00E12DFD"/>
    <w:rsid w:val="00E153D7"/>
    <w:rsid w:val="00E20E0A"/>
    <w:rsid w:val="00E23294"/>
    <w:rsid w:val="00E25C66"/>
    <w:rsid w:val="00E26A7D"/>
    <w:rsid w:val="00E27AF3"/>
    <w:rsid w:val="00E33279"/>
    <w:rsid w:val="00E335AF"/>
    <w:rsid w:val="00E34FDE"/>
    <w:rsid w:val="00E378FE"/>
    <w:rsid w:val="00E3792E"/>
    <w:rsid w:val="00E41370"/>
    <w:rsid w:val="00E42337"/>
    <w:rsid w:val="00E4347A"/>
    <w:rsid w:val="00E44410"/>
    <w:rsid w:val="00E45A7E"/>
    <w:rsid w:val="00E52B32"/>
    <w:rsid w:val="00E56DF1"/>
    <w:rsid w:val="00E629C9"/>
    <w:rsid w:val="00E64322"/>
    <w:rsid w:val="00E65AE1"/>
    <w:rsid w:val="00E66D90"/>
    <w:rsid w:val="00E66E38"/>
    <w:rsid w:val="00E67CD7"/>
    <w:rsid w:val="00E70495"/>
    <w:rsid w:val="00E72C45"/>
    <w:rsid w:val="00E82848"/>
    <w:rsid w:val="00E860F5"/>
    <w:rsid w:val="00E8781D"/>
    <w:rsid w:val="00E90109"/>
    <w:rsid w:val="00E9342E"/>
    <w:rsid w:val="00E94016"/>
    <w:rsid w:val="00E96640"/>
    <w:rsid w:val="00EA009D"/>
    <w:rsid w:val="00EA3057"/>
    <w:rsid w:val="00EA58B4"/>
    <w:rsid w:val="00EA6AD5"/>
    <w:rsid w:val="00EA6E6B"/>
    <w:rsid w:val="00EA73C9"/>
    <w:rsid w:val="00EA7DEF"/>
    <w:rsid w:val="00EB2106"/>
    <w:rsid w:val="00EB2A77"/>
    <w:rsid w:val="00EB2D3E"/>
    <w:rsid w:val="00EB48F0"/>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196"/>
    <w:rsid w:val="00EF26DD"/>
    <w:rsid w:val="00EF480F"/>
    <w:rsid w:val="00EF6B3F"/>
    <w:rsid w:val="00F002AE"/>
    <w:rsid w:val="00F00C50"/>
    <w:rsid w:val="00F026F2"/>
    <w:rsid w:val="00F02DF1"/>
    <w:rsid w:val="00F11041"/>
    <w:rsid w:val="00F1221B"/>
    <w:rsid w:val="00F12586"/>
    <w:rsid w:val="00F14B36"/>
    <w:rsid w:val="00F173A3"/>
    <w:rsid w:val="00F2203F"/>
    <w:rsid w:val="00F221EF"/>
    <w:rsid w:val="00F2379E"/>
    <w:rsid w:val="00F239AE"/>
    <w:rsid w:val="00F257E2"/>
    <w:rsid w:val="00F26A88"/>
    <w:rsid w:val="00F27C91"/>
    <w:rsid w:val="00F30A6E"/>
    <w:rsid w:val="00F31045"/>
    <w:rsid w:val="00F33BFB"/>
    <w:rsid w:val="00F33E8E"/>
    <w:rsid w:val="00F3568A"/>
    <w:rsid w:val="00F35B19"/>
    <w:rsid w:val="00F36565"/>
    <w:rsid w:val="00F37FFE"/>
    <w:rsid w:val="00F40DF0"/>
    <w:rsid w:val="00F42723"/>
    <w:rsid w:val="00F53B08"/>
    <w:rsid w:val="00F554AD"/>
    <w:rsid w:val="00F55F7E"/>
    <w:rsid w:val="00F5641A"/>
    <w:rsid w:val="00F61F33"/>
    <w:rsid w:val="00F62DD9"/>
    <w:rsid w:val="00F639EA"/>
    <w:rsid w:val="00F64392"/>
    <w:rsid w:val="00F64E18"/>
    <w:rsid w:val="00F65414"/>
    <w:rsid w:val="00F67855"/>
    <w:rsid w:val="00F70D97"/>
    <w:rsid w:val="00F7463B"/>
    <w:rsid w:val="00F74B12"/>
    <w:rsid w:val="00F74DAD"/>
    <w:rsid w:val="00F77A10"/>
    <w:rsid w:val="00F82018"/>
    <w:rsid w:val="00F82556"/>
    <w:rsid w:val="00F83C38"/>
    <w:rsid w:val="00FA21C4"/>
    <w:rsid w:val="00FA3914"/>
    <w:rsid w:val="00FA3E65"/>
    <w:rsid w:val="00FA3F45"/>
    <w:rsid w:val="00FA442D"/>
    <w:rsid w:val="00FB14E1"/>
    <w:rsid w:val="00FB21FE"/>
    <w:rsid w:val="00FB6FEA"/>
    <w:rsid w:val="00FC4809"/>
    <w:rsid w:val="00FC4BE1"/>
    <w:rsid w:val="00FD0A7A"/>
    <w:rsid w:val="00FD3BF7"/>
    <w:rsid w:val="00FD5393"/>
    <w:rsid w:val="00FE25FB"/>
    <w:rsid w:val="00FE2723"/>
    <w:rsid w:val="00FE6613"/>
    <w:rsid w:val="00FF0DB1"/>
    <w:rsid w:val="00FF1C3C"/>
    <w:rsid w:val="00FF1D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C5E32E"/>
  <w15:docId w15:val="{77DD823A-C0CE-4D39-B1C5-4012C838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6B3A49"/>
    <w:pPr>
      <w:keepNext/>
      <w:tabs>
        <w:tab w:val="left" w:pos="720"/>
      </w:tabs>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6B3A4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8452758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00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38F1-E1B3-44DD-BC35-A5CE6CDD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17544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Sara Zafaresmaeili</cp:lastModifiedBy>
  <cp:revision>32</cp:revision>
  <cp:lastPrinted>2023-05-22T11:24:00Z</cp:lastPrinted>
  <dcterms:created xsi:type="dcterms:W3CDTF">2023-04-26T04:52:00Z</dcterms:created>
  <dcterms:modified xsi:type="dcterms:W3CDTF">2023-05-22T11:24:00Z</dcterms:modified>
</cp:coreProperties>
</file>