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200"/>
        <w:gridCol w:w="2175"/>
        <w:gridCol w:w="1541"/>
        <w:gridCol w:w="1613"/>
        <w:gridCol w:w="1612"/>
        <w:gridCol w:w="1749"/>
        <w:gridCol w:w="12"/>
      </w:tblGrid>
      <w:tr w:rsidR="008F7539" w:rsidRPr="00070ED8" w14:paraId="17B84AA0" w14:textId="77777777" w:rsidTr="005A56F3">
        <w:trPr>
          <w:trHeight w:val="3713"/>
          <w:jc w:val="center"/>
        </w:trPr>
        <w:tc>
          <w:tcPr>
            <w:tcW w:w="1088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5A56F3">
        <w:trPr>
          <w:trHeight w:val="3459"/>
          <w:jc w:val="center"/>
        </w:trPr>
        <w:tc>
          <w:tcPr>
            <w:tcW w:w="10887" w:type="dxa"/>
            <w:gridSpan w:val="8"/>
            <w:tcBorders>
              <w:top w:val="single" w:sz="12" w:space="0" w:color="auto"/>
              <w:left w:val="single" w:sz="12" w:space="0" w:color="auto"/>
              <w:bottom w:val="single" w:sz="12" w:space="0" w:color="auto"/>
              <w:right w:val="single" w:sz="12" w:space="0" w:color="auto"/>
            </w:tcBorders>
            <w:vAlign w:val="center"/>
          </w:tcPr>
          <w:p w14:paraId="0ADFC223" w14:textId="77777777" w:rsidR="005A56F3" w:rsidRPr="005A56F3" w:rsidRDefault="005A56F3" w:rsidP="005A56F3">
            <w:pPr>
              <w:bidi w:val="0"/>
              <w:jc w:val="center"/>
              <w:rPr>
                <w:rFonts w:asciiTheme="majorBidi" w:hAnsiTheme="majorBidi" w:cstheme="majorBidi"/>
                <w:sz w:val="52"/>
                <w:szCs w:val="72"/>
              </w:rPr>
            </w:pPr>
            <w:r w:rsidRPr="005A56F3">
              <w:rPr>
                <w:rStyle w:val="fontstyle01"/>
                <w:rFonts w:asciiTheme="majorBidi" w:hAnsiTheme="majorBidi" w:cstheme="majorBidi"/>
                <w:sz w:val="40"/>
                <w:szCs w:val="40"/>
              </w:rPr>
              <w:t>Hydrostatic Test Procedure</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5A56F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6"/>
          <w:jc w:val="center"/>
        </w:trPr>
        <w:tc>
          <w:tcPr>
            <w:tcW w:w="986"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200"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76"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42"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613"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12"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46"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5A56F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39"/>
          <w:jc w:val="center"/>
        </w:trPr>
        <w:tc>
          <w:tcPr>
            <w:tcW w:w="986"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200"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76"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42"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613"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612"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46"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5A56F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39"/>
          <w:jc w:val="center"/>
        </w:trPr>
        <w:tc>
          <w:tcPr>
            <w:tcW w:w="986"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200"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76"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42"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613"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612"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46"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5A56F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6"/>
          <w:jc w:val="center"/>
        </w:trPr>
        <w:tc>
          <w:tcPr>
            <w:tcW w:w="986"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200"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76"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42"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613"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612"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46"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5A56F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6"/>
          <w:jc w:val="center"/>
        </w:trPr>
        <w:tc>
          <w:tcPr>
            <w:tcW w:w="986" w:type="dxa"/>
            <w:tcBorders>
              <w:top w:val="single" w:sz="2" w:space="0" w:color="auto"/>
              <w:bottom w:val="single" w:sz="4" w:space="0" w:color="auto"/>
              <w:right w:val="single" w:sz="2" w:space="0" w:color="auto"/>
            </w:tcBorders>
            <w:vAlign w:val="center"/>
          </w:tcPr>
          <w:p w14:paraId="7606C1D1" w14:textId="77777777" w:rsidR="00F044EC" w:rsidRPr="00CC0AD2" w:rsidRDefault="00F044EC" w:rsidP="00C20714">
            <w:pPr>
              <w:widowControl w:val="0"/>
              <w:bidi w:val="0"/>
              <w:spacing w:before="20" w:after="20"/>
              <w:jc w:val="center"/>
              <w:rPr>
                <w:rFonts w:asciiTheme="majorBidi" w:hAnsiTheme="majorBidi" w:cstheme="majorBidi"/>
                <w:szCs w:val="20"/>
              </w:rPr>
            </w:pPr>
            <w:r w:rsidRPr="00CC0AD2">
              <w:rPr>
                <w:rFonts w:asciiTheme="majorBidi" w:hAnsiTheme="majorBidi" w:cstheme="majorBidi"/>
                <w:szCs w:val="20"/>
              </w:rPr>
              <w:t>V00</w:t>
            </w:r>
          </w:p>
        </w:tc>
        <w:tc>
          <w:tcPr>
            <w:tcW w:w="1200" w:type="dxa"/>
            <w:tcBorders>
              <w:top w:val="single" w:sz="2" w:space="0" w:color="auto"/>
              <w:left w:val="single" w:sz="2" w:space="0" w:color="auto"/>
              <w:bottom w:val="single" w:sz="4" w:space="0" w:color="auto"/>
              <w:right w:val="single" w:sz="2" w:space="0" w:color="auto"/>
            </w:tcBorders>
            <w:vAlign w:val="center"/>
          </w:tcPr>
          <w:p w14:paraId="7C46677B" w14:textId="2EA85AA0" w:rsidR="00F044EC" w:rsidRPr="00CC0AD2" w:rsidRDefault="00CC0AD2" w:rsidP="00CC0AD2">
            <w:pPr>
              <w:widowControl w:val="0"/>
              <w:bidi w:val="0"/>
              <w:spacing w:before="20" w:after="20"/>
              <w:ind w:left="-144" w:right="-115"/>
              <w:jc w:val="center"/>
              <w:rPr>
                <w:rFonts w:asciiTheme="majorBidi" w:hAnsiTheme="majorBidi" w:cstheme="majorBidi"/>
                <w:szCs w:val="20"/>
              </w:rPr>
            </w:pPr>
            <w:r w:rsidRPr="00CC0AD2">
              <w:rPr>
                <w:rFonts w:asciiTheme="majorBidi" w:hAnsiTheme="majorBidi" w:cstheme="majorBidi"/>
                <w:szCs w:val="20"/>
              </w:rPr>
              <w:t>07.</w:t>
            </w:r>
            <w:r w:rsidR="001E560E" w:rsidRPr="00CC0AD2">
              <w:rPr>
                <w:rFonts w:asciiTheme="majorBidi" w:hAnsiTheme="majorBidi" w:cstheme="majorBidi"/>
                <w:szCs w:val="20"/>
              </w:rPr>
              <w:t>Jan</w:t>
            </w:r>
            <w:r w:rsidRPr="00CC0AD2">
              <w:rPr>
                <w:rFonts w:asciiTheme="majorBidi" w:hAnsiTheme="majorBidi" w:cstheme="majorBidi"/>
                <w:szCs w:val="20"/>
              </w:rPr>
              <w:t>.2</w:t>
            </w:r>
            <w:r w:rsidR="00F044EC" w:rsidRPr="00CC0AD2">
              <w:rPr>
                <w:rFonts w:asciiTheme="majorBidi" w:hAnsiTheme="majorBidi" w:cstheme="majorBidi"/>
                <w:szCs w:val="20"/>
              </w:rPr>
              <w:t>02</w:t>
            </w:r>
            <w:r w:rsidR="001E560E" w:rsidRPr="00CC0AD2">
              <w:rPr>
                <w:rFonts w:asciiTheme="majorBidi" w:hAnsiTheme="majorBidi" w:cstheme="majorBidi"/>
                <w:szCs w:val="20"/>
              </w:rPr>
              <w:t>4</w:t>
            </w:r>
          </w:p>
        </w:tc>
        <w:tc>
          <w:tcPr>
            <w:tcW w:w="2176"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CC0AD2" w:rsidRDefault="00F044EC" w:rsidP="001D2B4B">
            <w:pPr>
              <w:widowControl w:val="0"/>
              <w:bidi w:val="0"/>
              <w:spacing w:before="20" w:after="20"/>
              <w:ind w:left="-64" w:right="-115"/>
              <w:jc w:val="center"/>
              <w:rPr>
                <w:rFonts w:asciiTheme="majorBidi" w:hAnsiTheme="majorBidi" w:cstheme="majorBidi"/>
                <w:szCs w:val="20"/>
              </w:rPr>
            </w:pPr>
            <w:r w:rsidRPr="00CC0AD2">
              <w:rPr>
                <w:rFonts w:asciiTheme="majorBidi" w:hAnsiTheme="majorBidi" w:cstheme="majorBidi"/>
                <w:szCs w:val="20"/>
              </w:rPr>
              <w:t>IF</w:t>
            </w:r>
            <w:r w:rsidR="001D2B4B" w:rsidRPr="00CC0AD2">
              <w:rPr>
                <w:rFonts w:asciiTheme="majorBidi" w:hAnsiTheme="majorBidi" w:cstheme="majorBidi"/>
                <w:szCs w:val="20"/>
              </w:rPr>
              <w:t>A</w:t>
            </w:r>
          </w:p>
        </w:tc>
        <w:tc>
          <w:tcPr>
            <w:tcW w:w="1542" w:type="dxa"/>
            <w:tcBorders>
              <w:top w:val="single" w:sz="2" w:space="0" w:color="auto"/>
              <w:left w:val="single" w:sz="2" w:space="0" w:color="auto"/>
              <w:bottom w:val="single" w:sz="4" w:space="0" w:color="auto"/>
              <w:right w:val="single" w:sz="2" w:space="0" w:color="auto"/>
            </w:tcBorders>
          </w:tcPr>
          <w:p w14:paraId="07C0D9E3" w14:textId="304A5403" w:rsidR="00F044EC" w:rsidRPr="00CC0AD2" w:rsidRDefault="005A56F3" w:rsidP="00E30A23">
            <w:pPr>
              <w:widowControl w:val="0"/>
              <w:bidi w:val="0"/>
              <w:spacing w:before="20" w:after="20"/>
              <w:jc w:val="center"/>
              <w:rPr>
                <w:rFonts w:asciiTheme="majorBidi" w:hAnsiTheme="majorBidi" w:cstheme="majorBidi"/>
                <w:szCs w:val="20"/>
              </w:rPr>
            </w:pPr>
            <w:r w:rsidRPr="00CC0AD2">
              <w:rPr>
                <w:rFonts w:asciiTheme="majorBidi" w:hAnsiTheme="majorBidi" w:cstheme="majorBidi"/>
                <w:szCs w:val="20"/>
              </w:rPr>
              <w:t>AAC</w:t>
            </w:r>
          </w:p>
        </w:tc>
        <w:tc>
          <w:tcPr>
            <w:tcW w:w="1613" w:type="dxa"/>
            <w:tcBorders>
              <w:top w:val="single" w:sz="2" w:space="0" w:color="auto"/>
              <w:left w:val="single" w:sz="2" w:space="0" w:color="auto"/>
              <w:bottom w:val="single" w:sz="4" w:space="0" w:color="auto"/>
              <w:right w:val="single" w:sz="2" w:space="0" w:color="auto"/>
            </w:tcBorders>
            <w:vAlign w:val="center"/>
          </w:tcPr>
          <w:p w14:paraId="0C738454" w14:textId="6D0105AA" w:rsidR="00F044EC" w:rsidRPr="00CC0AD2" w:rsidRDefault="005A56F3" w:rsidP="005A56F3">
            <w:pPr>
              <w:bidi w:val="0"/>
              <w:jc w:val="center"/>
              <w:rPr>
                <w:rFonts w:asciiTheme="majorBidi" w:hAnsiTheme="majorBidi" w:cstheme="majorBidi"/>
                <w:szCs w:val="20"/>
              </w:rPr>
            </w:pPr>
            <w:proofErr w:type="spellStart"/>
            <w:r w:rsidRPr="00CC0AD2">
              <w:rPr>
                <w:rStyle w:val="fontstyle01"/>
                <w:rFonts w:asciiTheme="majorBidi" w:hAnsiTheme="majorBidi" w:cstheme="majorBidi"/>
                <w:sz w:val="20"/>
                <w:szCs w:val="20"/>
              </w:rPr>
              <w:t>M.Fakharian</w:t>
            </w:r>
            <w:proofErr w:type="spellEnd"/>
          </w:p>
        </w:tc>
        <w:tc>
          <w:tcPr>
            <w:tcW w:w="1612" w:type="dxa"/>
            <w:tcBorders>
              <w:top w:val="single" w:sz="2" w:space="0" w:color="auto"/>
              <w:left w:val="single" w:sz="2" w:space="0" w:color="auto"/>
              <w:bottom w:val="single" w:sz="4" w:space="0" w:color="auto"/>
              <w:right w:val="single" w:sz="2" w:space="0" w:color="auto"/>
            </w:tcBorders>
            <w:vAlign w:val="center"/>
          </w:tcPr>
          <w:p w14:paraId="46A83A18" w14:textId="19779117" w:rsidR="00F044EC" w:rsidRPr="00CC0AD2" w:rsidRDefault="001518D0" w:rsidP="001518D0">
            <w:pPr>
              <w:widowControl w:val="0"/>
              <w:bidi w:val="0"/>
              <w:spacing w:before="20" w:after="20"/>
              <w:jc w:val="center"/>
              <w:rPr>
                <w:rFonts w:asciiTheme="majorBidi" w:hAnsiTheme="majorBidi" w:cstheme="majorBidi"/>
                <w:szCs w:val="20"/>
              </w:rPr>
            </w:pPr>
            <w:proofErr w:type="spellStart"/>
            <w:r>
              <w:rPr>
                <w:rFonts w:asciiTheme="majorBidi" w:hAnsiTheme="majorBidi" w:cstheme="majorBidi"/>
                <w:szCs w:val="20"/>
              </w:rPr>
              <w:t>S</w:t>
            </w:r>
            <w:r w:rsidRPr="001518D0">
              <w:rPr>
                <w:rFonts w:asciiTheme="majorBidi" w:hAnsiTheme="majorBidi" w:cstheme="majorBidi"/>
                <w:szCs w:val="20"/>
              </w:rPr>
              <w:t>.</w:t>
            </w:r>
            <w:r>
              <w:rPr>
                <w:rFonts w:asciiTheme="majorBidi" w:hAnsiTheme="majorBidi" w:cstheme="majorBidi"/>
                <w:szCs w:val="20"/>
              </w:rPr>
              <w:t>F</w:t>
            </w:r>
            <w:r w:rsidRPr="001518D0">
              <w:rPr>
                <w:rFonts w:asciiTheme="majorBidi" w:hAnsiTheme="majorBidi" w:cstheme="majorBidi"/>
                <w:szCs w:val="20"/>
              </w:rPr>
              <w:t>aramarzpour</w:t>
            </w:r>
            <w:proofErr w:type="spellEnd"/>
          </w:p>
        </w:tc>
        <w:tc>
          <w:tcPr>
            <w:tcW w:w="1746" w:type="dxa"/>
            <w:tcBorders>
              <w:top w:val="single" w:sz="2" w:space="0" w:color="auto"/>
              <w:left w:val="single" w:sz="2" w:space="0" w:color="auto"/>
              <w:bottom w:val="single" w:sz="4" w:space="0" w:color="auto"/>
            </w:tcBorders>
            <w:vAlign w:val="center"/>
          </w:tcPr>
          <w:p w14:paraId="3EC991AC" w14:textId="77777777" w:rsidR="00F044EC" w:rsidRPr="00CC0AD2" w:rsidRDefault="00F044EC" w:rsidP="00C20714">
            <w:pPr>
              <w:widowControl w:val="0"/>
              <w:bidi w:val="0"/>
              <w:spacing w:before="20" w:after="20"/>
              <w:ind w:left="180"/>
              <w:jc w:val="center"/>
              <w:rPr>
                <w:rFonts w:asciiTheme="majorBidi" w:hAnsiTheme="majorBidi" w:cstheme="majorBidi"/>
                <w:color w:val="000000"/>
                <w:szCs w:val="20"/>
              </w:rPr>
            </w:pPr>
          </w:p>
        </w:tc>
      </w:tr>
      <w:tr w:rsidR="00B70DA8" w:rsidRPr="000E2E1E" w14:paraId="3D45009B" w14:textId="77777777" w:rsidTr="005A56F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6"/>
          <w:jc w:val="center"/>
        </w:trPr>
        <w:tc>
          <w:tcPr>
            <w:tcW w:w="986" w:type="dxa"/>
            <w:tcBorders>
              <w:top w:val="single" w:sz="2" w:space="0" w:color="auto"/>
              <w:bottom w:val="single" w:sz="4" w:space="0" w:color="auto"/>
              <w:right w:val="single" w:sz="2" w:space="0" w:color="auto"/>
            </w:tcBorders>
            <w:vAlign w:val="center"/>
          </w:tcPr>
          <w:p w14:paraId="7CBE9704" w14:textId="77777777" w:rsidR="00B70DA8" w:rsidRPr="00CC0AD2" w:rsidRDefault="00B70DA8" w:rsidP="00C20714">
            <w:pPr>
              <w:widowControl w:val="0"/>
              <w:bidi w:val="0"/>
              <w:spacing w:before="20" w:after="20"/>
              <w:ind w:left="180" w:hanging="180"/>
              <w:jc w:val="center"/>
              <w:rPr>
                <w:rFonts w:asciiTheme="majorBidi" w:hAnsiTheme="majorBidi" w:cstheme="majorBidi"/>
                <w:b/>
                <w:bCs/>
                <w:color w:val="000000"/>
                <w:sz w:val="17"/>
                <w:szCs w:val="17"/>
              </w:rPr>
            </w:pPr>
            <w:r w:rsidRPr="00CC0AD2">
              <w:rPr>
                <w:rFonts w:asciiTheme="majorBidi" w:hAnsiTheme="majorBidi" w:cstheme="majorBidi"/>
                <w:b/>
                <w:bCs/>
                <w:color w:val="000000"/>
                <w:sz w:val="17"/>
                <w:szCs w:val="17"/>
              </w:rPr>
              <w:t>Rev.</w:t>
            </w:r>
          </w:p>
        </w:tc>
        <w:tc>
          <w:tcPr>
            <w:tcW w:w="1200"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C0AD2" w:rsidRDefault="00B70DA8" w:rsidP="00C20714">
            <w:pPr>
              <w:widowControl w:val="0"/>
              <w:bidi w:val="0"/>
              <w:spacing w:before="20" w:after="20"/>
              <w:ind w:left="-64" w:firstLine="38"/>
              <w:jc w:val="center"/>
              <w:rPr>
                <w:rFonts w:asciiTheme="majorBidi" w:hAnsiTheme="majorBidi" w:cstheme="majorBidi"/>
                <w:b/>
                <w:bCs/>
                <w:sz w:val="17"/>
                <w:szCs w:val="17"/>
              </w:rPr>
            </w:pPr>
            <w:r w:rsidRPr="00CC0AD2">
              <w:rPr>
                <w:rFonts w:asciiTheme="majorBidi" w:hAnsiTheme="majorBidi" w:cstheme="majorBidi"/>
                <w:b/>
                <w:bCs/>
                <w:sz w:val="17"/>
                <w:szCs w:val="17"/>
              </w:rPr>
              <w:t>Date</w:t>
            </w:r>
          </w:p>
        </w:tc>
        <w:tc>
          <w:tcPr>
            <w:tcW w:w="2176"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C0AD2" w:rsidRDefault="00B70DA8" w:rsidP="00C20714">
            <w:pPr>
              <w:widowControl w:val="0"/>
              <w:bidi w:val="0"/>
              <w:spacing w:before="20" w:after="20"/>
              <w:ind w:left="-125" w:right="-113" w:hanging="2"/>
              <w:jc w:val="center"/>
              <w:rPr>
                <w:rFonts w:asciiTheme="majorBidi" w:hAnsiTheme="majorBidi" w:cstheme="majorBidi"/>
                <w:b/>
                <w:bCs/>
                <w:color w:val="000000"/>
                <w:sz w:val="17"/>
                <w:szCs w:val="17"/>
              </w:rPr>
            </w:pPr>
            <w:r w:rsidRPr="00CC0AD2">
              <w:rPr>
                <w:rFonts w:asciiTheme="majorBidi" w:hAnsiTheme="majorBidi" w:cstheme="majorBidi"/>
                <w:b/>
                <w:bCs/>
                <w:color w:val="000000"/>
                <w:sz w:val="17"/>
                <w:szCs w:val="17"/>
              </w:rPr>
              <w:t>Purpose of Issue/Status</w:t>
            </w:r>
          </w:p>
        </w:tc>
        <w:tc>
          <w:tcPr>
            <w:tcW w:w="1542"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C0AD2" w:rsidRDefault="00B70DA8" w:rsidP="00C20714">
            <w:pPr>
              <w:widowControl w:val="0"/>
              <w:bidi w:val="0"/>
              <w:spacing w:before="20" w:after="20"/>
              <w:ind w:hanging="15"/>
              <w:jc w:val="center"/>
              <w:rPr>
                <w:rFonts w:asciiTheme="majorBidi" w:hAnsiTheme="majorBidi" w:cstheme="majorBidi"/>
                <w:b/>
                <w:bCs/>
                <w:color w:val="000000"/>
                <w:sz w:val="17"/>
                <w:szCs w:val="17"/>
              </w:rPr>
            </w:pPr>
            <w:r w:rsidRPr="00CC0AD2">
              <w:rPr>
                <w:rFonts w:asciiTheme="majorBidi" w:hAnsiTheme="majorBidi" w:cstheme="majorBidi"/>
                <w:b/>
                <w:bCs/>
                <w:color w:val="000000"/>
                <w:sz w:val="17"/>
                <w:szCs w:val="17"/>
              </w:rPr>
              <w:t>Prepared by:</w:t>
            </w:r>
          </w:p>
        </w:tc>
        <w:tc>
          <w:tcPr>
            <w:tcW w:w="1613"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C0AD2" w:rsidRDefault="00B70DA8" w:rsidP="00C20714">
            <w:pPr>
              <w:widowControl w:val="0"/>
              <w:bidi w:val="0"/>
              <w:spacing w:before="20" w:after="20"/>
              <w:ind w:left="180" w:hanging="180"/>
              <w:jc w:val="center"/>
              <w:rPr>
                <w:rFonts w:asciiTheme="majorBidi" w:hAnsiTheme="majorBidi" w:cstheme="majorBidi"/>
                <w:b/>
                <w:bCs/>
                <w:color w:val="000000"/>
                <w:sz w:val="17"/>
                <w:szCs w:val="17"/>
              </w:rPr>
            </w:pPr>
            <w:r w:rsidRPr="00CC0AD2">
              <w:rPr>
                <w:rFonts w:asciiTheme="majorBidi" w:hAnsiTheme="majorBidi" w:cstheme="majorBidi"/>
                <w:b/>
                <w:bCs/>
                <w:color w:val="000000"/>
                <w:sz w:val="17"/>
                <w:szCs w:val="17"/>
              </w:rPr>
              <w:t>Checked by:</w:t>
            </w:r>
          </w:p>
        </w:tc>
        <w:tc>
          <w:tcPr>
            <w:tcW w:w="1612"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C0AD2" w:rsidRDefault="00B70DA8" w:rsidP="00C20714">
            <w:pPr>
              <w:widowControl w:val="0"/>
              <w:bidi w:val="0"/>
              <w:spacing w:before="20" w:after="20"/>
              <w:ind w:left="180" w:hanging="180"/>
              <w:jc w:val="center"/>
              <w:rPr>
                <w:rFonts w:asciiTheme="majorBidi" w:hAnsiTheme="majorBidi" w:cstheme="majorBidi"/>
                <w:b/>
                <w:bCs/>
                <w:color w:val="000000"/>
                <w:sz w:val="17"/>
                <w:szCs w:val="17"/>
              </w:rPr>
            </w:pPr>
            <w:r w:rsidRPr="00CC0AD2">
              <w:rPr>
                <w:rFonts w:asciiTheme="majorBidi" w:hAnsiTheme="majorBidi" w:cstheme="majorBidi"/>
                <w:b/>
                <w:bCs/>
                <w:color w:val="000000"/>
                <w:sz w:val="17"/>
                <w:szCs w:val="17"/>
              </w:rPr>
              <w:t>Approved by:</w:t>
            </w:r>
          </w:p>
        </w:tc>
        <w:tc>
          <w:tcPr>
            <w:tcW w:w="1746" w:type="dxa"/>
            <w:tcBorders>
              <w:top w:val="single" w:sz="2" w:space="0" w:color="auto"/>
              <w:left w:val="single" w:sz="2" w:space="0" w:color="auto"/>
              <w:bottom w:val="single" w:sz="4" w:space="0" w:color="auto"/>
            </w:tcBorders>
            <w:vAlign w:val="center"/>
          </w:tcPr>
          <w:p w14:paraId="0778B85A" w14:textId="77777777" w:rsidR="00B70DA8" w:rsidRPr="00CC0AD2" w:rsidRDefault="00CB3569" w:rsidP="00C20714">
            <w:pPr>
              <w:widowControl w:val="0"/>
              <w:bidi w:val="0"/>
              <w:spacing w:before="20" w:after="20"/>
              <w:ind w:hanging="59"/>
              <w:jc w:val="center"/>
              <w:rPr>
                <w:rFonts w:asciiTheme="majorBidi" w:hAnsiTheme="majorBidi" w:cstheme="majorBidi"/>
                <w:b/>
                <w:bCs/>
                <w:color w:val="000000"/>
                <w:sz w:val="17"/>
                <w:szCs w:val="17"/>
              </w:rPr>
            </w:pPr>
            <w:r w:rsidRPr="00CC0AD2">
              <w:rPr>
                <w:rFonts w:asciiTheme="majorBidi" w:hAnsiTheme="majorBidi" w:cstheme="majorBidi"/>
                <w:b/>
                <w:bCs/>
                <w:color w:val="000000"/>
                <w:sz w:val="17"/>
                <w:szCs w:val="17"/>
              </w:rPr>
              <w:t>CLIENT</w:t>
            </w:r>
            <w:r w:rsidR="00B70DA8" w:rsidRPr="00CC0AD2">
              <w:rPr>
                <w:rFonts w:asciiTheme="majorBidi" w:hAnsiTheme="majorBidi" w:cstheme="majorBidi"/>
                <w:b/>
                <w:bCs/>
                <w:color w:val="000000"/>
                <w:sz w:val="17"/>
                <w:szCs w:val="17"/>
              </w:rPr>
              <w:t xml:space="preserve"> Approval</w:t>
            </w:r>
          </w:p>
        </w:tc>
      </w:tr>
      <w:tr w:rsidR="00C20714" w:rsidRPr="00FB14E1" w14:paraId="5B1CAC76" w14:textId="77777777" w:rsidTr="005A56F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87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5A56F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80"/>
          <w:jc w:val="center"/>
        </w:trPr>
        <w:tc>
          <w:tcPr>
            <w:tcW w:w="986" w:type="dxa"/>
            <w:tcBorders>
              <w:top w:val="single" w:sz="4" w:space="0" w:color="auto"/>
              <w:right w:val="nil"/>
            </w:tcBorders>
          </w:tcPr>
          <w:p w14:paraId="76111FFA" w14:textId="77777777" w:rsidR="00B70DA8" w:rsidRPr="005A56F3" w:rsidRDefault="00B70DA8" w:rsidP="00956369">
            <w:pPr>
              <w:widowControl w:val="0"/>
              <w:bidi w:val="0"/>
              <w:ind w:left="180" w:hanging="180"/>
              <w:rPr>
                <w:rFonts w:asciiTheme="majorBidi" w:hAnsiTheme="majorBidi" w:cstheme="majorBidi"/>
                <w:b/>
                <w:bCs/>
                <w:color w:val="000000"/>
                <w:szCs w:val="20"/>
              </w:rPr>
            </w:pPr>
            <w:r w:rsidRPr="005A56F3">
              <w:rPr>
                <w:rFonts w:asciiTheme="majorBidi" w:hAnsiTheme="majorBidi" w:cstheme="majorBidi"/>
                <w:b/>
                <w:bCs/>
                <w:color w:val="000000"/>
                <w:szCs w:val="20"/>
              </w:rPr>
              <w:t>Status:</w:t>
            </w:r>
          </w:p>
        </w:tc>
        <w:tc>
          <w:tcPr>
            <w:tcW w:w="9893" w:type="dxa"/>
            <w:gridSpan w:val="6"/>
            <w:tcBorders>
              <w:top w:val="single" w:sz="4" w:space="0" w:color="auto"/>
              <w:left w:val="nil"/>
              <w:bottom w:val="single" w:sz="12" w:space="0" w:color="auto"/>
            </w:tcBorders>
          </w:tcPr>
          <w:p w14:paraId="0A04B65B" w14:textId="77777777" w:rsidR="00B70DA8" w:rsidRPr="005A56F3" w:rsidRDefault="00B70DA8" w:rsidP="00956369">
            <w:pPr>
              <w:widowControl w:val="0"/>
              <w:bidi w:val="0"/>
              <w:spacing w:before="60" w:after="60"/>
              <w:ind w:hanging="57"/>
              <w:rPr>
                <w:rFonts w:asciiTheme="majorBidi" w:hAnsiTheme="majorBidi" w:cstheme="majorBidi"/>
                <w:b/>
                <w:bCs/>
                <w:color w:val="000000"/>
                <w:szCs w:val="20"/>
              </w:rPr>
            </w:pPr>
          </w:p>
          <w:p w14:paraId="71D47056" w14:textId="77777777" w:rsidR="00C00205" w:rsidRPr="005A56F3" w:rsidRDefault="00C00205" w:rsidP="00C00205">
            <w:pPr>
              <w:widowControl w:val="0"/>
              <w:bidi w:val="0"/>
              <w:spacing w:before="60" w:after="60"/>
              <w:ind w:hanging="57"/>
              <w:rPr>
                <w:rFonts w:asciiTheme="majorBidi" w:hAnsiTheme="majorBidi" w:cstheme="majorBidi"/>
                <w:b/>
                <w:bCs/>
                <w:color w:val="000000"/>
                <w:szCs w:val="20"/>
              </w:rPr>
            </w:pPr>
            <w:r w:rsidRPr="005A56F3">
              <w:rPr>
                <w:rFonts w:asciiTheme="majorBidi" w:hAnsiTheme="majorBidi" w:cstheme="majorBidi"/>
                <w:b/>
                <w:bCs/>
                <w:color w:val="000000"/>
                <w:szCs w:val="20"/>
              </w:rPr>
              <w:t>IFA: Issued For Approval</w:t>
            </w:r>
            <w:bookmarkStart w:id="0" w:name="_GoBack"/>
            <w:bookmarkEnd w:id="0"/>
          </w:p>
          <w:p w14:paraId="0F7D07B7" w14:textId="77777777" w:rsidR="00C00205" w:rsidRPr="005A56F3" w:rsidRDefault="00C00205" w:rsidP="00C00205">
            <w:pPr>
              <w:widowControl w:val="0"/>
              <w:bidi w:val="0"/>
              <w:spacing w:before="60" w:after="60"/>
              <w:ind w:hanging="57"/>
              <w:rPr>
                <w:rFonts w:asciiTheme="majorBidi" w:hAnsiTheme="majorBidi" w:cstheme="majorBidi"/>
                <w:b/>
                <w:bCs/>
                <w:color w:val="000000"/>
                <w:szCs w:val="20"/>
              </w:rPr>
            </w:pPr>
            <w:r w:rsidRPr="005A56F3">
              <w:rPr>
                <w:rFonts w:asciiTheme="majorBidi" w:hAnsiTheme="majorBidi" w:cstheme="majorBidi"/>
                <w:b/>
                <w:bCs/>
                <w:color w:val="000000"/>
                <w:szCs w:val="20"/>
              </w:rPr>
              <w:t>IFI: Issued For Information</w:t>
            </w:r>
          </w:p>
          <w:p w14:paraId="20AB2889" w14:textId="4E2C4D68" w:rsidR="00B70DA8" w:rsidRPr="005A56F3" w:rsidRDefault="00B70DA8" w:rsidP="005A56F3">
            <w:pPr>
              <w:widowControl w:val="0"/>
              <w:bidi w:val="0"/>
              <w:spacing w:before="60" w:after="60"/>
              <w:ind w:hanging="57"/>
              <w:rPr>
                <w:rFonts w:asciiTheme="majorBidi" w:hAnsiTheme="majorBidi" w:cstheme="majorBidi"/>
                <w:b/>
                <w:bCs/>
                <w:color w:val="000000"/>
                <w:szCs w:val="20"/>
              </w:rPr>
            </w:pPr>
            <w:r w:rsidRPr="005A56F3">
              <w:rPr>
                <w:rFonts w:asciiTheme="majorBidi" w:hAnsiTheme="majorBidi" w:cstheme="majorBidi"/>
                <w:b/>
                <w:bCs/>
                <w:color w:val="000000"/>
                <w:szCs w:val="20"/>
              </w:rPr>
              <w:t xml:space="preserve">AFC: Approved For Construction </w:t>
            </w: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Pr="005A56F3" w:rsidRDefault="00C633DD" w:rsidP="00956369">
      <w:pPr>
        <w:widowControl w:val="0"/>
        <w:spacing w:before="120" w:after="120"/>
        <w:jc w:val="center"/>
        <w:rPr>
          <w:rFonts w:asciiTheme="majorBidi" w:hAnsiTheme="majorBidi" w:cstheme="majorBidi"/>
          <w:b/>
          <w:szCs w:val="20"/>
        </w:rPr>
      </w:pPr>
      <w:r w:rsidRPr="005A56F3">
        <w:rPr>
          <w:rFonts w:asciiTheme="majorBidi" w:hAnsiTheme="majorBidi" w:cstheme="majorBidi"/>
          <w:b/>
          <w:sz w:val="18"/>
          <w:szCs w:val="18"/>
        </w:rPr>
        <w:lastRenderedPageBreak/>
        <w:t>REVISION</w:t>
      </w:r>
      <w:r w:rsidR="008F7539" w:rsidRPr="005A56F3">
        <w:rPr>
          <w:rFonts w:asciiTheme="majorBidi" w:hAnsiTheme="majorBidi" w:cstheme="majorBidi"/>
          <w:b/>
          <w:sz w:val="18"/>
          <w:szCs w:val="18"/>
        </w:rPr>
        <w:t xml:space="preserve"> </w:t>
      </w:r>
      <w:r w:rsidR="008F7539" w:rsidRPr="005A56F3">
        <w:rPr>
          <w:rFonts w:asciiTheme="majorBidi" w:hAnsiTheme="majorBidi" w:cstheme="majorBidi"/>
          <w:b/>
          <w:szCs w:val="20"/>
        </w:rPr>
        <w:t>RECORD SHEET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549"/>
        <w:gridCol w:w="586"/>
        <w:gridCol w:w="690"/>
        <w:gridCol w:w="647"/>
        <w:gridCol w:w="647"/>
        <w:gridCol w:w="1169"/>
        <w:gridCol w:w="931"/>
        <w:gridCol w:w="641"/>
        <w:gridCol w:w="641"/>
        <w:gridCol w:w="572"/>
        <w:gridCol w:w="659"/>
        <w:gridCol w:w="660"/>
      </w:tblGrid>
      <w:tr w:rsidR="000B3727" w:rsidRPr="00E30B10" w14:paraId="412E6D85" w14:textId="77777777" w:rsidTr="00E30B10">
        <w:trPr>
          <w:trHeight w:hRule="exact" w:val="364"/>
          <w:jc w:val="center"/>
        </w:trPr>
        <w:tc>
          <w:tcPr>
            <w:tcW w:w="968" w:type="dxa"/>
            <w:vAlign w:val="center"/>
          </w:tcPr>
          <w:p w14:paraId="0ACEF2F4" w14:textId="77777777" w:rsidR="000B3727" w:rsidRPr="00E30B10" w:rsidRDefault="000B3727" w:rsidP="00956369">
            <w:pPr>
              <w:widowControl w:val="0"/>
              <w:spacing w:before="120" w:after="120" w:line="160" w:lineRule="exact"/>
              <w:jc w:val="center"/>
              <w:rPr>
                <w:rFonts w:asciiTheme="majorBidi" w:hAnsiTheme="majorBidi" w:cstheme="majorBidi"/>
                <w:b/>
                <w:sz w:val="14"/>
                <w:szCs w:val="14"/>
              </w:rPr>
            </w:pPr>
            <w:r w:rsidRPr="00E30B10">
              <w:rPr>
                <w:rFonts w:asciiTheme="majorBidi" w:hAnsiTheme="majorBidi" w:cstheme="majorBidi"/>
                <w:b/>
                <w:sz w:val="14"/>
                <w:szCs w:val="14"/>
              </w:rPr>
              <w:t>PAGE</w:t>
            </w:r>
          </w:p>
        </w:tc>
        <w:tc>
          <w:tcPr>
            <w:tcW w:w="549" w:type="dxa"/>
            <w:vAlign w:val="center"/>
          </w:tcPr>
          <w:p w14:paraId="404B2234" w14:textId="77777777" w:rsidR="000B3727" w:rsidRPr="00E30B10" w:rsidRDefault="000B3727" w:rsidP="000B3727">
            <w:pPr>
              <w:widowControl w:val="0"/>
              <w:bidi w:val="0"/>
              <w:jc w:val="center"/>
              <w:rPr>
                <w:rFonts w:asciiTheme="majorBidi" w:hAnsiTheme="majorBidi" w:cstheme="majorBidi"/>
                <w:b/>
                <w:sz w:val="14"/>
                <w:szCs w:val="14"/>
              </w:rPr>
            </w:pPr>
            <w:r w:rsidRPr="00E30B10">
              <w:rPr>
                <w:rFonts w:asciiTheme="majorBidi" w:hAnsiTheme="majorBidi" w:cstheme="majorBidi"/>
                <w:b/>
                <w:sz w:val="14"/>
                <w:szCs w:val="14"/>
              </w:rPr>
              <w:t>V00</w:t>
            </w:r>
          </w:p>
        </w:tc>
        <w:tc>
          <w:tcPr>
            <w:tcW w:w="586" w:type="dxa"/>
            <w:vAlign w:val="center"/>
          </w:tcPr>
          <w:p w14:paraId="1D6BFB23" w14:textId="77777777" w:rsidR="000B3727" w:rsidRPr="00E30B10" w:rsidRDefault="000B3727" w:rsidP="000B3727">
            <w:pPr>
              <w:widowControl w:val="0"/>
              <w:bidi w:val="0"/>
              <w:jc w:val="center"/>
              <w:rPr>
                <w:rFonts w:asciiTheme="majorBidi" w:hAnsiTheme="majorBidi" w:cstheme="majorBidi"/>
                <w:sz w:val="14"/>
                <w:szCs w:val="14"/>
              </w:rPr>
            </w:pPr>
            <w:r w:rsidRPr="00E30B10">
              <w:rPr>
                <w:rFonts w:asciiTheme="majorBidi" w:hAnsiTheme="majorBidi" w:cstheme="majorBidi"/>
                <w:b/>
                <w:sz w:val="14"/>
                <w:szCs w:val="14"/>
              </w:rPr>
              <w:t>V01</w:t>
            </w:r>
          </w:p>
        </w:tc>
        <w:tc>
          <w:tcPr>
            <w:tcW w:w="690" w:type="dxa"/>
            <w:vAlign w:val="center"/>
          </w:tcPr>
          <w:p w14:paraId="528E23D0" w14:textId="77777777" w:rsidR="000B3727" w:rsidRPr="00E30B10" w:rsidRDefault="000B3727" w:rsidP="000B3727">
            <w:pPr>
              <w:widowControl w:val="0"/>
              <w:bidi w:val="0"/>
              <w:jc w:val="center"/>
              <w:rPr>
                <w:rFonts w:asciiTheme="majorBidi" w:hAnsiTheme="majorBidi" w:cstheme="majorBidi"/>
                <w:sz w:val="14"/>
                <w:szCs w:val="14"/>
              </w:rPr>
            </w:pPr>
            <w:r w:rsidRPr="00E30B10">
              <w:rPr>
                <w:rFonts w:asciiTheme="majorBidi" w:hAnsiTheme="majorBidi" w:cstheme="majorBidi"/>
                <w:b/>
                <w:sz w:val="14"/>
                <w:szCs w:val="14"/>
              </w:rPr>
              <w:t>V02</w:t>
            </w:r>
          </w:p>
        </w:tc>
        <w:tc>
          <w:tcPr>
            <w:tcW w:w="647" w:type="dxa"/>
            <w:vAlign w:val="center"/>
          </w:tcPr>
          <w:p w14:paraId="3200C1F3" w14:textId="77777777" w:rsidR="000B3727" w:rsidRPr="00E30B10" w:rsidRDefault="000B3727" w:rsidP="000B3727">
            <w:pPr>
              <w:widowControl w:val="0"/>
              <w:bidi w:val="0"/>
              <w:jc w:val="center"/>
              <w:rPr>
                <w:rFonts w:asciiTheme="majorBidi" w:hAnsiTheme="majorBidi" w:cstheme="majorBidi"/>
                <w:sz w:val="14"/>
                <w:szCs w:val="14"/>
              </w:rPr>
            </w:pPr>
            <w:r w:rsidRPr="00E30B10">
              <w:rPr>
                <w:rFonts w:asciiTheme="majorBidi" w:hAnsiTheme="majorBidi" w:cstheme="majorBidi"/>
                <w:b/>
                <w:sz w:val="14"/>
                <w:szCs w:val="14"/>
              </w:rPr>
              <w:t>V03</w:t>
            </w:r>
          </w:p>
        </w:tc>
        <w:tc>
          <w:tcPr>
            <w:tcW w:w="647" w:type="dxa"/>
            <w:vAlign w:val="center"/>
          </w:tcPr>
          <w:p w14:paraId="621D4385" w14:textId="77777777" w:rsidR="000B3727" w:rsidRPr="00E30B10" w:rsidRDefault="000B3727" w:rsidP="000B3727">
            <w:pPr>
              <w:widowControl w:val="0"/>
              <w:bidi w:val="0"/>
              <w:jc w:val="center"/>
              <w:rPr>
                <w:rFonts w:asciiTheme="majorBidi" w:hAnsiTheme="majorBidi" w:cstheme="majorBidi"/>
                <w:sz w:val="14"/>
                <w:szCs w:val="14"/>
              </w:rPr>
            </w:pPr>
            <w:r w:rsidRPr="00E30B10">
              <w:rPr>
                <w:rFonts w:asciiTheme="majorBidi" w:hAnsiTheme="majorBidi" w:cstheme="majorBidi"/>
                <w:b/>
                <w:sz w:val="14"/>
                <w:szCs w:val="14"/>
              </w:rPr>
              <w:t>V04</w:t>
            </w:r>
          </w:p>
        </w:tc>
        <w:tc>
          <w:tcPr>
            <w:tcW w:w="1169" w:type="dxa"/>
            <w:vMerge w:val="restart"/>
            <w:tcBorders>
              <w:top w:val="nil"/>
              <w:bottom w:val="nil"/>
            </w:tcBorders>
            <w:shd w:val="clear" w:color="auto" w:fill="auto"/>
            <w:vAlign w:val="center"/>
          </w:tcPr>
          <w:p w14:paraId="17B420A8" w14:textId="77777777" w:rsidR="000B3727" w:rsidRPr="00E30B10" w:rsidRDefault="000B3727" w:rsidP="00956369">
            <w:pPr>
              <w:widowControl w:val="0"/>
              <w:spacing w:line="160" w:lineRule="exact"/>
              <w:jc w:val="center"/>
              <w:rPr>
                <w:rFonts w:asciiTheme="majorBidi" w:hAnsiTheme="majorBidi" w:cstheme="majorBidi"/>
                <w:b/>
                <w:sz w:val="14"/>
                <w:szCs w:val="14"/>
                <w:lang w:bidi="fa-IR"/>
              </w:rPr>
            </w:pPr>
          </w:p>
        </w:tc>
        <w:tc>
          <w:tcPr>
            <w:tcW w:w="931" w:type="dxa"/>
            <w:shd w:val="clear" w:color="auto" w:fill="auto"/>
            <w:vAlign w:val="center"/>
          </w:tcPr>
          <w:p w14:paraId="7455909D" w14:textId="77777777" w:rsidR="000B3727" w:rsidRPr="00E30B10" w:rsidRDefault="000B3727" w:rsidP="00956369">
            <w:pPr>
              <w:widowControl w:val="0"/>
              <w:spacing w:before="120" w:after="120" w:line="160" w:lineRule="exact"/>
              <w:jc w:val="center"/>
              <w:rPr>
                <w:rFonts w:asciiTheme="majorBidi" w:hAnsiTheme="majorBidi" w:cstheme="majorBidi"/>
                <w:b/>
                <w:sz w:val="14"/>
                <w:szCs w:val="14"/>
              </w:rPr>
            </w:pPr>
            <w:r w:rsidRPr="00E30B10">
              <w:rPr>
                <w:rFonts w:asciiTheme="majorBidi" w:hAnsiTheme="majorBidi" w:cstheme="majorBidi"/>
                <w:b/>
                <w:sz w:val="14"/>
                <w:szCs w:val="14"/>
              </w:rPr>
              <w:t>PAGE</w:t>
            </w:r>
          </w:p>
        </w:tc>
        <w:tc>
          <w:tcPr>
            <w:tcW w:w="641" w:type="dxa"/>
            <w:shd w:val="clear" w:color="auto" w:fill="auto"/>
            <w:vAlign w:val="center"/>
          </w:tcPr>
          <w:p w14:paraId="1199D119" w14:textId="77777777" w:rsidR="000B3727" w:rsidRPr="00E30B10" w:rsidRDefault="000B3727" w:rsidP="003226E7">
            <w:pPr>
              <w:widowControl w:val="0"/>
              <w:bidi w:val="0"/>
              <w:jc w:val="center"/>
              <w:rPr>
                <w:rFonts w:asciiTheme="majorBidi" w:hAnsiTheme="majorBidi" w:cstheme="majorBidi"/>
                <w:b/>
                <w:sz w:val="14"/>
                <w:szCs w:val="14"/>
              </w:rPr>
            </w:pPr>
            <w:r w:rsidRPr="00E30B10">
              <w:rPr>
                <w:rFonts w:asciiTheme="majorBidi" w:hAnsiTheme="majorBidi" w:cstheme="majorBidi"/>
                <w:b/>
                <w:sz w:val="14"/>
                <w:szCs w:val="14"/>
              </w:rPr>
              <w:t>V00</w:t>
            </w:r>
          </w:p>
        </w:tc>
        <w:tc>
          <w:tcPr>
            <w:tcW w:w="641" w:type="dxa"/>
            <w:shd w:val="clear" w:color="auto" w:fill="auto"/>
            <w:vAlign w:val="center"/>
          </w:tcPr>
          <w:p w14:paraId="54F75B83" w14:textId="77777777" w:rsidR="000B3727" w:rsidRPr="00E30B10" w:rsidRDefault="000B3727" w:rsidP="003226E7">
            <w:pPr>
              <w:widowControl w:val="0"/>
              <w:bidi w:val="0"/>
              <w:jc w:val="center"/>
              <w:rPr>
                <w:rFonts w:asciiTheme="majorBidi" w:hAnsiTheme="majorBidi" w:cstheme="majorBidi"/>
                <w:sz w:val="14"/>
                <w:szCs w:val="14"/>
              </w:rPr>
            </w:pPr>
            <w:r w:rsidRPr="00E30B10">
              <w:rPr>
                <w:rFonts w:asciiTheme="majorBidi" w:hAnsiTheme="majorBidi" w:cstheme="majorBidi"/>
                <w:b/>
                <w:sz w:val="14"/>
                <w:szCs w:val="14"/>
              </w:rPr>
              <w:t>V01</w:t>
            </w:r>
          </w:p>
        </w:tc>
        <w:tc>
          <w:tcPr>
            <w:tcW w:w="572" w:type="dxa"/>
            <w:shd w:val="clear" w:color="auto" w:fill="auto"/>
            <w:vAlign w:val="center"/>
          </w:tcPr>
          <w:p w14:paraId="307E899B" w14:textId="77777777" w:rsidR="000B3727" w:rsidRPr="00E30B10" w:rsidRDefault="000B3727" w:rsidP="003226E7">
            <w:pPr>
              <w:widowControl w:val="0"/>
              <w:bidi w:val="0"/>
              <w:jc w:val="center"/>
              <w:rPr>
                <w:rFonts w:asciiTheme="majorBidi" w:hAnsiTheme="majorBidi" w:cstheme="majorBidi"/>
                <w:sz w:val="14"/>
                <w:szCs w:val="14"/>
              </w:rPr>
            </w:pPr>
            <w:r w:rsidRPr="00E30B10">
              <w:rPr>
                <w:rFonts w:asciiTheme="majorBidi" w:hAnsiTheme="majorBidi" w:cstheme="majorBidi"/>
                <w:b/>
                <w:sz w:val="14"/>
                <w:szCs w:val="14"/>
              </w:rPr>
              <w:t>V02</w:t>
            </w:r>
          </w:p>
        </w:tc>
        <w:tc>
          <w:tcPr>
            <w:tcW w:w="659" w:type="dxa"/>
            <w:shd w:val="clear" w:color="auto" w:fill="auto"/>
            <w:vAlign w:val="center"/>
          </w:tcPr>
          <w:p w14:paraId="0171D10F" w14:textId="77777777" w:rsidR="000B3727" w:rsidRPr="00E30B10" w:rsidRDefault="000B3727" w:rsidP="003226E7">
            <w:pPr>
              <w:widowControl w:val="0"/>
              <w:bidi w:val="0"/>
              <w:jc w:val="center"/>
              <w:rPr>
                <w:rFonts w:asciiTheme="majorBidi" w:hAnsiTheme="majorBidi" w:cstheme="majorBidi"/>
                <w:sz w:val="14"/>
                <w:szCs w:val="14"/>
              </w:rPr>
            </w:pPr>
            <w:r w:rsidRPr="00E30B10">
              <w:rPr>
                <w:rFonts w:asciiTheme="majorBidi" w:hAnsiTheme="majorBidi" w:cstheme="majorBidi"/>
                <w:b/>
                <w:sz w:val="14"/>
                <w:szCs w:val="14"/>
              </w:rPr>
              <w:t>V03</w:t>
            </w:r>
          </w:p>
        </w:tc>
        <w:tc>
          <w:tcPr>
            <w:tcW w:w="660" w:type="dxa"/>
            <w:shd w:val="clear" w:color="auto" w:fill="auto"/>
            <w:vAlign w:val="center"/>
          </w:tcPr>
          <w:p w14:paraId="066DE673" w14:textId="77777777" w:rsidR="000B3727" w:rsidRPr="00E30B10" w:rsidRDefault="000B3727" w:rsidP="003226E7">
            <w:pPr>
              <w:widowControl w:val="0"/>
              <w:bidi w:val="0"/>
              <w:jc w:val="center"/>
              <w:rPr>
                <w:rFonts w:asciiTheme="majorBidi" w:hAnsiTheme="majorBidi" w:cstheme="majorBidi"/>
                <w:sz w:val="14"/>
                <w:szCs w:val="14"/>
              </w:rPr>
            </w:pPr>
            <w:r w:rsidRPr="00E30B10">
              <w:rPr>
                <w:rFonts w:asciiTheme="majorBidi" w:hAnsiTheme="majorBidi" w:cstheme="majorBidi"/>
                <w:b/>
                <w:sz w:val="14"/>
                <w:szCs w:val="14"/>
              </w:rPr>
              <w:t>V04</w:t>
            </w:r>
          </w:p>
        </w:tc>
      </w:tr>
      <w:tr w:rsidR="00C2114A" w:rsidRPr="00E30B10" w14:paraId="15076698" w14:textId="77777777" w:rsidTr="00E30B10">
        <w:trPr>
          <w:trHeight w:hRule="exact" w:val="172"/>
          <w:jc w:val="center"/>
        </w:trPr>
        <w:tc>
          <w:tcPr>
            <w:tcW w:w="968" w:type="dxa"/>
            <w:vAlign w:val="center"/>
          </w:tcPr>
          <w:p w14:paraId="2D2C5EF1" w14:textId="77777777" w:rsidR="00C2114A" w:rsidRPr="00E30B10" w:rsidRDefault="00C2114A" w:rsidP="00C2114A">
            <w:pPr>
              <w:widowControl w:val="0"/>
              <w:jc w:val="center"/>
              <w:rPr>
                <w:rFonts w:asciiTheme="majorBidi" w:hAnsiTheme="majorBidi" w:cstheme="majorBidi"/>
                <w:b/>
                <w:sz w:val="14"/>
                <w:szCs w:val="14"/>
                <w:rtl/>
                <w:lang w:bidi="fa-IR"/>
              </w:rPr>
            </w:pPr>
            <w:r w:rsidRPr="00E30B10">
              <w:rPr>
                <w:rFonts w:asciiTheme="majorBidi" w:hAnsiTheme="majorBidi" w:cstheme="majorBidi"/>
                <w:b/>
                <w:sz w:val="14"/>
                <w:szCs w:val="14"/>
              </w:rPr>
              <w:t>1</w:t>
            </w:r>
          </w:p>
        </w:tc>
        <w:tc>
          <w:tcPr>
            <w:tcW w:w="549" w:type="dxa"/>
            <w:vAlign w:val="center"/>
          </w:tcPr>
          <w:p w14:paraId="1A43130D" w14:textId="77777777" w:rsidR="00C2114A" w:rsidRPr="00E30B10" w:rsidRDefault="00C2114A" w:rsidP="00C2114A">
            <w:pPr>
              <w:widowControl w:val="0"/>
              <w:spacing w:line="192" w:lineRule="auto"/>
              <w:jc w:val="center"/>
              <w:rPr>
                <w:rFonts w:asciiTheme="majorBidi" w:hAnsiTheme="majorBidi" w:cstheme="majorBidi"/>
                <w:bCs/>
                <w:sz w:val="14"/>
                <w:szCs w:val="14"/>
              </w:rPr>
            </w:pPr>
            <w:r w:rsidRPr="00E30B10">
              <w:rPr>
                <w:rFonts w:asciiTheme="majorBidi" w:hAnsiTheme="majorBidi" w:cstheme="majorBidi"/>
                <w:bCs/>
                <w:sz w:val="14"/>
                <w:szCs w:val="14"/>
              </w:rPr>
              <w:t>X</w:t>
            </w:r>
          </w:p>
        </w:tc>
        <w:tc>
          <w:tcPr>
            <w:tcW w:w="586" w:type="dxa"/>
            <w:vAlign w:val="center"/>
          </w:tcPr>
          <w:p w14:paraId="1A3EA8D9" w14:textId="456DBAA1" w:rsidR="00C2114A" w:rsidRPr="00E30B10" w:rsidRDefault="00C2114A" w:rsidP="00C2114A">
            <w:pPr>
              <w:widowControl w:val="0"/>
              <w:spacing w:line="192" w:lineRule="auto"/>
              <w:jc w:val="center"/>
              <w:rPr>
                <w:rFonts w:asciiTheme="majorBidi" w:hAnsiTheme="majorBidi" w:cstheme="majorBidi"/>
                <w:bCs/>
                <w:sz w:val="14"/>
                <w:szCs w:val="14"/>
              </w:rPr>
            </w:pPr>
          </w:p>
        </w:tc>
        <w:tc>
          <w:tcPr>
            <w:tcW w:w="690" w:type="dxa"/>
            <w:vAlign w:val="center"/>
          </w:tcPr>
          <w:p w14:paraId="70E05F7A"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47" w:type="dxa"/>
            <w:vAlign w:val="center"/>
          </w:tcPr>
          <w:p w14:paraId="6ABBB292"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47" w:type="dxa"/>
            <w:vAlign w:val="center"/>
          </w:tcPr>
          <w:p w14:paraId="3DBE7091"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4DF1493C"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3C93657A" w14:textId="77777777" w:rsidR="00C2114A" w:rsidRPr="00E30B10" w:rsidRDefault="00C2114A" w:rsidP="00C2114A">
            <w:pPr>
              <w:widowControl w:val="0"/>
              <w:jc w:val="center"/>
              <w:rPr>
                <w:rFonts w:asciiTheme="majorBidi" w:hAnsiTheme="majorBidi" w:cstheme="majorBidi"/>
                <w:b/>
                <w:sz w:val="14"/>
                <w:szCs w:val="14"/>
              </w:rPr>
            </w:pPr>
            <w:r w:rsidRPr="00E30B10">
              <w:rPr>
                <w:rFonts w:asciiTheme="majorBidi" w:hAnsiTheme="majorBidi" w:cstheme="majorBidi"/>
                <w:b/>
                <w:sz w:val="14"/>
                <w:szCs w:val="14"/>
              </w:rPr>
              <w:t>66</w:t>
            </w:r>
          </w:p>
        </w:tc>
        <w:tc>
          <w:tcPr>
            <w:tcW w:w="641" w:type="dxa"/>
            <w:shd w:val="clear" w:color="auto" w:fill="auto"/>
            <w:vAlign w:val="center"/>
          </w:tcPr>
          <w:p w14:paraId="7DA8DB9F"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1FE6EF4"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28F35AC9"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1AEEAA30"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5103ACC2" w14:textId="77777777" w:rsidR="00C2114A" w:rsidRPr="00E30B10" w:rsidRDefault="00C2114A" w:rsidP="00C2114A">
            <w:pPr>
              <w:widowControl w:val="0"/>
              <w:spacing w:line="192" w:lineRule="auto"/>
              <w:jc w:val="center"/>
              <w:rPr>
                <w:rFonts w:asciiTheme="majorBidi" w:hAnsiTheme="majorBidi" w:cstheme="majorBidi"/>
                <w:b/>
                <w:sz w:val="14"/>
                <w:szCs w:val="14"/>
              </w:rPr>
            </w:pPr>
          </w:p>
        </w:tc>
      </w:tr>
      <w:tr w:rsidR="00C2114A" w:rsidRPr="00E30B10" w14:paraId="6FE4ED8B" w14:textId="77777777" w:rsidTr="00E30B10">
        <w:trPr>
          <w:trHeight w:hRule="exact" w:val="172"/>
          <w:jc w:val="center"/>
        </w:trPr>
        <w:tc>
          <w:tcPr>
            <w:tcW w:w="968" w:type="dxa"/>
            <w:vAlign w:val="center"/>
          </w:tcPr>
          <w:p w14:paraId="57F7A012" w14:textId="77777777" w:rsidR="00C2114A" w:rsidRPr="00E30B10" w:rsidRDefault="00C2114A" w:rsidP="00C2114A">
            <w:pPr>
              <w:widowControl w:val="0"/>
              <w:jc w:val="center"/>
              <w:rPr>
                <w:rFonts w:asciiTheme="majorBidi" w:hAnsiTheme="majorBidi" w:cstheme="majorBidi"/>
                <w:b/>
                <w:sz w:val="14"/>
                <w:szCs w:val="14"/>
              </w:rPr>
            </w:pPr>
            <w:r w:rsidRPr="00E30B10">
              <w:rPr>
                <w:rFonts w:asciiTheme="majorBidi" w:hAnsiTheme="majorBidi" w:cstheme="majorBidi"/>
                <w:b/>
                <w:sz w:val="14"/>
                <w:szCs w:val="14"/>
              </w:rPr>
              <w:t>2</w:t>
            </w:r>
          </w:p>
        </w:tc>
        <w:tc>
          <w:tcPr>
            <w:tcW w:w="549" w:type="dxa"/>
            <w:vAlign w:val="center"/>
          </w:tcPr>
          <w:p w14:paraId="51C4BDFC" w14:textId="77777777" w:rsidR="00C2114A" w:rsidRPr="00E30B10" w:rsidRDefault="00C2114A" w:rsidP="00C2114A">
            <w:pPr>
              <w:widowControl w:val="0"/>
              <w:spacing w:line="192" w:lineRule="auto"/>
              <w:jc w:val="center"/>
              <w:rPr>
                <w:rFonts w:asciiTheme="majorBidi" w:hAnsiTheme="majorBidi" w:cstheme="majorBidi"/>
                <w:bCs/>
                <w:sz w:val="14"/>
                <w:szCs w:val="14"/>
              </w:rPr>
            </w:pPr>
            <w:r w:rsidRPr="00E30B10">
              <w:rPr>
                <w:rFonts w:asciiTheme="majorBidi" w:hAnsiTheme="majorBidi" w:cstheme="majorBidi"/>
                <w:bCs/>
                <w:sz w:val="14"/>
                <w:szCs w:val="14"/>
              </w:rPr>
              <w:t>X</w:t>
            </w:r>
          </w:p>
        </w:tc>
        <w:tc>
          <w:tcPr>
            <w:tcW w:w="586" w:type="dxa"/>
            <w:vAlign w:val="center"/>
          </w:tcPr>
          <w:p w14:paraId="03B95886" w14:textId="1D9D9B51" w:rsidR="00C2114A" w:rsidRPr="00E30B10" w:rsidRDefault="00C2114A" w:rsidP="00C2114A">
            <w:pPr>
              <w:widowControl w:val="0"/>
              <w:spacing w:line="192" w:lineRule="auto"/>
              <w:jc w:val="center"/>
              <w:rPr>
                <w:rFonts w:asciiTheme="majorBidi" w:hAnsiTheme="majorBidi" w:cstheme="majorBidi"/>
                <w:bCs/>
                <w:sz w:val="14"/>
                <w:szCs w:val="14"/>
              </w:rPr>
            </w:pPr>
          </w:p>
        </w:tc>
        <w:tc>
          <w:tcPr>
            <w:tcW w:w="690" w:type="dxa"/>
            <w:vAlign w:val="center"/>
          </w:tcPr>
          <w:p w14:paraId="7885B656" w14:textId="77777777" w:rsidR="00C2114A" w:rsidRPr="00E30B10" w:rsidRDefault="00C2114A" w:rsidP="00C2114A">
            <w:pPr>
              <w:widowControl w:val="0"/>
              <w:spacing w:line="192" w:lineRule="auto"/>
              <w:jc w:val="center"/>
              <w:rPr>
                <w:rFonts w:asciiTheme="majorBidi" w:hAnsiTheme="majorBidi" w:cstheme="majorBidi"/>
                <w:bCs/>
                <w:sz w:val="14"/>
                <w:szCs w:val="14"/>
              </w:rPr>
            </w:pPr>
          </w:p>
        </w:tc>
        <w:tc>
          <w:tcPr>
            <w:tcW w:w="647" w:type="dxa"/>
            <w:vAlign w:val="center"/>
          </w:tcPr>
          <w:p w14:paraId="3CB10125" w14:textId="77777777" w:rsidR="00C2114A" w:rsidRPr="00E30B10" w:rsidRDefault="00C2114A" w:rsidP="00C2114A">
            <w:pPr>
              <w:widowControl w:val="0"/>
              <w:spacing w:line="192" w:lineRule="auto"/>
              <w:jc w:val="center"/>
              <w:rPr>
                <w:rFonts w:asciiTheme="majorBidi" w:hAnsiTheme="majorBidi" w:cstheme="majorBidi"/>
                <w:bCs/>
                <w:sz w:val="14"/>
                <w:szCs w:val="14"/>
              </w:rPr>
            </w:pPr>
          </w:p>
        </w:tc>
        <w:tc>
          <w:tcPr>
            <w:tcW w:w="647" w:type="dxa"/>
            <w:vAlign w:val="center"/>
          </w:tcPr>
          <w:p w14:paraId="6D85C4AD" w14:textId="77777777" w:rsidR="00C2114A" w:rsidRPr="00E30B10" w:rsidRDefault="00C2114A" w:rsidP="00C2114A">
            <w:pPr>
              <w:widowControl w:val="0"/>
              <w:spacing w:line="192" w:lineRule="auto"/>
              <w:jc w:val="center"/>
              <w:rPr>
                <w:rFonts w:asciiTheme="majorBidi" w:hAnsiTheme="majorBidi" w:cstheme="majorBidi"/>
                <w:bCs/>
                <w:sz w:val="14"/>
                <w:szCs w:val="14"/>
              </w:rPr>
            </w:pPr>
          </w:p>
        </w:tc>
        <w:tc>
          <w:tcPr>
            <w:tcW w:w="1169" w:type="dxa"/>
            <w:vMerge/>
            <w:tcBorders>
              <w:top w:val="single" w:sz="12" w:space="0" w:color="auto"/>
              <w:bottom w:val="nil"/>
            </w:tcBorders>
            <w:shd w:val="clear" w:color="auto" w:fill="auto"/>
            <w:vAlign w:val="center"/>
          </w:tcPr>
          <w:p w14:paraId="3FD711B1"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38CE7C0F" w14:textId="77777777" w:rsidR="00C2114A" w:rsidRPr="00E30B10" w:rsidRDefault="00C2114A" w:rsidP="00C2114A">
            <w:pPr>
              <w:widowControl w:val="0"/>
              <w:jc w:val="center"/>
              <w:rPr>
                <w:rFonts w:asciiTheme="majorBidi" w:hAnsiTheme="majorBidi" w:cstheme="majorBidi"/>
                <w:b/>
                <w:sz w:val="14"/>
                <w:szCs w:val="14"/>
              </w:rPr>
            </w:pPr>
            <w:r w:rsidRPr="00E30B10">
              <w:rPr>
                <w:rFonts w:asciiTheme="majorBidi" w:hAnsiTheme="majorBidi" w:cstheme="majorBidi"/>
                <w:b/>
                <w:sz w:val="14"/>
                <w:szCs w:val="14"/>
              </w:rPr>
              <w:t>67</w:t>
            </w:r>
          </w:p>
        </w:tc>
        <w:tc>
          <w:tcPr>
            <w:tcW w:w="641" w:type="dxa"/>
            <w:shd w:val="clear" w:color="auto" w:fill="auto"/>
            <w:vAlign w:val="center"/>
          </w:tcPr>
          <w:p w14:paraId="647A0D3C"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395AA312"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652EAF12"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4AFF34F5"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3B9F78AA" w14:textId="77777777" w:rsidR="00C2114A" w:rsidRPr="00E30B10" w:rsidRDefault="00C2114A" w:rsidP="00C2114A">
            <w:pPr>
              <w:widowControl w:val="0"/>
              <w:spacing w:line="192" w:lineRule="auto"/>
              <w:jc w:val="center"/>
              <w:rPr>
                <w:rFonts w:asciiTheme="majorBidi" w:hAnsiTheme="majorBidi" w:cstheme="majorBidi"/>
                <w:b/>
                <w:sz w:val="14"/>
                <w:szCs w:val="14"/>
              </w:rPr>
            </w:pPr>
          </w:p>
        </w:tc>
      </w:tr>
      <w:tr w:rsidR="00C2114A" w:rsidRPr="00E30B10" w14:paraId="632A85E6" w14:textId="77777777" w:rsidTr="00E30B10">
        <w:trPr>
          <w:trHeight w:hRule="exact" w:val="172"/>
          <w:jc w:val="center"/>
        </w:trPr>
        <w:tc>
          <w:tcPr>
            <w:tcW w:w="968" w:type="dxa"/>
            <w:vAlign w:val="center"/>
          </w:tcPr>
          <w:p w14:paraId="3C79DAE4" w14:textId="77777777" w:rsidR="00C2114A" w:rsidRPr="00E30B10" w:rsidRDefault="00C2114A" w:rsidP="00C2114A">
            <w:pPr>
              <w:widowControl w:val="0"/>
              <w:jc w:val="center"/>
              <w:rPr>
                <w:rFonts w:asciiTheme="majorBidi" w:hAnsiTheme="majorBidi" w:cstheme="majorBidi"/>
                <w:b/>
                <w:sz w:val="14"/>
                <w:szCs w:val="14"/>
              </w:rPr>
            </w:pPr>
            <w:r w:rsidRPr="00E30B10">
              <w:rPr>
                <w:rFonts w:asciiTheme="majorBidi" w:hAnsiTheme="majorBidi" w:cstheme="majorBidi"/>
                <w:b/>
                <w:sz w:val="14"/>
                <w:szCs w:val="14"/>
              </w:rPr>
              <w:t>3</w:t>
            </w:r>
          </w:p>
        </w:tc>
        <w:tc>
          <w:tcPr>
            <w:tcW w:w="549" w:type="dxa"/>
            <w:vAlign w:val="center"/>
          </w:tcPr>
          <w:p w14:paraId="29CF3E29" w14:textId="77777777" w:rsidR="00C2114A" w:rsidRPr="00E30B10" w:rsidRDefault="00C2114A" w:rsidP="00C2114A">
            <w:pPr>
              <w:widowControl w:val="0"/>
              <w:spacing w:line="192" w:lineRule="auto"/>
              <w:jc w:val="center"/>
              <w:rPr>
                <w:rFonts w:asciiTheme="majorBidi" w:hAnsiTheme="majorBidi" w:cstheme="majorBidi"/>
                <w:bCs/>
                <w:sz w:val="14"/>
                <w:szCs w:val="14"/>
              </w:rPr>
            </w:pPr>
            <w:r w:rsidRPr="00E30B10">
              <w:rPr>
                <w:rFonts w:asciiTheme="majorBidi" w:hAnsiTheme="majorBidi" w:cstheme="majorBidi"/>
                <w:bCs/>
                <w:sz w:val="14"/>
                <w:szCs w:val="14"/>
              </w:rPr>
              <w:t>X</w:t>
            </w:r>
          </w:p>
        </w:tc>
        <w:tc>
          <w:tcPr>
            <w:tcW w:w="586" w:type="dxa"/>
            <w:vAlign w:val="center"/>
          </w:tcPr>
          <w:p w14:paraId="0E9082DD" w14:textId="0EE4D24A" w:rsidR="00C2114A" w:rsidRPr="00E30B10" w:rsidRDefault="00C2114A" w:rsidP="00C2114A">
            <w:pPr>
              <w:widowControl w:val="0"/>
              <w:spacing w:line="192" w:lineRule="auto"/>
              <w:jc w:val="center"/>
              <w:rPr>
                <w:rFonts w:asciiTheme="majorBidi" w:hAnsiTheme="majorBidi" w:cstheme="majorBidi"/>
                <w:bCs/>
                <w:sz w:val="14"/>
                <w:szCs w:val="14"/>
              </w:rPr>
            </w:pPr>
          </w:p>
        </w:tc>
        <w:tc>
          <w:tcPr>
            <w:tcW w:w="690" w:type="dxa"/>
            <w:vAlign w:val="center"/>
          </w:tcPr>
          <w:p w14:paraId="58F91533" w14:textId="77777777" w:rsidR="00C2114A" w:rsidRPr="00E30B10" w:rsidRDefault="00C2114A" w:rsidP="00C2114A">
            <w:pPr>
              <w:widowControl w:val="0"/>
              <w:spacing w:line="192" w:lineRule="auto"/>
              <w:jc w:val="center"/>
              <w:rPr>
                <w:rFonts w:asciiTheme="majorBidi" w:hAnsiTheme="majorBidi" w:cstheme="majorBidi"/>
                <w:bCs/>
                <w:sz w:val="14"/>
                <w:szCs w:val="14"/>
              </w:rPr>
            </w:pPr>
          </w:p>
        </w:tc>
        <w:tc>
          <w:tcPr>
            <w:tcW w:w="647" w:type="dxa"/>
            <w:vAlign w:val="center"/>
          </w:tcPr>
          <w:p w14:paraId="66AF3937" w14:textId="77777777" w:rsidR="00C2114A" w:rsidRPr="00E30B10" w:rsidRDefault="00C2114A" w:rsidP="00C2114A">
            <w:pPr>
              <w:widowControl w:val="0"/>
              <w:spacing w:line="192" w:lineRule="auto"/>
              <w:jc w:val="center"/>
              <w:rPr>
                <w:rFonts w:asciiTheme="majorBidi" w:hAnsiTheme="majorBidi" w:cstheme="majorBidi"/>
                <w:bCs/>
                <w:sz w:val="14"/>
                <w:szCs w:val="14"/>
              </w:rPr>
            </w:pPr>
          </w:p>
        </w:tc>
        <w:tc>
          <w:tcPr>
            <w:tcW w:w="647" w:type="dxa"/>
            <w:vAlign w:val="center"/>
          </w:tcPr>
          <w:p w14:paraId="6B32DE33" w14:textId="77777777" w:rsidR="00C2114A" w:rsidRPr="00E30B10" w:rsidRDefault="00C2114A" w:rsidP="00C2114A">
            <w:pPr>
              <w:widowControl w:val="0"/>
              <w:spacing w:line="192" w:lineRule="auto"/>
              <w:jc w:val="center"/>
              <w:rPr>
                <w:rFonts w:asciiTheme="majorBidi" w:hAnsiTheme="majorBidi" w:cstheme="majorBidi"/>
                <w:bCs/>
                <w:sz w:val="14"/>
                <w:szCs w:val="14"/>
              </w:rPr>
            </w:pPr>
          </w:p>
        </w:tc>
        <w:tc>
          <w:tcPr>
            <w:tcW w:w="1169" w:type="dxa"/>
            <w:vMerge/>
            <w:tcBorders>
              <w:top w:val="single" w:sz="12" w:space="0" w:color="auto"/>
              <w:bottom w:val="nil"/>
            </w:tcBorders>
            <w:shd w:val="clear" w:color="auto" w:fill="auto"/>
            <w:vAlign w:val="center"/>
          </w:tcPr>
          <w:p w14:paraId="198347F6"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5C6C5E8A" w14:textId="77777777" w:rsidR="00C2114A" w:rsidRPr="00E30B10" w:rsidRDefault="00C2114A" w:rsidP="00C2114A">
            <w:pPr>
              <w:widowControl w:val="0"/>
              <w:jc w:val="center"/>
              <w:rPr>
                <w:rFonts w:asciiTheme="majorBidi" w:hAnsiTheme="majorBidi" w:cstheme="majorBidi"/>
                <w:b/>
                <w:sz w:val="14"/>
                <w:szCs w:val="14"/>
              </w:rPr>
            </w:pPr>
            <w:r w:rsidRPr="00E30B10">
              <w:rPr>
                <w:rFonts w:asciiTheme="majorBidi" w:hAnsiTheme="majorBidi" w:cstheme="majorBidi"/>
                <w:b/>
                <w:sz w:val="14"/>
                <w:szCs w:val="14"/>
              </w:rPr>
              <w:t>68</w:t>
            </w:r>
          </w:p>
        </w:tc>
        <w:tc>
          <w:tcPr>
            <w:tcW w:w="641" w:type="dxa"/>
            <w:shd w:val="clear" w:color="auto" w:fill="auto"/>
            <w:vAlign w:val="center"/>
          </w:tcPr>
          <w:p w14:paraId="4473BA7C"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26C60589"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15CF0E1F"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435D7B53"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7451049A" w14:textId="77777777" w:rsidR="00C2114A" w:rsidRPr="00E30B10" w:rsidRDefault="00C2114A" w:rsidP="00C2114A">
            <w:pPr>
              <w:widowControl w:val="0"/>
              <w:spacing w:line="192" w:lineRule="auto"/>
              <w:jc w:val="center"/>
              <w:rPr>
                <w:rFonts w:asciiTheme="majorBidi" w:hAnsiTheme="majorBidi" w:cstheme="majorBidi"/>
                <w:b/>
                <w:sz w:val="14"/>
                <w:szCs w:val="14"/>
              </w:rPr>
            </w:pPr>
          </w:p>
        </w:tc>
      </w:tr>
      <w:tr w:rsidR="00C2114A" w:rsidRPr="00E30B10" w14:paraId="44B062F8" w14:textId="77777777" w:rsidTr="00E30B10">
        <w:trPr>
          <w:trHeight w:hRule="exact" w:val="172"/>
          <w:jc w:val="center"/>
        </w:trPr>
        <w:tc>
          <w:tcPr>
            <w:tcW w:w="968" w:type="dxa"/>
            <w:vAlign w:val="center"/>
          </w:tcPr>
          <w:p w14:paraId="715FAF6E" w14:textId="77777777" w:rsidR="00C2114A" w:rsidRPr="00E30B10" w:rsidRDefault="00C2114A" w:rsidP="00C2114A">
            <w:pPr>
              <w:widowControl w:val="0"/>
              <w:jc w:val="center"/>
              <w:rPr>
                <w:rFonts w:asciiTheme="majorBidi" w:hAnsiTheme="majorBidi" w:cstheme="majorBidi"/>
                <w:b/>
                <w:sz w:val="14"/>
                <w:szCs w:val="14"/>
              </w:rPr>
            </w:pPr>
            <w:r w:rsidRPr="00E30B10">
              <w:rPr>
                <w:rFonts w:asciiTheme="majorBidi" w:hAnsiTheme="majorBidi" w:cstheme="majorBidi"/>
                <w:b/>
                <w:sz w:val="14"/>
                <w:szCs w:val="14"/>
              </w:rPr>
              <w:t>4</w:t>
            </w:r>
          </w:p>
        </w:tc>
        <w:tc>
          <w:tcPr>
            <w:tcW w:w="549" w:type="dxa"/>
            <w:vAlign w:val="center"/>
          </w:tcPr>
          <w:p w14:paraId="7ED9F7DB" w14:textId="77777777" w:rsidR="00C2114A" w:rsidRPr="00E30B10" w:rsidRDefault="00C2114A" w:rsidP="00C2114A">
            <w:pPr>
              <w:widowControl w:val="0"/>
              <w:spacing w:line="192" w:lineRule="auto"/>
              <w:jc w:val="center"/>
              <w:rPr>
                <w:rFonts w:asciiTheme="majorBidi" w:hAnsiTheme="majorBidi" w:cstheme="majorBidi"/>
                <w:bCs/>
                <w:sz w:val="14"/>
                <w:szCs w:val="14"/>
              </w:rPr>
            </w:pPr>
            <w:r w:rsidRPr="00E30B10">
              <w:rPr>
                <w:rFonts w:asciiTheme="majorBidi" w:hAnsiTheme="majorBidi" w:cstheme="majorBidi"/>
                <w:bCs/>
                <w:sz w:val="14"/>
                <w:szCs w:val="14"/>
              </w:rPr>
              <w:t>X</w:t>
            </w:r>
          </w:p>
        </w:tc>
        <w:tc>
          <w:tcPr>
            <w:tcW w:w="586" w:type="dxa"/>
            <w:vAlign w:val="center"/>
          </w:tcPr>
          <w:p w14:paraId="0B069827" w14:textId="7B641627" w:rsidR="00C2114A" w:rsidRPr="00E30B10" w:rsidRDefault="00C2114A" w:rsidP="00C2114A">
            <w:pPr>
              <w:widowControl w:val="0"/>
              <w:spacing w:line="192" w:lineRule="auto"/>
              <w:jc w:val="center"/>
              <w:rPr>
                <w:rFonts w:asciiTheme="majorBidi" w:hAnsiTheme="majorBidi" w:cstheme="majorBidi"/>
                <w:bCs/>
                <w:sz w:val="14"/>
                <w:szCs w:val="14"/>
              </w:rPr>
            </w:pPr>
          </w:p>
        </w:tc>
        <w:tc>
          <w:tcPr>
            <w:tcW w:w="690" w:type="dxa"/>
            <w:vAlign w:val="center"/>
          </w:tcPr>
          <w:p w14:paraId="1707D2EF" w14:textId="77777777" w:rsidR="00C2114A" w:rsidRPr="00E30B10" w:rsidRDefault="00C2114A" w:rsidP="00C2114A">
            <w:pPr>
              <w:widowControl w:val="0"/>
              <w:spacing w:line="192" w:lineRule="auto"/>
              <w:jc w:val="center"/>
              <w:rPr>
                <w:rFonts w:asciiTheme="majorBidi" w:hAnsiTheme="majorBidi" w:cstheme="majorBidi"/>
                <w:bCs/>
                <w:sz w:val="14"/>
                <w:szCs w:val="14"/>
              </w:rPr>
            </w:pPr>
          </w:p>
        </w:tc>
        <w:tc>
          <w:tcPr>
            <w:tcW w:w="647" w:type="dxa"/>
            <w:vAlign w:val="center"/>
          </w:tcPr>
          <w:p w14:paraId="2233C83C" w14:textId="77777777" w:rsidR="00C2114A" w:rsidRPr="00E30B10" w:rsidRDefault="00C2114A" w:rsidP="00C2114A">
            <w:pPr>
              <w:widowControl w:val="0"/>
              <w:spacing w:line="192" w:lineRule="auto"/>
              <w:jc w:val="center"/>
              <w:rPr>
                <w:rFonts w:asciiTheme="majorBidi" w:hAnsiTheme="majorBidi" w:cstheme="majorBidi"/>
                <w:bCs/>
                <w:sz w:val="14"/>
                <w:szCs w:val="14"/>
              </w:rPr>
            </w:pPr>
          </w:p>
        </w:tc>
        <w:tc>
          <w:tcPr>
            <w:tcW w:w="647" w:type="dxa"/>
            <w:vAlign w:val="center"/>
          </w:tcPr>
          <w:p w14:paraId="37955C1F" w14:textId="77777777" w:rsidR="00C2114A" w:rsidRPr="00E30B10" w:rsidRDefault="00C2114A" w:rsidP="00C2114A">
            <w:pPr>
              <w:widowControl w:val="0"/>
              <w:spacing w:line="192" w:lineRule="auto"/>
              <w:jc w:val="center"/>
              <w:rPr>
                <w:rFonts w:asciiTheme="majorBidi" w:hAnsiTheme="majorBidi" w:cstheme="majorBidi"/>
                <w:bCs/>
                <w:sz w:val="14"/>
                <w:szCs w:val="14"/>
              </w:rPr>
            </w:pPr>
          </w:p>
        </w:tc>
        <w:tc>
          <w:tcPr>
            <w:tcW w:w="1169" w:type="dxa"/>
            <w:vMerge/>
            <w:tcBorders>
              <w:top w:val="single" w:sz="12" w:space="0" w:color="auto"/>
              <w:bottom w:val="nil"/>
            </w:tcBorders>
            <w:shd w:val="clear" w:color="auto" w:fill="auto"/>
            <w:vAlign w:val="center"/>
          </w:tcPr>
          <w:p w14:paraId="77FBDF2F"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14AE0AAF" w14:textId="77777777" w:rsidR="00C2114A" w:rsidRPr="00E30B10" w:rsidRDefault="00C2114A" w:rsidP="00C2114A">
            <w:pPr>
              <w:widowControl w:val="0"/>
              <w:jc w:val="center"/>
              <w:rPr>
                <w:rFonts w:asciiTheme="majorBidi" w:hAnsiTheme="majorBidi" w:cstheme="majorBidi"/>
                <w:b/>
                <w:sz w:val="14"/>
                <w:szCs w:val="14"/>
              </w:rPr>
            </w:pPr>
            <w:r w:rsidRPr="00E30B10">
              <w:rPr>
                <w:rFonts w:asciiTheme="majorBidi" w:hAnsiTheme="majorBidi" w:cstheme="majorBidi"/>
                <w:b/>
                <w:sz w:val="14"/>
                <w:szCs w:val="14"/>
              </w:rPr>
              <w:t>69</w:t>
            </w:r>
          </w:p>
        </w:tc>
        <w:tc>
          <w:tcPr>
            <w:tcW w:w="641" w:type="dxa"/>
            <w:shd w:val="clear" w:color="auto" w:fill="auto"/>
            <w:vAlign w:val="center"/>
          </w:tcPr>
          <w:p w14:paraId="73DC91BF"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6FD032BC"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21375B4C"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63B635F8" w14:textId="77777777" w:rsidR="00C2114A" w:rsidRPr="00E30B10" w:rsidRDefault="00C2114A" w:rsidP="00C2114A">
            <w:pPr>
              <w:widowControl w:val="0"/>
              <w:spacing w:line="192" w:lineRule="auto"/>
              <w:jc w:val="center"/>
              <w:rPr>
                <w:rFonts w:asciiTheme="majorBidi" w:hAnsiTheme="majorBidi" w:cstheme="majorBidi"/>
                <w:b/>
                <w:sz w:val="14"/>
                <w:szCs w:val="14"/>
                <w:lang w:bidi="fa-IR"/>
              </w:rPr>
            </w:pPr>
          </w:p>
        </w:tc>
        <w:tc>
          <w:tcPr>
            <w:tcW w:w="660" w:type="dxa"/>
            <w:shd w:val="clear" w:color="auto" w:fill="auto"/>
            <w:vAlign w:val="center"/>
          </w:tcPr>
          <w:p w14:paraId="6041503F" w14:textId="77777777" w:rsidR="00C2114A" w:rsidRPr="00E30B10" w:rsidRDefault="00C2114A" w:rsidP="00C2114A">
            <w:pPr>
              <w:widowControl w:val="0"/>
              <w:spacing w:line="192" w:lineRule="auto"/>
              <w:jc w:val="center"/>
              <w:rPr>
                <w:rFonts w:asciiTheme="majorBidi" w:hAnsiTheme="majorBidi" w:cstheme="majorBidi"/>
                <w:b/>
                <w:sz w:val="14"/>
                <w:szCs w:val="14"/>
              </w:rPr>
            </w:pPr>
          </w:p>
        </w:tc>
      </w:tr>
      <w:tr w:rsidR="00C2114A" w:rsidRPr="00E30B10" w14:paraId="40AAF2F2" w14:textId="77777777" w:rsidTr="00E30B10">
        <w:trPr>
          <w:trHeight w:hRule="exact" w:val="172"/>
          <w:jc w:val="center"/>
        </w:trPr>
        <w:tc>
          <w:tcPr>
            <w:tcW w:w="968" w:type="dxa"/>
            <w:vAlign w:val="center"/>
          </w:tcPr>
          <w:p w14:paraId="3DD19504" w14:textId="77777777" w:rsidR="00C2114A" w:rsidRPr="00E30B10" w:rsidRDefault="00C2114A" w:rsidP="00C2114A">
            <w:pPr>
              <w:widowControl w:val="0"/>
              <w:jc w:val="center"/>
              <w:rPr>
                <w:rFonts w:asciiTheme="majorBidi" w:hAnsiTheme="majorBidi" w:cstheme="majorBidi"/>
                <w:b/>
                <w:sz w:val="14"/>
                <w:szCs w:val="14"/>
              </w:rPr>
            </w:pPr>
            <w:r w:rsidRPr="00E30B10">
              <w:rPr>
                <w:rFonts w:asciiTheme="majorBidi" w:hAnsiTheme="majorBidi" w:cstheme="majorBidi"/>
                <w:b/>
                <w:sz w:val="14"/>
                <w:szCs w:val="14"/>
              </w:rPr>
              <w:t>5</w:t>
            </w:r>
          </w:p>
        </w:tc>
        <w:tc>
          <w:tcPr>
            <w:tcW w:w="549" w:type="dxa"/>
            <w:vAlign w:val="center"/>
          </w:tcPr>
          <w:p w14:paraId="2C4E9AE3" w14:textId="555530E7" w:rsidR="00C2114A" w:rsidRPr="00E30B10" w:rsidRDefault="005A56F3" w:rsidP="00C2114A">
            <w:pPr>
              <w:widowControl w:val="0"/>
              <w:spacing w:line="192" w:lineRule="auto"/>
              <w:jc w:val="center"/>
              <w:rPr>
                <w:rFonts w:asciiTheme="majorBidi" w:hAnsiTheme="majorBidi" w:cstheme="majorBidi"/>
                <w:bCs/>
                <w:sz w:val="14"/>
                <w:szCs w:val="14"/>
              </w:rPr>
            </w:pPr>
            <w:r w:rsidRPr="00E30B10">
              <w:rPr>
                <w:rFonts w:asciiTheme="majorBidi" w:hAnsiTheme="majorBidi" w:cstheme="majorBidi"/>
                <w:bCs/>
                <w:sz w:val="14"/>
                <w:szCs w:val="14"/>
              </w:rPr>
              <w:t>X</w:t>
            </w:r>
          </w:p>
        </w:tc>
        <w:tc>
          <w:tcPr>
            <w:tcW w:w="586" w:type="dxa"/>
            <w:vAlign w:val="center"/>
          </w:tcPr>
          <w:p w14:paraId="5E98C789" w14:textId="425C2A53" w:rsidR="00C2114A" w:rsidRPr="00E30B10" w:rsidRDefault="00C2114A" w:rsidP="00C2114A">
            <w:pPr>
              <w:widowControl w:val="0"/>
              <w:spacing w:line="192" w:lineRule="auto"/>
              <w:jc w:val="center"/>
              <w:rPr>
                <w:rFonts w:asciiTheme="majorBidi" w:hAnsiTheme="majorBidi" w:cstheme="majorBidi"/>
                <w:bCs/>
                <w:sz w:val="14"/>
                <w:szCs w:val="14"/>
              </w:rPr>
            </w:pPr>
          </w:p>
        </w:tc>
        <w:tc>
          <w:tcPr>
            <w:tcW w:w="690" w:type="dxa"/>
            <w:vAlign w:val="center"/>
          </w:tcPr>
          <w:p w14:paraId="262BC124"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47" w:type="dxa"/>
            <w:vAlign w:val="center"/>
          </w:tcPr>
          <w:p w14:paraId="779D4AE8"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47" w:type="dxa"/>
            <w:vAlign w:val="center"/>
          </w:tcPr>
          <w:p w14:paraId="684F9566"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50235247"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76186108" w14:textId="77777777" w:rsidR="00C2114A" w:rsidRPr="00E30B10" w:rsidRDefault="00C2114A" w:rsidP="00C2114A">
            <w:pPr>
              <w:widowControl w:val="0"/>
              <w:jc w:val="center"/>
              <w:rPr>
                <w:rFonts w:asciiTheme="majorBidi" w:hAnsiTheme="majorBidi" w:cstheme="majorBidi"/>
                <w:b/>
                <w:sz w:val="14"/>
                <w:szCs w:val="14"/>
              </w:rPr>
            </w:pPr>
            <w:r w:rsidRPr="00E30B10">
              <w:rPr>
                <w:rFonts w:asciiTheme="majorBidi" w:hAnsiTheme="majorBidi" w:cstheme="majorBidi"/>
                <w:b/>
                <w:sz w:val="14"/>
                <w:szCs w:val="14"/>
              </w:rPr>
              <w:t>70</w:t>
            </w:r>
          </w:p>
        </w:tc>
        <w:tc>
          <w:tcPr>
            <w:tcW w:w="641" w:type="dxa"/>
            <w:shd w:val="clear" w:color="auto" w:fill="auto"/>
            <w:vAlign w:val="center"/>
          </w:tcPr>
          <w:p w14:paraId="204F57AF"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1EE39E15"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1D344660"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797C93EF" w14:textId="77777777" w:rsidR="00C2114A" w:rsidRPr="00E30B10" w:rsidRDefault="00C2114A" w:rsidP="00C2114A">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3B442778" w14:textId="77777777" w:rsidR="00C2114A" w:rsidRPr="00E30B10" w:rsidRDefault="00C2114A" w:rsidP="00C2114A">
            <w:pPr>
              <w:widowControl w:val="0"/>
              <w:spacing w:line="192" w:lineRule="auto"/>
              <w:jc w:val="center"/>
              <w:rPr>
                <w:rFonts w:asciiTheme="majorBidi" w:hAnsiTheme="majorBidi" w:cstheme="majorBidi"/>
                <w:b/>
                <w:sz w:val="14"/>
                <w:szCs w:val="14"/>
              </w:rPr>
            </w:pPr>
          </w:p>
        </w:tc>
      </w:tr>
      <w:tr w:rsidR="00262D68" w:rsidRPr="00E30B10" w14:paraId="004EE8CE" w14:textId="77777777" w:rsidTr="00E30B10">
        <w:trPr>
          <w:trHeight w:hRule="exact" w:val="172"/>
          <w:jc w:val="center"/>
        </w:trPr>
        <w:tc>
          <w:tcPr>
            <w:tcW w:w="968" w:type="dxa"/>
            <w:vAlign w:val="center"/>
          </w:tcPr>
          <w:p w14:paraId="79370B46" w14:textId="77777777" w:rsidR="00262D68" w:rsidRPr="00E30B10" w:rsidRDefault="00262D68" w:rsidP="00262D68">
            <w:pPr>
              <w:widowControl w:val="0"/>
              <w:jc w:val="center"/>
              <w:rPr>
                <w:rFonts w:asciiTheme="majorBidi" w:hAnsiTheme="majorBidi" w:cstheme="majorBidi"/>
                <w:b/>
                <w:sz w:val="14"/>
                <w:szCs w:val="14"/>
              </w:rPr>
            </w:pPr>
            <w:r w:rsidRPr="00E30B10">
              <w:rPr>
                <w:rFonts w:asciiTheme="majorBidi" w:hAnsiTheme="majorBidi" w:cstheme="majorBidi"/>
                <w:b/>
                <w:sz w:val="14"/>
                <w:szCs w:val="14"/>
              </w:rPr>
              <w:t>6</w:t>
            </w:r>
          </w:p>
        </w:tc>
        <w:tc>
          <w:tcPr>
            <w:tcW w:w="549" w:type="dxa"/>
          </w:tcPr>
          <w:p w14:paraId="4FB862B5" w14:textId="5FC9A7B9" w:rsidR="00262D68" w:rsidRPr="00E30B10" w:rsidRDefault="00262D68" w:rsidP="00262D68">
            <w:pPr>
              <w:widowControl w:val="0"/>
              <w:spacing w:line="192" w:lineRule="auto"/>
              <w:jc w:val="center"/>
              <w:rPr>
                <w:rFonts w:asciiTheme="majorBidi" w:hAnsiTheme="majorBidi" w:cstheme="majorBidi"/>
                <w:bCs/>
                <w:sz w:val="14"/>
                <w:szCs w:val="14"/>
              </w:rPr>
            </w:pPr>
            <w:r w:rsidRPr="00E30B10">
              <w:rPr>
                <w:rFonts w:asciiTheme="majorBidi" w:hAnsiTheme="majorBidi" w:cstheme="majorBidi"/>
                <w:bCs/>
                <w:sz w:val="14"/>
                <w:szCs w:val="14"/>
              </w:rPr>
              <w:t>X</w:t>
            </w:r>
          </w:p>
        </w:tc>
        <w:tc>
          <w:tcPr>
            <w:tcW w:w="586" w:type="dxa"/>
            <w:vAlign w:val="center"/>
          </w:tcPr>
          <w:p w14:paraId="6FAF9158" w14:textId="64D078F5" w:rsidR="00262D68" w:rsidRPr="00E30B10" w:rsidRDefault="00262D68" w:rsidP="00262D68">
            <w:pPr>
              <w:widowControl w:val="0"/>
              <w:spacing w:line="192" w:lineRule="auto"/>
              <w:jc w:val="center"/>
              <w:rPr>
                <w:rFonts w:asciiTheme="majorBidi" w:hAnsiTheme="majorBidi" w:cstheme="majorBidi"/>
                <w:bCs/>
                <w:sz w:val="14"/>
                <w:szCs w:val="14"/>
              </w:rPr>
            </w:pPr>
          </w:p>
        </w:tc>
        <w:tc>
          <w:tcPr>
            <w:tcW w:w="690" w:type="dxa"/>
            <w:vAlign w:val="center"/>
          </w:tcPr>
          <w:p w14:paraId="3D67C3C5"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7" w:type="dxa"/>
            <w:vAlign w:val="center"/>
          </w:tcPr>
          <w:p w14:paraId="50CE3E7F"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7" w:type="dxa"/>
            <w:vAlign w:val="center"/>
          </w:tcPr>
          <w:p w14:paraId="1340777D"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2B34B8B9"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209F6188" w14:textId="77777777" w:rsidR="00262D68" w:rsidRPr="00E30B10" w:rsidRDefault="00262D68" w:rsidP="00262D68">
            <w:pPr>
              <w:widowControl w:val="0"/>
              <w:jc w:val="center"/>
              <w:rPr>
                <w:rFonts w:asciiTheme="majorBidi" w:hAnsiTheme="majorBidi" w:cstheme="majorBidi"/>
                <w:b/>
                <w:sz w:val="14"/>
                <w:szCs w:val="14"/>
              </w:rPr>
            </w:pPr>
            <w:r w:rsidRPr="00E30B10">
              <w:rPr>
                <w:rFonts w:asciiTheme="majorBidi" w:hAnsiTheme="majorBidi" w:cstheme="majorBidi"/>
                <w:b/>
                <w:sz w:val="14"/>
                <w:szCs w:val="14"/>
              </w:rPr>
              <w:t>71</w:t>
            </w:r>
          </w:p>
        </w:tc>
        <w:tc>
          <w:tcPr>
            <w:tcW w:w="641" w:type="dxa"/>
            <w:shd w:val="clear" w:color="auto" w:fill="auto"/>
            <w:vAlign w:val="center"/>
          </w:tcPr>
          <w:p w14:paraId="1D6D6D75"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0A0CED2F"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2CF3E916"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2441AFA2"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06FBAE00" w14:textId="77777777" w:rsidR="00262D68" w:rsidRPr="00E30B10" w:rsidRDefault="00262D68" w:rsidP="00262D68">
            <w:pPr>
              <w:widowControl w:val="0"/>
              <w:spacing w:line="192" w:lineRule="auto"/>
              <w:jc w:val="center"/>
              <w:rPr>
                <w:rFonts w:asciiTheme="majorBidi" w:hAnsiTheme="majorBidi" w:cstheme="majorBidi"/>
                <w:b/>
                <w:sz w:val="14"/>
                <w:szCs w:val="14"/>
              </w:rPr>
            </w:pPr>
          </w:p>
        </w:tc>
      </w:tr>
      <w:tr w:rsidR="00262D68" w:rsidRPr="00E30B10" w14:paraId="3E2B1530" w14:textId="77777777" w:rsidTr="00E30B10">
        <w:trPr>
          <w:trHeight w:hRule="exact" w:val="172"/>
          <w:jc w:val="center"/>
        </w:trPr>
        <w:tc>
          <w:tcPr>
            <w:tcW w:w="968" w:type="dxa"/>
            <w:vAlign w:val="center"/>
          </w:tcPr>
          <w:p w14:paraId="6E45E027" w14:textId="77777777" w:rsidR="00262D68" w:rsidRPr="00E30B10" w:rsidRDefault="00262D68" w:rsidP="00262D68">
            <w:pPr>
              <w:widowControl w:val="0"/>
              <w:jc w:val="center"/>
              <w:rPr>
                <w:rFonts w:asciiTheme="majorBidi" w:hAnsiTheme="majorBidi" w:cstheme="majorBidi"/>
                <w:b/>
                <w:sz w:val="14"/>
                <w:szCs w:val="14"/>
              </w:rPr>
            </w:pPr>
            <w:r w:rsidRPr="00E30B10">
              <w:rPr>
                <w:rFonts w:asciiTheme="majorBidi" w:hAnsiTheme="majorBidi" w:cstheme="majorBidi"/>
                <w:b/>
                <w:sz w:val="14"/>
                <w:szCs w:val="14"/>
              </w:rPr>
              <w:t>7</w:t>
            </w:r>
          </w:p>
        </w:tc>
        <w:tc>
          <w:tcPr>
            <w:tcW w:w="549" w:type="dxa"/>
          </w:tcPr>
          <w:p w14:paraId="09B536A7" w14:textId="56345F77" w:rsidR="00262D68" w:rsidRPr="00E30B10" w:rsidRDefault="00262D68" w:rsidP="00262D68">
            <w:pPr>
              <w:widowControl w:val="0"/>
              <w:spacing w:line="192" w:lineRule="auto"/>
              <w:jc w:val="center"/>
              <w:rPr>
                <w:rFonts w:asciiTheme="majorBidi" w:hAnsiTheme="majorBidi" w:cstheme="majorBidi"/>
                <w:bCs/>
                <w:sz w:val="14"/>
                <w:szCs w:val="14"/>
              </w:rPr>
            </w:pPr>
            <w:r w:rsidRPr="00E30B10">
              <w:rPr>
                <w:rFonts w:asciiTheme="majorBidi" w:hAnsiTheme="majorBidi" w:cstheme="majorBidi"/>
                <w:bCs/>
                <w:sz w:val="14"/>
                <w:szCs w:val="14"/>
              </w:rPr>
              <w:t>X</w:t>
            </w:r>
          </w:p>
        </w:tc>
        <w:tc>
          <w:tcPr>
            <w:tcW w:w="586" w:type="dxa"/>
            <w:vAlign w:val="center"/>
          </w:tcPr>
          <w:p w14:paraId="07FE578C" w14:textId="2CBD41CC" w:rsidR="00262D68" w:rsidRPr="00E30B10" w:rsidRDefault="00262D68" w:rsidP="00262D68">
            <w:pPr>
              <w:widowControl w:val="0"/>
              <w:spacing w:line="192" w:lineRule="auto"/>
              <w:jc w:val="center"/>
              <w:rPr>
                <w:rFonts w:asciiTheme="majorBidi" w:hAnsiTheme="majorBidi" w:cstheme="majorBidi"/>
                <w:bCs/>
                <w:sz w:val="14"/>
                <w:szCs w:val="14"/>
              </w:rPr>
            </w:pPr>
          </w:p>
        </w:tc>
        <w:tc>
          <w:tcPr>
            <w:tcW w:w="690" w:type="dxa"/>
            <w:vAlign w:val="center"/>
          </w:tcPr>
          <w:p w14:paraId="43715626"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7" w:type="dxa"/>
            <w:vAlign w:val="center"/>
          </w:tcPr>
          <w:p w14:paraId="6E02C3CC"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7" w:type="dxa"/>
            <w:vAlign w:val="center"/>
          </w:tcPr>
          <w:p w14:paraId="7B1E5AB3"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568A6CF4"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1782A416" w14:textId="77777777" w:rsidR="00262D68" w:rsidRPr="00E30B10" w:rsidRDefault="00262D68" w:rsidP="00262D68">
            <w:pPr>
              <w:widowControl w:val="0"/>
              <w:jc w:val="center"/>
              <w:rPr>
                <w:rFonts w:asciiTheme="majorBidi" w:hAnsiTheme="majorBidi" w:cstheme="majorBidi"/>
                <w:b/>
                <w:sz w:val="14"/>
                <w:szCs w:val="14"/>
              </w:rPr>
            </w:pPr>
            <w:r w:rsidRPr="00E30B10">
              <w:rPr>
                <w:rFonts w:asciiTheme="majorBidi" w:hAnsiTheme="majorBidi" w:cstheme="majorBidi"/>
                <w:b/>
                <w:sz w:val="14"/>
                <w:szCs w:val="14"/>
              </w:rPr>
              <w:t>72</w:t>
            </w:r>
          </w:p>
        </w:tc>
        <w:tc>
          <w:tcPr>
            <w:tcW w:w="641" w:type="dxa"/>
            <w:shd w:val="clear" w:color="auto" w:fill="auto"/>
            <w:vAlign w:val="center"/>
          </w:tcPr>
          <w:p w14:paraId="09DD927F"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1449D5F3"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6FA18D83"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23BECA4F"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69640BF1" w14:textId="77777777" w:rsidR="00262D68" w:rsidRPr="00E30B10" w:rsidRDefault="00262D68" w:rsidP="00262D68">
            <w:pPr>
              <w:widowControl w:val="0"/>
              <w:spacing w:line="192" w:lineRule="auto"/>
              <w:jc w:val="center"/>
              <w:rPr>
                <w:rFonts w:asciiTheme="majorBidi" w:hAnsiTheme="majorBidi" w:cstheme="majorBidi"/>
                <w:b/>
                <w:sz w:val="14"/>
                <w:szCs w:val="14"/>
              </w:rPr>
            </w:pPr>
          </w:p>
        </w:tc>
      </w:tr>
      <w:tr w:rsidR="00262D68" w:rsidRPr="00E30B10" w14:paraId="4FEFE5BC" w14:textId="77777777" w:rsidTr="00E30B10">
        <w:trPr>
          <w:trHeight w:hRule="exact" w:val="172"/>
          <w:jc w:val="center"/>
        </w:trPr>
        <w:tc>
          <w:tcPr>
            <w:tcW w:w="968" w:type="dxa"/>
            <w:vAlign w:val="center"/>
          </w:tcPr>
          <w:p w14:paraId="15D896DA" w14:textId="77777777" w:rsidR="00262D68" w:rsidRPr="00E30B10" w:rsidRDefault="00262D68" w:rsidP="00262D68">
            <w:pPr>
              <w:widowControl w:val="0"/>
              <w:jc w:val="center"/>
              <w:rPr>
                <w:rFonts w:asciiTheme="majorBidi" w:hAnsiTheme="majorBidi" w:cstheme="majorBidi"/>
                <w:b/>
                <w:sz w:val="14"/>
                <w:szCs w:val="14"/>
              </w:rPr>
            </w:pPr>
            <w:r w:rsidRPr="00E30B10">
              <w:rPr>
                <w:rFonts w:asciiTheme="majorBidi" w:hAnsiTheme="majorBidi" w:cstheme="majorBidi"/>
                <w:b/>
                <w:sz w:val="14"/>
                <w:szCs w:val="14"/>
              </w:rPr>
              <w:t>8</w:t>
            </w:r>
          </w:p>
        </w:tc>
        <w:tc>
          <w:tcPr>
            <w:tcW w:w="549" w:type="dxa"/>
          </w:tcPr>
          <w:p w14:paraId="311FD674" w14:textId="323F2A5A" w:rsidR="00262D68" w:rsidRPr="00E30B10" w:rsidRDefault="00262D68" w:rsidP="00262D68">
            <w:pPr>
              <w:widowControl w:val="0"/>
              <w:spacing w:line="192" w:lineRule="auto"/>
              <w:jc w:val="center"/>
              <w:rPr>
                <w:rFonts w:asciiTheme="majorBidi" w:hAnsiTheme="majorBidi" w:cstheme="majorBidi"/>
                <w:bCs/>
                <w:sz w:val="14"/>
                <w:szCs w:val="14"/>
              </w:rPr>
            </w:pPr>
            <w:r w:rsidRPr="00E30B10">
              <w:rPr>
                <w:rFonts w:asciiTheme="majorBidi" w:hAnsiTheme="majorBidi" w:cstheme="majorBidi"/>
                <w:bCs/>
                <w:sz w:val="14"/>
                <w:szCs w:val="14"/>
              </w:rPr>
              <w:t>X</w:t>
            </w:r>
          </w:p>
        </w:tc>
        <w:tc>
          <w:tcPr>
            <w:tcW w:w="586" w:type="dxa"/>
            <w:vAlign w:val="center"/>
          </w:tcPr>
          <w:p w14:paraId="2D72EEE4"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90" w:type="dxa"/>
            <w:vAlign w:val="center"/>
          </w:tcPr>
          <w:p w14:paraId="2D4376FF"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7" w:type="dxa"/>
            <w:vAlign w:val="center"/>
          </w:tcPr>
          <w:p w14:paraId="1038EA22"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7" w:type="dxa"/>
            <w:vAlign w:val="center"/>
          </w:tcPr>
          <w:p w14:paraId="727AD77E"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6DA9DF01"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28DD084D" w14:textId="77777777" w:rsidR="00262D68" w:rsidRPr="00E30B10" w:rsidRDefault="00262D68" w:rsidP="00262D68">
            <w:pPr>
              <w:widowControl w:val="0"/>
              <w:jc w:val="center"/>
              <w:rPr>
                <w:rFonts w:asciiTheme="majorBidi" w:hAnsiTheme="majorBidi" w:cstheme="majorBidi"/>
                <w:b/>
                <w:sz w:val="14"/>
                <w:szCs w:val="14"/>
              </w:rPr>
            </w:pPr>
            <w:r w:rsidRPr="00E30B10">
              <w:rPr>
                <w:rFonts w:asciiTheme="majorBidi" w:hAnsiTheme="majorBidi" w:cstheme="majorBidi"/>
                <w:b/>
                <w:sz w:val="14"/>
                <w:szCs w:val="14"/>
              </w:rPr>
              <w:t>73</w:t>
            </w:r>
          </w:p>
        </w:tc>
        <w:tc>
          <w:tcPr>
            <w:tcW w:w="641" w:type="dxa"/>
            <w:shd w:val="clear" w:color="auto" w:fill="auto"/>
            <w:vAlign w:val="center"/>
          </w:tcPr>
          <w:p w14:paraId="42942AD8"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493C7523"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2F66A34C"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F935D73"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2374B927" w14:textId="77777777" w:rsidR="00262D68" w:rsidRPr="00E30B10" w:rsidRDefault="00262D68" w:rsidP="00262D68">
            <w:pPr>
              <w:widowControl w:val="0"/>
              <w:spacing w:line="192" w:lineRule="auto"/>
              <w:jc w:val="center"/>
              <w:rPr>
                <w:rFonts w:asciiTheme="majorBidi" w:hAnsiTheme="majorBidi" w:cstheme="majorBidi"/>
                <w:b/>
                <w:sz w:val="14"/>
                <w:szCs w:val="14"/>
              </w:rPr>
            </w:pPr>
          </w:p>
        </w:tc>
      </w:tr>
      <w:tr w:rsidR="00262D68" w:rsidRPr="00E30B10" w14:paraId="622D05B5" w14:textId="77777777" w:rsidTr="00E30B10">
        <w:trPr>
          <w:trHeight w:hRule="exact" w:val="172"/>
          <w:jc w:val="center"/>
        </w:trPr>
        <w:tc>
          <w:tcPr>
            <w:tcW w:w="968" w:type="dxa"/>
            <w:vAlign w:val="center"/>
          </w:tcPr>
          <w:p w14:paraId="414D2B99" w14:textId="77777777" w:rsidR="00262D68" w:rsidRPr="00E30B10" w:rsidRDefault="00262D68" w:rsidP="00262D68">
            <w:pPr>
              <w:widowControl w:val="0"/>
              <w:jc w:val="center"/>
              <w:rPr>
                <w:rFonts w:asciiTheme="majorBidi" w:hAnsiTheme="majorBidi" w:cstheme="majorBidi"/>
                <w:b/>
                <w:sz w:val="14"/>
                <w:szCs w:val="14"/>
              </w:rPr>
            </w:pPr>
            <w:r w:rsidRPr="00E30B10">
              <w:rPr>
                <w:rFonts w:asciiTheme="majorBidi" w:hAnsiTheme="majorBidi" w:cstheme="majorBidi"/>
                <w:b/>
                <w:sz w:val="14"/>
                <w:szCs w:val="14"/>
              </w:rPr>
              <w:t>9</w:t>
            </w:r>
          </w:p>
        </w:tc>
        <w:tc>
          <w:tcPr>
            <w:tcW w:w="549" w:type="dxa"/>
          </w:tcPr>
          <w:p w14:paraId="488E5F4D" w14:textId="3C489B88" w:rsidR="00262D68" w:rsidRPr="00E30B10" w:rsidRDefault="00262D68" w:rsidP="00262D68">
            <w:pPr>
              <w:widowControl w:val="0"/>
              <w:spacing w:line="192" w:lineRule="auto"/>
              <w:jc w:val="center"/>
              <w:rPr>
                <w:rFonts w:asciiTheme="majorBidi" w:hAnsiTheme="majorBidi" w:cstheme="majorBidi"/>
                <w:bCs/>
                <w:sz w:val="14"/>
                <w:szCs w:val="14"/>
              </w:rPr>
            </w:pPr>
            <w:r w:rsidRPr="00E30B10">
              <w:rPr>
                <w:rFonts w:asciiTheme="majorBidi" w:hAnsiTheme="majorBidi" w:cstheme="majorBidi"/>
                <w:bCs/>
                <w:sz w:val="14"/>
                <w:szCs w:val="14"/>
              </w:rPr>
              <w:t>X</w:t>
            </w:r>
          </w:p>
        </w:tc>
        <w:tc>
          <w:tcPr>
            <w:tcW w:w="586" w:type="dxa"/>
            <w:vAlign w:val="center"/>
          </w:tcPr>
          <w:p w14:paraId="18EAFB32"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90" w:type="dxa"/>
            <w:vAlign w:val="center"/>
          </w:tcPr>
          <w:p w14:paraId="09B36810"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7" w:type="dxa"/>
            <w:vAlign w:val="center"/>
          </w:tcPr>
          <w:p w14:paraId="42ABD872"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7" w:type="dxa"/>
            <w:vAlign w:val="center"/>
          </w:tcPr>
          <w:p w14:paraId="559B74D0"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47DD42E1"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0E5B7A1F" w14:textId="77777777" w:rsidR="00262D68" w:rsidRPr="00E30B10" w:rsidRDefault="00262D68" w:rsidP="00262D68">
            <w:pPr>
              <w:widowControl w:val="0"/>
              <w:jc w:val="center"/>
              <w:rPr>
                <w:rFonts w:asciiTheme="majorBidi" w:hAnsiTheme="majorBidi" w:cstheme="majorBidi"/>
                <w:b/>
                <w:sz w:val="14"/>
                <w:szCs w:val="14"/>
              </w:rPr>
            </w:pPr>
            <w:r w:rsidRPr="00E30B10">
              <w:rPr>
                <w:rFonts w:asciiTheme="majorBidi" w:hAnsiTheme="majorBidi" w:cstheme="majorBidi"/>
                <w:b/>
                <w:sz w:val="14"/>
                <w:szCs w:val="14"/>
              </w:rPr>
              <w:t>74</w:t>
            </w:r>
          </w:p>
        </w:tc>
        <w:tc>
          <w:tcPr>
            <w:tcW w:w="641" w:type="dxa"/>
            <w:shd w:val="clear" w:color="auto" w:fill="auto"/>
            <w:vAlign w:val="center"/>
          </w:tcPr>
          <w:p w14:paraId="6668BC92"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B17078D"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1D899640"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4255C98D"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7021F7D1" w14:textId="77777777" w:rsidR="00262D68" w:rsidRPr="00E30B10" w:rsidRDefault="00262D68" w:rsidP="00262D68">
            <w:pPr>
              <w:widowControl w:val="0"/>
              <w:spacing w:line="192" w:lineRule="auto"/>
              <w:jc w:val="center"/>
              <w:rPr>
                <w:rFonts w:asciiTheme="majorBidi" w:hAnsiTheme="majorBidi" w:cstheme="majorBidi"/>
                <w:b/>
                <w:sz w:val="14"/>
                <w:szCs w:val="14"/>
              </w:rPr>
            </w:pPr>
          </w:p>
        </w:tc>
      </w:tr>
      <w:tr w:rsidR="00262D68" w:rsidRPr="00E30B10" w14:paraId="69D44035" w14:textId="77777777" w:rsidTr="00E30B10">
        <w:trPr>
          <w:trHeight w:hRule="exact" w:val="172"/>
          <w:jc w:val="center"/>
        </w:trPr>
        <w:tc>
          <w:tcPr>
            <w:tcW w:w="968" w:type="dxa"/>
            <w:vAlign w:val="center"/>
          </w:tcPr>
          <w:p w14:paraId="7440E976" w14:textId="77777777" w:rsidR="00262D68" w:rsidRPr="00E30B10" w:rsidRDefault="00262D68" w:rsidP="00262D68">
            <w:pPr>
              <w:widowControl w:val="0"/>
              <w:jc w:val="center"/>
              <w:rPr>
                <w:rFonts w:asciiTheme="majorBidi" w:hAnsiTheme="majorBidi" w:cstheme="majorBidi"/>
                <w:b/>
                <w:sz w:val="14"/>
                <w:szCs w:val="14"/>
              </w:rPr>
            </w:pPr>
            <w:r w:rsidRPr="00E30B10">
              <w:rPr>
                <w:rFonts w:asciiTheme="majorBidi" w:hAnsiTheme="majorBidi" w:cstheme="majorBidi"/>
                <w:b/>
                <w:sz w:val="14"/>
                <w:szCs w:val="14"/>
              </w:rPr>
              <w:t>10</w:t>
            </w:r>
          </w:p>
        </w:tc>
        <w:tc>
          <w:tcPr>
            <w:tcW w:w="549" w:type="dxa"/>
          </w:tcPr>
          <w:p w14:paraId="7949459B" w14:textId="48838C45" w:rsidR="00262D68" w:rsidRPr="00E30B10" w:rsidRDefault="00262D68" w:rsidP="00262D68">
            <w:pPr>
              <w:widowControl w:val="0"/>
              <w:spacing w:line="192" w:lineRule="auto"/>
              <w:jc w:val="center"/>
              <w:rPr>
                <w:rFonts w:asciiTheme="majorBidi" w:hAnsiTheme="majorBidi" w:cstheme="majorBidi"/>
                <w:bCs/>
                <w:sz w:val="14"/>
                <w:szCs w:val="14"/>
              </w:rPr>
            </w:pPr>
            <w:r w:rsidRPr="00E30B10">
              <w:rPr>
                <w:rFonts w:asciiTheme="majorBidi" w:hAnsiTheme="majorBidi" w:cstheme="majorBidi"/>
                <w:bCs/>
                <w:sz w:val="14"/>
                <w:szCs w:val="14"/>
              </w:rPr>
              <w:t>X</w:t>
            </w:r>
          </w:p>
        </w:tc>
        <w:tc>
          <w:tcPr>
            <w:tcW w:w="586" w:type="dxa"/>
            <w:vAlign w:val="center"/>
          </w:tcPr>
          <w:p w14:paraId="0B004153"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90" w:type="dxa"/>
            <w:vAlign w:val="center"/>
          </w:tcPr>
          <w:p w14:paraId="23D6C3ED"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7" w:type="dxa"/>
            <w:vAlign w:val="center"/>
          </w:tcPr>
          <w:p w14:paraId="01272C79"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7" w:type="dxa"/>
            <w:vAlign w:val="center"/>
          </w:tcPr>
          <w:p w14:paraId="56E1DB79"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31AD8FAB"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6A6D68D6" w14:textId="77777777" w:rsidR="00262D68" w:rsidRPr="00E30B10" w:rsidRDefault="00262D68" w:rsidP="00262D68">
            <w:pPr>
              <w:widowControl w:val="0"/>
              <w:jc w:val="center"/>
              <w:rPr>
                <w:rFonts w:asciiTheme="majorBidi" w:hAnsiTheme="majorBidi" w:cstheme="majorBidi"/>
                <w:b/>
                <w:sz w:val="14"/>
                <w:szCs w:val="14"/>
              </w:rPr>
            </w:pPr>
            <w:r w:rsidRPr="00E30B10">
              <w:rPr>
                <w:rFonts w:asciiTheme="majorBidi" w:hAnsiTheme="majorBidi" w:cstheme="majorBidi"/>
                <w:b/>
                <w:sz w:val="14"/>
                <w:szCs w:val="14"/>
              </w:rPr>
              <w:t>75</w:t>
            </w:r>
          </w:p>
        </w:tc>
        <w:tc>
          <w:tcPr>
            <w:tcW w:w="641" w:type="dxa"/>
            <w:shd w:val="clear" w:color="auto" w:fill="auto"/>
            <w:vAlign w:val="center"/>
          </w:tcPr>
          <w:p w14:paraId="025BD228"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1799F80A"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08CD5142"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47B30F3E" w14:textId="77777777" w:rsidR="00262D68" w:rsidRPr="00E30B10" w:rsidRDefault="00262D68" w:rsidP="00262D68">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3B5C9531" w14:textId="77777777" w:rsidR="00262D68" w:rsidRPr="00E30B10" w:rsidRDefault="00262D68" w:rsidP="00262D68">
            <w:pPr>
              <w:widowControl w:val="0"/>
              <w:spacing w:line="192" w:lineRule="auto"/>
              <w:jc w:val="center"/>
              <w:rPr>
                <w:rFonts w:asciiTheme="majorBidi" w:hAnsiTheme="majorBidi" w:cstheme="majorBidi"/>
                <w:b/>
                <w:sz w:val="14"/>
                <w:szCs w:val="14"/>
              </w:rPr>
            </w:pPr>
          </w:p>
        </w:tc>
      </w:tr>
      <w:tr w:rsidR="00B77349" w:rsidRPr="00E30B10" w14:paraId="185C39B9" w14:textId="77777777" w:rsidTr="00E30B10">
        <w:trPr>
          <w:trHeight w:hRule="exact" w:val="172"/>
          <w:jc w:val="center"/>
        </w:trPr>
        <w:tc>
          <w:tcPr>
            <w:tcW w:w="968" w:type="dxa"/>
            <w:vAlign w:val="center"/>
          </w:tcPr>
          <w:p w14:paraId="0EB00F11" w14:textId="77777777" w:rsidR="00B77349" w:rsidRPr="00E30B10" w:rsidRDefault="00B7734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11</w:t>
            </w:r>
          </w:p>
        </w:tc>
        <w:tc>
          <w:tcPr>
            <w:tcW w:w="549" w:type="dxa"/>
            <w:vAlign w:val="center"/>
          </w:tcPr>
          <w:p w14:paraId="133EC28A" w14:textId="77777777" w:rsidR="00B77349" w:rsidRPr="00E30B10" w:rsidRDefault="00B77349" w:rsidP="00C20714">
            <w:pPr>
              <w:widowControl w:val="0"/>
              <w:spacing w:line="192" w:lineRule="auto"/>
              <w:jc w:val="center"/>
              <w:rPr>
                <w:rFonts w:asciiTheme="majorBidi" w:hAnsiTheme="majorBidi" w:cstheme="majorBidi"/>
                <w:bCs/>
                <w:sz w:val="14"/>
                <w:szCs w:val="14"/>
              </w:rPr>
            </w:pPr>
          </w:p>
        </w:tc>
        <w:tc>
          <w:tcPr>
            <w:tcW w:w="586" w:type="dxa"/>
            <w:vAlign w:val="center"/>
          </w:tcPr>
          <w:p w14:paraId="69B9E6EC"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90" w:type="dxa"/>
            <w:vAlign w:val="center"/>
          </w:tcPr>
          <w:p w14:paraId="1BDCCDD1"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47" w:type="dxa"/>
            <w:vAlign w:val="center"/>
          </w:tcPr>
          <w:p w14:paraId="00D09BDA"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47" w:type="dxa"/>
            <w:vAlign w:val="center"/>
          </w:tcPr>
          <w:p w14:paraId="5DF7B443"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02CB65C8"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500C56C3" w14:textId="77777777" w:rsidR="00B77349" w:rsidRPr="00E30B10" w:rsidRDefault="00B7734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76</w:t>
            </w:r>
          </w:p>
        </w:tc>
        <w:tc>
          <w:tcPr>
            <w:tcW w:w="641" w:type="dxa"/>
            <w:shd w:val="clear" w:color="auto" w:fill="auto"/>
            <w:vAlign w:val="center"/>
          </w:tcPr>
          <w:p w14:paraId="04695E06"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948B4DD"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554F7453"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642E7F86"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66DF1CAE" w14:textId="77777777" w:rsidR="00B77349" w:rsidRPr="00E30B10" w:rsidRDefault="00B77349" w:rsidP="00956369">
            <w:pPr>
              <w:widowControl w:val="0"/>
              <w:spacing w:line="192" w:lineRule="auto"/>
              <w:jc w:val="center"/>
              <w:rPr>
                <w:rFonts w:asciiTheme="majorBidi" w:hAnsiTheme="majorBidi" w:cstheme="majorBidi"/>
                <w:b/>
                <w:sz w:val="14"/>
                <w:szCs w:val="14"/>
              </w:rPr>
            </w:pPr>
          </w:p>
        </w:tc>
      </w:tr>
      <w:tr w:rsidR="00B77349" w:rsidRPr="00E30B10" w14:paraId="5CD47F79" w14:textId="77777777" w:rsidTr="00E30B10">
        <w:trPr>
          <w:trHeight w:hRule="exact" w:val="172"/>
          <w:jc w:val="center"/>
        </w:trPr>
        <w:tc>
          <w:tcPr>
            <w:tcW w:w="968" w:type="dxa"/>
            <w:vAlign w:val="center"/>
          </w:tcPr>
          <w:p w14:paraId="251F2103" w14:textId="77777777" w:rsidR="00B77349" w:rsidRPr="00E30B10" w:rsidRDefault="00B7734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12</w:t>
            </w:r>
          </w:p>
        </w:tc>
        <w:tc>
          <w:tcPr>
            <w:tcW w:w="549" w:type="dxa"/>
            <w:vAlign w:val="center"/>
          </w:tcPr>
          <w:p w14:paraId="36422969" w14:textId="77777777" w:rsidR="00B77349" w:rsidRPr="00E30B10" w:rsidRDefault="00B77349" w:rsidP="00C20714">
            <w:pPr>
              <w:widowControl w:val="0"/>
              <w:spacing w:line="192" w:lineRule="auto"/>
              <w:jc w:val="center"/>
              <w:rPr>
                <w:rFonts w:asciiTheme="majorBidi" w:hAnsiTheme="majorBidi" w:cstheme="majorBidi"/>
                <w:bCs/>
                <w:sz w:val="14"/>
                <w:szCs w:val="14"/>
              </w:rPr>
            </w:pPr>
          </w:p>
        </w:tc>
        <w:tc>
          <w:tcPr>
            <w:tcW w:w="586" w:type="dxa"/>
            <w:vAlign w:val="center"/>
          </w:tcPr>
          <w:p w14:paraId="233B7943"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90" w:type="dxa"/>
            <w:vAlign w:val="center"/>
          </w:tcPr>
          <w:p w14:paraId="3BA7CA32"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47" w:type="dxa"/>
            <w:vAlign w:val="center"/>
          </w:tcPr>
          <w:p w14:paraId="2F04A540"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47" w:type="dxa"/>
            <w:vAlign w:val="center"/>
          </w:tcPr>
          <w:p w14:paraId="60444DDB"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376BC0F2"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3BD5DD74" w14:textId="77777777" w:rsidR="00B77349" w:rsidRPr="00E30B10" w:rsidRDefault="00B7734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77</w:t>
            </w:r>
          </w:p>
        </w:tc>
        <w:tc>
          <w:tcPr>
            <w:tcW w:w="641" w:type="dxa"/>
            <w:shd w:val="clear" w:color="auto" w:fill="auto"/>
            <w:vAlign w:val="center"/>
          </w:tcPr>
          <w:p w14:paraId="169D874E"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345C7ED9"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5B7B178F"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1C43A2CA"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69C8F10D" w14:textId="77777777" w:rsidR="00B77349" w:rsidRPr="00E30B10" w:rsidRDefault="00B77349" w:rsidP="00956369">
            <w:pPr>
              <w:widowControl w:val="0"/>
              <w:spacing w:line="192" w:lineRule="auto"/>
              <w:jc w:val="center"/>
              <w:rPr>
                <w:rFonts w:asciiTheme="majorBidi" w:hAnsiTheme="majorBidi" w:cstheme="majorBidi"/>
                <w:b/>
                <w:sz w:val="14"/>
                <w:szCs w:val="14"/>
              </w:rPr>
            </w:pPr>
          </w:p>
        </w:tc>
      </w:tr>
      <w:tr w:rsidR="00B77349" w:rsidRPr="00E30B10" w14:paraId="2BA8BB08" w14:textId="77777777" w:rsidTr="00E30B10">
        <w:trPr>
          <w:trHeight w:hRule="exact" w:val="172"/>
          <w:jc w:val="center"/>
        </w:trPr>
        <w:tc>
          <w:tcPr>
            <w:tcW w:w="968" w:type="dxa"/>
            <w:vAlign w:val="center"/>
          </w:tcPr>
          <w:p w14:paraId="5F2B398B" w14:textId="77777777" w:rsidR="00B77349" w:rsidRPr="00E30B10" w:rsidRDefault="00B7734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13</w:t>
            </w:r>
          </w:p>
        </w:tc>
        <w:tc>
          <w:tcPr>
            <w:tcW w:w="549" w:type="dxa"/>
            <w:vAlign w:val="center"/>
          </w:tcPr>
          <w:p w14:paraId="184B7B9D" w14:textId="77777777" w:rsidR="00B77349" w:rsidRPr="00E30B10" w:rsidRDefault="00B77349" w:rsidP="00C20714">
            <w:pPr>
              <w:widowControl w:val="0"/>
              <w:spacing w:line="192" w:lineRule="auto"/>
              <w:jc w:val="center"/>
              <w:rPr>
                <w:rFonts w:asciiTheme="majorBidi" w:hAnsiTheme="majorBidi" w:cstheme="majorBidi"/>
                <w:bCs/>
                <w:sz w:val="14"/>
                <w:szCs w:val="14"/>
              </w:rPr>
            </w:pPr>
          </w:p>
        </w:tc>
        <w:tc>
          <w:tcPr>
            <w:tcW w:w="586" w:type="dxa"/>
            <w:vAlign w:val="center"/>
          </w:tcPr>
          <w:p w14:paraId="22D20204"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90" w:type="dxa"/>
            <w:vAlign w:val="center"/>
          </w:tcPr>
          <w:p w14:paraId="6DA40DF8"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47" w:type="dxa"/>
            <w:vAlign w:val="center"/>
          </w:tcPr>
          <w:p w14:paraId="49B8DDFA"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47" w:type="dxa"/>
            <w:vAlign w:val="center"/>
          </w:tcPr>
          <w:p w14:paraId="54289576"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33FAC14F"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35D6CDB0" w14:textId="77777777" w:rsidR="00B77349" w:rsidRPr="00E30B10" w:rsidRDefault="00B7734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78</w:t>
            </w:r>
          </w:p>
        </w:tc>
        <w:tc>
          <w:tcPr>
            <w:tcW w:w="641" w:type="dxa"/>
            <w:shd w:val="clear" w:color="auto" w:fill="auto"/>
            <w:vAlign w:val="center"/>
          </w:tcPr>
          <w:p w14:paraId="0C9DB88D"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19BDA402"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1B49AFB4"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74E65119" w14:textId="77777777" w:rsidR="00B77349" w:rsidRPr="00E30B10" w:rsidRDefault="00B7734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42C21B93" w14:textId="77777777" w:rsidR="00B77349" w:rsidRPr="00E30B10" w:rsidRDefault="00B77349" w:rsidP="00956369">
            <w:pPr>
              <w:widowControl w:val="0"/>
              <w:spacing w:line="192" w:lineRule="auto"/>
              <w:jc w:val="center"/>
              <w:rPr>
                <w:rFonts w:asciiTheme="majorBidi" w:hAnsiTheme="majorBidi" w:cstheme="majorBidi"/>
                <w:b/>
                <w:sz w:val="14"/>
                <w:szCs w:val="14"/>
              </w:rPr>
            </w:pPr>
          </w:p>
        </w:tc>
      </w:tr>
      <w:tr w:rsidR="008F7539" w:rsidRPr="00E30B10" w14:paraId="233CACFC" w14:textId="77777777" w:rsidTr="00E30B10">
        <w:trPr>
          <w:trHeight w:hRule="exact" w:val="172"/>
          <w:jc w:val="center"/>
        </w:trPr>
        <w:tc>
          <w:tcPr>
            <w:tcW w:w="968" w:type="dxa"/>
            <w:vAlign w:val="center"/>
          </w:tcPr>
          <w:p w14:paraId="031BF994"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14</w:t>
            </w:r>
          </w:p>
        </w:tc>
        <w:tc>
          <w:tcPr>
            <w:tcW w:w="549" w:type="dxa"/>
            <w:vAlign w:val="center"/>
          </w:tcPr>
          <w:p w14:paraId="634243C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00303A0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552E5F7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F10C13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0D1BF5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39A71ED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5B56DFAB"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79</w:t>
            </w:r>
          </w:p>
        </w:tc>
        <w:tc>
          <w:tcPr>
            <w:tcW w:w="641" w:type="dxa"/>
            <w:shd w:val="clear" w:color="auto" w:fill="auto"/>
            <w:vAlign w:val="center"/>
          </w:tcPr>
          <w:p w14:paraId="2ECF7A7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689ADF4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1875A1A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73C685B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22048A5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3CA59035" w14:textId="77777777" w:rsidTr="00E30B10">
        <w:trPr>
          <w:trHeight w:hRule="exact" w:val="172"/>
          <w:jc w:val="center"/>
        </w:trPr>
        <w:tc>
          <w:tcPr>
            <w:tcW w:w="968" w:type="dxa"/>
            <w:vAlign w:val="center"/>
          </w:tcPr>
          <w:p w14:paraId="69C516E9"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15</w:t>
            </w:r>
          </w:p>
        </w:tc>
        <w:tc>
          <w:tcPr>
            <w:tcW w:w="549" w:type="dxa"/>
            <w:vAlign w:val="center"/>
          </w:tcPr>
          <w:p w14:paraId="490CE0E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0E1CEC3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069EBBD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2991A5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69489B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5B752DD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396B8511"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80</w:t>
            </w:r>
          </w:p>
        </w:tc>
        <w:tc>
          <w:tcPr>
            <w:tcW w:w="641" w:type="dxa"/>
            <w:shd w:val="clear" w:color="auto" w:fill="auto"/>
            <w:vAlign w:val="center"/>
          </w:tcPr>
          <w:p w14:paraId="6CDCA45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679A265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1FBD345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388CCC1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0C7D43F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11952BA2" w14:textId="77777777" w:rsidTr="00E30B10">
        <w:trPr>
          <w:trHeight w:hRule="exact" w:val="172"/>
          <w:jc w:val="center"/>
        </w:trPr>
        <w:tc>
          <w:tcPr>
            <w:tcW w:w="968" w:type="dxa"/>
            <w:vAlign w:val="center"/>
          </w:tcPr>
          <w:p w14:paraId="369A188C"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16</w:t>
            </w:r>
          </w:p>
        </w:tc>
        <w:tc>
          <w:tcPr>
            <w:tcW w:w="549" w:type="dxa"/>
            <w:vAlign w:val="center"/>
          </w:tcPr>
          <w:p w14:paraId="50AC7DC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04627A7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50FFDC2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02AE7AC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AA7C76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1199A85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4EDBEDFE"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81</w:t>
            </w:r>
          </w:p>
        </w:tc>
        <w:tc>
          <w:tcPr>
            <w:tcW w:w="641" w:type="dxa"/>
            <w:shd w:val="clear" w:color="auto" w:fill="auto"/>
            <w:vAlign w:val="center"/>
          </w:tcPr>
          <w:p w14:paraId="664601B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26BBA3A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07828BB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3636FF5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76ED885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131CAE40" w14:textId="77777777" w:rsidTr="00E30B10">
        <w:trPr>
          <w:trHeight w:hRule="exact" w:val="172"/>
          <w:jc w:val="center"/>
        </w:trPr>
        <w:tc>
          <w:tcPr>
            <w:tcW w:w="968" w:type="dxa"/>
            <w:vAlign w:val="center"/>
          </w:tcPr>
          <w:p w14:paraId="22B7A338"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17</w:t>
            </w:r>
          </w:p>
        </w:tc>
        <w:tc>
          <w:tcPr>
            <w:tcW w:w="549" w:type="dxa"/>
            <w:vAlign w:val="center"/>
          </w:tcPr>
          <w:p w14:paraId="79FD6C1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0A298D6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7722351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65B34D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2407815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4EF8A61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34098E63"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82</w:t>
            </w:r>
          </w:p>
        </w:tc>
        <w:tc>
          <w:tcPr>
            <w:tcW w:w="641" w:type="dxa"/>
            <w:shd w:val="clear" w:color="auto" w:fill="auto"/>
            <w:vAlign w:val="center"/>
          </w:tcPr>
          <w:p w14:paraId="6DA83C5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6A2091C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7E86536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23A0F1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08612D8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6AEA280D" w14:textId="77777777" w:rsidTr="00E30B10">
        <w:trPr>
          <w:trHeight w:hRule="exact" w:val="172"/>
          <w:jc w:val="center"/>
        </w:trPr>
        <w:tc>
          <w:tcPr>
            <w:tcW w:w="968" w:type="dxa"/>
            <w:vAlign w:val="center"/>
          </w:tcPr>
          <w:p w14:paraId="4E5590AD"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18</w:t>
            </w:r>
          </w:p>
        </w:tc>
        <w:tc>
          <w:tcPr>
            <w:tcW w:w="549" w:type="dxa"/>
            <w:vAlign w:val="center"/>
          </w:tcPr>
          <w:p w14:paraId="439C19B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56939A5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77949DB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B72A84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8AF8EE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22091FB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53125804"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83</w:t>
            </w:r>
          </w:p>
        </w:tc>
        <w:tc>
          <w:tcPr>
            <w:tcW w:w="641" w:type="dxa"/>
            <w:shd w:val="clear" w:color="auto" w:fill="auto"/>
            <w:vAlign w:val="center"/>
          </w:tcPr>
          <w:p w14:paraId="01C7759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BF5BC3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7D41D4C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618CEED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76B3CDC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2DAC3E68" w14:textId="77777777" w:rsidTr="00E30B10">
        <w:trPr>
          <w:trHeight w:hRule="exact" w:val="172"/>
          <w:jc w:val="center"/>
        </w:trPr>
        <w:tc>
          <w:tcPr>
            <w:tcW w:w="968" w:type="dxa"/>
            <w:vAlign w:val="center"/>
          </w:tcPr>
          <w:p w14:paraId="340F7621"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19</w:t>
            </w:r>
          </w:p>
        </w:tc>
        <w:tc>
          <w:tcPr>
            <w:tcW w:w="549" w:type="dxa"/>
            <w:vAlign w:val="center"/>
          </w:tcPr>
          <w:p w14:paraId="5033B01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69F870D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7B0D272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2A37DC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51CEBC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118DD26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08CDEAED"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84</w:t>
            </w:r>
          </w:p>
        </w:tc>
        <w:tc>
          <w:tcPr>
            <w:tcW w:w="641" w:type="dxa"/>
            <w:shd w:val="clear" w:color="auto" w:fill="auto"/>
            <w:vAlign w:val="center"/>
          </w:tcPr>
          <w:p w14:paraId="5EBA455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2B02D9C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2769392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AC1634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380B89A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07A664F8" w14:textId="77777777" w:rsidTr="00E30B10">
        <w:trPr>
          <w:trHeight w:hRule="exact" w:val="172"/>
          <w:jc w:val="center"/>
        </w:trPr>
        <w:tc>
          <w:tcPr>
            <w:tcW w:w="968" w:type="dxa"/>
            <w:vAlign w:val="center"/>
          </w:tcPr>
          <w:p w14:paraId="43E2EFDA"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20</w:t>
            </w:r>
          </w:p>
        </w:tc>
        <w:tc>
          <w:tcPr>
            <w:tcW w:w="549" w:type="dxa"/>
            <w:vAlign w:val="center"/>
          </w:tcPr>
          <w:p w14:paraId="7418506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63D0F02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6199201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A71071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D29FD6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7EEB68E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2823615F"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85</w:t>
            </w:r>
          </w:p>
        </w:tc>
        <w:tc>
          <w:tcPr>
            <w:tcW w:w="641" w:type="dxa"/>
            <w:shd w:val="clear" w:color="auto" w:fill="auto"/>
            <w:vAlign w:val="center"/>
          </w:tcPr>
          <w:p w14:paraId="705B470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78C20A9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471C9A9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2F648AE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3F324C5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60A36B44" w14:textId="77777777" w:rsidTr="00E30B10">
        <w:trPr>
          <w:trHeight w:hRule="exact" w:val="172"/>
          <w:jc w:val="center"/>
        </w:trPr>
        <w:tc>
          <w:tcPr>
            <w:tcW w:w="968" w:type="dxa"/>
            <w:vAlign w:val="center"/>
          </w:tcPr>
          <w:p w14:paraId="157C31A6"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21</w:t>
            </w:r>
          </w:p>
        </w:tc>
        <w:tc>
          <w:tcPr>
            <w:tcW w:w="549" w:type="dxa"/>
            <w:vAlign w:val="center"/>
          </w:tcPr>
          <w:p w14:paraId="58895F9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2924AC6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7EF693A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548B5C4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015F541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41293FA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667BF94E"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86</w:t>
            </w:r>
          </w:p>
        </w:tc>
        <w:tc>
          <w:tcPr>
            <w:tcW w:w="641" w:type="dxa"/>
            <w:shd w:val="clear" w:color="auto" w:fill="auto"/>
            <w:vAlign w:val="center"/>
          </w:tcPr>
          <w:p w14:paraId="3D18128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F8AD1A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6B99D7F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80033C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0ACFCAC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275819D1" w14:textId="77777777" w:rsidTr="00E30B10">
        <w:trPr>
          <w:trHeight w:hRule="exact" w:val="172"/>
          <w:jc w:val="center"/>
        </w:trPr>
        <w:tc>
          <w:tcPr>
            <w:tcW w:w="968" w:type="dxa"/>
            <w:vAlign w:val="center"/>
          </w:tcPr>
          <w:p w14:paraId="7856FF45"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22</w:t>
            </w:r>
          </w:p>
        </w:tc>
        <w:tc>
          <w:tcPr>
            <w:tcW w:w="549" w:type="dxa"/>
            <w:vAlign w:val="center"/>
          </w:tcPr>
          <w:p w14:paraId="3C8BE5A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5DF67E4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54583E1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5853DF3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24A6098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10C9739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1B651E83"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87</w:t>
            </w:r>
          </w:p>
        </w:tc>
        <w:tc>
          <w:tcPr>
            <w:tcW w:w="641" w:type="dxa"/>
            <w:shd w:val="clear" w:color="auto" w:fill="auto"/>
            <w:vAlign w:val="center"/>
          </w:tcPr>
          <w:p w14:paraId="11503E3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4E6F876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27AAD9A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606BD37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239BB41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7BD2F071" w14:textId="77777777" w:rsidTr="00E30B10">
        <w:trPr>
          <w:trHeight w:hRule="exact" w:val="172"/>
          <w:jc w:val="center"/>
        </w:trPr>
        <w:tc>
          <w:tcPr>
            <w:tcW w:w="968" w:type="dxa"/>
            <w:vAlign w:val="center"/>
          </w:tcPr>
          <w:p w14:paraId="79E32364"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23</w:t>
            </w:r>
          </w:p>
        </w:tc>
        <w:tc>
          <w:tcPr>
            <w:tcW w:w="549" w:type="dxa"/>
            <w:vAlign w:val="center"/>
          </w:tcPr>
          <w:p w14:paraId="19D1A39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1A7CF5C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46ED8FA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22AE15D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0B89078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22F30D9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615CB570"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88</w:t>
            </w:r>
          </w:p>
        </w:tc>
        <w:tc>
          <w:tcPr>
            <w:tcW w:w="641" w:type="dxa"/>
            <w:shd w:val="clear" w:color="auto" w:fill="auto"/>
            <w:vAlign w:val="center"/>
          </w:tcPr>
          <w:p w14:paraId="3CA97F4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4D8393D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4BCC686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7BCE904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3E81277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70F7D7ED" w14:textId="77777777" w:rsidTr="00E30B10">
        <w:trPr>
          <w:trHeight w:hRule="exact" w:val="172"/>
          <w:jc w:val="center"/>
        </w:trPr>
        <w:tc>
          <w:tcPr>
            <w:tcW w:w="968" w:type="dxa"/>
            <w:vAlign w:val="center"/>
          </w:tcPr>
          <w:p w14:paraId="665F0972"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24</w:t>
            </w:r>
          </w:p>
        </w:tc>
        <w:tc>
          <w:tcPr>
            <w:tcW w:w="549" w:type="dxa"/>
            <w:vAlign w:val="center"/>
          </w:tcPr>
          <w:p w14:paraId="66FA57E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2D0BB5B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354774D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15B296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14F926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14B078A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51113C44"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89</w:t>
            </w:r>
          </w:p>
        </w:tc>
        <w:tc>
          <w:tcPr>
            <w:tcW w:w="641" w:type="dxa"/>
            <w:shd w:val="clear" w:color="auto" w:fill="auto"/>
            <w:vAlign w:val="center"/>
          </w:tcPr>
          <w:p w14:paraId="1D41CCE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005D94D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2124431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72F9A2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4839EAF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5844A0BF" w14:textId="77777777" w:rsidTr="00E30B10">
        <w:trPr>
          <w:trHeight w:hRule="exact" w:val="172"/>
          <w:jc w:val="center"/>
        </w:trPr>
        <w:tc>
          <w:tcPr>
            <w:tcW w:w="968" w:type="dxa"/>
            <w:vAlign w:val="center"/>
          </w:tcPr>
          <w:p w14:paraId="6F2382E6"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25</w:t>
            </w:r>
          </w:p>
        </w:tc>
        <w:tc>
          <w:tcPr>
            <w:tcW w:w="549" w:type="dxa"/>
            <w:vAlign w:val="center"/>
          </w:tcPr>
          <w:p w14:paraId="4061AFA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7E9CB4D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5CD2A32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7C8E8C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195FDB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4232576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204EE32E"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90</w:t>
            </w:r>
          </w:p>
        </w:tc>
        <w:tc>
          <w:tcPr>
            <w:tcW w:w="641" w:type="dxa"/>
            <w:shd w:val="clear" w:color="auto" w:fill="auto"/>
            <w:vAlign w:val="center"/>
          </w:tcPr>
          <w:p w14:paraId="0D6E255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59C4FD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68AF593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29FDC38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07440A1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1E05873C" w14:textId="77777777" w:rsidTr="00E30B10">
        <w:trPr>
          <w:trHeight w:hRule="exact" w:val="172"/>
          <w:jc w:val="center"/>
        </w:trPr>
        <w:tc>
          <w:tcPr>
            <w:tcW w:w="968" w:type="dxa"/>
            <w:vAlign w:val="center"/>
          </w:tcPr>
          <w:p w14:paraId="5BD7B1A7"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26</w:t>
            </w:r>
          </w:p>
        </w:tc>
        <w:tc>
          <w:tcPr>
            <w:tcW w:w="549" w:type="dxa"/>
            <w:vAlign w:val="center"/>
          </w:tcPr>
          <w:p w14:paraId="7CC72D9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002C85C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4714ABE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F13DF3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3867137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656308B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2351FC58"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91</w:t>
            </w:r>
          </w:p>
        </w:tc>
        <w:tc>
          <w:tcPr>
            <w:tcW w:w="641" w:type="dxa"/>
            <w:shd w:val="clear" w:color="auto" w:fill="auto"/>
            <w:vAlign w:val="center"/>
          </w:tcPr>
          <w:p w14:paraId="1B4A87B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1545903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28B93BF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653DFA8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15C0BC5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0249B4AC" w14:textId="77777777" w:rsidTr="00E30B10">
        <w:trPr>
          <w:trHeight w:hRule="exact" w:val="172"/>
          <w:jc w:val="center"/>
        </w:trPr>
        <w:tc>
          <w:tcPr>
            <w:tcW w:w="968" w:type="dxa"/>
            <w:vAlign w:val="center"/>
          </w:tcPr>
          <w:p w14:paraId="5521BC6C"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27</w:t>
            </w:r>
          </w:p>
        </w:tc>
        <w:tc>
          <w:tcPr>
            <w:tcW w:w="549" w:type="dxa"/>
            <w:vAlign w:val="center"/>
          </w:tcPr>
          <w:p w14:paraId="0A465AD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4817E19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5737395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CA0DC9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23B2F9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739ECB6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2DED92FF"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92</w:t>
            </w:r>
          </w:p>
        </w:tc>
        <w:tc>
          <w:tcPr>
            <w:tcW w:w="641" w:type="dxa"/>
            <w:shd w:val="clear" w:color="auto" w:fill="auto"/>
            <w:vAlign w:val="center"/>
          </w:tcPr>
          <w:p w14:paraId="0E2D083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70A02B8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4BB37B5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3F8F9E9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03C39C2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47AB50FA" w14:textId="77777777" w:rsidTr="00E30B10">
        <w:trPr>
          <w:trHeight w:hRule="exact" w:val="172"/>
          <w:jc w:val="center"/>
        </w:trPr>
        <w:tc>
          <w:tcPr>
            <w:tcW w:w="968" w:type="dxa"/>
            <w:vAlign w:val="center"/>
          </w:tcPr>
          <w:p w14:paraId="60A4E8AC"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28</w:t>
            </w:r>
          </w:p>
        </w:tc>
        <w:tc>
          <w:tcPr>
            <w:tcW w:w="549" w:type="dxa"/>
            <w:vAlign w:val="center"/>
          </w:tcPr>
          <w:p w14:paraId="317F058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7104AE6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5BA306B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844C8E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21DB675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7919056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4FF1C146"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93</w:t>
            </w:r>
          </w:p>
        </w:tc>
        <w:tc>
          <w:tcPr>
            <w:tcW w:w="641" w:type="dxa"/>
            <w:shd w:val="clear" w:color="auto" w:fill="auto"/>
            <w:vAlign w:val="center"/>
          </w:tcPr>
          <w:p w14:paraId="0890676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26DAE2F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3642A2D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356E861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6C1A4A8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515ED8DF" w14:textId="77777777" w:rsidTr="00E30B10">
        <w:trPr>
          <w:trHeight w:hRule="exact" w:val="172"/>
          <w:jc w:val="center"/>
        </w:trPr>
        <w:tc>
          <w:tcPr>
            <w:tcW w:w="968" w:type="dxa"/>
            <w:vAlign w:val="center"/>
          </w:tcPr>
          <w:p w14:paraId="124E5892"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29</w:t>
            </w:r>
          </w:p>
        </w:tc>
        <w:tc>
          <w:tcPr>
            <w:tcW w:w="549" w:type="dxa"/>
            <w:vAlign w:val="center"/>
          </w:tcPr>
          <w:p w14:paraId="62A8930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781D8A5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2052510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0FA5BD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FA1539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1B0FB81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45154EA6"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94</w:t>
            </w:r>
          </w:p>
        </w:tc>
        <w:tc>
          <w:tcPr>
            <w:tcW w:w="641" w:type="dxa"/>
            <w:shd w:val="clear" w:color="auto" w:fill="auto"/>
            <w:vAlign w:val="center"/>
          </w:tcPr>
          <w:p w14:paraId="5D77146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3C5705B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71841EB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749A4FE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5EF7540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52D8D828" w14:textId="77777777" w:rsidTr="00E30B10">
        <w:trPr>
          <w:trHeight w:hRule="exact" w:val="172"/>
          <w:jc w:val="center"/>
        </w:trPr>
        <w:tc>
          <w:tcPr>
            <w:tcW w:w="968" w:type="dxa"/>
            <w:vAlign w:val="center"/>
          </w:tcPr>
          <w:p w14:paraId="3EB2BE6D"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30</w:t>
            </w:r>
          </w:p>
        </w:tc>
        <w:tc>
          <w:tcPr>
            <w:tcW w:w="549" w:type="dxa"/>
            <w:vAlign w:val="center"/>
          </w:tcPr>
          <w:p w14:paraId="6A40262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3A0475B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5825D01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3DADDD6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52145FD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72AE5CC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262A20AD"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95</w:t>
            </w:r>
          </w:p>
        </w:tc>
        <w:tc>
          <w:tcPr>
            <w:tcW w:w="641" w:type="dxa"/>
            <w:shd w:val="clear" w:color="auto" w:fill="auto"/>
            <w:vAlign w:val="center"/>
          </w:tcPr>
          <w:p w14:paraId="3934535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276EA0F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5A22654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7493E8B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6953E72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68B86E30" w14:textId="77777777" w:rsidTr="00E30B10">
        <w:trPr>
          <w:trHeight w:hRule="exact" w:val="172"/>
          <w:jc w:val="center"/>
        </w:trPr>
        <w:tc>
          <w:tcPr>
            <w:tcW w:w="968" w:type="dxa"/>
            <w:vAlign w:val="center"/>
          </w:tcPr>
          <w:p w14:paraId="63E94774"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31</w:t>
            </w:r>
          </w:p>
        </w:tc>
        <w:tc>
          <w:tcPr>
            <w:tcW w:w="549" w:type="dxa"/>
            <w:vAlign w:val="center"/>
          </w:tcPr>
          <w:p w14:paraId="07670D9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1780917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3A59BD5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FC1085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B6A071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3D9EBF2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0E17B45A"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96</w:t>
            </w:r>
          </w:p>
        </w:tc>
        <w:tc>
          <w:tcPr>
            <w:tcW w:w="641" w:type="dxa"/>
            <w:shd w:val="clear" w:color="auto" w:fill="auto"/>
            <w:vAlign w:val="center"/>
          </w:tcPr>
          <w:p w14:paraId="3E6EA63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35EBEE7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37290F1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3D34015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0F23BA8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6D60BA53" w14:textId="77777777" w:rsidTr="00E30B10">
        <w:trPr>
          <w:trHeight w:hRule="exact" w:val="172"/>
          <w:jc w:val="center"/>
        </w:trPr>
        <w:tc>
          <w:tcPr>
            <w:tcW w:w="968" w:type="dxa"/>
            <w:vAlign w:val="center"/>
          </w:tcPr>
          <w:p w14:paraId="066825C5"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32</w:t>
            </w:r>
          </w:p>
        </w:tc>
        <w:tc>
          <w:tcPr>
            <w:tcW w:w="549" w:type="dxa"/>
            <w:vAlign w:val="center"/>
          </w:tcPr>
          <w:p w14:paraId="647DB37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455B695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5EE64CB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41A9F5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C608F2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2F61636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462F26C8"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97</w:t>
            </w:r>
          </w:p>
        </w:tc>
        <w:tc>
          <w:tcPr>
            <w:tcW w:w="641" w:type="dxa"/>
            <w:shd w:val="clear" w:color="auto" w:fill="auto"/>
            <w:vAlign w:val="center"/>
          </w:tcPr>
          <w:p w14:paraId="19EFA19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191817D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4C5887F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7B64491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51560DE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3E4FBAF1" w14:textId="77777777" w:rsidTr="00E30B10">
        <w:trPr>
          <w:trHeight w:hRule="exact" w:val="172"/>
          <w:jc w:val="center"/>
        </w:trPr>
        <w:tc>
          <w:tcPr>
            <w:tcW w:w="968" w:type="dxa"/>
            <w:vAlign w:val="center"/>
          </w:tcPr>
          <w:p w14:paraId="32D8E6B5"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33</w:t>
            </w:r>
          </w:p>
        </w:tc>
        <w:tc>
          <w:tcPr>
            <w:tcW w:w="549" w:type="dxa"/>
            <w:vAlign w:val="center"/>
          </w:tcPr>
          <w:p w14:paraId="46177E9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0E60B36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2ECF985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D14093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34B3358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5A18C00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028B936E"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98</w:t>
            </w:r>
          </w:p>
        </w:tc>
        <w:tc>
          <w:tcPr>
            <w:tcW w:w="641" w:type="dxa"/>
            <w:shd w:val="clear" w:color="auto" w:fill="auto"/>
            <w:vAlign w:val="center"/>
          </w:tcPr>
          <w:p w14:paraId="3FA38FF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00D7E37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753EDF3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80632A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70D1DE7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7E460793" w14:textId="77777777" w:rsidTr="00E30B10">
        <w:trPr>
          <w:trHeight w:hRule="exact" w:val="172"/>
          <w:jc w:val="center"/>
        </w:trPr>
        <w:tc>
          <w:tcPr>
            <w:tcW w:w="968" w:type="dxa"/>
            <w:vAlign w:val="center"/>
          </w:tcPr>
          <w:p w14:paraId="13C38F63"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34</w:t>
            </w:r>
          </w:p>
          <w:p w14:paraId="506088A7" w14:textId="77777777" w:rsidR="008F7539" w:rsidRPr="00E30B10" w:rsidRDefault="008F7539" w:rsidP="00956369">
            <w:pPr>
              <w:widowControl w:val="0"/>
              <w:jc w:val="center"/>
              <w:rPr>
                <w:rFonts w:asciiTheme="majorBidi" w:hAnsiTheme="majorBidi" w:cstheme="majorBidi"/>
                <w:b/>
                <w:sz w:val="14"/>
                <w:szCs w:val="14"/>
              </w:rPr>
            </w:pPr>
          </w:p>
        </w:tc>
        <w:tc>
          <w:tcPr>
            <w:tcW w:w="549" w:type="dxa"/>
            <w:vAlign w:val="center"/>
          </w:tcPr>
          <w:p w14:paraId="226757A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719A1AC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400202D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28347F2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00FF9F3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698CC25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5808AC58"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99</w:t>
            </w:r>
          </w:p>
        </w:tc>
        <w:tc>
          <w:tcPr>
            <w:tcW w:w="641" w:type="dxa"/>
            <w:shd w:val="clear" w:color="auto" w:fill="auto"/>
            <w:vAlign w:val="center"/>
          </w:tcPr>
          <w:p w14:paraId="5FC8935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2CCA707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6D494D9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3033455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39F81B8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64D35BEB" w14:textId="77777777" w:rsidTr="00E30B10">
        <w:trPr>
          <w:trHeight w:hRule="exact" w:val="172"/>
          <w:jc w:val="center"/>
        </w:trPr>
        <w:tc>
          <w:tcPr>
            <w:tcW w:w="968" w:type="dxa"/>
            <w:vAlign w:val="center"/>
          </w:tcPr>
          <w:p w14:paraId="5F9D8F4E"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35</w:t>
            </w:r>
          </w:p>
        </w:tc>
        <w:tc>
          <w:tcPr>
            <w:tcW w:w="549" w:type="dxa"/>
            <w:vAlign w:val="center"/>
          </w:tcPr>
          <w:p w14:paraId="3A8F9BB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3256C44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45B3D19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E7CA83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2F4DD9F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58B0857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06FE10AA"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100</w:t>
            </w:r>
          </w:p>
        </w:tc>
        <w:tc>
          <w:tcPr>
            <w:tcW w:w="641" w:type="dxa"/>
            <w:shd w:val="clear" w:color="auto" w:fill="auto"/>
            <w:vAlign w:val="center"/>
          </w:tcPr>
          <w:p w14:paraId="5BD1EDB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1F99B33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667E0D9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CDD33C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1D190B4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2A5E322F" w14:textId="77777777" w:rsidTr="00E30B10">
        <w:trPr>
          <w:trHeight w:hRule="exact" w:val="172"/>
          <w:jc w:val="center"/>
        </w:trPr>
        <w:tc>
          <w:tcPr>
            <w:tcW w:w="968" w:type="dxa"/>
            <w:vAlign w:val="center"/>
          </w:tcPr>
          <w:p w14:paraId="1B7A2323"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36</w:t>
            </w:r>
          </w:p>
        </w:tc>
        <w:tc>
          <w:tcPr>
            <w:tcW w:w="549" w:type="dxa"/>
            <w:vAlign w:val="center"/>
          </w:tcPr>
          <w:p w14:paraId="37A2A43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7583D70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5DDC449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63F243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F5E803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0769BD7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7E952409"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101</w:t>
            </w:r>
          </w:p>
        </w:tc>
        <w:tc>
          <w:tcPr>
            <w:tcW w:w="641" w:type="dxa"/>
            <w:shd w:val="clear" w:color="auto" w:fill="auto"/>
            <w:vAlign w:val="center"/>
          </w:tcPr>
          <w:p w14:paraId="3A946FD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6B94889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3C47F24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2F25577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469A593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0940C0FC" w14:textId="77777777" w:rsidTr="00E30B10">
        <w:trPr>
          <w:trHeight w:hRule="exact" w:val="172"/>
          <w:jc w:val="center"/>
        </w:trPr>
        <w:tc>
          <w:tcPr>
            <w:tcW w:w="968" w:type="dxa"/>
            <w:vAlign w:val="center"/>
          </w:tcPr>
          <w:p w14:paraId="7AB7F150"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37</w:t>
            </w:r>
          </w:p>
        </w:tc>
        <w:tc>
          <w:tcPr>
            <w:tcW w:w="549" w:type="dxa"/>
            <w:vAlign w:val="center"/>
          </w:tcPr>
          <w:p w14:paraId="7DB18BC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1F4BA1D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338D760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54F59CB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D8B19A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0C6547A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247AE641"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102</w:t>
            </w:r>
          </w:p>
        </w:tc>
        <w:tc>
          <w:tcPr>
            <w:tcW w:w="641" w:type="dxa"/>
            <w:shd w:val="clear" w:color="auto" w:fill="auto"/>
            <w:vAlign w:val="center"/>
          </w:tcPr>
          <w:p w14:paraId="19E0068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42667A3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706BC41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714F331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06691B1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33A901CE" w14:textId="77777777" w:rsidTr="00E30B10">
        <w:trPr>
          <w:trHeight w:hRule="exact" w:val="172"/>
          <w:jc w:val="center"/>
        </w:trPr>
        <w:tc>
          <w:tcPr>
            <w:tcW w:w="968" w:type="dxa"/>
            <w:vAlign w:val="center"/>
          </w:tcPr>
          <w:p w14:paraId="14383A8C"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38</w:t>
            </w:r>
          </w:p>
        </w:tc>
        <w:tc>
          <w:tcPr>
            <w:tcW w:w="549" w:type="dxa"/>
            <w:vAlign w:val="center"/>
          </w:tcPr>
          <w:p w14:paraId="4C2ACCC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20FE9F7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6337B83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BA42EF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4A9962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48F28F2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1C6B2A28"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103</w:t>
            </w:r>
          </w:p>
        </w:tc>
        <w:tc>
          <w:tcPr>
            <w:tcW w:w="641" w:type="dxa"/>
            <w:shd w:val="clear" w:color="auto" w:fill="auto"/>
            <w:vAlign w:val="center"/>
          </w:tcPr>
          <w:p w14:paraId="563D099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7EA59D2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328ABCF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F7FCA1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34797C7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14BA6699" w14:textId="77777777" w:rsidTr="00E30B10">
        <w:trPr>
          <w:trHeight w:hRule="exact" w:val="172"/>
          <w:jc w:val="center"/>
        </w:trPr>
        <w:tc>
          <w:tcPr>
            <w:tcW w:w="968" w:type="dxa"/>
            <w:vAlign w:val="center"/>
          </w:tcPr>
          <w:p w14:paraId="75B6F920"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39</w:t>
            </w:r>
          </w:p>
        </w:tc>
        <w:tc>
          <w:tcPr>
            <w:tcW w:w="549" w:type="dxa"/>
            <w:vAlign w:val="center"/>
          </w:tcPr>
          <w:p w14:paraId="078030C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5BDCB27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3CB6529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398B7E3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3776CF0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63F092A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1F373ECE"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104</w:t>
            </w:r>
          </w:p>
        </w:tc>
        <w:tc>
          <w:tcPr>
            <w:tcW w:w="641" w:type="dxa"/>
            <w:shd w:val="clear" w:color="auto" w:fill="auto"/>
            <w:vAlign w:val="center"/>
          </w:tcPr>
          <w:p w14:paraId="25711D6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7F81FDF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38F7D44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1696830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272D6CF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488178F4" w14:textId="77777777" w:rsidTr="00E30B10">
        <w:trPr>
          <w:trHeight w:hRule="exact" w:val="172"/>
          <w:jc w:val="center"/>
        </w:trPr>
        <w:tc>
          <w:tcPr>
            <w:tcW w:w="968" w:type="dxa"/>
            <w:vAlign w:val="center"/>
          </w:tcPr>
          <w:p w14:paraId="4DFEC2C3"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40</w:t>
            </w:r>
          </w:p>
        </w:tc>
        <w:tc>
          <w:tcPr>
            <w:tcW w:w="549" w:type="dxa"/>
            <w:vAlign w:val="center"/>
          </w:tcPr>
          <w:p w14:paraId="4182A21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4B91DBE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35ADC43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64D84F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6F3C64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110AB95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6374D169"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105</w:t>
            </w:r>
          </w:p>
        </w:tc>
        <w:tc>
          <w:tcPr>
            <w:tcW w:w="641" w:type="dxa"/>
            <w:shd w:val="clear" w:color="auto" w:fill="auto"/>
            <w:vAlign w:val="center"/>
          </w:tcPr>
          <w:p w14:paraId="139299B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7A1EC80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09ECC59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5B6597F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63838B3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66F66B28" w14:textId="77777777" w:rsidTr="00E30B10">
        <w:trPr>
          <w:trHeight w:hRule="exact" w:val="172"/>
          <w:jc w:val="center"/>
        </w:trPr>
        <w:tc>
          <w:tcPr>
            <w:tcW w:w="968" w:type="dxa"/>
            <w:vAlign w:val="center"/>
          </w:tcPr>
          <w:p w14:paraId="2A0A01A8"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41</w:t>
            </w:r>
          </w:p>
        </w:tc>
        <w:tc>
          <w:tcPr>
            <w:tcW w:w="549" w:type="dxa"/>
            <w:vAlign w:val="center"/>
          </w:tcPr>
          <w:p w14:paraId="5CEE5BC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3F43C1A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2568EDC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576910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0A7B4E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6CD3F48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1A59E87E"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106</w:t>
            </w:r>
          </w:p>
        </w:tc>
        <w:tc>
          <w:tcPr>
            <w:tcW w:w="641" w:type="dxa"/>
            <w:shd w:val="clear" w:color="auto" w:fill="auto"/>
            <w:vAlign w:val="center"/>
          </w:tcPr>
          <w:p w14:paraId="0638FBD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3217D2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46CB478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7F83609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6E1CEE7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051C81E1" w14:textId="77777777" w:rsidTr="00E30B10">
        <w:trPr>
          <w:trHeight w:hRule="exact" w:val="172"/>
          <w:jc w:val="center"/>
        </w:trPr>
        <w:tc>
          <w:tcPr>
            <w:tcW w:w="968" w:type="dxa"/>
            <w:vAlign w:val="center"/>
          </w:tcPr>
          <w:p w14:paraId="1679C276"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42</w:t>
            </w:r>
          </w:p>
        </w:tc>
        <w:tc>
          <w:tcPr>
            <w:tcW w:w="549" w:type="dxa"/>
            <w:vAlign w:val="center"/>
          </w:tcPr>
          <w:p w14:paraId="5825F60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435CE14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5D3B667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AD6BED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2B652A1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630D376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0D1281D2"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107</w:t>
            </w:r>
          </w:p>
        </w:tc>
        <w:tc>
          <w:tcPr>
            <w:tcW w:w="641" w:type="dxa"/>
            <w:shd w:val="clear" w:color="auto" w:fill="auto"/>
            <w:vAlign w:val="center"/>
          </w:tcPr>
          <w:p w14:paraId="1A0B194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36D47C6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10B622B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365E740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609667E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4BD94197" w14:textId="77777777" w:rsidTr="00E30B10">
        <w:trPr>
          <w:trHeight w:hRule="exact" w:val="172"/>
          <w:jc w:val="center"/>
        </w:trPr>
        <w:tc>
          <w:tcPr>
            <w:tcW w:w="968" w:type="dxa"/>
            <w:vAlign w:val="center"/>
          </w:tcPr>
          <w:p w14:paraId="31AF455E"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43</w:t>
            </w:r>
          </w:p>
        </w:tc>
        <w:tc>
          <w:tcPr>
            <w:tcW w:w="549" w:type="dxa"/>
            <w:vAlign w:val="center"/>
          </w:tcPr>
          <w:p w14:paraId="2C04FC9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565A233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5B05B4F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04FC6C9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2DE457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041C3FC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4AC667D7"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108</w:t>
            </w:r>
          </w:p>
        </w:tc>
        <w:tc>
          <w:tcPr>
            <w:tcW w:w="641" w:type="dxa"/>
            <w:shd w:val="clear" w:color="auto" w:fill="auto"/>
            <w:vAlign w:val="center"/>
          </w:tcPr>
          <w:p w14:paraId="388A7AB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3391E57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7F1CE82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1303563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0210715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3617048B" w14:textId="77777777" w:rsidTr="00E30B10">
        <w:trPr>
          <w:trHeight w:hRule="exact" w:val="172"/>
          <w:jc w:val="center"/>
        </w:trPr>
        <w:tc>
          <w:tcPr>
            <w:tcW w:w="968" w:type="dxa"/>
            <w:vAlign w:val="center"/>
          </w:tcPr>
          <w:p w14:paraId="68B62B07"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44</w:t>
            </w:r>
          </w:p>
        </w:tc>
        <w:tc>
          <w:tcPr>
            <w:tcW w:w="549" w:type="dxa"/>
            <w:vAlign w:val="center"/>
          </w:tcPr>
          <w:p w14:paraId="2F9D8EF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4A82C1B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154E92D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0263807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3E4450F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5DE1DCC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3CDED997"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109</w:t>
            </w:r>
          </w:p>
        </w:tc>
        <w:tc>
          <w:tcPr>
            <w:tcW w:w="641" w:type="dxa"/>
            <w:shd w:val="clear" w:color="auto" w:fill="auto"/>
            <w:vAlign w:val="center"/>
          </w:tcPr>
          <w:p w14:paraId="4C4E4AE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729C399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6E5B10A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3699CD2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4561055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4EF58A4A" w14:textId="77777777" w:rsidTr="00E30B10">
        <w:trPr>
          <w:trHeight w:hRule="exact" w:val="172"/>
          <w:jc w:val="center"/>
        </w:trPr>
        <w:tc>
          <w:tcPr>
            <w:tcW w:w="968" w:type="dxa"/>
            <w:vAlign w:val="center"/>
          </w:tcPr>
          <w:p w14:paraId="2C1620D7"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45</w:t>
            </w:r>
          </w:p>
        </w:tc>
        <w:tc>
          <w:tcPr>
            <w:tcW w:w="549" w:type="dxa"/>
            <w:vAlign w:val="center"/>
          </w:tcPr>
          <w:p w14:paraId="67F6918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7938BA9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105AD33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07661D8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387AC7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36F13F8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60200612"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110</w:t>
            </w:r>
          </w:p>
        </w:tc>
        <w:tc>
          <w:tcPr>
            <w:tcW w:w="641" w:type="dxa"/>
            <w:shd w:val="clear" w:color="auto" w:fill="auto"/>
            <w:vAlign w:val="center"/>
          </w:tcPr>
          <w:p w14:paraId="4795D86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A9C990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44A85E3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A3248C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461FD9D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6208BF28" w14:textId="77777777" w:rsidTr="00E30B10">
        <w:trPr>
          <w:trHeight w:hRule="exact" w:val="172"/>
          <w:jc w:val="center"/>
        </w:trPr>
        <w:tc>
          <w:tcPr>
            <w:tcW w:w="968" w:type="dxa"/>
            <w:vAlign w:val="center"/>
          </w:tcPr>
          <w:p w14:paraId="3CC709A8"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46</w:t>
            </w:r>
          </w:p>
        </w:tc>
        <w:tc>
          <w:tcPr>
            <w:tcW w:w="549" w:type="dxa"/>
            <w:vAlign w:val="center"/>
          </w:tcPr>
          <w:p w14:paraId="3ACA448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7CB3C85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181A38A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0FD3B2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DD3667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420EC38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4B6F6217"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111</w:t>
            </w:r>
          </w:p>
        </w:tc>
        <w:tc>
          <w:tcPr>
            <w:tcW w:w="641" w:type="dxa"/>
            <w:shd w:val="clear" w:color="auto" w:fill="auto"/>
            <w:vAlign w:val="center"/>
          </w:tcPr>
          <w:p w14:paraId="0B12DC9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6DA5EE6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11B7422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3E70B0B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04378C2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21C466BE" w14:textId="77777777" w:rsidTr="00E30B10">
        <w:trPr>
          <w:trHeight w:hRule="exact" w:val="172"/>
          <w:jc w:val="center"/>
        </w:trPr>
        <w:tc>
          <w:tcPr>
            <w:tcW w:w="968" w:type="dxa"/>
            <w:vAlign w:val="center"/>
          </w:tcPr>
          <w:p w14:paraId="049A5F91"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47</w:t>
            </w:r>
          </w:p>
        </w:tc>
        <w:tc>
          <w:tcPr>
            <w:tcW w:w="549" w:type="dxa"/>
            <w:vAlign w:val="center"/>
          </w:tcPr>
          <w:p w14:paraId="3150DEB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067D16A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07DAEE6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4F8577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640EBC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33A18F3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57FF7F01"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112</w:t>
            </w:r>
          </w:p>
        </w:tc>
        <w:tc>
          <w:tcPr>
            <w:tcW w:w="641" w:type="dxa"/>
            <w:shd w:val="clear" w:color="auto" w:fill="auto"/>
            <w:vAlign w:val="center"/>
          </w:tcPr>
          <w:p w14:paraId="7FB81D4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5483DC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4F76E76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1F98AB7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3EF6EBE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547D1001" w14:textId="77777777" w:rsidTr="00E30B10">
        <w:trPr>
          <w:trHeight w:hRule="exact" w:val="172"/>
          <w:jc w:val="center"/>
        </w:trPr>
        <w:tc>
          <w:tcPr>
            <w:tcW w:w="968" w:type="dxa"/>
            <w:vAlign w:val="center"/>
          </w:tcPr>
          <w:p w14:paraId="06A6437F"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48</w:t>
            </w:r>
          </w:p>
        </w:tc>
        <w:tc>
          <w:tcPr>
            <w:tcW w:w="549" w:type="dxa"/>
            <w:vAlign w:val="center"/>
          </w:tcPr>
          <w:p w14:paraId="337802A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1E0A9E4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1865F86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AF8857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B257A4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77D0D14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20F988AE"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113</w:t>
            </w:r>
          </w:p>
        </w:tc>
        <w:tc>
          <w:tcPr>
            <w:tcW w:w="641" w:type="dxa"/>
            <w:shd w:val="clear" w:color="auto" w:fill="auto"/>
            <w:vAlign w:val="center"/>
          </w:tcPr>
          <w:p w14:paraId="1FFD46A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28CBE3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7C6A821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1D0CE5E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12DD727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38703EC5" w14:textId="77777777" w:rsidTr="00E30B10">
        <w:trPr>
          <w:trHeight w:hRule="exact" w:val="172"/>
          <w:jc w:val="center"/>
        </w:trPr>
        <w:tc>
          <w:tcPr>
            <w:tcW w:w="968" w:type="dxa"/>
            <w:vAlign w:val="center"/>
          </w:tcPr>
          <w:p w14:paraId="5CDBC8DC"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49</w:t>
            </w:r>
          </w:p>
        </w:tc>
        <w:tc>
          <w:tcPr>
            <w:tcW w:w="549" w:type="dxa"/>
            <w:vAlign w:val="center"/>
          </w:tcPr>
          <w:p w14:paraId="76B5793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2AF8E06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28C638D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577EA2D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303AB23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56D35E6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05D8F295"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114</w:t>
            </w:r>
          </w:p>
        </w:tc>
        <w:tc>
          <w:tcPr>
            <w:tcW w:w="641" w:type="dxa"/>
            <w:shd w:val="clear" w:color="auto" w:fill="auto"/>
            <w:vAlign w:val="center"/>
          </w:tcPr>
          <w:p w14:paraId="6EDEDFD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773E57A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2DB4A69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666AB8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2BCED28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4C232CE6" w14:textId="77777777" w:rsidTr="00E30B10">
        <w:trPr>
          <w:trHeight w:hRule="exact" w:val="172"/>
          <w:jc w:val="center"/>
        </w:trPr>
        <w:tc>
          <w:tcPr>
            <w:tcW w:w="968" w:type="dxa"/>
            <w:vAlign w:val="center"/>
          </w:tcPr>
          <w:p w14:paraId="4524D359"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50</w:t>
            </w:r>
          </w:p>
        </w:tc>
        <w:tc>
          <w:tcPr>
            <w:tcW w:w="549" w:type="dxa"/>
            <w:vAlign w:val="center"/>
          </w:tcPr>
          <w:p w14:paraId="30CCD79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3D78C3E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5CFF75C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F55B0A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2567B9D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17510A2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1B004C79"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115</w:t>
            </w:r>
          </w:p>
        </w:tc>
        <w:tc>
          <w:tcPr>
            <w:tcW w:w="641" w:type="dxa"/>
            <w:shd w:val="clear" w:color="auto" w:fill="auto"/>
            <w:vAlign w:val="center"/>
          </w:tcPr>
          <w:p w14:paraId="7582758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28E499E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64F0501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723D45C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33AB428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26429B3B" w14:textId="77777777" w:rsidTr="00E30B10">
        <w:trPr>
          <w:trHeight w:hRule="exact" w:val="172"/>
          <w:jc w:val="center"/>
        </w:trPr>
        <w:tc>
          <w:tcPr>
            <w:tcW w:w="968" w:type="dxa"/>
            <w:vAlign w:val="center"/>
          </w:tcPr>
          <w:p w14:paraId="7C7E4BD1"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51</w:t>
            </w:r>
          </w:p>
        </w:tc>
        <w:tc>
          <w:tcPr>
            <w:tcW w:w="549" w:type="dxa"/>
            <w:vAlign w:val="center"/>
          </w:tcPr>
          <w:p w14:paraId="142F901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7FB7328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321AF23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EC9E04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31AE9AA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1270BB3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09CBC537"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116</w:t>
            </w:r>
          </w:p>
        </w:tc>
        <w:tc>
          <w:tcPr>
            <w:tcW w:w="641" w:type="dxa"/>
            <w:shd w:val="clear" w:color="auto" w:fill="auto"/>
            <w:vAlign w:val="center"/>
          </w:tcPr>
          <w:p w14:paraId="69598F5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2BDCFDE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580680E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C8D12C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1B1596B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6F18949C" w14:textId="77777777" w:rsidTr="00E30B10">
        <w:trPr>
          <w:trHeight w:hRule="exact" w:val="172"/>
          <w:jc w:val="center"/>
        </w:trPr>
        <w:tc>
          <w:tcPr>
            <w:tcW w:w="968" w:type="dxa"/>
            <w:vAlign w:val="center"/>
          </w:tcPr>
          <w:p w14:paraId="6449F03C"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52</w:t>
            </w:r>
          </w:p>
        </w:tc>
        <w:tc>
          <w:tcPr>
            <w:tcW w:w="549" w:type="dxa"/>
            <w:vAlign w:val="center"/>
          </w:tcPr>
          <w:p w14:paraId="03922AC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197FED3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5BBCE19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826A8E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E29AFD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204B4E0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03FD3FAF"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117</w:t>
            </w:r>
          </w:p>
        </w:tc>
        <w:tc>
          <w:tcPr>
            <w:tcW w:w="641" w:type="dxa"/>
            <w:shd w:val="clear" w:color="auto" w:fill="auto"/>
            <w:vAlign w:val="center"/>
          </w:tcPr>
          <w:p w14:paraId="2580C79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875830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2F2FC27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56430CF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6554539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2838A6CA" w14:textId="77777777" w:rsidTr="00E30B10">
        <w:trPr>
          <w:trHeight w:hRule="exact" w:val="172"/>
          <w:jc w:val="center"/>
        </w:trPr>
        <w:tc>
          <w:tcPr>
            <w:tcW w:w="968" w:type="dxa"/>
            <w:vAlign w:val="center"/>
          </w:tcPr>
          <w:p w14:paraId="1D0A1810"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53</w:t>
            </w:r>
          </w:p>
        </w:tc>
        <w:tc>
          <w:tcPr>
            <w:tcW w:w="549" w:type="dxa"/>
            <w:vAlign w:val="center"/>
          </w:tcPr>
          <w:p w14:paraId="2749ED2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5A1C257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04D5614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0902AD7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6C5E76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314A47B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09ADD1EF"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118</w:t>
            </w:r>
          </w:p>
        </w:tc>
        <w:tc>
          <w:tcPr>
            <w:tcW w:w="641" w:type="dxa"/>
            <w:shd w:val="clear" w:color="auto" w:fill="auto"/>
            <w:vAlign w:val="center"/>
          </w:tcPr>
          <w:p w14:paraId="6C5B75D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0BC5C0C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3C8096B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2C23965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6C4B84F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08E9E519" w14:textId="77777777" w:rsidTr="00E30B10">
        <w:trPr>
          <w:trHeight w:hRule="exact" w:val="172"/>
          <w:jc w:val="center"/>
        </w:trPr>
        <w:tc>
          <w:tcPr>
            <w:tcW w:w="968" w:type="dxa"/>
            <w:vAlign w:val="center"/>
          </w:tcPr>
          <w:p w14:paraId="2063498F"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54</w:t>
            </w:r>
          </w:p>
        </w:tc>
        <w:tc>
          <w:tcPr>
            <w:tcW w:w="549" w:type="dxa"/>
            <w:vAlign w:val="center"/>
          </w:tcPr>
          <w:p w14:paraId="1C09B2F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3B227FA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3588C53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5B01F59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537874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6E4EB94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5D2732C2"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119</w:t>
            </w:r>
          </w:p>
        </w:tc>
        <w:tc>
          <w:tcPr>
            <w:tcW w:w="641" w:type="dxa"/>
            <w:shd w:val="clear" w:color="auto" w:fill="auto"/>
            <w:vAlign w:val="center"/>
          </w:tcPr>
          <w:p w14:paraId="43D3257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165098F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2D096D6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5DB63C2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332E0E5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007A65B1" w14:textId="77777777" w:rsidTr="00E30B10">
        <w:trPr>
          <w:trHeight w:hRule="exact" w:val="172"/>
          <w:jc w:val="center"/>
        </w:trPr>
        <w:tc>
          <w:tcPr>
            <w:tcW w:w="968" w:type="dxa"/>
            <w:vAlign w:val="center"/>
          </w:tcPr>
          <w:p w14:paraId="1006A55C"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55</w:t>
            </w:r>
          </w:p>
        </w:tc>
        <w:tc>
          <w:tcPr>
            <w:tcW w:w="549" w:type="dxa"/>
            <w:vAlign w:val="center"/>
          </w:tcPr>
          <w:p w14:paraId="6A02738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7B16788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281AAA4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2202904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5766AA2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189A34E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6EECEF4A"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120</w:t>
            </w:r>
          </w:p>
        </w:tc>
        <w:tc>
          <w:tcPr>
            <w:tcW w:w="641" w:type="dxa"/>
            <w:shd w:val="clear" w:color="auto" w:fill="auto"/>
            <w:vAlign w:val="center"/>
          </w:tcPr>
          <w:p w14:paraId="12A4D48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87944F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3F58558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3AD52D8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1F404A9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21392D94" w14:textId="77777777" w:rsidTr="00E30B10">
        <w:trPr>
          <w:trHeight w:hRule="exact" w:val="172"/>
          <w:jc w:val="center"/>
        </w:trPr>
        <w:tc>
          <w:tcPr>
            <w:tcW w:w="968" w:type="dxa"/>
            <w:vAlign w:val="center"/>
          </w:tcPr>
          <w:p w14:paraId="729BDAD0"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56</w:t>
            </w:r>
          </w:p>
        </w:tc>
        <w:tc>
          <w:tcPr>
            <w:tcW w:w="549" w:type="dxa"/>
            <w:vAlign w:val="center"/>
          </w:tcPr>
          <w:p w14:paraId="6026618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3B77BF0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7BE81A4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243F79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547F57A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34530AD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70D3E47F"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121</w:t>
            </w:r>
          </w:p>
        </w:tc>
        <w:tc>
          <w:tcPr>
            <w:tcW w:w="641" w:type="dxa"/>
            <w:shd w:val="clear" w:color="auto" w:fill="auto"/>
            <w:vAlign w:val="center"/>
          </w:tcPr>
          <w:p w14:paraId="0BF1C8C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5B0892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708B927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357E902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536D3FE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5E43CE75" w14:textId="77777777" w:rsidTr="00E30B10">
        <w:trPr>
          <w:trHeight w:hRule="exact" w:val="172"/>
          <w:jc w:val="center"/>
        </w:trPr>
        <w:tc>
          <w:tcPr>
            <w:tcW w:w="968" w:type="dxa"/>
            <w:vAlign w:val="center"/>
          </w:tcPr>
          <w:p w14:paraId="29964422"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57</w:t>
            </w:r>
          </w:p>
        </w:tc>
        <w:tc>
          <w:tcPr>
            <w:tcW w:w="549" w:type="dxa"/>
            <w:vAlign w:val="center"/>
          </w:tcPr>
          <w:p w14:paraId="04C09D2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6C58A71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2010299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2717DA0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5913E80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6BBA2CB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60514057"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122</w:t>
            </w:r>
          </w:p>
        </w:tc>
        <w:tc>
          <w:tcPr>
            <w:tcW w:w="641" w:type="dxa"/>
            <w:shd w:val="clear" w:color="auto" w:fill="auto"/>
            <w:vAlign w:val="center"/>
          </w:tcPr>
          <w:p w14:paraId="281E32B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298D03B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21D3ED1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5A3AE63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209DBC0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3DFB309B" w14:textId="77777777" w:rsidTr="00E30B10">
        <w:trPr>
          <w:trHeight w:hRule="exact" w:val="172"/>
          <w:jc w:val="center"/>
        </w:trPr>
        <w:tc>
          <w:tcPr>
            <w:tcW w:w="968" w:type="dxa"/>
            <w:vAlign w:val="center"/>
          </w:tcPr>
          <w:p w14:paraId="6A543DE3"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58</w:t>
            </w:r>
          </w:p>
        </w:tc>
        <w:tc>
          <w:tcPr>
            <w:tcW w:w="549" w:type="dxa"/>
            <w:vAlign w:val="center"/>
          </w:tcPr>
          <w:p w14:paraId="3CD7101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21905DE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3A6E445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333FF7D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3814158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758B944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06C3F0F0"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123</w:t>
            </w:r>
          </w:p>
        </w:tc>
        <w:tc>
          <w:tcPr>
            <w:tcW w:w="641" w:type="dxa"/>
            <w:shd w:val="clear" w:color="auto" w:fill="auto"/>
            <w:vAlign w:val="center"/>
          </w:tcPr>
          <w:p w14:paraId="25FEE0F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3E08F29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784E7D2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7624A1F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7665E47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44D19CB3" w14:textId="77777777" w:rsidTr="00E30B10">
        <w:trPr>
          <w:trHeight w:hRule="exact" w:val="172"/>
          <w:jc w:val="center"/>
        </w:trPr>
        <w:tc>
          <w:tcPr>
            <w:tcW w:w="968" w:type="dxa"/>
            <w:vAlign w:val="center"/>
          </w:tcPr>
          <w:p w14:paraId="68846FC4"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59</w:t>
            </w:r>
          </w:p>
        </w:tc>
        <w:tc>
          <w:tcPr>
            <w:tcW w:w="549" w:type="dxa"/>
            <w:vAlign w:val="center"/>
          </w:tcPr>
          <w:p w14:paraId="3BC09AA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66F9DA7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1A3E493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28AA75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7C431DA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35D4A5F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39EF0384"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124</w:t>
            </w:r>
          </w:p>
        </w:tc>
        <w:tc>
          <w:tcPr>
            <w:tcW w:w="641" w:type="dxa"/>
            <w:shd w:val="clear" w:color="auto" w:fill="auto"/>
            <w:vAlign w:val="center"/>
          </w:tcPr>
          <w:p w14:paraId="2166A73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7A2893C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01BB4EF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9D0D01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2ACAE57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6AE716FC" w14:textId="77777777" w:rsidTr="00E30B10">
        <w:trPr>
          <w:trHeight w:hRule="exact" w:val="172"/>
          <w:jc w:val="center"/>
        </w:trPr>
        <w:tc>
          <w:tcPr>
            <w:tcW w:w="968" w:type="dxa"/>
            <w:vAlign w:val="center"/>
          </w:tcPr>
          <w:p w14:paraId="38755C80"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60</w:t>
            </w:r>
          </w:p>
        </w:tc>
        <w:tc>
          <w:tcPr>
            <w:tcW w:w="549" w:type="dxa"/>
            <w:vAlign w:val="center"/>
          </w:tcPr>
          <w:p w14:paraId="096A780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548AD8F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6DB164D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975D33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83583E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48113BD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58314633"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125</w:t>
            </w:r>
          </w:p>
        </w:tc>
        <w:tc>
          <w:tcPr>
            <w:tcW w:w="641" w:type="dxa"/>
            <w:shd w:val="clear" w:color="auto" w:fill="auto"/>
            <w:vAlign w:val="center"/>
          </w:tcPr>
          <w:p w14:paraId="755EFAF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7CF2A9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41A2316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64F40D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2977904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39EC70EE" w14:textId="77777777" w:rsidTr="00E30B10">
        <w:trPr>
          <w:trHeight w:hRule="exact" w:val="172"/>
          <w:jc w:val="center"/>
        </w:trPr>
        <w:tc>
          <w:tcPr>
            <w:tcW w:w="968" w:type="dxa"/>
            <w:vAlign w:val="center"/>
          </w:tcPr>
          <w:p w14:paraId="3E69B2EA"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61</w:t>
            </w:r>
          </w:p>
        </w:tc>
        <w:tc>
          <w:tcPr>
            <w:tcW w:w="549" w:type="dxa"/>
            <w:vAlign w:val="center"/>
          </w:tcPr>
          <w:p w14:paraId="78018E1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6EB5662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401C661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1C8579A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7994B8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5EF3023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2BA8A3BD"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126</w:t>
            </w:r>
          </w:p>
        </w:tc>
        <w:tc>
          <w:tcPr>
            <w:tcW w:w="641" w:type="dxa"/>
            <w:shd w:val="clear" w:color="auto" w:fill="auto"/>
            <w:vAlign w:val="center"/>
          </w:tcPr>
          <w:p w14:paraId="7F9E667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7ACEF1F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7026B82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1873750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205D64B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4A25A293" w14:textId="77777777" w:rsidTr="00E30B10">
        <w:trPr>
          <w:trHeight w:hRule="exact" w:val="172"/>
          <w:jc w:val="center"/>
        </w:trPr>
        <w:tc>
          <w:tcPr>
            <w:tcW w:w="968" w:type="dxa"/>
            <w:vAlign w:val="center"/>
          </w:tcPr>
          <w:p w14:paraId="3EB52EC1"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62</w:t>
            </w:r>
          </w:p>
        </w:tc>
        <w:tc>
          <w:tcPr>
            <w:tcW w:w="549" w:type="dxa"/>
            <w:vAlign w:val="center"/>
          </w:tcPr>
          <w:p w14:paraId="47CF893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7FCFDA6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63FB3A1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37F0BB6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295254F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5691FC1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3981DED2"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127</w:t>
            </w:r>
          </w:p>
        </w:tc>
        <w:tc>
          <w:tcPr>
            <w:tcW w:w="641" w:type="dxa"/>
            <w:shd w:val="clear" w:color="auto" w:fill="auto"/>
            <w:vAlign w:val="center"/>
          </w:tcPr>
          <w:p w14:paraId="464DE28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34F900E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4FA49B4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78E5A1D8"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1C7EDE5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7F2B54A9" w14:textId="77777777" w:rsidTr="00E30B10">
        <w:trPr>
          <w:trHeight w:hRule="exact" w:val="172"/>
          <w:jc w:val="center"/>
        </w:trPr>
        <w:tc>
          <w:tcPr>
            <w:tcW w:w="968" w:type="dxa"/>
            <w:vAlign w:val="center"/>
          </w:tcPr>
          <w:p w14:paraId="20DAC6DC"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63</w:t>
            </w:r>
          </w:p>
        </w:tc>
        <w:tc>
          <w:tcPr>
            <w:tcW w:w="549" w:type="dxa"/>
            <w:vAlign w:val="center"/>
          </w:tcPr>
          <w:p w14:paraId="040B972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4BB2739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1809E33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E5F848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416B57E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4E18093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0B275E94"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128</w:t>
            </w:r>
          </w:p>
        </w:tc>
        <w:tc>
          <w:tcPr>
            <w:tcW w:w="641" w:type="dxa"/>
            <w:shd w:val="clear" w:color="auto" w:fill="auto"/>
            <w:vAlign w:val="center"/>
          </w:tcPr>
          <w:p w14:paraId="0063F916"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16575FA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30FCD53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6E8CA7D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251058C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63DC6E23" w14:textId="77777777" w:rsidTr="00E30B10">
        <w:trPr>
          <w:trHeight w:hRule="exact" w:val="172"/>
          <w:jc w:val="center"/>
        </w:trPr>
        <w:tc>
          <w:tcPr>
            <w:tcW w:w="968" w:type="dxa"/>
            <w:vAlign w:val="center"/>
          </w:tcPr>
          <w:p w14:paraId="3C5BCD55"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64</w:t>
            </w:r>
          </w:p>
        </w:tc>
        <w:tc>
          <w:tcPr>
            <w:tcW w:w="549" w:type="dxa"/>
            <w:vAlign w:val="center"/>
          </w:tcPr>
          <w:p w14:paraId="28E10C20"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5C9ADDB9"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3C38E197"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D33407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23CCA3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512616E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3D49E9AC"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129</w:t>
            </w:r>
          </w:p>
        </w:tc>
        <w:tc>
          <w:tcPr>
            <w:tcW w:w="641" w:type="dxa"/>
            <w:shd w:val="clear" w:color="auto" w:fill="auto"/>
            <w:vAlign w:val="center"/>
          </w:tcPr>
          <w:p w14:paraId="57963D15"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39B2210D"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01AAC213"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0EE3F7E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5AAAC1DF"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r w:rsidR="008F7539" w:rsidRPr="00E30B10" w14:paraId="197A55C5" w14:textId="77777777" w:rsidTr="00E30B10">
        <w:trPr>
          <w:trHeight w:hRule="exact" w:val="179"/>
          <w:jc w:val="center"/>
        </w:trPr>
        <w:tc>
          <w:tcPr>
            <w:tcW w:w="968" w:type="dxa"/>
            <w:vAlign w:val="center"/>
          </w:tcPr>
          <w:p w14:paraId="1A7A24A9"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65</w:t>
            </w:r>
          </w:p>
        </w:tc>
        <w:tc>
          <w:tcPr>
            <w:tcW w:w="549" w:type="dxa"/>
            <w:vAlign w:val="center"/>
          </w:tcPr>
          <w:p w14:paraId="5ADD291B"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86" w:type="dxa"/>
            <w:vAlign w:val="center"/>
          </w:tcPr>
          <w:p w14:paraId="717ED61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90" w:type="dxa"/>
            <w:vAlign w:val="center"/>
          </w:tcPr>
          <w:p w14:paraId="29E8E03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5ED808E"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7" w:type="dxa"/>
            <w:vAlign w:val="center"/>
          </w:tcPr>
          <w:p w14:paraId="6369AFBC"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1169" w:type="dxa"/>
            <w:vMerge/>
            <w:tcBorders>
              <w:top w:val="single" w:sz="12" w:space="0" w:color="auto"/>
              <w:bottom w:val="nil"/>
            </w:tcBorders>
            <w:shd w:val="clear" w:color="auto" w:fill="auto"/>
            <w:vAlign w:val="center"/>
          </w:tcPr>
          <w:p w14:paraId="6887AB9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931" w:type="dxa"/>
            <w:shd w:val="clear" w:color="auto" w:fill="auto"/>
            <w:vAlign w:val="center"/>
          </w:tcPr>
          <w:p w14:paraId="37CDC593" w14:textId="77777777" w:rsidR="008F7539" w:rsidRPr="00E30B10" w:rsidRDefault="008F7539" w:rsidP="00956369">
            <w:pPr>
              <w:widowControl w:val="0"/>
              <w:jc w:val="center"/>
              <w:rPr>
                <w:rFonts w:asciiTheme="majorBidi" w:hAnsiTheme="majorBidi" w:cstheme="majorBidi"/>
                <w:b/>
                <w:sz w:val="14"/>
                <w:szCs w:val="14"/>
              </w:rPr>
            </w:pPr>
            <w:r w:rsidRPr="00E30B10">
              <w:rPr>
                <w:rFonts w:asciiTheme="majorBidi" w:hAnsiTheme="majorBidi" w:cstheme="majorBidi"/>
                <w:b/>
                <w:sz w:val="14"/>
                <w:szCs w:val="14"/>
              </w:rPr>
              <w:t>130</w:t>
            </w:r>
          </w:p>
        </w:tc>
        <w:tc>
          <w:tcPr>
            <w:tcW w:w="641" w:type="dxa"/>
            <w:shd w:val="clear" w:color="auto" w:fill="auto"/>
            <w:vAlign w:val="center"/>
          </w:tcPr>
          <w:p w14:paraId="6C216174"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41" w:type="dxa"/>
            <w:shd w:val="clear" w:color="auto" w:fill="auto"/>
            <w:vAlign w:val="center"/>
          </w:tcPr>
          <w:p w14:paraId="57A4A32A"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572" w:type="dxa"/>
            <w:shd w:val="clear" w:color="auto" w:fill="auto"/>
            <w:vAlign w:val="center"/>
          </w:tcPr>
          <w:p w14:paraId="62145E31"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59" w:type="dxa"/>
            <w:shd w:val="clear" w:color="auto" w:fill="auto"/>
            <w:vAlign w:val="center"/>
          </w:tcPr>
          <w:p w14:paraId="426E792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c>
          <w:tcPr>
            <w:tcW w:w="660" w:type="dxa"/>
            <w:shd w:val="clear" w:color="auto" w:fill="auto"/>
            <w:vAlign w:val="center"/>
          </w:tcPr>
          <w:p w14:paraId="2329E672" w14:textId="77777777" w:rsidR="008F7539" w:rsidRPr="00E30B10" w:rsidRDefault="008F7539" w:rsidP="00956369">
            <w:pPr>
              <w:widowControl w:val="0"/>
              <w:spacing w:line="192" w:lineRule="auto"/>
              <w:jc w:val="center"/>
              <w:rPr>
                <w:rFonts w:asciiTheme="majorBidi" w:hAnsiTheme="majorBidi" w:cstheme="majorBidi"/>
                <w:b/>
                <w:sz w:val="14"/>
                <w:szCs w:val="14"/>
              </w:rPr>
            </w:pPr>
          </w:p>
        </w:tc>
      </w:tr>
    </w:tbl>
    <w:p w14:paraId="05391C72" w14:textId="77777777" w:rsidR="00327126" w:rsidRPr="005A56F3" w:rsidRDefault="008F7539" w:rsidP="00956369">
      <w:pPr>
        <w:widowControl w:val="0"/>
        <w:bidi w:val="0"/>
        <w:jc w:val="center"/>
        <w:rPr>
          <w:rFonts w:asciiTheme="majorBidi" w:hAnsiTheme="majorBidi" w:cstheme="majorBidi"/>
          <w:b/>
          <w:bCs/>
          <w:smallCaps/>
          <w:u w:val="single"/>
        </w:rPr>
      </w:pPr>
      <w:r>
        <w:rPr>
          <w:rFonts w:ascii="Calibri" w:hAnsi="Calibri" w:cs="B Zar"/>
          <w:b/>
          <w:bCs/>
          <w:caps/>
          <w:color w:val="000000"/>
          <w:sz w:val="28"/>
          <w:szCs w:val="28"/>
          <w:lang w:bidi="fa-IR"/>
        </w:rPr>
        <w:br w:type="page"/>
      </w:r>
      <w:r w:rsidR="00327126" w:rsidRPr="005A56F3">
        <w:rPr>
          <w:rFonts w:asciiTheme="majorBidi" w:hAnsiTheme="majorBidi" w:cstheme="majorBidi"/>
          <w:b/>
          <w:bCs/>
          <w:smallCaps/>
          <w:sz w:val="24"/>
          <w:szCs w:val="32"/>
          <w:u w:val="single"/>
        </w:rPr>
        <w:lastRenderedPageBreak/>
        <w:t>CONTENTS</w:t>
      </w:r>
    </w:p>
    <w:p w14:paraId="42BF7769" w14:textId="6AC82C4E" w:rsidR="004C10B4" w:rsidRPr="00C25158" w:rsidRDefault="00BD2402" w:rsidP="00C25158">
      <w:pPr>
        <w:pStyle w:val="TOC1"/>
        <w:spacing w:after="0" w:line="360" w:lineRule="auto"/>
        <w:rPr>
          <w:rFonts w:asciiTheme="majorBidi" w:eastAsiaTheme="minorEastAsia" w:hAnsiTheme="majorBidi" w:cstheme="majorBidi"/>
          <w:b w:val="0"/>
          <w:bCs w:val="0"/>
          <w:caps w:val="0"/>
          <w:kern w:val="0"/>
          <w:sz w:val="24"/>
          <w:szCs w:val="24"/>
        </w:rPr>
      </w:pPr>
      <w:r w:rsidRPr="00C25158">
        <w:rPr>
          <w:rFonts w:asciiTheme="majorBidi" w:hAnsiTheme="majorBidi" w:cstheme="majorBidi"/>
          <w:sz w:val="24"/>
          <w:szCs w:val="24"/>
        </w:rPr>
        <w:fldChar w:fldCharType="begin"/>
      </w:r>
      <w:r w:rsidR="008F7539" w:rsidRPr="00C25158">
        <w:rPr>
          <w:rFonts w:asciiTheme="majorBidi" w:hAnsiTheme="majorBidi" w:cstheme="majorBidi"/>
          <w:sz w:val="24"/>
          <w:szCs w:val="24"/>
        </w:rPr>
        <w:instrText xml:space="preserve"> TOC \o "1-3" \h \z \u </w:instrText>
      </w:r>
      <w:r w:rsidRPr="00C25158">
        <w:rPr>
          <w:rFonts w:asciiTheme="majorBidi" w:hAnsiTheme="majorBidi" w:cstheme="majorBidi"/>
          <w:sz w:val="24"/>
          <w:szCs w:val="24"/>
        </w:rPr>
        <w:fldChar w:fldCharType="separate"/>
      </w:r>
      <w:hyperlink w:anchor="_Toc150781771" w:history="1">
        <w:r w:rsidR="004C10B4" w:rsidRPr="00C25158">
          <w:rPr>
            <w:rStyle w:val="Hyperlink"/>
            <w:rFonts w:asciiTheme="majorBidi" w:hAnsiTheme="majorBidi" w:cstheme="majorBidi"/>
            <w:sz w:val="24"/>
            <w:szCs w:val="24"/>
          </w:rPr>
          <w:t>1.INTRODUCTION</w:t>
        </w:r>
        <w:r w:rsidR="004C10B4" w:rsidRPr="00C25158">
          <w:rPr>
            <w:rFonts w:asciiTheme="majorBidi" w:hAnsiTheme="majorBidi" w:cstheme="majorBidi"/>
            <w:webHidden/>
            <w:sz w:val="24"/>
            <w:szCs w:val="24"/>
          </w:rPr>
          <w:tab/>
        </w:r>
        <w:r w:rsidR="004C10B4" w:rsidRPr="00C25158">
          <w:rPr>
            <w:rFonts w:asciiTheme="majorBidi" w:hAnsiTheme="majorBidi" w:cstheme="majorBidi"/>
            <w:webHidden/>
            <w:sz w:val="24"/>
            <w:szCs w:val="24"/>
          </w:rPr>
          <w:fldChar w:fldCharType="begin"/>
        </w:r>
        <w:r w:rsidR="004C10B4" w:rsidRPr="00C25158">
          <w:rPr>
            <w:rFonts w:asciiTheme="majorBidi" w:hAnsiTheme="majorBidi" w:cstheme="majorBidi"/>
            <w:webHidden/>
            <w:sz w:val="24"/>
            <w:szCs w:val="24"/>
          </w:rPr>
          <w:instrText xml:space="preserve"> PAGEREF _Toc150781771 \h </w:instrText>
        </w:r>
        <w:r w:rsidR="004C10B4" w:rsidRPr="00C25158">
          <w:rPr>
            <w:rFonts w:asciiTheme="majorBidi" w:hAnsiTheme="majorBidi" w:cstheme="majorBidi"/>
            <w:webHidden/>
            <w:sz w:val="24"/>
            <w:szCs w:val="24"/>
          </w:rPr>
        </w:r>
        <w:r w:rsidR="004C10B4" w:rsidRPr="00C25158">
          <w:rPr>
            <w:rFonts w:asciiTheme="majorBidi" w:hAnsiTheme="majorBidi" w:cstheme="majorBidi"/>
            <w:webHidden/>
            <w:sz w:val="24"/>
            <w:szCs w:val="24"/>
          </w:rPr>
          <w:fldChar w:fldCharType="separate"/>
        </w:r>
        <w:r w:rsidR="004C10B4" w:rsidRPr="00C25158">
          <w:rPr>
            <w:rFonts w:asciiTheme="majorBidi" w:hAnsiTheme="majorBidi" w:cstheme="majorBidi"/>
            <w:webHidden/>
            <w:sz w:val="24"/>
            <w:szCs w:val="24"/>
          </w:rPr>
          <w:t>4</w:t>
        </w:r>
        <w:r w:rsidR="004C10B4" w:rsidRPr="00C25158">
          <w:rPr>
            <w:rFonts w:asciiTheme="majorBidi" w:hAnsiTheme="majorBidi" w:cstheme="majorBidi"/>
            <w:webHidden/>
            <w:sz w:val="24"/>
            <w:szCs w:val="24"/>
          </w:rPr>
          <w:fldChar w:fldCharType="end"/>
        </w:r>
      </w:hyperlink>
      <w:hyperlink w:anchor="_Toc150781772" w:history="1">
        <w:r w:rsidR="00C25158">
          <w:rPr>
            <w:rStyle w:val="Hyperlink"/>
            <w:rFonts w:asciiTheme="majorBidi" w:hAnsiTheme="majorBidi" w:cstheme="majorBidi"/>
            <w:sz w:val="24"/>
            <w:szCs w:val="24"/>
          </w:rPr>
          <w:t xml:space="preserve"> </w:t>
        </w:r>
        <w:r w:rsidR="00C25158" w:rsidRPr="00C25158">
          <w:rPr>
            <w:rStyle w:val="Hyperlink"/>
            <w:rFonts w:asciiTheme="majorBidi" w:hAnsiTheme="majorBidi" w:cstheme="majorBidi"/>
            <w:sz w:val="24"/>
            <w:szCs w:val="24"/>
          </w:rPr>
          <w:t>2.</w:t>
        </w:r>
        <w:r w:rsidR="00E30B10" w:rsidRPr="00C25158">
          <w:rPr>
            <w:rFonts w:asciiTheme="majorBidi" w:eastAsia="BatangChe" w:hAnsiTheme="majorBidi" w:cstheme="majorBidi"/>
            <w:sz w:val="24"/>
            <w:szCs w:val="24"/>
            <w:lang w:eastAsia="ko-KR" w:bidi="fa-IR"/>
          </w:rPr>
          <w:t>Purpose..................</w:t>
        </w:r>
        <w:r w:rsidR="004C10B4" w:rsidRPr="00C25158">
          <w:rPr>
            <w:rStyle w:val="Hyperlink"/>
            <w:rFonts w:asciiTheme="majorBidi" w:hAnsiTheme="majorBidi" w:cstheme="majorBidi"/>
            <w:sz w:val="24"/>
            <w:szCs w:val="24"/>
            <w:rtl/>
          </w:rPr>
          <w:t>....</w:t>
        </w:r>
        <w:r w:rsidR="00C25158">
          <w:rPr>
            <w:rStyle w:val="Hyperlink"/>
            <w:rFonts w:asciiTheme="majorBidi" w:hAnsiTheme="majorBidi" w:cstheme="majorBidi"/>
            <w:sz w:val="24"/>
            <w:szCs w:val="24"/>
          </w:rPr>
          <w:t>............................................................................................................................</w:t>
        </w:r>
        <w:r w:rsidR="004C10B4" w:rsidRPr="00C25158">
          <w:rPr>
            <w:rFonts w:asciiTheme="majorBidi" w:hAnsiTheme="majorBidi" w:cstheme="majorBidi"/>
            <w:webHidden/>
            <w:sz w:val="24"/>
            <w:szCs w:val="24"/>
          </w:rPr>
          <w:fldChar w:fldCharType="begin"/>
        </w:r>
        <w:r w:rsidR="004C10B4" w:rsidRPr="00C25158">
          <w:rPr>
            <w:rFonts w:asciiTheme="majorBidi" w:hAnsiTheme="majorBidi" w:cstheme="majorBidi"/>
            <w:webHidden/>
            <w:sz w:val="24"/>
            <w:szCs w:val="24"/>
          </w:rPr>
          <w:instrText xml:space="preserve"> PAGEREF _Toc150781772 \h </w:instrText>
        </w:r>
        <w:r w:rsidR="004C10B4" w:rsidRPr="00C25158">
          <w:rPr>
            <w:rFonts w:asciiTheme="majorBidi" w:hAnsiTheme="majorBidi" w:cstheme="majorBidi"/>
            <w:webHidden/>
            <w:sz w:val="24"/>
            <w:szCs w:val="24"/>
          </w:rPr>
        </w:r>
        <w:r w:rsidR="004C10B4" w:rsidRPr="00C25158">
          <w:rPr>
            <w:rFonts w:asciiTheme="majorBidi" w:hAnsiTheme="majorBidi" w:cstheme="majorBidi"/>
            <w:webHidden/>
            <w:sz w:val="24"/>
            <w:szCs w:val="24"/>
          </w:rPr>
          <w:fldChar w:fldCharType="separate"/>
        </w:r>
        <w:r w:rsidR="004C10B4" w:rsidRPr="00C25158">
          <w:rPr>
            <w:rFonts w:asciiTheme="majorBidi" w:hAnsiTheme="majorBidi" w:cstheme="majorBidi"/>
            <w:webHidden/>
            <w:sz w:val="24"/>
            <w:szCs w:val="24"/>
          </w:rPr>
          <w:t>5</w:t>
        </w:r>
        <w:r w:rsidR="004C10B4" w:rsidRPr="00C25158">
          <w:rPr>
            <w:rFonts w:asciiTheme="majorBidi" w:hAnsiTheme="majorBidi" w:cstheme="majorBidi"/>
            <w:webHidden/>
            <w:sz w:val="24"/>
            <w:szCs w:val="24"/>
          </w:rPr>
          <w:fldChar w:fldCharType="end"/>
        </w:r>
      </w:hyperlink>
    </w:p>
    <w:p w14:paraId="7915CC93" w14:textId="6535AF56" w:rsidR="00E30B10" w:rsidRPr="00C25158" w:rsidRDefault="00E30B10" w:rsidP="00C25158">
      <w:pPr>
        <w:spacing w:line="360" w:lineRule="auto"/>
        <w:jc w:val="right"/>
        <w:rPr>
          <w:rFonts w:asciiTheme="majorBidi" w:eastAsiaTheme="minorEastAsia" w:hAnsiTheme="majorBidi" w:cstheme="majorBidi"/>
          <w:b/>
          <w:bCs/>
          <w:sz w:val="24"/>
        </w:rPr>
      </w:pPr>
      <w:r w:rsidRPr="00C25158">
        <w:rPr>
          <w:rFonts w:asciiTheme="majorBidi" w:eastAsiaTheme="minorEastAsia" w:hAnsiTheme="majorBidi" w:cstheme="majorBidi"/>
          <w:b/>
          <w:bCs/>
          <w:sz w:val="24"/>
        </w:rPr>
        <w:t>3.</w:t>
      </w:r>
      <w:r w:rsidR="00C25158">
        <w:rPr>
          <w:rFonts w:asciiTheme="majorBidi" w:eastAsiaTheme="minorEastAsia" w:hAnsiTheme="majorBidi" w:cstheme="majorBidi"/>
          <w:b/>
          <w:bCs/>
          <w:sz w:val="24"/>
        </w:rPr>
        <w:t>S</w:t>
      </w:r>
      <w:r w:rsidRPr="00C25158">
        <w:rPr>
          <w:rFonts w:asciiTheme="majorBidi" w:eastAsiaTheme="minorEastAsia" w:hAnsiTheme="majorBidi" w:cstheme="majorBidi"/>
          <w:b/>
          <w:bCs/>
          <w:sz w:val="24"/>
        </w:rPr>
        <w:t>COPE..............................................................................................................................................</w:t>
      </w:r>
      <w:r w:rsidR="007D2A6A">
        <w:rPr>
          <w:rFonts w:asciiTheme="majorBidi" w:eastAsiaTheme="minorEastAsia" w:hAnsiTheme="majorBidi" w:cstheme="majorBidi"/>
          <w:b/>
          <w:bCs/>
          <w:sz w:val="24"/>
        </w:rPr>
        <w:t>.</w:t>
      </w:r>
      <w:r w:rsidRPr="00C25158">
        <w:rPr>
          <w:rFonts w:asciiTheme="majorBidi" w:eastAsiaTheme="minorEastAsia" w:hAnsiTheme="majorBidi" w:cstheme="majorBidi"/>
          <w:b/>
          <w:bCs/>
          <w:sz w:val="24"/>
        </w:rPr>
        <w:t>..</w:t>
      </w:r>
      <w:r w:rsidR="00C25158">
        <w:rPr>
          <w:rFonts w:asciiTheme="majorBidi" w:eastAsiaTheme="minorEastAsia" w:hAnsiTheme="majorBidi" w:cstheme="majorBidi"/>
          <w:b/>
          <w:bCs/>
          <w:sz w:val="24"/>
        </w:rPr>
        <w:t>...</w:t>
      </w:r>
      <w:r w:rsidR="007D2A6A">
        <w:rPr>
          <w:rFonts w:asciiTheme="majorBidi" w:eastAsiaTheme="minorEastAsia" w:hAnsiTheme="majorBidi" w:cstheme="majorBidi"/>
          <w:b/>
          <w:bCs/>
          <w:sz w:val="24"/>
        </w:rPr>
        <w:t>.</w:t>
      </w:r>
      <w:r w:rsidR="00C25158">
        <w:rPr>
          <w:rFonts w:asciiTheme="majorBidi" w:eastAsiaTheme="minorEastAsia" w:hAnsiTheme="majorBidi" w:cstheme="majorBidi"/>
          <w:b/>
          <w:bCs/>
          <w:sz w:val="24"/>
        </w:rPr>
        <w:t>.</w:t>
      </w:r>
      <w:r w:rsidR="007D2A6A">
        <w:rPr>
          <w:rFonts w:asciiTheme="majorBidi" w:eastAsiaTheme="minorEastAsia" w:hAnsiTheme="majorBidi" w:cstheme="majorBidi"/>
          <w:b/>
          <w:bCs/>
          <w:sz w:val="24"/>
        </w:rPr>
        <w:t>.</w:t>
      </w:r>
      <w:r w:rsidR="00C25158">
        <w:rPr>
          <w:rFonts w:asciiTheme="majorBidi" w:eastAsiaTheme="minorEastAsia" w:hAnsiTheme="majorBidi" w:cstheme="majorBidi"/>
          <w:b/>
          <w:bCs/>
          <w:sz w:val="24"/>
        </w:rPr>
        <w:t>5</w:t>
      </w:r>
    </w:p>
    <w:p w14:paraId="6E55B7F8" w14:textId="0F842B9B" w:rsidR="00E30B10" w:rsidRPr="00C25158" w:rsidRDefault="00E30B10" w:rsidP="00C25158">
      <w:pPr>
        <w:spacing w:line="360" w:lineRule="auto"/>
        <w:jc w:val="right"/>
        <w:rPr>
          <w:rFonts w:asciiTheme="majorBidi" w:eastAsiaTheme="minorEastAsia" w:hAnsiTheme="majorBidi" w:cstheme="majorBidi"/>
          <w:b/>
          <w:bCs/>
          <w:sz w:val="24"/>
        </w:rPr>
      </w:pPr>
      <w:r w:rsidRPr="00C25158">
        <w:rPr>
          <w:rFonts w:asciiTheme="majorBidi" w:eastAsiaTheme="minorEastAsia" w:hAnsiTheme="majorBidi" w:cstheme="majorBidi"/>
          <w:b/>
          <w:bCs/>
          <w:sz w:val="24"/>
        </w:rPr>
        <w:t>4.REFERENCE.....................................................................................................................................</w:t>
      </w:r>
      <w:r w:rsidR="00C25158">
        <w:rPr>
          <w:rFonts w:asciiTheme="majorBidi" w:eastAsiaTheme="minorEastAsia" w:hAnsiTheme="majorBidi" w:cstheme="majorBidi"/>
          <w:b/>
          <w:bCs/>
          <w:sz w:val="24"/>
        </w:rPr>
        <w:t>......5</w:t>
      </w:r>
    </w:p>
    <w:p w14:paraId="713E5C60" w14:textId="5C899A32" w:rsidR="0057759A" w:rsidRPr="00C25158" w:rsidRDefault="00BD2402" w:rsidP="00C25158">
      <w:pPr>
        <w:widowControl w:val="0"/>
        <w:tabs>
          <w:tab w:val="right" w:leader="dot" w:pos="9356"/>
        </w:tabs>
        <w:bidi w:val="0"/>
        <w:spacing w:line="360" w:lineRule="auto"/>
        <w:mirrorIndents/>
        <w:rPr>
          <w:rFonts w:asciiTheme="majorBidi" w:eastAsia="BatangChe" w:hAnsiTheme="majorBidi" w:cstheme="majorBidi"/>
          <w:b/>
          <w:bCs/>
          <w:sz w:val="24"/>
          <w:lang w:eastAsia="ko-KR"/>
        </w:rPr>
      </w:pPr>
      <w:r w:rsidRPr="00C25158">
        <w:rPr>
          <w:rFonts w:asciiTheme="majorBidi" w:hAnsiTheme="majorBidi" w:cstheme="majorBidi"/>
          <w:sz w:val="24"/>
        </w:rPr>
        <w:fldChar w:fldCharType="end"/>
      </w:r>
      <w:r w:rsidR="00C25158" w:rsidRPr="00C25158">
        <w:rPr>
          <w:rFonts w:asciiTheme="majorBidi" w:hAnsiTheme="majorBidi" w:cstheme="majorBidi"/>
          <w:b/>
          <w:bCs/>
          <w:sz w:val="24"/>
        </w:rPr>
        <w:t>5.</w:t>
      </w:r>
      <w:r w:rsidR="00C25158" w:rsidRPr="00C25158">
        <w:rPr>
          <w:rFonts w:asciiTheme="majorBidi" w:eastAsia="BatangChe" w:hAnsiTheme="majorBidi" w:cstheme="majorBidi"/>
          <w:b/>
          <w:bCs/>
          <w:sz w:val="24"/>
          <w:lang w:eastAsia="ko-KR"/>
        </w:rPr>
        <w:t>DESCRIPTION</w:t>
      </w:r>
      <w:r w:rsidR="00C25158" w:rsidRPr="00C25158">
        <w:rPr>
          <w:rFonts w:asciiTheme="majorBidi" w:eastAsiaTheme="minorEastAsia" w:hAnsiTheme="majorBidi" w:cstheme="majorBidi"/>
          <w:b/>
          <w:bCs/>
          <w:sz w:val="24"/>
        </w:rPr>
        <w:t>........................................................................................................................................</w:t>
      </w:r>
      <w:r w:rsidR="00C25158">
        <w:rPr>
          <w:rFonts w:asciiTheme="majorBidi" w:eastAsiaTheme="minorEastAsia" w:hAnsiTheme="majorBidi" w:cstheme="majorBidi"/>
          <w:b/>
          <w:bCs/>
          <w:sz w:val="24"/>
        </w:rPr>
        <w:t>5</w:t>
      </w:r>
    </w:p>
    <w:p w14:paraId="67DCB50A" w14:textId="25ED558B" w:rsidR="00E30B10" w:rsidRPr="00C25158" w:rsidRDefault="00C25158" w:rsidP="00C25158">
      <w:pPr>
        <w:widowControl w:val="0"/>
        <w:tabs>
          <w:tab w:val="right" w:leader="dot" w:pos="9356"/>
        </w:tabs>
        <w:bidi w:val="0"/>
        <w:spacing w:line="360" w:lineRule="auto"/>
        <w:mirrorIndents/>
        <w:rPr>
          <w:rFonts w:asciiTheme="majorBidi" w:eastAsia="BatangChe" w:hAnsiTheme="majorBidi" w:cstheme="majorBidi"/>
          <w:b/>
          <w:bCs/>
          <w:sz w:val="24"/>
          <w:lang w:eastAsia="ko-KR"/>
        </w:rPr>
      </w:pPr>
      <w:r w:rsidRPr="00C25158">
        <w:rPr>
          <w:rFonts w:asciiTheme="majorBidi" w:hAnsiTheme="majorBidi" w:cstheme="majorBidi"/>
          <w:b/>
          <w:bCs/>
          <w:sz w:val="24"/>
        </w:rPr>
        <w:t>6.</w:t>
      </w:r>
      <w:r w:rsidRPr="00C25158">
        <w:rPr>
          <w:rFonts w:asciiTheme="majorBidi" w:eastAsia="BatangChe" w:hAnsiTheme="majorBidi" w:cstheme="majorBidi"/>
          <w:b/>
          <w:bCs/>
          <w:sz w:val="24"/>
          <w:lang w:eastAsia="ko-KR"/>
        </w:rPr>
        <w:t>DOCUMENTATION</w:t>
      </w:r>
      <w:r w:rsidRPr="00C25158">
        <w:rPr>
          <w:rFonts w:asciiTheme="majorBidi" w:eastAsiaTheme="minorEastAsia" w:hAnsiTheme="majorBidi" w:cstheme="majorBidi"/>
          <w:b/>
          <w:bCs/>
          <w:sz w:val="24"/>
        </w:rPr>
        <w:t>......................................................................................................................</w:t>
      </w:r>
      <w:r>
        <w:rPr>
          <w:rFonts w:asciiTheme="majorBidi" w:eastAsiaTheme="minorEastAsia" w:hAnsiTheme="majorBidi" w:cstheme="majorBidi"/>
          <w:b/>
          <w:bCs/>
          <w:sz w:val="24"/>
        </w:rPr>
        <w:t>.......10</w:t>
      </w:r>
    </w:p>
    <w:p w14:paraId="30280552" w14:textId="1CF7861F" w:rsidR="00C25158" w:rsidRPr="00C25158" w:rsidRDefault="00C25158" w:rsidP="00C25158">
      <w:pPr>
        <w:keepNext/>
        <w:bidi w:val="0"/>
        <w:spacing w:line="360" w:lineRule="auto"/>
        <w:ind w:right="32"/>
        <w:contextualSpacing/>
        <w:jc w:val="both"/>
        <w:outlineLvl w:val="0"/>
        <w:rPr>
          <w:rFonts w:asciiTheme="majorBidi" w:eastAsia="BatangChe" w:hAnsiTheme="majorBidi" w:cstheme="majorBidi"/>
          <w:b/>
          <w:bCs/>
          <w:sz w:val="24"/>
          <w:lang w:eastAsia="ko-KR"/>
        </w:rPr>
      </w:pPr>
      <w:r w:rsidRPr="00C25158">
        <w:rPr>
          <w:rFonts w:asciiTheme="majorBidi" w:hAnsiTheme="majorBidi" w:cstheme="majorBidi"/>
          <w:b/>
          <w:bCs/>
          <w:sz w:val="24"/>
        </w:rPr>
        <w:t>7.</w:t>
      </w:r>
      <w:r w:rsidRPr="00C25158">
        <w:rPr>
          <w:rFonts w:asciiTheme="majorBidi" w:eastAsia="BatangChe" w:hAnsiTheme="majorBidi" w:cstheme="majorBidi"/>
          <w:b/>
          <w:bCs/>
          <w:sz w:val="24"/>
          <w:lang w:eastAsia="ko-KR"/>
        </w:rPr>
        <w:t>ATTACHMENTS</w:t>
      </w:r>
      <w:r w:rsidRPr="00C25158">
        <w:rPr>
          <w:rFonts w:asciiTheme="majorBidi" w:eastAsiaTheme="minorEastAsia" w:hAnsiTheme="majorBidi" w:cstheme="majorBidi"/>
          <w:b/>
          <w:bCs/>
          <w:sz w:val="24"/>
        </w:rPr>
        <w:t>......................................................................................................................</w:t>
      </w:r>
      <w:r>
        <w:rPr>
          <w:rFonts w:asciiTheme="majorBidi" w:eastAsiaTheme="minorEastAsia" w:hAnsiTheme="majorBidi" w:cstheme="majorBidi"/>
          <w:b/>
          <w:bCs/>
          <w:sz w:val="24"/>
        </w:rPr>
        <w:t>............10</w:t>
      </w:r>
    </w:p>
    <w:p w14:paraId="1BE1EC16" w14:textId="5441FC4C" w:rsidR="00855832" w:rsidRPr="005A56F3" w:rsidRDefault="00C25158" w:rsidP="005A56F3">
      <w:pPr>
        <w:widowControl w:val="0"/>
        <w:bidi w:val="0"/>
        <w:rPr>
          <w:rFonts w:asciiTheme="majorBidi" w:hAnsiTheme="majorBidi" w:cstheme="majorBidi"/>
          <w:b/>
          <w:bCs/>
          <w:sz w:val="24"/>
          <w:lang w:bidi="fa-IR"/>
        </w:rPr>
      </w:pPr>
      <w:r w:rsidRPr="00C25158">
        <w:rPr>
          <w:rFonts w:asciiTheme="minorBidi" w:hAnsiTheme="minorBidi" w:cstheme="minorBidi"/>
          <w:sz w:val="22"/>
          <w:szCs w:val="22"/>
          <w:lang w:bidi="fa-IR"/>
        </w:rPr>
        <w:br w:type="page"/>
      </w:r>
      <w:bookmarkStart w:id="1" w:name="_Toc343327774"/>
      <w:bookmarkStart w:id="2" w:name="_Toc325006571"/>
      <w:bookmarkStart w:id="3" w:name="_Toc328298189"/>
      <w:bookmarkStart w:id="4" w:name="_Toc150781771"/>
      <w:r w:rsidR="005A56F3" w:rsidRPr="005A56F3">
        <w:rPr>
          <w:rFonts w:asciiTheme="majorBidi" w:hAnsiTheme="majorBidi" w:cstheme="majorBidi"/>
          <w:b/>
          <w:bCs/>
          <w:sz w:val="24"/>
          <w:lang w:bidi="fa-IR"/>
        </w:rPr>
        <w:lastRenderedPageBreak/>
        <w:t xml:space="preserve">1. </w:t>
      </w:r>
      <w:r w:rsidR="00855832" w:rsidRPr="005A56F3">
        <w:rPr>
          <w:rFonts w:asciiTheme="majorBidi" w:hAnsiTheme="majorBidi" w:cstheme="majorBidi"/>
          <w:b/>
          <w:bCs/>
          <w:caps/>
          <w:kern w:val="28"/>
          <w:sz w:val="24"/>
        </w:rPr>
        <w:t>INTRODUCTION</w:t>
      </w:r>
      <w:bookmarkEnd w:id="1"/>
      <w:bookmarkEnd w:id="2"/>
      <w:bookmarkEnd w:id="3"/>
      <w:bookmarkEnd w:id="4"/>
    </w:p>
    <w:p w14:paraId="17BF35B9" w14:textId="7F66E344" w:rsidR="00DE1759" w:rsidRPr="005A56F3" w:rsidRDefault="00EB2D3E" w:rsidP="005A56F3">
      <w:pPr>
        <w:widowControl w:val="0"/>
        <w:bidi w:val="0"/>
        <w:snapToGrid w:val="0"/>
        <w:spacing w:before="240" w:line="360" w:lineRule="auto"/>
        <w:ind w:left="709"/>
        <w:jc w:val="both"/>
        <w:rPr>
          <w:rFonts w:asciiTheme="majorBidi" w:hAnsiTheme="majorBidi" w:cstheme="majorBidi"/>
          <w:sz w:val="24"/>
          <w:lang w:val="en-GB"/>
        </w:rPr>
      </w:pPr>
      <w:proofErr w:type="spellStart"/>
      <w:r w:rsidRPr="005A56F3">
        <w:rPr>
          <w:rFonts w:asciiTheme="majorBidi" w:hAnsiTheme="majorBidi" w:cstheme="majorBidi"/>
          <w:sz w:val="24"/>
          <w:lang w:val="en-GB"/>
        </w:rPr>
        <w:t>Binak</w:t>
      </w:r>
      <w:proofErr w:type="spellEnd"/>
      <w:r w:rsidRPr="005A56F3">
        <w:rPr>
          <w:rFonts w:asciiTheme="majorBidi" w:hAnsiTheme="majorBidi" w:cstheme="majorBidi"/>
          <w:sz w:val="24"/>
          <w:lang w:val="en-GB"/>
        </w:rPr>
        <w:t xml:space="preserve"> oilfield in </w:t>
      </w:r>
      <w:proofErr w:type="spellStart"/>
      <w:r w:rsidRPr="005A56F3">
        <w:rPr>
          <w:rFonts w:asciiTheme="majorBidi" w:hAnsiTheme="majorBidi" w:cstheme="majorBidi"/>
          <w:sz w:val="24"/>
          <w:lang w:val="en-GB"/>
        </w:rPr>
        <w:t>Bushehr</w:t>
      </w:r>
      <w:proofErr w:type="spellEnd"/>
      <w:r w:rsidRPr="005A56F3">
        <w:rPr>
          <w:rFonts w:asciiTheme="majorBidi" w:hAnsiTheme="majorBidi" w:cstheme="majorBidi"/>
          <w:sz w:val="24"/>
          <w:lang w:val="en-GB"/>
        </w:rPr>
        <w:t xml:space="preserve"> province is a part of the southern oilfields of Iran, is located 20 km northwest of </w:t>
      </w:r>
      <w:proofErr w:type="spellStart"/>
      <w:r w:rsidRPr="005A56F3">
        <w:rPr>
          <w:rFonts w:asciiTheme="majorBidi" w:hAnsiTheme="majorBidi" w:cstheme="majorBidi"/>
          <w:sz w:val="24"/>
          <w:lang w:val="en-GB"/>
        </w:rPr>
        <w:t>Genaveh</w:t>
      </w:r>
      <w:proofErr w:type="spellEnd"/>
      <w:r w:rsidRPr="005A56F3">
        <w:rPr>
          <w:rFonts w:asciiTheme="majorBidi" w:hAnsiTheme="majorBidi" w:cstheme="majorBidi"/>
          <w:sz w:val="24"/>
          <w:lang w:val="en-GB"/>
        </w:rPr>
        <w:t xml:space="preserve"> city. </w:t>
      </w:r>
      <w:r w:rsidR="00DE1759" w:rsidRPr="005A56F3">
        <w:rPr>
          <w:rFonts w:asciiTheme="majorBidi" w:hAnsiTheme="majorBidi" w:cstheme="majorBidi"/>
          <w:sz w:val="24"/>
          <w:lang w:val="en-GB"/>
        </w:rPr>
        <w:t xml:space="preserve">With the aim of increasing production of oil from </w:t>
      </w:r>
      <w:proofErr w:type="spellStart"/>
      <w:r w:rsidR="00DE1759" w:rsidRPr="005A56F3">
        <w:rPr>
          <w:rFonts w:asciiTheme="majorBidi" w:hAnsiTheme="majorBidi" w:cstheme="majorBidi"/>
          <w:sz w:val="24"/>
          <w:lang w:val="en-GB"/>
        </w:rPr>
        <w:t>Binak</w:t>
      </w:r>
      <w:proofErr w:type="spellEnd"/>
      <w:r w:rsidR="00DE1759" w:rsidRPr="005A56F3">
        <w:rPr>
          <w:rFonts w:asciiTheme="majorBidi" w:hAnsiTheme="majorBidi" w:cstheme="majorBidi"/>
          <w:sz w:val="24"/>
          <w:lang w:val="en-GB"/>
        </w:rPr>
        <w:t xml:space="preserve"> oilfield, an EPC/EPD </w:t>
      </w:r>
      <w:r w:rsidR="0047113F" w:rsidRPr="005A56F3">
        <w:rPr>
          <w:rFonts w:asciiTheme="majorBidi" w:hAnsiTheme="majorBidi" w:cstheme="majorBidi"/>
          <w:sz w:val="24"/>
          <w:lang w:val="en-GB"/>
        </w:rPr>
        <w:t>P</w:t>
      </w:r>
      <w:r w:rsidR="00DE1759" w:rsidRPr="005A56F3">
        <w:rPr>
          <w:rFonts w:asciiTheme="majorBidi" w:hAnsiTheme="majorBidi" w:cstheme="majorBidi"/>
          <w:sz w:val="24"/>
          <w:lang w:val="en-GB"/>
        </w:rPr>
        <w:t xml:space="preserve">roject has been </w:t>
      </w:r>
      <w:r w:rsidR="00DE1759" w:rsidRPr="005A56F3">
        <w:rPr>
          <w:rFonts w:asciiTheme="majorBidi" w:hAnsiTheme="majorBidi" w:cstheme="majorBidi"/>
          <w:sz w:val="24"/>
        </w:rPr>
        <w:t xml:space="preserve">defined </w:t>
      </w:r>
      <w:r w:rsidR="00DE1759" w:rsidRPr="005A56F3">
        <w:rPr>
          <w:rFonts w:asciiTheme="majorBidi" w:hAnsiTheme="majorBidi" w:cstheme="majorBidi"/>
          <w:sz w:val="24"/>
          <w:lang w:val="en-GB"/>
        </w:rPr>
        <w:t>by NIOC/NISOC and awarded to Petro Iran Development Company (PEDCO). Also PEDCO (as General Contractor) has assigned the EPC-packages of the Project to "</w:t>
      </w:r>
      <w:proofErr w:type="spellStart"/>
      <w:r w:rsidR="00DE1759" w:rsidRPr="005A56F3">
        <w:rPr>
          <w:rFonts w:asciiTheme="majorBidi" w:hAnsiTheme="majorBidi" w:cstheme="majorBidi"/>
          <w:sz w:val="24"/>
          <w:lang w:val="en-GB"/>
        </w:rPr>
        <w:t>Hirgan</w:t>
      </w:r>
      <w:proofErr w:type="spellEnd"/>
      <w:r w:rsidR="00DE1759" w:rsidRPr="005A56F3">
        <w:rPr>
          <w:rFonts w:asciiTheme="majorBidi" w:hAnsiTheme="majorBidi" w:cstheme="majorBidi"/>
          <w:sz w:val="24"/>
          <w:lang w:val="en-GB"/>
        </w:rPr>
        <w:t xml:space="preserve"> Energy - Design and Inspection" JV.</w:t>
      </w:r>
    </w:p>
    <w:p w14:paraId="22E9FC92" w14:textId="77777777" w:rsidR="00262D68" w:rsidRDefault="00F61F33" w:rsidP="00BA2533">
      <w:pPr>
        <w:widowControl w:val="0"/>
        <w:bidi w:val="0"/>
        <w:snapToGrid w:val="0"/>
        <w:spacing w:before="240" w:after="240"/>
        <w:jc w:val="lowKashida"/>
        <w:rPr>
          <w:rFonts w:asciiTheme="majorBidi" w:hAnsiTheme="majorBidi" w:cstheme="majorBidi"/>
          <w:b/>
          <w:bCs/>
          <w:sz w:val="24"/>
          <w:u w:val="single"/>
          <w:lang w:val="en-GB"/>
        </w:rPr>
      </w:pPr>
      <w:bookmarkStart w:id="5" w:name="_Toc343001687"/>
      <w:bookmarkStart w:id="6" w:name="_Toc343327775"/>
      <w:r w:rsidRPr="005A56F3">
        <w:rPr>
          <w:rFonts w:asciiTheme="majorBidi" w:hAnsiTheme="majorBidi" w:cstheme="majorBidi"/>
          <w:b/>
          <w:bCs/>
          <w:sz w:val="24"/>
          <w:u w:val="single"/>
          <w:lang w:val="en-GB"/>
        </w:rPr>
        <w:t>GENERAL DEFINITION</w:t>
      </w:r>
      <w:bookmarkEnd w:id="5"/>
      <w:bookmarkEnd w:id="6"/>
    </w:p>
    <w:p w14:paraId="51F7D191" w14:textId="314443CE" w:rsidR="00EB2D3E" w:rsidRPr="00262D68" w:rsidRDefault="00EB2D3E" w:rsidP="00262D68">
      <w:pPr>
        <w:widowControl w:val="0"/>
        <w:bidi w:val="0"/>
        <w:snapToGrid w:val="0"/>
        <w:spacing w:before="240" w:after="240"/>
        <w:jc w:val="lowKashida"/>
        <w:rPr>
          <w:rFonts w:asciiTheme="majorBidi" w:hAnsiTheme="majorBidi" w:cstheme="majorBidi"/>
          <w:b/>
          <w:bCs/>
          <w:sz w:val="24"/>
          <w:u w:val="single"/>
          <w:lang w:val="en-GB"/>
        </w:rPr>
      </w:pPr>
      <w:r w:rsidRPr="005A56F3">
        <w:rPr>
          <w:rFonts w:asciiTheme="majorBidi" w:hAnsiTheme="majorBidi" w:cstheme="majorBidi"/>
          <w:sz w:val="24"/>
          <w:lang w:val="en-GB"/>
        </w:rPr>
        <w:t>The following terms shall be used in this document.</w:t>
      </w:r>
    </w:p>
    <w:tbl>
      <w:tblPr>
        <w:tblStyle w:val="TableGrid"/>
        <w:tblW w:w="109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470"/>
      </w:tblGrid>
      <w:tr w:rsidR="00EB2D3E" w:rsidRPr="00262D68" w14:paraId="27A8DC90" w14:textId="77777777" w:rsidTr="001668E1">
        <w:trPr>
          <w:trHeight w:val="352"/>
        </w:trPr>
        <w:tc>
          <w:tcPr>
            <w:tcW w:w="3510" w:type="dxa"/>
            <w:vAlign w:val="center"/>
          </w:tcPr>
          <w:p w14:paraId="2B2F838A" w14:textId="77777777" w:rsidR="00EB2D3E" w:rsidRPr="00262D68" w:rsidRDefault="00CB3569" w:rsidP="00262D68">
            <w:pPr>
              <w:widowControl w:val="0"/>
              <w:bidi w:val="0"/>
              <w:snapToGrid w:val="0"/>
              <w:spacing w:before="80" w:after="80" w:line="276" w:lineRule="auto"/>
              <w:rPr>
                <w:rFonts w:asciiTheme="majorBidi" w:hAnsiTheme="majorBidi" w:cstheme="majorBidi"/>
                <w:sz w:val="24"/>
                <w:lang w:val="en-GB"/>
              </w:rPr>
            </w:pPr>
            <w:r w:rsidRPr="00262D68">
              <w:rPr>
                <w:rFonts w:asciiTheme="majorBidi" w:hAnsiTheme="majorBidi" w:cstheme="majorBidi"/>
                <w:sz w:val="24"/>
                <w:lang w:val="en-GB"/>
              </w:rPr>
              <w:t>CLIENT</w:t>
            </w:r>
            <w:r w:rsidR="003B6C8F" w:rsidRPr="00262D68">
              <w:rPr>
                <w:rFonts w:asciiTheme="majorBidi" w:hAnsiTheme="majorBidi" w:cstheme="majorBidi"/>
                <w:sz w:val="24"/>
                <w:lang w:val="en-GB"/>
              </w:rPr>
              <w:t>:</w:t>
            </w:r>
            <w:r w:rsidR="00EB2D3E" w:rsidRPr="00262D68">
              <w:rPr>
                <w:rFonts w:asciiTheme="majorBidi" w:hAnsiTheme="majorBidi" w:cstheme="majorBidi"/>
                <w:sz w:val="24"/>
                <w:lang w:val="en-GB"/>
              </w:rPr>
              <w:tab/>
            </w:r>
          </w:p>
        </w:tc>
        <w:tc>
          <w:tcPr>
            <w:tcW w:w="7470" w:type="dxa"/>
            <w:vAlign w:val="center"/>
          </w:tcPr>
          <w:p w14:paraId="58D61322" w14:textId="77777777" w:rsidR="00EB2D3E" w:rsidRPr="00262D68" w:rsidRDefault="00EB2D3E" w:rsidP="00262D68">
            <w:pPr>
              <w:widowControl w:val="0"/>
              <w:bidi w:val="0"/>
              <w:snapToGrid w:val="0"/>
              <w:spacing w:before="80" w:after="80" w:line="276" w:lineRule="auto"/>
              <w:rPr>
                <w:rFonts w:asciiTheme="majorBidi" w:hAnsiTheme="majorBidi" w:cstheme="majorBidi"/>
                <w:sz w:val="24"/>
                <w:lang w:val="en-GB"/>
              </w:rPr>
            </w:pPr>
            <w:r w:rsidRPr="00262D68">
              <w:rPr>
                <w:rFonts w:asciiTheme="majorBidi" w:hAnsiTheme="majorBidi" w:cstheme="majorBidi"/>
                <w:sz w:val="24"/>
                <w:lang w:val="en-GB"/>
              </w:rPr>
              <w:t xml:space="preserve">National Iranian South Oilfields Company (NISOC) </w:t>
            </w:r>
          </w:p>
        </w:tc>
      </w:tr>
      <w:tr w:rsidR="00EB2D3E" w:rsidRPr="00262D68" w14:paraId="69F4DAAE" w14:textId="77777777" w:rsidTr="001668E1">
        <w:tc>
          <w:tcPr>
            <w:tcW w:w="3510" w:type="dxa"/>
            <w:vAlign w:val="center"/>
          </w:tcPr>
          <w:p w14:paraId="142258A8" w14:textId="77777777" w:rsidR="00EB2D3E" w:rsidRPr="00262D68" w:rsidRDefault="00EB2D3E" w:rsidP="00262D68">
            <w:pPr>
              <w:widowControl w:val="0"/>
              <w:bidi w:val="0"/>
              <w:snapToGrid w:val="0"/>
              <w:spacing w:before="80" w:after="80" w:line="276" w:lineRule="auto"/>
              <w:rPr>
                <w:rFonts w:asciiTheme="majorBidi" w:hAnsiTheme="majorBidi" w:cstheme="majorBidi"/>
                <w:sz w:val="24"/>
                <w:lang w:val="en-GB"/>
              </w:rPr>
            </w:pPr>
            <w:r w:rsidRPr="00262D68">
              <w:rPr>
                <w:rFonts w:asciiTheme="majorBidi" w:hAnsiTheme="majorBidi" w:cstheme="majorBidi"/>
                <w:sz w:val="24"/>
                <w:lang w:val="en-GB"/>
              </w:rPr>
              <w:t>PROJECT:</w:t>
            </w:r>
          </w:p>
        </w:tc>
        <w:tc>
          <w:tcPr>
            <w:tcW w:w="7470" w:type="dxa"/>
            <w:vAlign w:val="center"/>
          </w:tcPr>
          <w:p w14:paraId="04AFDE6E" w14:textId="41502684" w:rsidR="00EB2D3E" w:rsidRPr="00262D68" w:rsidRDefault="004C10B4" w:rsidP="00262D68">
            <w:pPr>
              <w:widowControl w:val="0"/>
              <w:bidi w:val="0"/>
              <w:snapToGrid w:val="0"/>
              <w:spacing w:before="80" w:after="80" w:line="276" w:lineRule="auto"/>
              <w:ind w:left="34"/>
              <w:rPr>
                <w:rFonts w:asciiTheme="majorBidi" w:hAnsiTheme="majorBidi" w:cstheme="majorBidi"/>
                <w:sz w:val="24"/>
                <w:lang w:val="en-GB"/>
              </w:rPr>
            </w:pPr>
            <w:proofErr w:type="spellStart"/>
            <w:r w:rsidRPr="00262D68">
              <w:rPr>
                <w:rFonts w:asciiTheme="majorBidi" w:hAnsiTheme="majorBidi" w:cstheme="majorBidi"/>
                <w:sz w:val="24"/>
                <w:lang w:val="en-GB"/>
              </w:rPr>
              <w:t>Binak</w:t>
            </w:r>
            <w:proofErr w:type="spellEnd"/>
            <w:r w:rsidRPr="00262D68">
              <w:rPr>
                <w:rFonts w:asciiTheme="majorBidi" w:hAnsiTheme="majorBidi" w:cstheme="majorBidi"/>
                <w:sz w:val="24"/>
                <w:lang w:val="en-GB"/>
              </w:rPr>
              <w:t xml:space="preserve"> Oilfield Development – Manufacturing (w/Engineering &amp; Material Supply) of Air Coolers</w:t>
            </w:r>
          </w:p>
        </w:tc>
      </w:tr>
      <w:tr w:rsidR="00EB2D3E" w:rsidRPr="00262D68" w14:paraId="40E2D50E" w14:textId="77777777" w:rsidTr="001668E1">
        <w:tc>
          <w:tcPr>
            <w:tcW w:w="3510" w:type="dxa"/>
            <w:vAlign w:val="center"/>
          </w:tcPr>
          <w:p w14:paraId="7176324E" w14:textId="43B99C4E" w:rsidR="00EB2D3E" w:rsidRPr="00262D68" w:rsidRDefault="00FF57E4" w:rsidP="00262D68">
            <w:pPr>
              <w:widowControl w:val="0"/>
              <w:bidi w:val="0"/>
              <w:snapToGrid w:val="0"/>
              <w:spacing w:before="80" w:after="80" w:line="276" w:lineRule="auto"/>
              <w:rPr>
                <w:rFonts w:asciiTheme="majorBidi" w:hAnsiTheme="majorBidi" w:cstheme="majorBidi"/>
                <w:sz w:val="24"/>
                <w:lang w:val="en-GB"/>
              </w:rPr>
            </w:pPr>
            <w:r w:rsidRPr="00262D68">
              <w:rPr>
                <w:rFonts w:asciiTheme="majorBidi" w:hAnsiTheme="majorBidi" w:cstheme="majorBidi"/>
                <w:sz w:val="24"/>
                <w:lang w:val="en-GB"/>
              </w:rPr>
              <w:t xml:space="preserve">EPD/EPC </w:t>
            </w:r>
            <w:r w:rsidR="00EB2D3E" w:rsidRPr="00262D68">
              <w:rPr>
                <w:rFonts w:asciiTheme="majorBidi" w:hAnsiTheme="majorBidi" w:cstheme="majorBidi"/>
                <w:sz w:val="24"/>
                <w:lang w:val="en-GB"/>
              </w:rPr>
              <w:t>CONTRACTOR</w:t>
            </w:r>
            <w:r w:rsidR="00C35A88" w:rsidRPr="00262D68">
              <w:rPr>
                <w:rFonts w:asciiTheme="majorBidi" w:hAnsiTheme="majorBidi" w:cstheme="majorBidi"/>
                <w:sz w:val="24"/>
                <w:lang w:val="en-GB"/>
              </w:rPr>
              <w:t xml:space="preserve"> (GC)</w:t>
            </w:r>
            <w:r w:rsidR="00EB2D3E" w:rsidRPr="00262D68">
              <w:rPr>
                <w:rFonts w:asciiTheme="majorBidi" w:hAnsiTheme="majorBidi" w:cstheme="majorBidi"/>
                <w:sz w:val="24"/>
                <w:lang w:val="en-GB"/>
              </w:rPr>
              <w:t>:</w:t>
            </w:r>
          </w:p>
        </w:tc>
        <w:tc>
          <w:tcPr>
            <w:tcW w:w="7470" w:type="dxa"/>
            <w:vAlign w:val="center"/>
          </w:tcPr>
          <w:p w14:paraId="5E74C628" w14:textId="77777777" w:rsidR="00EB2D3E" w:rsidRPr="00262D68" w:rsidRDefault="00EB2D3E" w:rsidP="00262D68">
            <w:pPr>
              <w:widowControl w:val="0"/>
              <w:bidi w:val="0"/>
              <w:snapToGrid w:val="0"/>
              <w:spacing w:before="80" w:after="80" w:line="276" w:lineRule="auto"/>
              <w:ind w:left="34"/>
              <w:rPr>
                <w:rFonts w:asciiTheme="majorBidi" w:hAnsiTheme="majorBidi" w:cstheme="majorBidi"/>
                <w:sz w:val="24"/>
                <w:lang w:val="en-GB"/>
              </w:rPr>
            </w:pPr>
            <w:r w:rsidRPr="00262D68">
              <w:rPr>
                <w:rFonts w:asciiTheme="majorBidi" w:hAnsiTheme="majorBidi" w:cstheme="majorBidi"/>
                <w:sz w:val="24"/>
                <w:lang w:val="en-GB"/>
              </w:rPr>
              <w:t>Petro Iran Development Company (PEDCO)</w:t>
            </w:r>
          </w:p>
        </w:tc>
      </w:tr>
      <w:tr w:rsidR="000864FA" w:rsidRPr="00262D68" w14:paraId="404FBB33" w14:textId="77777777" w:rsidTr="001668E1">
        <w:tc>
          <w:tcPr>
            <w:tcW w:w="3510" w:type="dxa"/>
            <w:vAlign w:val="center"/>
          </w:tcPr>
          <w:p w14:paraId="591462D6" w14:textId="77777777" w:rsidR="000864FA" w:rsidRPr="00262D68" w:rsidRDefault="000864FA" w:rsidP="00262D68">
            <w:pPr>
              <w:widowControl w:val="0"/>
              <w:bidi w:val="0"/>
              <w:snapToGrid w:val="0"/>
              <w:spacing w:before="80" w:after="80" w:line="276" w:lineRule="auto"/>
              <w:rPr>
                <w:rFonts w:asciiTheme="majorBidi" w:hAnsiTheme="majorBidi" w:cstheme="majorBidi"/>
                <w:sz w:val="24"/>
                <w:lang w:val="en-GB"/>
              </w:rPr>
            </w:pPr>
            <w:r w:rsidRPr="00262D68">
              <w:rPr>
                <w:rFonts w:asciiTheme="majorBidi" w:hAnsiTheme="majorBidi" w:cstheme="majorBidi"/>
                <w:sz w:val="24"/>
                <w:lang w:val="en-GB"/>
              </w:rPr>
              <w:t>OWNER:</w:t>
            </w:r>
            <w:r w:rsidRPr="00262D68">
              <w:rPr>
                <w:rFonts w:asciiTheme="majorBidi" w:hAnsiTheme="majorBidi" w:cstheme="majorBidi"/>
                <w:sz w:val="24"/>
                <w:lang w:val="en-GB"/>
              </w:rPr>
              <w:tab/>
            </w:r>
          </w:p>
        </w:tc>
        <w:tc>
          <w:tcPr>
            <w:tcW w:w="7470" w:type="dxa"/>
            <w:vAlign w:val="center"/>
          </w:tcPr>
          <w:p w14:paraId="7E208308" w14:textId="77777777" w:rsidR="000864FA" w:rsidRPr="00262D68" w:rsidRDefault="000864FA" w:rsidP="00262D68">
            <w:pPr>
              <w:widowControl w:val="0"/>
              <w:bidi w:val="0"/>
              <w:snapToGrid w:val="0"/>
              <w:spacing w:before="80" w:after="80" w:line="276" w:lineRule="auto"/>
              <w:ind w:left="34"/>
              <w:rPr>
                <w:rFonts w:asciiTheme="majorBidi" w:hAnsiTheme="majorBidi" w:cstheme="majorBidi"/>
                <w:sz w:val="24"/>
                <w:lang w:val="en-GB"/>
              </w:rPr>
            </w:pPr>
            <w:r w:rsidRPr="00262D68">
              <w:rPr>
                <w:rFonts w:asciiTheme="majorBidi" w:hAnsiTheme="majorBidi" w:cstheme="majorBidi"/>
                <w:sz w:val="24"/>
                <w:lang w:val="en-GB"/>
              </w:rPr>
              <w:t>OWNER is collectively refer to National Iranian South Oil Company (NISOC) and Petro Iran Development Company (PEDCO)</w:t>
            </w:r>
          </w:p>
        </w:tc>
      </w:tr>
      <w:tr w:rsidR="000864FA" w:rsidRPr="00262D68" w14:paraId="4263B5CC" w14:textId="77777777" w:rsidTr="001668E1">
        <w:tc>
          <w:tcPr>
            <w:tcW w:w="3510" w:type="dxa"/>
            <w:vAlign w:val="center"/>
          </w:tcPr>
          <w:p w14:paraId="4DCD5F94" w14:textId="77777777" w:rsidR="000864FA" w:rsidRPr="00262D68" w:rsidRDefault="000864FA" w:rsidP="00262D68">
            <w:pPr>
              <w:widowControl w:val="0"/>
              <w:bidi w:val="0"/>
              <w:snapToGrid w:val="0"/>
              <w:spacing w:before="80" w:after="80" w:line="276" w:lineRule="auto"/>
              <w:rPr>
                <w:rFonts w:asciiTheme="majorBidi" w:hAnsiTheme="majorBidi" w:cstheme="majorBidi"/>
                <w:sz w:val="24"/>
                <w:lang w:val="en-GB"/>
              </w:rPr>
            </w:pPr>
            <w:r w:rsidRPr="00262D68">
              <w:rPr>
                <w:rFonts w:asciiTheme="majorBidi" w:hAnsiTheme="majorBidi" w:cstheme="majorBidi"/>
                <w:sz w:val="24"/>
                <w:lang w:val="en-GB"/>
              </w:rPr>
              <w:t>EPC CONTRACTOR:</w:t>
            </w:r>
          </w:p>
        </w:tc>
        <w:tc>
          <w:tcPr>
            <w:tcW w:w="7470" w:type="dxa"/>
            <w:vAlign w:val="center"/>
          </w:tcPr>
          <w:p w14:paraId="5AD8989D" w14:textId="77777777" w:rsidR="000864FA" w:rsidRPr="00262D68" w:rsidRDefault="000864FA" w:rsidP="00262D68">
            <w:pPr>
              <w:widowControl w:val="0"/>
              <w:bidi w:val="0"/>
              <w:snapToGrid w:val="0"/>
              <w:spacing w:before="80" w:after="80" w:line="276" w:lineRule="auto"/>
              <w:ind w:left="34"/>
              <w:rPr>
                <w:rFonts w:asciiTheme="majorBidi" w:hAnsiTheme="majorBidi" w:cstheme="majorBidi"/>
                <w:sz w:val="24"/>
                <w:lang w:val="en-GB"/>
              </w:rPr>
            </w:pPr>
            <w:r w:rsidRPr="00262D68">
              <w:rPr>
                <w:rFonts w:asciiTheme="majorBidi" w:hAnsiTheme="majorBidi" w:cstheme="majorBidi"/>
                <w:sz w:val="24"/>
                <w:lang w:val="en-GB"/>
              </w:rPr>
              <w:t xml:space="preserve">Joint Venture of : </w:t>
            </w:r>
            <w:proofErr w:type="spellStart"/>
            <w:r w:rsidRPr="00262D68">
              <w:rPr>
                <w:rFonts w:asciiTheme="majorBidi" w:hAnsiTheme="majorBidi" w:cstheme="majorBidi"/>
                <w:sz w:val="24"/>
                <w:lang w:val="en-GB"/>
              </w:rPr>
              <w:t>Hirgan</w:t>
            </w:r>
            <w:proofErr w:type="spellEnd"/>
            <w:r w:rsidRPr="00262D68">
              <w:rPr>
                <w:rFonts w:asciiTheme="majorBidi" w:hAnsiTheme="majorBidi" w:cstheme="majorBidi"/>
                <w:sz w:val="24"/>
                <w:lang w:val="en-GB"/>
              </w:rPr>
              <w:t xml:space="preserve"> Energy – Design &amp; Inspection(D&amp;I) Companies</w:t>
            </w:r>
          </w:p>
        </w:tc>
      </w:tr>
      <w:tr w:rsidR="000864FA" w:rsidRPr="00262D68" w14:paraId="6B3F263E" w14:textId="77777777" w:rsidTr="001668E1">
        <w:tc>
          <w:tcPr>
            <w:tcW w:w="3510" w:type="dxa"/>
            <w:vAlign w:val="center"/>
          </w:tcPr>
          <w:p w14:paraId="06422922" w14:textId="77777777" w:rsidR="000864FA" w:rsidRPr="00262D68" w:rsidRDefault="000864FA" w:rsidP="00262D68">
            <w:pPr>
              <w:widowControl w:val="0"/>
              <w:bidi w:val="0"/>
              <w:snapToGrid w:val="0"/>
              <w:spacing w:before="80" w:after="80" w:line="276" w:lineRule="auto"/>
              <w:rPr>
                <w:rFonts w:asciiTheme="majorBidi" w:hAnsiTheme="majorBidi" w:cstheme="majorBidi"/>
                <w:sz w:val="24"/>
                <w:lang w:val="en-GB"/>
              </w:rPr>
            </w:pPr>
            <w:r w:rsidRPr="00262D68">
              <w:rPr>
                <w:rFonts w:asciiTheme="majorBidi" w:hAnsiTheme="majorBidi" w:cstheme="majorBidi"/>
                <w:sz w:val="24"/>
                <w:lang w:val="en-GB"/>
              </w:rPr>
              <w:t>VENDOR:</w:t>
            </w:r>
          </w:p>
        </w:tc>
        <w:tc>
          <w:tcPr>
            <w:tcW w:w="7470" w:type="dxa"/>
            <w:shd w:val="clear" w:color="auto" w:fill="auto"/>
            <w:vAlign w:val="center"/>
          </w:tcPr>
          <w:p w14:paraId="33309E8C" w14:textId="33FC6D60" w:rsidR="000864FA" w:rsidRPr="00262D68" w:rsidRDefault="004C10B4" w:rsidP="00262D68">
            <w:pPr>
              <w:widowControl w:val="0"/>
              <w:bidi w:val="0"/>
              <w:snapToGrid w:val="0"/>
              <w:spacing w:before="80" w:after="80" w:line="276" w:lineRule="auto"/>
              <w:ind w:left="34"/>
              <w:rPr>
                <w:rFonts w:asciiTheme="majorBidi" w:hAnsiTheme="majorBidi" w:cstheme="majorBidi"/>
                <w:sz w:val="24"/>
                <w:lang w:val="en-GB"/>
              </w:rPr>
            </w:pPr>
            <w:proofErr w:type="spellStart"/>
            <w:r w:rsidRPr="00262D68">
              <w:rPr>
                <w:rFonts w:asciiTheme="majorBidi" w:hAnsiTheme="majorBidi" w:cstheme="majorBidi"/>
                <w:sz w:val="24"/>
                <w:lang w:bidi="fa-IR"/>
              </w:rPr>
              <w:t>Aban</w:t>
            </w:r>
            <w:proofErr w:type="spellEnd"/>
            <w:r w:rsidRPr="00262D68">
              <w:rPr>
                <w:rFonts w:asciiTheme="majorBidi" w:hAnsiTheme="majorBidi" w:cstheme="majorBidi"/>
                <w:sz w:val="24"/>
                <w:lang w:bidi="fa-IR"/>
              </w:rPr>
              <w:t xml:space="preserve"> Air Cooler (AAC)</w:t>
            </w:r>
          </w:p>
        </w:tc>
      </w:tr>
      <w:tr w:rsidR="000864FA" w:rsidRPr="00262D68" w14:paraId="156F91B1" w14:textId="77777777" w:rsidTr="001668E1">
        <w:tc>
          <w:tcPr>
            <w:tcW w:w="3510" w:type="dxa"/>
            <w:vAlign w:val="center"/>
          </w:tcPr>
          <w:p w14:paraId="70AAFA01" w14:textId="77777777" w:rsidR="000864FA" w:rsidRPr="00262D68" w:rsidRDefault="000864FA" w:rsidP="00262D68">
            <w:pPr>
              <w:widowControl w:val="0"/>
              <w:bidi w:val="0"/>
              <w:snapToGrid w:val="0"/>
              <w:spacing w:before="80" w:after="80" w:line="276" w:lineRule="auto"/>
              <w:rPr>
                <w:rFonts w:asciiTheme="majorBidi" w:hAnsiTheme="majorBidi" w:cstheme="majorBidi"/>
                <w:sz w:val="24"/>
                <w:lang w:val="en-GB"/>
              </w:rPr>
            </w:pPr>
            <w:r w:rsidRPr="00262D68">
              <w:rPr>
                <w:rFonts w:asciiTheme="majorBidi" w:hAnsiTheme="majorBidi" w:cstheme="majorBidi"/>
                <w:sz w:val="24"/>
                <w:lang w:val="en-GB"/>
              </w:rPr>
              <w:t>EXECUTOR:</w:t>
            </w:r>
            <w:r w:rsidRPr="00262D68">
              <w:rPr>
                <w:rFonts w:asciiTheme="majorBidi" w:hAnsiTheme="majorBidi" w:cstheme="majorBidi"/>
                <w:sz w:val="24"/>
                <w:lang w:val="en-GB"/>
              </w:rPr>
              <w:tab/>
            </w:r>
          </w:p>
        </w:tc>
        <w:tc>
          <w:tcPr>
            <w:tcW w:w="7470" w:type="dxa"/>
            <w:vAlign w:val="center"/>
          </w:tcPr>
          <w:p w14:paraId="6A45DE57" w14:textId="77777777" w:rsidR="000864FA" w:rsidRPr="00262D68" w:rsidRDefault="000864FA" w:rsidP="00262D68">
            <w:pPr>
              <w:widowControl w:val="0"/>
              <w:bidi w:val="0"/>
              <w:snapToGrid w:val="0"/>
              <w:spacing w:before="80" w:after="80" w:line="276" w:lineRule="auto"/>
              <w:ind w:left="34"/>
              <w:rPr>
                <w:rFonts w:asciiTheme="majorBidi" w:hAnsiTheme="majorBidi" w:cstheme="majorBidi"/>
                <w:sz w:val="24"/>
                <w:lang w:val="en-GB"/>
              </w:rPr>
            </w:pPr>
            <w:r w:rsidRPr="00262D68">
              <w:rPr>
                <w:rFonts w:asciiTheme="majorBidi" w:hAnsiTheme="majorBidi" w:cstheme="majorBidi"/>
                <w:sz w:val="24"/>
                <w:lang w:val="en-GB"/>
              </w:rPr>
              <w:t>Executor is the party which carries out all or part of construction and/or commissioning for the project.</w:t>
            </w:r>
          </w:p>
        </w:tc>
      </w:tr>
      <w:tr w:rsidR="000864FA" w:rsidRPr="00262D68" w14:paraId="707C7134" w14:textId="77777777" w:rsidTr="001668E1">
        <w:tc>
          <w:tcPr>
            <w:tcW w:w="3510" w:type="dxa"/>
            <w:vAlign w:val="center"/>
          </w:tcPr>
          <w:p w14:paraId="7434DDDB" w14:textId="77777777" w:rsidR="000864FA" w:rsidRPr="00262D68" w:rsidRDefault="000864FA" w:rsidP="00262D68">
            <w:pPr>
              <w:widowControl w:val="0"/>
              <w:bidi w:val="0"/>
              <w:snapToGrid w:val="0"/>
              <w:spacing w:before="80" w:after="80" w:line="276" w:lineRule="auto"/>
              <w:rPr>
                <w:rFonts w:asciiTheme="majorBidi" w:hAnsiTheme="majorBidi" w:cstheme="majorBidi"/>
                <w:sz w:val="24"/>
                <w:lang w:val="en-GB"/>
              </w:rPr>
            </w:pPr>
            <w:r w:rsidRPr="00262D68">
              <w:rPr>
                <w:rFonts w:asciiTheme="majorBidi" w:hAnsiTheme="majorBidi" w:cstheme="majorBidi"/>
                <w:sz w:val="24"/>
                <w:lang w:val="en-GB"/>
              </w:rPr>
              <w:t>THIRD PARTY INSPECTOR (TPI):</w:t>
            </w:r>
          </w:p>
        </w:tc>
        <w:tc>
          <w:tcPr>
            <w:tcW w:w="7470" w:type="dxa"/>
            <w:vAlign w:val="center"/>
          </w:tcPr>
          <w:p w14:paraId="2B30215B" w14:textId="086ECB03" w:rsidR="000864FA" w:rsidRPr="00262D68" w:rsidRDefault="004C10B4" w:rsidP="00262D68">
            <w:pPr>
              <w:widowControl w:val="0"/>
              <w:bidi w:val="0"/>
              <w:snapToGrid w:val="0"/>
              <w:spacing w:before="80" w:after="80" w:line="276" w:lineRule="auto"/>
              <w:ind w:left="34"/>
              <w:rPr>
                <w:rFonts w:asciiTheme="majorBidi" w:hAnsiTheme="majorBidi" w:cstheme="majorBidi"/>
                <w:sz w:val="24"/>
                <w:lang w:val="en-GB"/>
              </w:rPr>
            </w:pPr>
            <w:r w:rsidRPr="00262D68">
              <w:rPr>
                <w:rFonts w:asciiTheme="majorBidi" w:hAnsiTheme="majorBidi" w:cstheme="majorBidi"/>
                <w:sz w:val="24"/>
                <w:lang w:val="en-GB"/>
              </w:rPr>
              <w:t>Third Party Inspector</w:t>
            </w:r>
          </w:p>
        </w:tc>
      </w:tr>
      <w:tr w:rsidR="000864FA" w:rsidRPr="00262D68" w14:paraId="09DAB564" w14:textId="77777777" w:rsidTr="001668E1">
        <w:tc>
          <w:tcPr>
            <w:tcW w:w="3510" w:type="dxa"/>
            <w:vAlign w:val="center"/>
          </w:tcPr>
          <w:p w14:paraId="710FCD3A" w14:textId="77777777" w:rsidR="000864FA" w:rsidRPr="00262D68" w:rsidRDefault="000864FA" w:rsidP="00262D68">
            <w:pPr>
              <w:widowControl w:val="0"/>
              <w:bidi w:val="0"/>
              <w:snapToGrid w:val="0"/>
              <w:spacing w:before="80" w:after="80" w:line="276" w:lineRule="auto"/>
              <w:rPr>
                <w:rFonts w:asciiTheme="majorBidi" w:hAnsiTheme="majorBidi" w:cstheme="majorBidi"/>
                <w:sz w:val="24"/>
                <w:lang w:val="en-GB"/>
              </w:rPr>
            </w:pPr>
            <w:r w:rsidRPr="00262D68">
              <w:rPr>
                <w:rFonts w:asciiTheme="majorBidi" w:hAnsiTheme="majorBidi" w:cstheme="majorBidi"/>
                <w:sz w:val="24"/>
                <w:lang w:val="en-GB"/>
              </w:rPr>
              <w:t>SHALL:</w:t>
            </w:r>
          </w:p>
        </w:tc>
        <w:tc>
          <w:tcPr>
            <w:tcW w:w="7470" w:type="dxa"/>
            <w:vAlign w:val="center"/>
          </w:tcPr>
          <w:p w14:paraId="0641154C" w14:textId="77777777" w:rsidR="000864FA" w:rsidRPr="00262D68" w:rsidRDefault="000864FA" w:rsidP="00262D68">
            <w:pPr>
              <w:widowControl w:val="0"/>
              <w:bidi w:val="0"/>
              <w:snapToGrid w:val="0"/>
              <w:spacing w:before="80" w:after="80" w:line="276" w:lineRule="auto"/>
              <w:ind w:left="34"/>
              <w:rPr>
                <w:rFonts w:asciiTheme="majorBidi" w:hAnsiTheme="majorBidi" w:cstheme="majorBidi"/>
                <w:sz w:val="24"/>
                <w:lang w:val="en-GB"/>
              </w:rPr>
            </w:pPr>
            <w:r w:rsidRPr="00262D68">
              <w:rPr>
                <w:rFonts w:asciiTheme="majorBidi" w:hAnsiTheme="majorBidi" w:cstheme="majorBidi"/>
                <w:sz w:val="24"/>
                <w:lang w:val="en-GB"/>
              </w:rPr>
              <w:t>Is used where a provision is mandatory.</w:t>
            </w:r>
          </w:p>
        </w:tc>
      </w:tr>
      <w:tr w:rsidR="000864FA" w:rsidRPr="00262D68" w14:paraId="32AABCBB" w14:textId="77777777" w:rsidTr="001668E1">
        <w:tc>
          <w:tcPr>
            <w:tcW w:w="3510" w:type="dxa"/>
            <w:vAlign w:val="center"/>
          </w:tcPr>
          <w:p w14:paraId="266D7A52" w14:textId="77777777" w:rsidR="000864FA" w:rsidRPr="00262D68" w:rsidRDefault="000864FA" w:rsidP="00262D68">
            <w:pPr>
              <w:widowControl w:val="0"/>
              <w:bidi w:val="0"/>
              <w:snapToGrid w:val="0"/>
              <w:spacing w:before="80" w:after="80" w:line="276" w:lineRule="auto"/>
              <w:rPr>
                <w:rFonts w:asciiTheme="majorBidi" w:hAnsiTheme="majorBidi" w:cstheme="majorBidi"/>
                <w:sz w:val="24"/>
                <w:lang w:val="en-GB"/>
              </w:rPr>
            </w:pPr>
            <w:r w:rsidRPr="00262D68">
              <w:rPr>
                <w:rFonts w:asciiTheme="majorBidi" w:hAnsiTheme="majorBidi" w:cstheme="majorBidi"/>
                <w:sz w:val="24"/>
                <w:lang w:val="en-GB"/>
              </w:rPr>
              <w:t>SHOULD:</w:t>
            </w:r>
          </w:p>
        </w:tc>
        <w:tc>
          <w:tcPr>
            <w:tcW w:w="7470" w:type="dxa"/>
            <w:vAlign w:val="center"/>
          </w:tcPr>
          <w:p w14:paraId="50FA7015" w14:textId="77777777" w:rsidR="000864FA" w:rsidRPr="00262D68" w:rsidRDefault="000864FA" w:rsidP="00262D68">
            <w:pPr>
              <w:widowControl w:val="0"/>
              <w:bidi w:val="0"/>
              <w:snapToGrid w:val="0"/>
              <w:spacing w:before="80" w:after="80" w:line="276" w:lineRule="auto"/>
              <w:ind w:left="34"/>
              <w:rPr>
                <w:rFonts w:asciiTheme="majorBidi" w:hAnsiTheme="majorBidi" w:cstheme="majorBidi"/>
                <w:sz w:val="24"/>
                <w:lang w:val="en-GB"/>
              </w:rPr>
            </w:pPr>
            <w:r w:rsidRPr="00262D68">
              <w:rPr>
                <w:rFonts w:asciiTheme="majorBidi" w:hAnsiTheme="majorBidi" w:cstheme="majorBidi"/>
                <w:sz w:val="24"/>
                <w:lang w:val="en-GB"/>
              </w:rPr>
              <w:t>Is used where a provision is advisory only.</w:t>
            </w:r>
          </w:p>
        </w:tc>
      </w:tr>
      <w:tr w:rsidR="000864FA" w:rsidRPr="00262D68" w14:paraId="3443DCD6" w14:textId="77777777" w:rsidTr="001668E1">
        <w:tc>
          <w:tcPr>
            <w:tcW w:w="3510" w:type="dxa"/>
            <w:vAlign w:val="center"/>
          </w:tcPr>
          <w:p w14:paraId="5B172960" w14:textId="77777777" w:rsidR="000864FA" w:rsidRPr="00262D68" w:rsidRDefault="000864FA" w:rsidP="00262D68">
            <w:pPr>
              <w:widowControl w:val="0"/>
              <w:bidi w:val="0"/>
              <w:snapToGrid w:val="0"/>
              <w:spacing w:before="80" w:after="80" w:line="276" w:lineRule="auto"/>
              <w:rPr>
                <w:rFonts w:asciiTheme="majorBidi" w:hAnsiTheme="majorBidi" w:cstheme="majorBidi"/>
                <w:sz w:val="24"/>
                <w:lang w:val="en-GB"/>
              </w:rPr>
            </w:pPr>
            <w:r w:rsidRPr="00262D68">
              <w:rPr>
                <w:rFonts w:asciiTheme="majorBidi" w:hAnsiTheme="majorBidi" w:cstheme="majorBidi"/>
                <w:sz w:val="24"/>
                <w:lang w:val="en-GB"/>
              </w:rPr>
              <w:t>WILL:</w:t>
            </w:r>
            <w:r w:rsidRPr="00262D68">
              <w:rPr>
                <w:rFonts w:asciiTheme="majorBidi" w:hAnsiTheme="majorBidi" w:cstheme="majorBidi"/>
                <w:sz w:val="24"/>
                <w:lang w:val="en-GB"/>
              </w:rPr>
              <w:tab/>
            </w:r>
          </w:p>
        </w:tc>
        <w:tc>
          <w:tcPr>
            <w:tcW w:w="7470" w:type="dxa"/>
            <w:vAlign w:val="center"/>
          </w:tcPr>
          <w:p w14:paraId="229B20BE" w14:textId="77777777" w:rsidR="000864FA" w:rsidRPr="00262D68" w:rsidRDefault="000864FA" w:rsidP="00262D68">
            <w:pPr>
              <w:widowControl w:val="0"/>
              <w:bidi w:val="0"/>
              <w:snapToGrid w:val="0"/>
              <w:spacing w:before="80" w:after="80" w:line="276" w:lineRule="auto"/>
              <w:ind w:left="34"/>
              <w:rPr>
                <w:rFonts w:asciiTheme="majorBidi" w:hAnsiTheme="majorBidi" w:cstheme="majorBidi"/>
                <w:sz w:val="24"/>
                <w:lang w:val="en-GB"/>
              </w:rPr>
            </w:pPr>
            <w:r w:rsidRPr="00262D68">
              <w:rPr>
                <w:rFonts w:asciiTheme="majorBidi" w:hAnsiTheme="majorBidi" w:cstheme="majorBidi"/>
                <w:sz w:val="24"/>
                <w:lang w:val="en-GB"/>
              </w:rPr>
              <w:t>Is normally used in connection with the action by CLIENT rather than by an EPC/EPD CONTRACTOR, supplier or VENDOR.</w:t>
            </w:r>
          </w:p>
        </w:tc>
      </w:tr>
      <w:tr w:rsidR="000864FA" w:rsidRPr="00262D68" w14:paraId="2FC0864E" w14:textId="77777777" w:rsidTr="001668E1">
        <w:tc>
          <w:tcPr>
            <w:tcW w:w="3510" w:type="dxa"/>
            <w:vAlign w:val="center"/>
          </w:tcPr>
          <w:p w14:paraId="2A7BBFFB" w14:textId="77777777" w:rsidR="000864FA" w:rsidRPr="00262D68" w:rsidRDefault="000864FA" w:rsidP="00262D68">
            <w:pPr>
              <w:widowControl w:val="0"/>
              <w:bidi w:val="0"/>
              <w:snapToGrid w:val="0"/>
              <w:spacing w:before="80" w:after="80" w:line="276" w:lineRule="auto"/>
              <w:rPr>
                <w:rFonts w:asciiTheme="majorBidi" w:hAnsiTheme="majorBidi" w:cstheme="majorBidi"/>
                <w:sz w:val="24"/>
                <w:lang w:val="en-GB"/>
              </w:rPr>
            </w:pPr>
            <w:r w:rsidRPr="00262D68">
              <w:rPr>
                <w:rFonts w:asciiTheme="majorBidi" w:hAnsiTheme="majorBidi" w:cstheme="majorBidi"/>
                <w:sz w:val="24"/>
                <w:lang w:val="en-GB"/>
              </w:rPr>
              <w:t>MAY:</w:t>
            </w:r>
            <w:r w:rsidRPr="00262D68">
              <w:rPr>
                <w:rFonts w:asciiTheme="majorBidi" w:hAnsiTheme="majorBidi" w:cstheme="majorBidi"/>
                <w:sz w:val="24"/>
                <w:lang w:val="en-GB"/>
              </w:rPr>
              <w:tab/>
            </w:r>
          </w:p>
        </w:tc>
        <w:tc>
          <w:tcPr>
            <w:tcW w:w="7470" w:type="dxa"/>
            <w:vAlign w:val="center"/>
          </w:tcPr>
          <w:p w14:paraId="6880C989" w14:textId="77777777" w:rsidR="000864FA" w:rsidRPr="00262D68" w:rsidRDefault="000864FA" w:rsidP="00262D68">
            <w:pPr>
              <w:widowControl w:val="0"/>
              <w:bidi w:val="0"/>
              <w:snapToGrid w:val="0"/>
              <w:spacing w:before="80" w:after="80" w:line="276" w:lineRule="auto"/>
              <w:ind w:left="34"/>
              <w:rPr>
                <w:rFonts w:asciiTheme="majorBidi" w:hAnsiTheme="majorBidi" w:cstheme="majorBidi"/>
                <w:sz w:val="24"/>
                <w:lang w:val="en-GB"/>
              </w:rPr>
            </w:pPr>
            <w:r w:rsidRPr="00262D68">
              <w:rPr>
                <w:rFonts w:asciiTheme="majorBidi" w:hAnsiTheme="majorBidi" w:cstheme="majorBidi"/>
                <w:sz w:val="24"/>
                <w:lang w:val="en-GB"/>
              </w:rPr>
              <w:t>Is used where</w:t>
            </w:r>
            <w:r w:rsidRPr="00262D68">
              <w:rPr>
                <w:rFonts w:asciiTheme="majorBidi" w:hAnsiTheme="majorBidi" w:cstheme="majorBidi"/>
                <w:sz w:val="24"/>
                <w:lang w:val="en-GB"/>
              </w:rPr>
              <w:tab/>
              <w:t>a provision is completely discretionary.</w:t>
            </w:r>
          </w:p>
        </w:tc>
      </w:tr>
    </w:tbl>
    <w:p w14:paraId="2C0F9249" w14:textId="22821934" w:rsidR="005A56F3" w:rsidRPr="005A56F3" w:rsidRDefault="001668E1" w:rsidP="001668E1">
      <w:pPr>
        <w:keepNext/>
        <w:bidi w:val="0"/>
        <w:spacing w:line="360" w:lineRule="auto"/>
        <w:ind w:right="32"/>
        <w:contextualSpacing/>
        <w:jc w:val="both"/>
        <w:outlineLvl w:val="0"/>
        <w:rPr>
          <w:rFonts w:asciiTheme="majorBidi" w:eastAsia="BatangChe" w:hAnsiTheme="majorBidi" w:cstheme="majorBidi"/>
          <w:b/>
          <w:bCs/>
          <w:sz w:val="24"/>
          <w:lang w:eastAsia="ko-KR" w:bidi="fa-IR"/>
        </w:rPr>
      </w:pPr>
      <w:bookmarkStart w:id="7" w:name="_Toc40605029"/>
      <w:bookmarkStart w:id="8" w:name="_Toc28520209"/>
      <w:bookmarkStart w:id="9" w:name="_Toc10464866"/>
      <w:bookmarkStart w:id="10" w:name="_Toc465677508"/>
      <w:r>
        <w:rPr>
          <w:rFonts w:asciiTheme="majorBidi" w:eastAsia="BatangChe" w:hAnsiTheme="majorBidi" w:cstheme="majorBidi"/>
          <w:b/>
          <w:bCs/>
          <w:sz w:val="24"/>
          <w:lang w:eastAsia="ko-KR" w:bidi="fa-IR"/>
        </w:rPr>
        <w:lastRenderedPageBreak/>
        <w:t>2</w:t>
      </w:r>
      <w:r w:rsidR="005A56F3" w:rsidRPr="005A56F3">
        <w:rPr>
          <w:rFonts w:asciiTheme="majorBidi" w:eastAsia="BatangChe" w:hAnsiTheme="majorBidi" w:cstheme="majorBidi"/>
          <w:b/>
          <w:bCs/>
          <w:sz w:val="24"/>
          <w:lang w:eastAsia="ko-KR" w:bidi="fa-IR"/>
        </w:rPr>
        <w:t>. Purpose</w:t>
      </w:r>
      <w:bookmarkEnd w:id="7"/>
      <w:bookmarkEnd w:id="8"/>
      <w:bookmarkEnd w:id="9"/>
      <w:bookmarkEnd w:id="10"/>
    </w:p>
    <w:p w14:paraId="6C6BBA82"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The hydrostatic test is carried out to verify tightness and from stability of Air cooler. A hydrostatic test shall be conducted on air cooler after all fabrication has been completed, and all examinations have been performed. Approved and signed release note for hydro test shall be prepared before.</w:t>
      </w:r>
    </w:p>
    <w:p w14:paraId="7BDEEBB5" w14:textId="77777777" w:rsidR="005A56F3" w:rsidRPr="005A56F3" w:rsidRDefault="005A56F3" w:rsidP="005A56F3">
      <w:pPr>
        <w:bidi w:val="0"/>
        <w:spacing w:after="60" w:line="360" w:lineRule="auto"/>
        <w:ind w:left="461" w:right="32"/>
        <w:jc w:val="both"/>
        <w:rPr>
          <w:rFonts w:asciiTheme="majorBidi" w:hAnsiTheme="majorBidi" w:cstheme="majorBidi"/>
          <w:sz w:val="24"/>
          <w:lang w:bidi="fa-IR"/>
        </w:rPr>
      </w:pPr>
    </w:p>
    <w:p w14:paraId="320580E8" w14:textId="2755D1A7" w:rsidR="005A56F3" w:rsidRPr="005A56F3" w:rsidRDefault="001668E1" w:rsidP="005A56F3">
      <w:pPr>
        <w:keepNext/>
        <w:bidi w:val="0"/>
        <w:spacing w:line="360" w:lineRule="auto"/>
        <w:ind w:right="32"/>
        <w:contextualSpacing/>
        <w:jc w:val="both"/>
        <w:outlineLvl w:val="0"/>
        <w:rPr>
          <w:rFonts w:asciiTheme="majorBidi" w:eastAsia="BatangChe" w:hAnsiTheme="majorBidi" w:cstheme="majorBidi"/>
          <w:b/>
          <w:bCs/>
          <w:sz w:val="24"/>
          <w:lang w:eastAsia="ko-KR"/>
        </w:rPr>
      </w:pPr>
      <w:bookmarkStart w:id="11" w:name="_Toc40605030"/>
      <w:bookmarkStart w:id="12" w:name="_Toc28520210"/>
      <w:bookmarkStart w:id="13" w:name="_Toc10464867"/>
      <w:bookmarkStart w:id="14" w:name="_Toc465677509"/>
      <w:bookmarkStart w:id="15" w:name="_Toc465672137"/>
      <w:bookmarkStart w:id="16" w:name="_Toc443914702"/>
      <w:r>
        <w:rPr>
          <w:rFonts w:asciiTheme="majorBidi" w:eastAsia="BatangChe" w:hAnsiTheme="majorBidi" w:cstheme="majorBidi"/>
          <w:b/>
          <w:bCs/>
          <w:sz w:val="24"/>
          <w:lang w:eastAsia="ko-KR"/>
        </w:rPr>
        <w:t>3.</w:t>
      </w:r>
      <w:r w:rsidR="005A56F3" w:rsidRPr="005A56F3">
        <w:rPr>
          <w:rFonts w:asciiTheme="majorBidi" w:eastAsia="BatangChe" w:hAnsiTheme="majorBidi" w:cstheme="majorBidi"/>
          <w:b/>
          <w:bCs/>
          <w:sz w:val="24"/>
          <w:lang w:eastAsia="ko-KR"/>
        </w:rPr>
        <w:t xml:space="preserve"> Scope</w:t>
      </w:r>
      <w:bookmarkEnd w:id="11"/>
      <w:bookmarkEnd w:id="12"/>
      <w:bookmarkEnd w:id="13"/>
      <w:bookmarkEnd w:id="14"/>
      <w:bookmarkEnd w:id="15"/>
      <w:bookmarkEnd w:id="16"/>
    </w:p>
    <w:p w14:paraId="182F0B64"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This procedure is applicable for testing of air-cooled heat exchanger.</w:t>
      </w:r>
    </w:p>
    <w:p w14:paraId="5FD4BD43" w14:textId="77777777" w:rsidR="005A56F3" w:rsidRPr="005A56F3" w:rsidRDefault="005A56F3" w:rsidP="005A56F3">
      <w:pPr>
        <w:bidi w:val="0"/>
        <w:spacing w:after="60" w:line="360" w:lineRule="auto"/>
        <w:ind w:left="461" w:right="32"/>
        <w:jc w:val="both"/>
        <w:rPr>
          <w:rFonts w:asciiTheme="majorBidi" w:hAnsiTheme="majorBidi" w:cstheme="majorBidi"/>
          <w:sz w:val="24"/>
          <w:lang w:bidi="fa-IR"/>
        </w:rPr>
      </w:pPr>
    </w:p>
    <w:p w14:paraId="7F6DAD8B" w14:textId="5FA8FC3D" w:rsidR="005A56F3" w:rsidRPr="005A56F3" w:rsidRDefault="0028512C" w:rsidP="005A56F3">
      <w:pPr>
        <w:keepNext/>
        <w:bidi w:val="0"/>
        <w:spacing w:line="360" w:lineRule="auto"/>
        <w:ind w:right="32"/>
        <w:contextualSpacing/>
        <w:jc w:val="both"/>
        <w:outlineLvl w:val="0"/>
        <w:rPr>
          <w:rFonts w:asciiTheme="majorBidi" w:eastAsia="BatangChe" w:hAnsiTheme="majorBidi" w:cstheme="majorBidi"/>
          <w:b/>
          <w:bCs/>
          <w:sz w:val="24"/>
          <w:lang w:eastAsia="ko-KR"/>
        </w:rPr>
      </w:pPr>
      <w:bookmarkStart w:id="17" w:name="_Toc40605031"/>
      <w:bookmarkStart w:id="18" w:name="_Toc28520211"/>
      <w:bookmarkStart w:id="19" w:name="_Toc10464868"/>
      <w:bookmarkStart w:id="20" w:name="_Toc465677510"/>
      <w:bookmarkStart w:id="21" w:name="_Toc465672138"/>
      <w:bookmarkStart w:id="22" w:name="_Toc443914703"/>
      <w:r>
        <w:rPr>
          <w:rFonts w:asciiTheme="majorBidi" w:eastAsia="BatangChe" w:hAnsiTheme="majorBidi" w:cstheme="majorBidi"/>
          <w:b/>
          <w:bCs/>
          <w:sz w:val="24"/>
          <w:lang w:eastAsia="ko-KR"/>
        </w:rPr>
        <w:t>4</w:t>
      </w:r>
      <w:r w:rsidR="005A56F3" w:rsidRPr="005A56F3">
        <w:rPr>
          <w:rFonts w:asciiTheme="majorBidi" w:eastAsia="BatangChe" w:hAnsiTheme="majorBidi" w:cstheme="majorBidi"/>
          <w:b/>
          <w:bCs/>
          <w:sz w:val="24"/>
          <w:lang w:eastAsia="ko-KR"/>
        </w:rPr>
        <w:t>. Reference</w:t>
      </w:r>
      <w:bookmarkEnd w:id="17"/>
      <w:bookmarkEnd w:id="18"/>
      <w:bookmarkEnd w:id="19"/>
      <w:bookmarkEnd w:id="20"/>
      <w:bookmarkEnd w:id="21"/>
      <w:bookmarkEnd w:id="22"/>
    </w:p>
    <w:p w14:paraId="2DA7B784"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ASME CODE SEC VIII, UG (99), (102)</w:t>
      </w:r>
    </w:p>
    <w:p w14:paraId="16380CE9"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API 661</w:t>
      </w:r>
    </w:p>
    <w:p w14:paraId="7F5404D5"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p>
    <w:p w14:paraId="554A5670" w14:textId="1B1E29A5" w:rsidR="005A56F3" w:rsidRPr="005A56F3" w:rsidRDefault="0028512C" w:rsidP="005A56F3">
      <w:pPr>
        <w:keepNext/>
        <w:bidi w:val="0"/>
        <w:spacing w:line="360" w:lineRule="auto"/>
        <w:ind w:right="32"/>
        <w:contextualSpacing/>
        <w:jc w:val="both"/>
        <w:outlineLvl w:val="0"/>
        <w:rPr>
          <w:rFonts w:asciiTheme="majorBidi" w:eastAsia="BatangChe" w:hAnsiTheme="majorBidi" w:cstheme="majorBidi"/>
          <w:b/>
          <w:bCs/>
          <w:sz w:val="24"/>
          <w:lang w:eastAsia="ko-KR"/>
        </w:rPr>
      </w:pPr>
      <w:bookmarkStart w:id="23" w:name="_Toc40605032"/>
      <w:r>
        <w:rPr>
          <w:rFonts w:asciiTheme="majorBidi" w:eastAsia="BatangChe" w:hAnsiTheme="majorBidi" w:cstheme="majorBidi"/>
          <w:b/>
          <w:bCs/>
          <w:sz w:val="24"/>
          <w:lang w:eastAsia="ko-KR"/>
        </w:rPr>
        <w:t>5</w:t>
      </w:r>
      <w:r w:rsidR="005A56F3" w:rsidRPr="005A56F3">
        <w:rPr>
          <w:rFonts w:asciiTheme="majorBidi" w:eastAsia="BatangChe" w:hAnsiTheme="majorBidi" w:cstheme="majorBidi"/>
          <w:b/>
          <w:bCs/>
          <w:sz w:val="24"/>
          <w:lang w:eastAsia="ko-KR"/>
        </w:rPr>
        <w:t>. Description</w:t>
      </w:r>
      <w:bookmarkEnd w:id="23"/>
    </w:p>
    <w:p w14:paraId="1FE2F8A8" w14:textId="2C499F5F" w:rsidR="005A56F3" w:rsidRPr="005A56F3" w:rsidRDefault="0028512C" w:rsidP="005A56F3">
      <w:pPr>
        <w:bidi w:val="0"/>
        <w:spacing w:after="60" w:line="360" w:lineRule="auto"/>
        <w:ind w:right="32"/>
        <w:jc w:val="both"/>
        <w:rPr>
          <w:rFonts w:asciiTheme="majorBidi" w:hAnsiTheme="majorBidi" w:cstheme="majorBidi"/>
          <w:sz w:val="24"/>
          <w:lang w:bidi="fa-IR"/>
        </w:rPr>
      </w:pPr>
      <w:r>
        <w:rPr>
          <w:rFonts w:asciiTheme="majorBidi" w:hAnsiTheme="majorBidi" w:cstheme="majorBidi"/>
          <w:sz w:val="24"/>
          <w:lang w:bidi="fa-IR"/>
        </w:rPr>
        <w:t>5</w:t>
      </w:r>
      <w:r w:rsidR="005A56F3" w:rsidRPr="005A56F3">
        <w:rPr>
          <w:rFonts w:asciiTheme="majorBidi" w:hAnsiTheme="majorBidi" w:cstheme="majorBidi"/>
          <w:sz w:val="24"/>
          <w:lang w:bidi="fa-IR"/>
        </w:rPr>
        <w:t>.1. Test Equipment</w:t>
      </w:r>
    </w:p>
    <w:p w14:paraId="616A0312"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 xml:space="preserve">The test equipment comprises a manually or motor operated test pump, a water tank &amp; two calibrated pressure gauge. For the respective measuring range and suitable connection material (flanges, blind flanges, vent and drain connections, covers, bolts, gaskets) to comply with the test requirements shall be supplied. </w:t>
      </w:r>
    </w:p>
    <w:p w14:paraId="3B04B2AA"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All gauges shall be calibrated not more than 6 months before hydro test. The calibration / test certificate form for relevant pressure gauges shall be attached to test report.</w:t>
      </w:r>
    </w:p>
    <w:p w14:paraId="3E46F787" w14:textId="38A5B78B" w:rsidR="005A56F3" w:rsidRPr="005A56F3" w:rsidRDefault="0028512C" w:rsidP="005A56F3">
      <w:pPr>
        <w:bidi w:val="0"/>
        <w:spacing w:after="60" w:line="360" w:lineRule="auto"/>
        <w:ind w:right="32"/>
        <w:jc w:val="both"/>
        <w:rPr>
          <w:rFonts w:asciiTheme="majorBidi" w:hAnsiTheme="majorBidi" w:cstheme="majorBidi"/>
          <w:sz w:val="24"/>
          <w:lang w:bidi="fa-IR"/>
        </w:rPr>
      </w:pPr>
      <w:r>
        <w:rPr>
          <w:rFonts w:asciiTheme="majorBidi" w:hAnsiTheme="majorBidi" w:cstheme="majorBidi"/>
          <w:sz w:val="24"/>
          <w:lang w:bidi="fa-IR"/>
        </w:rPr>
        <w:t>5</w:t>
      </w:r>
      <w:r w:rsidR="005A56F3" w:rsidRPr="005A56F3">
        <w:rPr>
          <w:rFonts w:asciiTheme="majorBidi" w:hAnsiTheme="majorBidi" w:cstheme="majorBidi"/>
          <w:sz w:val="24"/>
          <w:lang w:bidi="fa-IR"/>
        </w:rPr>
        <w:t>.2. Test fluid</w:t>
      </w:r>
    </w:p>
    <w:p w14:paraId="4392D2BB" w14:textId="77777777" w:rsidR="005A56F3" w:rsidRPr="005A56F3" w:rsidRDefault="005A56F3" w:rsidP="005A56F3">
      <w:pPr>
        <w:autoSpaceDE w:val="0"/>
        <w:autoSpaceDN w:val="0"/>
        <w:bidi w:val="0"/>
        <w:adjustRightInd w:val="0"/>
        <w:spacing w:line="360" w:lineRule="auto"/>
        <w:jc w:val="both"/>
        <w:rPr>
          <w:rFonts w:asciiTheme="majorBidi" w:hAnsiTheme="majorBidi" w:cstheme="majorBidi"/>
          <w:sz w:val="24"/>
          <w:lang w:bidi="fa-IR"/>
        </w:rPr>
      </w:pPr>
      <w:r w:rsidRPr="005A56F3">
        <w:rPr>
          <w:rFonts w:asciiTheme="majorBidi" w:hAnsiTheme="majorBidi" w:cstheme="majorBidi"/>
          <w:sz w:val="24"/>
          <w:lang w:bidi="fa-IR"/>
        </w:rPr>
        <w:t>Chloride content of water used in hydrotest procedure shall be as follow:</w:t>
      </w:r>
    </w:p>
    <w:p w14:paraId="72AB1DDB" w14:textId="77777777" w:rsidR="005A56F3" w:rsidRPr="005A56F3" w:rsidRDefault="005A56F3" w:rsidP="005A56F3">
      <w:pPr>
        <w:autoSpaceDE w:val="0"/>
        <w:autoSpaceDN w:val="0"/>
        <w:bidi w:val="0"/>
        <w:adjustRightInd w:val="0"/>
        <w:spacing w:line="360" w:lineRule="auto"/>
        <w:jc w:val="both"/>
        <w:rPr>
          <w:rFonts w:asciiTheme="majorBidi" w:hAnsiTheme="majorBidi" w:cstheme="majorBidi"/>
          <w:sz w:val="24"/>
          <w:lang w:bidi="fa-IR"/>
        </w:rPr>
      </w:pPr>
      <w:r w:rsidRPr="005A56F3">
        <w:rPr>
          <w:rFonts w:asciiTheme="majorBidi" w:hAnsiTheme="majorBidi" w:cstheme="majorBidi"/>
          <w:sz w:val="24"/>
          <w:lang w:bidi="fa-IR"/>
        </w:rPr>
        <w:t>- For carbon steels, Up to 40°C, 200 ppm</w:t>
      </w:r>
    </w:p>
    <w:p w14:paraId="29A5572B" w14:textId="77777777" w:rsidR="005A56F3" w:rsidRPr="005A56F3" w:rsidRDefault="005A56F3" w:rsidP="005A56F3">
      <w:pPr>
        <w:autoSpaceDE w:val="0"/>
        <w:autoSpaceDN w:val="0"/>
        <w:bidi w:val="0"/>
        <w:adjustRightInd w:val="0"/>
        <w:spacing w:line="360" w:lineRule="auto"/>
        <w:jc w:val="both"/>
        <w:rPr>
          <w:rFonts w:asciiTheme="majorBidi" w:hAnsiTheme="majorBidi" w:cstheme="majorBidi"/>
          <w:sz w:val="24"/>
          <w:lang w:bidi="fa-IR"/>
        </w:rPr>
      </w:pPr>
      <w:r w:rsidRPr="005A56F3">
        <w:rPr>
          <w:rFonts w:asciiTheme="majorBidi" w:hAnsiTheme="majorBidi" w:cstheme="majorBidi"/>
          <w:sz w:val="24"/>
          <w:lang w:bidi="fa-IR"/>
        </w:rPr>
        <w:t>- For carbon steels, 40°C &lt; T ≤65°C, 100 ppm</w:t>
      </w:r>
    </w:p>
    <w:p w14:paraId="470DC2CB"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 For stainless steels, Up to 65°C, 50 ppm</w:t>
      </w:r>
    </w:p>
    <w:p w14:paraId="75F6CC18"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 xml:space="preserve">Vessels shall be thoroughly dried after draining to prevent evaporation and concentration of chlorides during storage and shipping. </w:t>
      </w:r>
    </w:p>
    <w:p w14:paraId="1800B992" w14:textId="2898B99D" w:rsid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It is recommended that the metal temperature during hydrostatic test be maintained at least 17 °C above the minimum design metal temperature, but need not exceed 48 °C, to minimize the risk of brittle fracture.</w:t>
      </w:r>
    </w:p>
    <w:p w14:paraId="6EDBCB76" w14:textId="4FEBEABA" w:rsidR="005A56F3" w:rsidRPr="005A56F3" w:rsidRDefault="0028512C" w:rsidP="005A56F3">
      <w:pPr>
        <w:bidi w:val="0"/>
        <w:spacing w:after="60" w:line="360" w:lineRule="auto"/>
        <w:ind w:right="32"/>
        <w:jc w:val="both"/>
        <w:rPr>
          <w:rFonts w:asciiTheme="majorBidi" w:hAnsiTheme="majorBidi" w:cstheme="majorBidi"/>
          <w:sz w:val="24"/>
          <w:lang w:bidi="fa-IR"/>
        </w:rPr>
      </w:pPr>
      <w:r>
        <w:rPr>
          <w:rFonts w:asciiTheme="majorBidi" w:hAnsiTheme="majorBidi" w:cstheme="majorBidi"/>
          <w:sz w:val="24"/>
          <w:lang w:bidi="fa-IR"/>
        </w:rPr>
        <w:lastRenderedPageBreak/>
        <w:t>5</w:t>
      </w:r>
      <w:r w:rsidR="005A56F3" w:rsidRPr="005A56F3">
        <w:rPr>
          <w:rFonts w:asciiTheme="majorBidi" w:hAnsiTheme="majorBidi" w:cstheme="majorBidi"/>
          <w:sz w:val="24"/>
          <w:lang w:bidi="fa-IR"/>
        </w:rPr>
        <w:t>.3. Safety instruction</w:t>
      </w:r>
    </w:p>
    <w:p w14:paraId="01195B44" w14:textId="11EE4818" w:rsid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All flange connections shall be closed and relevant bolts to be tight before pressurizing. Repairs and rework are not allowed on pressurized heat exchangers. If repairs are required the test must be stopped and start again after repair work is completed.</w:t>
      </w:r>
    </w:p>
    <w:p w14:paraId="53737073" w14:textId="7CFD4914" w:rsidR="005A56F3" w:rsidRPr="005A56F3" w:rsidRDefault="0028512C" w:rsidP="005A56F3">
      <w:pPr>
        <w:bidi w:val="0"/>
        <w:spacing w:after="60" w:line="360" w:lineRule="auto"/>
        <w:ind w:right="32"/>
        <w:jc w:val="both"/>
        <w:rPr>
          <w:rFonts w:asciiTheme="majorBidi" w:hAnsiTheme="majorBidi" w:cstheme="majorBidi"/>
          <w:sz w:val="24"/>
          <w:lang w:bidi="fa-IR"/>
        </w:rPr>
      </w:pPr>
      <w:r>
        <w:rPr>
          <w:rFonts w:asciiTheme="majorBidi" w:hAnsiTheme="majorBidi" w:cstheme="majorBidi"/>
          <w:sz w:val="24"/>
          <w:lang w:bidi="fa-IR"/>
        </w:rPr>
        <w:t>5</w:t>
      </w:r>
      <w:r w:rsidR="005A56F3" w:rsidRPr="005A56F3">
        <w:rPr>
          <w:rFonts w:asciiTheme="majorBidi" w:hAnsiTheme="majorBidi" w:cstheme="majorBidi"/>
          <w:sz w:val="24"/>
          <w:lang w:bidi="fa-IR"/>
        </w:rPr>
        <w:t>.4. Preparation for pressure test</w:t>
      </w:r>
    </w:p>
    <w:p w14:paraId="0EADDA86"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Prior to starting the pressure test, the inner and outer surface has to be cleaned from dust, rolling residues, dirt, oils and other foreign material. The pressure gauge must be installed the way that the operator can inspect it during pressurizing.</w:t>
      </w:r>
    </w:p>
    <w:p w14:paraId="3EA50BFD"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Each exchanger shall accompany with min. 2 Nos. pressure gauges (i.e. one on the top nozzle and another on the bottom nozzle.)</w:t>
      </w:r>
    </w:p>
    <w:p w14:paraId="5CC9C36C"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All gauges shall be calibrated &amp; certificate shall be kept as a part of quality record. Dial indicating pressure gages used in testing shall be graduated over a range of about double the intended maximum test pressure, but in no case shall the range be less than 1 1⁄2 nor more than 4 times of that pressure. Digital reading pressure gages having a wider range of pressure may be used provided the readings give the same or greater degree of accuracy as obtained with dial pressure gages.</w:t>
      </w:r>
    </w:p>
    <w:p w14:paraId="435AF042"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All gages shall be calibrated against a standard deadweight tester or a calibrated master gage. Gages shall be recalibrated at any time that there is reason to believe that they are in error.</w:t>
      </w:r>
    </w:p>
    <w:p w14:paraId="12BFEEA5" w14:textId="6A3AEDF0" w:rsidR="005A56F3" w:rsidRPr="005A56F3" w:rsidRDefault="0028512C" w:rsidP="005A56F3">
      <w:pPr>
        <w:bidi w:val="0"/>
        <w:spacing w:after="60" w:line="360" w:lineRule="auto"/>
        <w:ind w:right="32"/>
        <w:jc w:val="both"/>
        <w:rPr>
          <w:rFonts w:asciiTheme="majorBidi" w:hAnsiTheme="majorBidi" w:cstheme="majorBidi"/>
          <w:sz w:val="24"/>
          <w:lang w:bidi="fa-IR"/>
        </w:rPr>
      </w:pPr>
      <w:r>
        <w:rPr>
          <w:rFonts w:asciiTheme="majorBidi" w:hAnsiTheme="majorBidi" w:cstheme="majorBidi"/>
          <w:sz w:val="24"/>
          <w:lang w:bidi="fa-IR"/>
        </w:rPr>
        <w:t>5</w:t>
      </w:r>
      <w:r w:rsidR="005A56F3" w:rsidRPr="005A56F3">
        <w:rPr>
          <w:rFonts w:asciiTheme="majorBidi" w:hAnsiTheme="majorBidi" w:cstheme="majorBidi"/>
          <w:sz w:val="24"/>
          <w:lang w:bidi="fa-IR"/>
        </w:rPr>
        <w:t>.5. Venting</w:t>
      </w:r>
    </w:p>
    <w:p w14:paraId="6832DB2C"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During filling and depressurizing, the air cooler has to be properly vented at the highest point.</w:t>
      </w:r>
    </w:p>
    <w:p w14:paraId="020F1FC6" w14:textId="7D1FFA3F" w:rsidR="005A56F3" w:rsidRPr="005A56F3" w:rsidRDefault="0028512C" w:rsidP="005A56F3">
      <w:pPr>
        <w:bidi w:val="0"/>
        <w:spacing w:after="60" w:line="360" w:lineRule="auto"/>
        <w:ind w:right="32"/>
        <w:jc w:val="both"/>
        <w:rPr>
          <w:rFonts w:asciiTheme="majorBidi" w:hAnsiTheme="majorBidi" w:cstheme="majorBidi"/>
          <w:sz w:val="24"/>
          <w:lang w:bidi="fa-IR"/>
        </w:rPr>
      </w:pPr>
      <w:r>
        <w:rPr>
          <w:rFonts w:asciiTheme="majorBidi" w:hAnsiTheme="majorBidi" w:cstheme="majorBidi"/>
          <w:sz w:val="24"/>
          <w:lang w:bidi="fa-IR"/>
        </w:rPr>
        <w:t>5</w:t>
      </w:r>
      <w:r w:rsidR="005A56F3" w:rsidRPr="005A56F3">
        <w:rPr>
          <w:rFonts w:asciiTheme="majorBidi" w:hAnsiTheme="majorBidi" w:cstheme="majorBidi"/>
          <w:sz w:val="24"/>
          <w:lang w:bidi="fa-IR"/>
        </w:rPr>
        <w:t>.6. Testing process</w:t>
      </w:r>
    </w:p>
    <w:p w14:paraId="19429AEA" w14:textId="25F2A362" w:rsidR="005A56F3" w:rsidRPr="005A56F3" w:rsidRDefault="0028512C" w:rsidP="005A56F3">
      <w:pPr>
        <w:bidi w:val="0"/>
        <w:spacing w:after="60" w:line="360" w:lineRule="auto"/>
        <w:ind w:right="32"/>
        <w:jc w:val="both"/>
        <w:rPr>
          <w:rFonts w:asciiTheme="majorBidi" w:hAnsiTheme="majorBidi" w:cstheme="majorBidi"/>
          <w:sz w:val="24"/>
          <w:lang w:bidi="fa-IR"/>
        </w:rPr>
      </w:pPr>
      <w:r>
        <w:rPr>
          <w:rFonts w:asciiTheme="majorBidi" w:hAnsiTheme="majorBidi" w:cstheme="majorBidi"/>
          <w:sz w:val="24"/>
          <w:lang w:bidi="fa-IR"/>
        </w:rPr>
        <w:t>5</w:t>
      </w:r>
      <w:r w:rsidR="005A56F3" w:rsidRPr="005A56F3">
        <w:rPr>
          <w:rFonts w:asciiTheme="majorBidi" w:hAnsiTheme="majorBidi" w:cstheme="majorBidi"/>
          <w:sz w:val="24"/>
          <w:lang w:bidi="fa-IR"/>
        </w:rPr>
        <w:t xml:space="preserve">.6.1. The air cooler is pressurized slowly and gradually to the half of the design pressure. The holding time for a visual check at this stage is 15 minutes. </w:t>
      </w:r>
    </w:p>
    <w:p w14:paraId="2B3DCE64" w14:textId="0FCFDFF7" w:rsidR="005A56F3" w:rsidRPr="005A56F3" w:rsidRDefault="0028512C" w:rsidP="005A56F3">
      <w:pPr>
        <w:bidi w:val="0"/>
        <w:spacing w:after="60" w:line="360" w:lineRule="auto"/>
        <w:ind w:right="32"/>
        <w:jc w:val="both"/>
        <w:rPr>
          <w:rFonts w:asciiTheme="majorBidi" w:hAnsiTheme="majorBidi" w:cstheme="majorBidi"/>
          <w:sz w:val="24"/>
          <w:lang w:bidi="fa-IR"/>
        </w:rPr>
      </w:pPr>
      <w:r>
        <w:rPr>
          <w:rFonts w:asciiTheme="majorBidi" w:hAnsiTheme="majorBidi" w:cstheme="majorBidi"/>
          <w:sz w:val="24"/>
          <w:lang w:bidi="fa-IR"/>
        </w:rPr>
        <w:t>5</w:t>
      </w:r>
      <w:r w:rsidR="005A56F3" w:rsidRPr="005A56F3">
        <w:rPr>
          <w:rFonts w:asciiTheme="majorBidi" w:hAnsiTheme="majorBidi" w:cstheme="majorBidi"/>
          <w:sz w:val="24"/>
          <w:lang w:bidi="fa-IR"/>
        </w:rPr>
        <w:t>.6.2. The pressure shall be increased to design pressure and a visual check in 15 minutes holding time shall be done. The pressure shall be increased to test pressure and a complete visual check for all connections and weld joints shall be done for determining leakages or deformation. The holding time for this stage is min.1 hour.</w:t>
      </w:r>
    </w:p>
    <w:p w14:paraId="7D239277"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After that the pressure shall be decrease to design pressure &amp; hold 15 minutes for this stage for final inspection.</w:t>
      </w:r>
    </w:p>
    <w:p w14:paraId="58B6CBA7" w14:textId="232112A8" w:rsidR="005A56F3" w:rsidRPr="005A56F3" w:rsidRDefault="0028512C" w:rsidP="005A56F3">
      <w:pPr>
        <w:bidi w:val="0"/>
        <w:spacing w:after="60" w:line="360" w:lineRule="auto"/>
        <w:ind w:right="32"/>
        <w:jc w:val="both"/>
        <w:rPr>
          <w:rFonts w:asciiTheme="majorBidi" w:hAnsiTheme="majorBidi" w:cstheme="majorBidi"/>
          <w:sz w:val="24"/>
          <w:lang w:bidi="fa-IR"/>
        </w:rPr>
      </w:pPr>
      <w:r>
        <w:rPr>
          <w:rFonts w:asciiTheme="majorBidi" w:hAnsiTheme="majorBidi" w:cstheme="majorBidi"/>
          <w:sz w:val="24"/>
          <w:lang w:bidi="fa-IR"/>
        </w:rPr>
        <w:lastRenderedPageBreak/>
        <w:t>5</w:t>
      </w:r>
      <w:r w:rsidR="005A56F3" w:rsidRPr="005A56F3">
        <w:rPr>
          <w:rFonts w:asciiTheme="majorBidi" w:hAnsiTheme="majorBidi" w:cstheme="majorBidi"/>
          <w:sz w:val="24"/>
          <w:lang w:bidi="fa-IR"/>
        </w:rPr>
        <w:t>.6.3. The vent valve shall be gradually opened. After ensuring this valve is fully opened, the drain valve shall be slowly opened. At this stage care must be taken to avoid any vacuum in air cooler due to waters draining. After the hydro test all pressure gauges shall be checked to show zero value.</w:t>
      </w:r>
    </w:p>
    <w:p w14:paraId="77AF9936" w14:textId="07634C5F" w:rsidR="005A56F3" w:rsidRPr="005A56F3" w:rsidRDefault="0028512C" w:rsidP="005A56F3">
      <w:pPr>
        <w:bidi w:val="0"/>
        <w:spacing w:after="60" w:line="360" w:lineRule="auto"/>
        <w:ind w:right="32"/>
        <w:jc w:val="both"/>
        <w:rPr>
          <w:rFonts w:asciiTheme="majorBidi" w:hAnsiTheme="majorBidi" w:cstheme="majorBidi"/>
          <w:sz w:val="24"/>
          <w:lang w:bidi="fa-IR"/>
        </w:rPr>
      </w:pPr>
      <w:r>
        <w:rPr>
          <w:rFonts w:asciiTheme="majorBidi" w:hAnsiTheme="majorBidi" w:cstheme="majorBidi"/>
          <w:sz w:val="24"/>
          <w:lang w:bidi="fa-IR"/>
        </w:rPr>
        <w:t>5</w:t>
      </w:r>
      <w:r w:rsidR="005A56F3" w:rsidRPr="005A56F3">
        <w:rPr>
          <w:rFonts w:asciiTheme="majorBidi" w:hAnsiTheme="majorBidi" w:cstheme="majorBidi"/>
          <w:sz w:val="24"/>
          <w:lang w:bidi="fa-IR"/>
        </w:rPr>
        <w:t>.6.4. Gaskets shall be the same as for the service type, dry or coated with graphite. Use of compounds, glue, lead, is not permitted.</w:t>
      </w:r>
    </w:p>
    <w:p w14:paraId="26959AC3"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Metallic O-rings gaskets shall be replaced after testing if damaged. All other gaskets shall be replaced with new ones after testing.</w:t>
      </w:r>
    </w:p>
    <w:p w14:paraId="545F0547"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Service bolting shall be used for pressure testing. Bolt and nuts shall be thoroughly inspected after testing and replaced whenever damaged. This inspection shall be witnessed by the inspection agency.</w:t>
      </w:r>
    </w:p>
    <w:p w14:paraId="5C5A57D9" w14:textId="454B8647" w:rsidR="005A56F3" w:rsidRPr="005A56F3" w:rsidRDefault="0028512C" w:rsidP="005A56F3">
      <w:pPr>
        <w:bidi w:val="0"/>
        <w:spacing w:after="60" w:line="360" w:lineRule="auto"/>
        <w:ind w:right="32"/>
        <w:jc w:val="both"/>
        <w:rPr>
          <w:rFonts w:asciiTheme="majorBidi" w:hAnsiTheme="majorBidi" w:cstheme="majorBidi"/>
          <w:sz w:val="24"/>
          <w:lang w:bidi="fa-IR"/>
        </w:rPr>
      </w:pPr>
      <w:r>
        <w:rPr>
          <w:rFonts w:asciiTheme="majorBidi" w:hAnsiTheme="majorBidi" w:cstheme="majorBidi"/>
          <w:sz w:val="24"/>
          <w:lang w:bidi="fa-IR"/>
        </w:rPr>
        <w:t>5</w:t>
      </w:r>
      <w:r w:rsidR="005A56F3" w:rsidRPr="005A56F3">
        <w:rPr>
          <w:rFonts w:asciiTheme="majorBidi" w:hAnsiTheme="majorBidi" w:cstheme="majorBidi"/>
          <w:sz w:val="24"/>
          <w:lang w:bidi="fa-IR"/>
        </w:rPr>
        <w:t>.6.5. For protection and preservation of system after hydro test, air cooled heat exchanger must be fully and immediately drained &amp; dry by blowing hot air.</w:t>
      </w:r>
    </w:p>
    <w:p w14:paraId="10E8FE9F"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 After hydro test, all exchangers should be thoroughly dried and tilled with Nitrogen.</w:t>
      </w:r>
      <w:bookmarkStart w:id="24" w:name="_Toc520278273"/>
    </w:p>
    <w:p w14:paraId="557CC49F" w14:textId="142ACF61" w:rsidR="005A56F3" w:rsidRPr="005A56F3" w:rsidRDefault="0028512C" w:rsidP="005A56F3">
      <w:pPr>
        <w:bidi w:val="0"/>
        <w:spacing w:after="60" w:line="360" w:lineRule="auto"/>
        <w:ind w:right="32"/>
        <w:jc w:val="both"/>
        <w:rPr>
          <w:rFonts w:asciiTheme="majorBidi" w:hAnsiTheme="majorBidi" w:cstheme="majorBidi"/>
          <w:sz w:val="24"/>
          <w:lang w:bidi="fa-IR"/>
        </w:rPr>
      </w:pPr>
      <w:r>
        <w:rPr>
          <w:rFonts w:asciiTheme="majorBidi" w:hAnsiTheme="majorBidi" w:cstheme="majorBidi"/>
          <w:sz w:val="24"/>
          <w:lang w:bidi="fa-IR"/>
        </w:rPr>
        <w:t>5</w:t>
      </w:r>
      <w:r w:rsidR="005A56F3" w:rsidRPr="005A56F3">
        <w:rPr>
          <w:rFonts w:asciiTheme="majorBidi" w:hAnsiTheme="majorBidi" w:cstheme="majorBidi"/>
          <w:sz w:val="24"/>
          <w:lang w:bidi="fa-IR"/>
        </w:rPr>
        <w:t>.6.6. Nitrogen filling</w:t>
      </w:r>
      <w:bookmarkEnd w:id="24"/>
      <w:r w:rsidR="005A56F3" w:rsidRPr="005A56F3">
        <w:rPr>
          <w:rFonts w:asciiTheme="majorBidi" w:hAnsiTheme="majorBidi" w:cstheme="majorBidi"/>
          <w:sz w:val="24"/>
          <w:lang w:bidi="fa-IR"/>
        </w:rPr>
        <w:t xml:space="preserve"> </w:t>
      </w:r>
    </w:p>
    <w:p w14:paraId="2E8FDDB5"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 xml:space="preserve">Internal surface shall be dry with blowing hot air. The absolute absence of water pockets must be ensured by using hygrometer. </w:t>
      </w:r>
    </w:p>
    <w:p w14:paraId="60392957"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 xml:space="preserve">All flanges shall be completely blind with BLANK &amp; GASKET. </w:t>
      </w:r>
    </w:p>
    <w:p w14:paraId="0BF3DE7A"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 xml:space="preserve">The purge gas flow rate shall be controlled by the use of a pressure regulator and flow meter or combination thereof. </w:t>
      </w:r>
    </w:p>
    <w:p w14:paraId="25AAA911"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 xml:space="preserve">In order to ensure that all ambient air has been removed from the air-cooled heat exchanger, an oxygen analyzer or other practices shall be used to verify the effectiveness of the purge. The oxygen analyzer shall read below 1 percent oxygen concentration. </w:t>
      </w:r>
    </w:p>
    <w:p w14:paraId="1F24B43D" w14:textId="5A4630F3"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Open nitrogen cylinder valve and allow dry nitrogen to flow through the system until air is removed from the system. As follows components shall be used &amp; assembled as shown in following Figure 1.</w:t>
      </w:r>
    </w:p>
    <w:p w14:paraId="61AC4268" w14:textId="57947399" w:rsidR="0028512C" w:rsidRDefault="0028512C" w:rsidP="005A56F3">
      <w:pPr>
        <w:bidi w:val="0"/>
        <w:spacing w:line="360" w:lineRule="auto"/>
        <w:jc w:val="both"/>
        <w:rPr>
          <w:rFonts w:asciiTheme="majorBidi" w:hAnsiTheme="majorBidi" w:cstheme="majorBidi"/>
          <w:sz w:val="24"/>
        </w:rPr>
      </w:pPr>
    </w:p>
    <w:p w14:paraId="752389FF" w14:textId="6F71FE89" w:rsidR="007D2A6A" w:rsidRDefault="007D2A6A" w:rsidP="007D2A6A">
      <w:pPr>
        <w:bidi w:val="0"/>
        <w:spacing w:line="360" w:lineRule="auto"/>
        <w:jc w:val="both"/>
        <w:rPr>
          <w:rFonts w:asciiTheme="majorBidi" w:hAnsiTheme="majorBidi" w:cstheme="majorBidi"/>
          <w:sz w:val="24"/>
        </w:rPr>
      </w:pPr>
    </w:p>
    <w:p w14:paraId="033EB433" w14:textId="77777777" w:rsidR="007D2A6A" w:rsidRDefault="007D2A6A" w:rsidP="007D2A6A">
      <w:pPr>
        <w:bidi w:val="0"/>
        <w:spacing w:line="360" w:lineRule="auto"/>
        <w:jc w:val="both"/>
        <w:rPr>
          <w:rFonts w:asciiTheme="majorBidi" w:hAnsiTheme="majorBidi" w:cstheme="majorBidi"/>
          <w:sz w:val="24"/>
        </w:rPr>
      </w:pPr>
    </w:p>
    <w:p w14:paraId="4C31194A" w14:textId="70A7B2AA" w:rsidR="0028512C" w:rsidRDefault="0028512C" w:rsidP="0028512C">
      <w:pPr>
        <w:bidi w:val="0"/>
        <w:spacing w:line="360" w:lineRule="auto"/>
        <w:jc w:val="both"/>
        <w:rPr>
          <w:rFonts w:asciiTheme="majorBidi" w:hAnsiTheme="majorBidi" w:cstheme="majorBidi"/>
          <w:sz w:val="24"/>
        </w:rPr>
      </w:pPr>
    </w:p>
    <w:p w14:paraId="3A7390C2" w14:textId="1B7B6098" w:rsidR="0028512C" w:rsidRDefault="0028512C" w:rsidP="0028512C">
      <w:pPr>
        <w:bidi w:val="0"/>
        <w:spacing w:line="360" w:lineRule="auto"/>
        <w:jc w:val="both"/>
        <w:rPr>
          <w:rFonts w:asciiTheme="majorBidi" w:hAnsiTheme="majorBidi" w:cstheme="majorBidi"/>
          <w:sz w:val="24"/>
        </w:rPr>
      </w:pPr>
    </w:p>
    <w:p w14:paraId="0BF82842" w14:textId="71719E1C" w:rsidR="005A56F3" w:rsidRPr="005A56F3" w:rsidRDefault="0028512C" w:rsidP="005A56F3">
      <w:pPr>
        <w:bidi w:val="0"/>
        <w:spacing w:after="60" w:line="360" w:lineRule="auto"/>
        <w:ind w:right="32"/>
        <w:jc w:val="both"/>
        <w:rPr>
          <w:rFonts w:asciiTheme="majorBidi" w:hAnsiTheme="majorBidi" w:cstheme="majorBidi"/>
          <w:sz w:val="24"/>
          <w:lang w:bidi="fa-IR"/>
        </w:rPr>
      </w:pPr>
      <w:r w:rsidRPr="0028512C">
        <w:rPr>
          <w:rFonts w:asciiTheme="majorBidi" w:eastAsiaTheme="minorHAnsi" w:hAnsiTheme="majorBidi" w:cstheme="majorBidi"/>
          <w:noProof/>
          <w:sz w:val="24"/>
        </w:rPr>
        <w:lastRenderedPageBreak/>
        <w:drawing>
          <wp:anchor distT="0" distB="0" distL="114300" distR="114300" simplePos="0" relativeHeight="251661824" behindDoc="0" locked="0" layoutInCell="1" allowOverlap="1" wp14:anchorId="3C023B4A" wp14:editId="0DEC6376">
            <wp:simplePos x="0" y="0"/>
            <wp:positionH relativeFrom="column">
              <wp:posOffset>2745740</wp:posOffset>
            </wp:positionH>
            <wp:positionV relativeFrom="paragraph">
              <wp:posOffset>71120</wp:posOffset>
            </wp:positionV>
            <wp:extent cx="2867660" cy="2561590"/>
            <wp:effectExtent l="0" t="0" r="8890" b="0"/>
            <wp:wrapNone/>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660" cy="2561590"/>
                    </a:xfrm>
                    <a:prstGeom prst="rect">
                      <a:avLst/>
                    </a:prstGeom>
                    <a:noFill/>
                  </pic:spPr>
                </pic:pic>
              </a:graphicData>
            </a:graphic>
            <wp14:sizeRelH relativeFrom="page">
              <wp14:pctWidth>0</wp14:pctWidth>
            </wp14:sizeRelH>
            <wp14:sizeRelV relativeFrom="page">
              <wp14:pctHeight>0</wp14:pctHeight>
            </wp14:sizeRelV>
          </wp:anchor>
        </w:drawing>
      </w:r>
      <w:r w:rsidR="005A56F3" w:rsidRPr="0028512C">
        <w:rPr>
          <w:rFonts w:asciiTheme="majorBidi" w:hAnsiTheme="majorBidi" w:cstheme="majorBidi"/>
          <w:sz w:val="24"/>
          <w:lang w:bidi="fa-IR"/>
        </w:rPr>
        <w:t xml:space="preserve">1. </w:t>
      </w:r>
      <w:r w:rsidR="005A56F3" w:rsidRPr="005A56F3">
        <w:rPr>
          <w:rFonts w:asciiTheme="majorBidi" w:hAnsiTheme="majorBidi" w:cstheme="majorBidi"/>
          <w:sz w:val="24"/>
          <w:lang w:bidi="fa-IR"/>
        </w:rPr>
        <w:t>FLANGE</w:t>
      </w:r>
    </w:p>
    <w:p w14:paraId="4A2D1509" w14:textId="1BF71872"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2. GASKET</w:t>
      </w:r>
    </w:p>
    <w:p w14:paraId="3E8CE8CA" w14:textId="229AB9AA"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3. BLANK</w:t>
      </w:r>
    </w:p>
    <w:p w14:paraId="3ECB6426" w14:textId="706FA9DA"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4. COUPLING 1/2"</w:t>
      </w:r>
    </w:p>
    <w:p w14:paraId="1BCDECAF"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5. NIPPLE 1/2 "</w:t>
      </w:r>
    </w:p>
    <w:p w14:paraId="45FDB81C"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6. GAGE,0-2 bar</w:t>
      </w:r>
    </w:p>
    <w:p w14:paraId="318CEF67"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7. AIR COOLED HEAT EXCHANGER</w:t>
      </w:r>
    </w:p>
    <w:p w14:paraId="06C9051C"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8. VALVE 1/2"</w:t>
      </w:r>
    </w:p>
    <w:p w14:paraId="68D5A99C"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9. NIPPLE 1/2 "</w:t>
      </w:r>
    </w:p>
    <w:p w14:paraId="7D778A3B" w14:textId="7371E020" w:rsidR="005A56F3" w:rsidRPr="005A56F3" w:rsidRDefault="005A56F3" w:rsidP="0028512C">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10. CAP 1/2"</w:t>
      </w:r>
    </w:p>
    <w:p w14:paraId="6DFEF98F"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Valve, compound gauge, protective cover &amp; warning tag shall be installed on the nozzle on the air-cooled heat exchanger.</w:t>
      </w:r>
    </w:p>
    <w:p w14:paraId="69B8D42A"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Pressurizing method shall be applied to sweep air out of air-cooled heat exchanger.</w:t>
      </w:r>
    </w:p>
    <w:p w14:paraId="72B03AC7"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Pressurize to 0.7 kg/cm</w:t>
      </w:r>
      <w:r w:rsidRPr="005A56F3">
        <w:rPr>
          <w:rFonts w:asciiTheme="majorBidi" w:hAnsiTheme="majorBidi" w:cstheme="majorBidi"/>
          <w:sz w:val="24"/>
          <w:vertAlign w:val="superscript"/>
          <w:lang w:bidi="fa-IR"/>
        </w:rPr>
        <w:t>2</w:t>
      </w:r>
      <w:r w:rsidRPr="005A56F3">
        <w:rPr>
          <w:rFonts w:asciiTheme="majorBidi" w:hAnsiTheme="majorBidi" w:cstheme="majorBidi"/>
          <w:sz w:val="24"/>
          <w:lang w:bidi="fa-IR"/>
        </w:rPr>
        <w:t>.g (10 psig) with nitrogen</w:t>
      </w:r>
    </w:p>
    <w:p w14:paraId="6DCBD73B"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Release to 0.0 kg/cm</w:t>
      </w:r>
      <w:r w:rsidRPr="005A56F3">
        <w:rPr>
          <w:rFonts w:asciiTheme="majorBidi" w:hAnsiTheme="majorBidi" w:cstheme="majorBidi"/>
          <w:sz w:val="24"/>
          <w:vertAlign w:val="superscript"/>
          <w:lang w:bidi="fa-IR"/>
        </w:rPr>
        <w:t>2</w:t>
      </w:r>
      <w:r w:rsidRPr="005A56F3">
        <w:rPr>
          <w:rFonts w:asciiTheme="majorBidi" w:hAnsiTheme="majorBidi" w:cstheme="majorBidi"/>
          <w:sz w:val="24"/>
          <w:lang w:bidi="fa-IR"/>
        </w:rPr>
        <w:t>.g (0.0 psig)</w:t>
      </w:r>
    </w:p>
    <w:p w14:paraId="400CE4D9"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Pressurize to 0.7 kg/cm</w:t>
      </w:r>
      <w:r w:rsidRPr="005A56F3">
        <w:rPr>
          <w:rFonts w:asciiTheme="majorBidi" w:hAnsiTheme="majorBidi" w:cstheme="majorBidi"/>
          <w:sz w:val="24"/>
          <w:vertAlign w:val="superscript"/>
          <w:lang w:bidi="fa-IR"/>
        </w:rPr>
        <w:t>2</w:t>
      </w:r>
      <w:r w:rsidRPr="005A56F3">
        <w:rPr>
          <w:rFonts w:asciiTheme="majorBidi" w:hAnsiTheme="majorBidi" w:cstheme="majorBidi"/>
          <w:sz w:val="24"/>
          <w:lang w:bidi="fa-IR"/>
        </w:rPr>
        <w:t>.g (10 psig) with nitrogen</w:t>
      </w:r>
    </w:p>
    <w:p w14:paraId="49B440C2"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Reduce the pressure to 0.5 kg/cm</w:t>
      </w:r>
      <w:r w:rsidRPr="005A56F3">
        <w:rPr>
          <w:rFonts w:asciiTheme="majorBidi" w:hAnsiTheme="majorBidi" w:cstheme="majorBidi"/>
          <w:sz w:val="24"/>
          <w:vertAlign w:val="superscript"/>
          <w:lang w:bidi="fa-IR"/>
        </w:rPr>
        <w:t>2</w:t>
      </w:r>
      <w:r w:rsidRPr="005A56F3">
        <w:rPr>
          <w:rFonts w:asciiTheme="majorBidi" w:hAnsiTheme="majorBidi" w:cstheme="majorBidi"/>
          <w:sz w:val="24"/>
          <w:lang w:bidi="fa-IR"/>
        </w:rPr>
        <w:t>.g (7 psig) minimum, 0.7 kg/cm</w:t>
      </w:r>
      <w:r w:rsidRPr="005A56F3">
        <w:rPr>
          <w:rFonts w:asciiTheme="majorBidi" w:hAnsiTheme="majorBidi" w:cstheme="majorBidi"/>
          <w:sz w:val="24"/>
          <w:vertAlign w:val="superscript"/>
          <w:lang w:bidi="fa-IR"/>
        </w:rPr>
        <w:t>2</w:t>
      </w:r>
      <w:r w:rsidRPr="005A56F3">
        <w:rPr>
          <w:rFonts w:asciiTheme="majorBidi" w:hAnsiTheme="majorBidi" w:cstheme="majorBidi"/>
          <w:sz w:val="24"/>
          <w:lang w:bidi="fa-IR"/>
        </w:rPr>
        <w:t>.g (10 psig) maximum.</w:t>
      </w:r>
    </w:p>
    <w:p w14:paraId="232529D8"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The tube bundle shall be completely purged &amp; blocked in, test all flanged, gasket &amp; plugged opening for leakage with soap solution confirm zero leakage.</w:t>
      </w:r>
    </w:p>
    <w:p w14:paraId="63C3155D"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The pressure of nitrogen gas shall be kept at 0.5 kg/cm</w:t>
      </w:r>
      <w:r w:rsidRPr="005A56F3">
        <w:rPr>
          <w:rFonts w:asciiTheme="majorBidi" w:hAnsiTheme="majorBidi" w:cstheme="majorBidi"/>
          <w:sz w:val="24"/>
          <w:vertAlign w:val="superscript"/>
          <w:lang w:bidi="fa-IR"/>
        </w:rPr>
        <w:t>2</w:t>
      </w:r>
      <w:r w:rsidRPr="005A56F3">
        <w:rPr>
          <w:rFonts w:asciiTheme="majorBidi" w:hAnsiTheme="majorBidi" w:cstheme="majorBidi"/>
          <w:sz w:val="24"/>
          <w:lang w:bidi="fa-IR"/>
        </w:rPr>
        <w:t>.g (.483 bar) minimum,0.7 kg/cm</w:t>
      </w:r>
      <w:r w:rsidRPr="005A56F3">
        <w:rPr>
          <w:rFonts w:asciiTheme="majorBidi" w:hAnsiTheme="majorBidi" w:cstheme="majorBidi"/>
          <w:sz w:val="24"/>
          <w:vertAlign w:val="superscript"/>
          <w:lang w:bidi="fa-IR"/>
        </w:rPr>
        <w:t>2</w:t>
      </w:r>
      <w:r w:rsidRPr="005A56F3">
        <w:rPr>
          <w:rFonts w:asciiTheme="majorBidi" w:hAnsiTheme="majorBidi" w:cstheme="majorBidi"/>
          <w:sz w:val="24"/>
          <w:lang w:bidi="fa-IR"/>
        </w:rPr>
        <w:t>.g (.689 bar) maximum pressure. Minimum pressure shall be verified, after the unit is loaded onto the ship.</w:t>
      </w:r>
    </w:p>
    <w:p w14:paraId="4E177F14"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For N</w:t>
      </w:r>
      <w:r w:rsidRPr="005A56F3">
        <w:rPr>
          <w:rFonts w:asciiTheme="majorBidi" w:hAnsiTheme="majorBidi" w:cstheme="majorBidi"/>
          <w:sz w:val="24"/>
          <w:vertAlign w:val="subscript"/>
          <w:lang w:bidi="fa-IR"/>
        </w:rPr>
        <w:t>2</w:t>
      </w:r>
      <w:r w:rsidRPr="005A56F3">
        <w:rPr>
          <w:rFonts w:asciiTheme="majorBidi" w:hAnsiTheme="majorBidi" w:cstheme="majorBidi"/>
          <w:sz w:val="24"/>
          <w:lang w:bidi="fa-IR"/>
        </w:rPr>
        <w:t xml:space="preserve"> detection in outlet a flame shall be used to ensure that N</w:t>
      </w:r>
      <w:r w:rsidRPr="005A56F3">
        <w:rPr>
          <w:rFonts w:asciiTheme="majorBidi" w:hAnsiTheme="majorBidi" w:cstheme="majorBidi"/>
          <w:sz w:val="24"/>
          <w:vertAlign w:val="subscript"/>
          <w:lang w:bidi="fa-IR"/>
        </w:rPr>
        <w:t>2</w:t>
      </w:r>
      <w:r w:rsidRPr="005A56F3">
        <w:rPr>
          <w:rFonts w:asciiTheme="majorBidi" w:hAnsiTheme="majorBidi" w:cstheme="majorBidi"/>
          <w:sz w:val="24"/>
          <w:lang w:bidi="fa-IR"/>
        </w:rPr>
        <w:t xml:space="preserve"> filled completely inside the air-cooled heat exchanger.</w:t>
      </w:r>
    </w:p>
    <w:p w14:paraId="76730A7D" w14:textId="72B01D83" w:rsid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Warning tag attached to pressure valve: the following minimum information shall appear on the warning tags attached to the pressure nozzle.</w:t>
      </w:r>
    </w:p>
    <w:p w14:paraId="69692E63" w14:textId="0325794A" w:rsidR="0028512C" w:rsidRDefault="0028512C" w:rsidP="0028512C">
      <w:pPr>
        <w:bidi w:val="0"/>
        <w:spacing w:after="60" w:line="360" w:lineRule="auto"/>
        <w:ind w:right="32"/>
        <w:jc w:val="both"/>
        <w:rPr>
          <w:rFonts w:asciiTheme="majorBidi" w:hAnsiTheme="majorBidi" w:cstheme="majorBidi"/>
          <w:sz w:val="24"/>
          <w:lang w:bidi="fa-IR"/>
        </w:rPr>
      </w:pPr>
    </w:p>
    <w:p w14:paraId="4FAABFE2" w14:textId="77777777" w:rsidR="0028512C" w:rsidRPr="005A56F3" w:rsidRDefault="0028512C" w:rsidP="0028512C">
      <w:pPr>
        <w:bidi w:val="0"/>
        <w:spacing w:after="60" w:line="360" w:lineRule="auto"/>
        <w:ind w:right="32"/>
        <w:jc w:val="both"/>
        <w:rPr>
          <w:rFonts w:asciiTheme="majorBidi" w:hAnsiTheme="majorBidi" w:cstheme="majorBidi"/>
          <w:sz w:val="24"/>
          <w:lang w:bidi="fa-IR"/>
        </w:rPr>
      </w:pPr>
    </w:p>
    <w:p w14:paraId="366650A7"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bookmarkStart w:id="25" w:name="_Toc442273921"/>
      <w:bookmarkStart w:id="26" w:name="_Toc435515269"/>
      <w:r w:rsidRPr="005A56F3">
        <w:rPr>
          <w:rFonts w:asciiTheme="majorBidi" w:hAnsiTheme="majorBidi" w:cstheme="majorBidi"/>
          <w:sz w:val="24"/>
          <w:lang w:bidi="fa-IR"/>
        </w:rPr>
        <w:lastRenderedPageBreak/>
        <w:t>WARNING</w:t>
      </w:r>
      <w:bookmarkEnd w:id="25"/>
      <w:bookmarkEnd w:id="26"/>
    </w:p>
    <w:p w14:paraId="0E30D83C"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The equipment is under low pressure nitrogen blanket. Do not open equipment until pressure has been reduced to atmospheric &amp; verified.</w:t>
      </w:r>
    </w:p>
    <w:p w14:paraId="02E426CE"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Note: The valve &amp; pressure gauge for nitrogen purging shall be as below.</w:t>
      </w:r>
    </w:p>
    <w:p w14:paraId="05B15860"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Valve: 1/2" (oil free type) NPT with cap</w:t>
      </w:r>
    </w:p>
    <w:p w14:paraId="7F97FC71"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pressure gauge: 1/2" x75 with the range of 0~2 kg/cm</w:t>
      </w:r>
      <w:r w:rsidRPr="005A56F3">
        <w:rPr>
          <w:rFonts w:asciiTheme="majorBidi" w:hAnsiTheme="majorBidi" w:cstheme="majorBidi"/>
          <w:sz w:val="24"/>
          <w:vertAlign w:val="superscript"/>
          <w:lang w:bidi="fa-IR"/>
        </w:rPr>
        <w:t>2</w:t>
      </w:r>
      <w:r w:rsidRPr="005A56F3">
        <w:rPr>
          <w:rFonts w:asciiTheme="majorBidi" w:hAnsiTheme="majorBidi" w:cstheme="majorBidi"/>
          <w:sz w:val="24"/>
          <w:lang w:bidi="fa-IR"/>
        </w:rPr>
        <w:t>.G (Oil free type)</w:t>
      </w:r>
    </w:p>
    <w:p w14:paraId="04BC7A46" w14:textId="1AFD9AE2" w:rsidR="005A56F3" w:rsidRPr="005A56F3" w:rsidRDefault="0028512C"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noProof/>
          <w:color w:val="0070C0"/>
          <w:sz w:val="24"/>
        </w:rPr>
        <w:drawing>
          <wp:anchor distT="0" distB="0" distL="114300" distR="114300" simplePos="0" relativeHeight="251663872" behindDoc="0" locked="0" layoutInCell="1" allowOverlap="1" wp14:anchorId="3CA95CE0" wp14:editId="673E409C">
            <wp:simplePos x="0" y="0"/>
            <wp:positionH relativeFrom="margin">
              <wp:posOffset>1701167</wp:posOffset>
            </wp:positionH>
            <wp:positionV relativeFrom="paragraph">
              <wp:posOffset>8255</wp:posOffset>
            </wp:positionV>
            <wp:extent cx="2864313" cy="1533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9261" cy="15361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B841B" w14:textId="5B530542" w:rsidR="005A56F3" w:rsidRPr="005A56F3" w:rsidRDefault="005A56F3" w:rsidP="005A56F3">
      <w:pPr>
        <w:bidi w:val="0"/>
        <w:spacing w:after="60" w:line="360" w:lineRule="auto"/>
        <w:ind w:right="32"/>
        <w:jc w:val="both"/>
        <w:rPr>
          <w:rFonts w:asciiTheme="majorBidi" w:hAnsiTheme="majorBidi" w:cstheme="majorBidi"/>
          <w:sz w:val="24"/>
          <w:lang w:bidi="fa-IR"/>
        </w:rPr>
      </w:pPr>
    </w:p>
    <w:p w14:paraId="47F7CDE2"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p>
    <w:p w14:paraId="3691945F" w14:textId="77777777" w:rsidR="0028512C" w:rsidRDefault="0028512C" w:rsidP="005A56F3">
      <w:pPr>
        <w:bidi w:val="0"/>
        <w:spacing w:after="60" w:line="360" w:lineRule="auto"/>
        <w:ind w:right="32"/>
        <w:jc w:val="both"/>
        <w:rPr>
          <w:rFonts w:asciiTheme="majorBidi" w:hAnsiTheme="majorBidi" w:cstheme="majorBidi"/>
          <w:sz w:val="24"/>
          <w:lang w:bidi="fa-IR"/>
        </w:rPr>
      </w:pPr>
    </w:p>
    <w:p w14:paraId="662B242B" w14:textId="5A4194A9" w:rsidR="0028512C" w:rsidRDefault="0028512C" w:rsidP="0028512C">
      <w:pPr>
        <w:bidi w:val="0"/>
        <w:spacing w:after="60" w:line="360" w:lineRule="auto"/>
        <w:ind w:right="32"/>
        <w:jc w:val="both"/>
        <w:rPr>
          <w:rFonts w:asciiTheme="majorBidi" w:hAnsiTheme="majorBidi" w:cstheme="majorBidi"/>
          <w:sz w:val="24"/>
          <w:lang w:bidi="fa-IR"/>
        </w:rPr>
      </w:pPr>
    </w:p>
    <w:p w14:paraId="20F0F821" w14:textId="77777777" w:rsidR="00E30B10" w:rsidRDefault="00E30B10" w:rsidP="00E30B10">
      <w:pPr>
        <w:bidi w:val="0"/>
        <w:spacing w:after="60" w:line="360" w:lineRule="auto"/>
        <w:ind w:right="32"/>
        <w:jc w:val="both"/>
        <w:rPr>
          <w:rFonts w:asciiTheme="majorBidi" w:hAnsiTheme="majorBidi" w:cstheme="majorBidi"/>
          <w:sz w:val="24"/>
          <w:lang w:bidi="fa-IR"/>
        </w:rPr>
      </w:pPr>
    </w:p>
    <w:p w14:paraId="08A23B49" w14:textId="5C97C7B8" w:rsidR="005A56F3" w:rsidRPr="005A56F3" w:rsidRDefault="0028512C" w:rsidP="0028512C">
      <w:pPr>
        <w:bidi w:val="0"/>
        <w:spacing w:after="60" w:line="360" w:lineRule="auto"/>
        <w:ind w:right="32"/>
        <w:jc w:val="both"/>
        <w:rPr>
          <w:rFonts w:asciiTheme="majorBidi" w:hAnsiTheme="majorBidi" w:cstheme="majorBidi"/>
          <w:sz w:val="24"/>
          <w:lang w:bidi="fa-IR"/>
        </w:rPr>
      </w:pPr>
      <w:r>
        <w:rPr>
          <w:rFonts w:asciiTheme="majorBidi" w:hAnsiTheme="majorBidi" w:cstheme="majorBidi"/>
          <w:sz w:val="24"/>
          <w:lang w:bidi="fa-IR"/>
        </w:rPr>
        <w:t>5</w:t>
      </w:r>
      <w:r w:rsidR="005A56F3" w:rsidRPr="005A56F3">
        <w:rPr>
          <w:rFonts w:asciiTheme="majorBidi" w:hAnsiTheme="majorBidi" w:cstheme="majorBidi"/>
          <w:sz w:val="24"/>
          <w:lang w:bidi="fa-IR"/>
        </w:rPr>
        <w:t>.6.7. Pressure test diagram</w:t>
      </w:r>
    </w:p>
    <w:p w14:paraId="52C90D60" w14:textId="2AD7FE56" w:rsidR="005A56F3" w:rsidRDefault="0028512C"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noProof/>
          <w:sz w:val="24"/>
        </w:rPr>
        <w:drawing>
          <wp:anchor distT="0" distB="0" distL="114300" distR="114300" simplePos="0" relativeHeight="251666944" behindDoc="0" locked="0" layoutInCell="1" allowOverlap="1" wp14:anchorId="485CD2CB" wp14:editId="25E35C49">
            <wp:simplePos x="0" y="0"/>
            <wp:positionH relativeFrom="column">
              <wp:posOffset>656590</wp:posOffset>
            </wp:positionH>
            <wp:positionV relativeFrom="paragraph">
              <wp:posOffset>19050</wp:posOffset>
            </wp:positionV>
            <wp:extent cx="5036185" cy="238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6185" cy="2381250"/>
                    </a:xfrm>
                    <a:prstGeom prst="rect">
                      <a:avLst/>
                    </a:prstGeom>
                    <a:noFill/>
                    <a:ln>
                      <a:noFill/>
                    </a:ln>
                  </pic:spPr>
                </pic:pic>
              </a:graphicData>
            </a:graphic>
          </wp:anchor>
        </w:drawing>
      </w:r>
    </w:p>
    <w:p w14:paraId="6F240320" w14:textId="0F7155E4" w:rsidR="0028512C" w:rsidRDefault="0028512C" w:rsidP="0028512C">
      <w:pPr>
        <w:bidi w:val="0"/>
        <w:spacing w:after="60" w:line="360" w:lineRule="auto"/>
        <w:ind w:right="32"/>
        <w:jc w:val="both"/>
        <w:rPr>
          <w:rFonts w:asciiTheme="majorBidi" w:hAnsiTheme="majorBidi" w:cstheme="majorBidi"/>
          <w:sz w:val="24"/>
          <w:lang w:bidi="fa-IR"/>
        </w:rPr>
      </w:pPr>
    </w:p>
    <w:p w14:paraId="09F8CDC5" w14:textId="28FAAC0D" w:rsidR="0028512C" w:rsidRDefault="0028512C" w:rsidP="0028512C">
      <w:pPr>
        <w:bidi w:val="0"/>
        <w:spacing w:after="60" w:line="360" w:lineRule="auto"/>
        <w:ind w:right="32"/>
        <w:jc w:val="both"/>
        <w:rPr>
          <w:rFonts w:asciiTheme="majorBidi" w:hAnsiTheme="majorBidi" w:cstheme="majorBidi"/>
          <w:sz w:val="24"/>
          <w:lang w:bidi="fa-IR"/>
        </w:rPr>
      </w:pPr>
    </w:p>
    <w:p w14:paraId="33A72C04" w14:textId="2F505F42" w:rsidR="0028512C" w:rsidRDefault="0028512C" w:rsidP="0028512C">
      <w:pPr>
        <w:bidi w:val="0"/>
        <w:spacing w:after="60" w:line="360" w:lineRule="auto"/>
        <w:ind w:right="32"/>
        <w:jc w:val="both"/>
        <w:rPr>
          <w:rFonts w:asciiTheme="majorBidi" w:hAnsiTheme="majorBidi" w:cstheme="majorBidi"/>
          <w:sz w:val="24"/>
          <w:lang w:bidi="fa-IR"/>
        </w:rPr>
      </w:pPr>
    </w:p>
    <w:p w14:paraId="39633D98" w14:textId="2F3EC929" w:rsidR="0028512C" w:rsidRDefault="0028512C" w:rsidP="0028512C">
      <w:pPr>
        <w:bidi w:val="0"/>
        <w:spacing w:after="60" w:line="360" w:lineRule="auto"/>
        <w:ind w:right="32"/>
        <w:jc w:val="both"/>
        <w:rPr>
          <w:rFonts w:asciiTheme="majorBidi" w:hAnsiTheme="majorBidi" w:cstheme="majorBidi"/>
          <w:sz w:val="24"/>
          <w:lang w:bidi="fa-IR"/>
        </w:rPr>
      </w:pPr>
    </w:p>
    <w:p w14:paraId="16B7F4AD" w14:textId="2A324EF7" w:rsidR="0028512C" w:rsidRDefault="0028512C" w:rsidP="0028512C">
      <w:pPr>
        <w:bidi w:val="0"/>
        <w:spacing w:after="60" w:line="360" w:lineRule="auto"/>
        <w:ind w:right="32"/>
        <w:jc w:val="both"/>
        <w:rPr>
          <w:rFonts w:asciiTheme="majorBidi" w:hAnsiTheme="majorBidi" w:cstheme="majorBidi"/>
          <w:sz w:val="24"/>
          <w:lang w:bidi="fa-IR"/>
        </w:rPr>
      </w:pPr>
    </w:p>
    <w:p w14:paraId="670C2375" w14:textId="57B93584" w:rsidR="0028512C" w:rsidRDefault="0028512C" w:rsidP="0028512C">
      <w:pPr>
        <w:bidi w:val="0"/>
        <w:spacing w:after="60" w:line="360" w:lineRule="auto"/>
        <w:ind w:right="32"/>
        <w:jc w:val="both"/>
        <w:rPr>
          <w:rFonts w:asciiTheme="majorBidi" w:hAnsiTheme="majorBidi" w:cstheme="majorBidi"/>
          <w:sz w:val="24"/>
          <w:lang w:bidi="fa-IR"/>
        </w:rPr>
      </w:pPr>
    </w:p>
    <w:p w14:paraId="7746E603" w14:textId="75F2F1DB" w:rsidR="0028512C" w:rsidRDefault="0028512C" w:rsidP="0028512C">
      <w:pPr>
        <w:bidi w:val="0"/>
        <w:spacing w:after="60" w:line="360" w:lineRule="auto"/>
        <w:ind w:right="32"/>
        <w:jc w:val="both"/>
        <w:rPr>
          <w:rFonts w:asciiTheme="majorBidi" w:hAnsiTheme="majorBidi" w:cstheme="majorBidi"/>
          <w:sz w:val="24"/>
          <w:lang w:bidi="fa-IR"/>
        </w:rPr>
      </w:pPr>
    </w:p>
    <w:p w14:paraId="0612FC03" w14:textId="77777777" w:rsidR="005A56F3" w:rsidRPr="005A56F3" w:rsidRDefault="005A56F3" w:rsidP="0028512C">
      <w:pPr>
        <w:bidi w:val="0"/>
        <w:spacing w:line="360" w:lineRule="auto"/>
        <w:ind w:right="32"/>
        <w:jc w:val="center"/>
        <w:rPr>
          <w:rFonts w:asciiTheme="majorBidi" w:hAnsiTheme="majorBidi" w:cstheme="majorBidi"/>
          <w:sz w:val="24"/>
          <w:lang w:bidi="fa-IR"/>
        </w:rPr>
      </w:pPr>
      <w:r w:rsidRPr="005A56F3">
        <w:rPr>
          <w:rFonts w:asciiTheme="majorBidi" w:hAnsiTheme="majorBidi" w:cstheme="majorBidi"/>
          <w:sz w:val="24"/>
          <w:lang w:bidi="fa-IR"/>
        </w:rPr>
        <w:t xml:space="preserve">Figure </w:t>
      </w:r>
      <w:r w:rsidRPr="005A56F3">
        <w:rPr>
          <w:rFonts w:asciiTheme="majorBidi" w:hAnsiTheme="majorBidi" w:cstheme="majorBidi"/>
          <w:sz w:val="24"/>
          <w:lang w:bidi="fa-IR"/>
        </w:rPr>
        <w:fldChar w:fldCharType="begin"/>
      </w:r>
      <w:r w:rsidRPr="005A56F3">
        <w:rPr>
          <w:rFonts w:asciiTheme="majorBidi" w:hAnsiTheme="majorBidi" w:cstheme="majorBidi"/>
          <w:sz w:val="24"/>
          <w:lang w:bidi="fa-IR"/>
        </w:rPr>
        <w:instrText xml:space="preserve"> SEQ Table \* ARABIC </w:instrText>
      </w:r>
      <w:r w:rsidRPr="005A56F3">
        <w:rPr>
          <w:rFonts w:asciiTheme="majorBidi" w:hAnsiTheme="majorBidi" w:cstheme="majorBidi"/>
          <w:sz w:val="24"/>
          <w:lang w:bidi="fa-IR"/>
        </w:rPr>
        <w:fldChar w:fldCharType="separate"/>
      </w:r>
      <w:r w:rsidRPr="005A56F3">
        <w:rPr>
          <w:rFonts w:asciiTheme="majorBidi" w:hAnsiTheme="majorBidi" w:cstheme="majorBidi"/>
          <w:noProof/>
          <w:sz w:val="24"/>
          <w:lang w:bidi="fa-IR"/>
        </w:rPr>
        <w:t>1</w:t>
      </w:r>
      <w:r w:rsidRPr="005A56F3">
        <w:rPr>
          <w:rFonts w:asciiTheme="majorBidi" w:hAnsiTheme="majorBidi" w:cstheme="majorBidi"/>
          <w:sz w:val="24"/>
          <w:lang w:bidi="fa-IR"/>
        </w:rPr>
        <w:fldChar w:fldCharType="end"/>
      </w:r>
      <w:r w:rsidRPr="005A56F3">
        <w:rPr>
          <w:rFonts w:asciiTheme="majorBidi" w:hAnsiTheme="majorBidi" w:cstheme="majorBidi"/>
          <w:sz w:val="24"/>
          <w:lang w:bidi="fa-IR"/>
        </w:rPr>
        <w:t>: Pressure Test Diagram</w:t>
      </w:r>
    </w:p>
    <w:p w14:paraId="215AB44B" w14:textId="77777777" w:rsidR="005A56F3" w:rsidRPr="005A56F3" w:rsidRDefault="005A56F3" w:rsidP="005A56F3">
      <w:pPr>
        <w:bidi w:val="0"/>
        <w:spacing w:line="360" w:lineRule="auto"/>
        <w:ind w:right="32"/>
        <w:jc w:val="both"/>
        <w:rPr>
          <w:rFonts w:asciiTheme="majorBidi" w:hAnsiTheme="majorBidi" w:cstheme="majorBidi"/>
          <w:sz w:val="24"/>
          <w:lang w:bidi="fa-IR"/>
        </w:rPr>
      </w:pPr>
    </w:p>
    <w:p w14:paraId="2FC35360" w14:textId="77777777" w:rsidR="005A56F3" w:rsidRPr="005A56F3" w:rsidRDefault="005A56F3" w:rsidP="005A56F3">
      <w:pPr>
        <w:bidi w:val="0"/>
        <w:spacing w:line="360" w:lineRule="auto"/>
        <w:ind w:right="32"/>
        <w:jc w:val="both"/>
        <w:rPr>
          <w:rFonts w:asciiTheme="majorBidi" w:hAnsiTheme="majorBidi" w:cstheme="majorBidi"/>
          <w:sz w:val="24"/>
          <w:lang w:bidi="fa-IR"/>
        </w:rPr>
      </w:pPr>
    </w:p>
    <w:p w14:paraId="73625134" w14:textId="77777777" w:rsidR="005A56F3" w:rsidRPr="005A56F3" w:rsidRDefault="005A56F3" w:rsidP="005A56F3">
      <w:pPr>
        <w:bidi w:val="0"/>
        <w:spacing w:line="360" w:lineRule="auto"/>
        <w:ind w:right="32"/>
        <w:jc w:val="both"/>
        <w:rPr>
          <w:rFonts w:asciiTheme="majorBidi" w:hAnsiTheme="majorBidi" w:cstheme="majorBidi"/>
          <w:sz w:val="24"/>
          <w:lang w:bidi="fa-IR"/>
        </w:rPr>
      </w:pPr>
    </w:p>
    <w:p w14:paraId="1DD23519" w14:textId="77777777" w:rsidR="005A56F3" w:rsidRPr="005A56F3" w:rsidRDefault="005A56F3" w:rsidP="005A56F3">
      <w:pPr>
        <w:bidi w:val="0"/>
        <w:spacing w:line="360" w:lineRule="auto"/>
        <w:ind w:right="32"/>
        <w:jc w:val="both"/>
        <w:rPr>
          <w:rFonts w:asciiTheme="majorBidi" w:hAnsiTheme="majorBidi" w:cstheme="majorBidi"/>
          <w:sz w:val="24"/>
          <w:lang w:bidi="fa-IR"/>
        </w:rPr>
      </w:pPr>
    </w:p>
    <w:p w14:paraId="244BC7A4" w14:textId="77777777" w:rsidR="005A56F3" w:rsidRPr="005A56F3" w:rsidRDefault="005A56F3" w:rsidP="005A56F3">
      <w:pPr>
        <w:bidi w:val="0"/>
        <w:spacing w:line="360" w:lineRule="auto"/>
        <w:ind w:right="32"/>
        <w:jc w:val="both"/>
        <w:rPr>
          <w:rFonts w:asciiTheme="majorBidi" w:hAnsiTheme="majorBidi" w:cstheme="majorBidi"/>
          <w:sz w:val="24"/>
          <w:lang w:bidi="fa-IR"/>
        </w:rPr>
      </w:pPr>
    </w:p>
    <w:p w14:paraId="6D3CF5D9" w14:textId="2C439913" w:rsidR="005A56F3" w:rsidRPr="0028512C" w:rsidRDefault="005A56F3" w:rsidP="0028512C">
      <w:pPr>
        <w:bidi w:val="0"/>
        <w:spacing w:line="360" w:lineRule="auto"/>
        <w:ind w:right="32"/>
        <w:jc w:val="center"/>
        <w:rPr>
          <w:rFonts w:asciiTheme="majorBidi" w:hAnsiTheme="majorBidi" w:cstheme="majorBidi"/>
          <w:szCs w:val="20"/>
          <w:lang w:bidi="fa-IR"/>
        </w:rPr>
      </w:pPr>
      <w:r w:rsidRPr="0028512C">
        <w:rPr>
          <w:rFonts w:asciiTheme="majorBidi" w:hAnsiTheme="majorBidi" w:cstheme="majorBidi"/>
          <w:szCs w:val="20"/>
          <w:lang w:bidi="fa-IR"/>
        </w:rPr>
        <w:lastRenderedPageBreak/>
        <w:t>Table 1: Design and test pressure for air cooler</w:t>
      </w:r>
    </w:p>
    <w:tbl>
      <w:tblPr>
        <w:tblW w:w="9021" w:type="dxa"/>
        <w:jc w:val="center"/>
        <w:tblBorders>
          <w:top w:val="single" w:sz="12" w:space="0" w:color="000000"/>
          <w:bottom w:val="single" w:sz="12" w:space="0" w:color="000000"/>
        </w:tblBorders>
        <w:tblLook w:val="04A0" w:firstRow="1" w:lastRow="0" w:firstColumn="1" w:lastColumn="0" w:noHBand="0" w:noVBand="1"/>
      </w:tblPr>
      <w:tblGrid>
        <w:gridCol w:w="2677"/>
        <w:gridCol w:w="3365"/>
        <w:gridCol w:w="2979"/>
      </w:tblGrid>
      <w:tr w:rsidR="005A56F3" w:rsidRPr="001E560E" w14:paraId="501FEA9B" w14:textId="77777777" w:rsidTr="00E30B10">
        <w:trPr>
          <w:trHeight w:val="465"/>
          <w:jc w:val="center"/>
        </w:trPr>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6B06BBC" w14:textId="77777777" w:rsidR="005A56F3" w:rsidRPr="001E560E" w:rsidRDefault="005A56F3" w:rsidP="0028512C">
            <w:pPr>
              <w:bidi w:val="0"/>
              <w:spacing w:line="360" w:lineRule="auto"/>
              <w:jc w:val="center"/>
              <w:rPr>
                <w:rFonts w:asciiTheme="majorBidi" w:hAnsiTheme="majorBidi" w:cstheme="majorBidi"/>
                <w:i/>
                <w:iCs/>
                <w:sz w:val="24"/>
              </w:rPr>
            </w:pPr>
            <w:r w:rsidRPr="001E560E">
              <w:rPr>
                <w:rFonts w:asciiTheme="majorBidi" w:hAnsiTheme="majorBidi" w:cstheme="majorBidi"/>
                <w:i/>
                <w:iCs/>
                <w:sz w:val="24"/>
              </w:rPr>
              <w:t>Item No.</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921E656" w14:textId="77777777" w:rsidR="005A56F3" w:rsidRPr="001E560E" w:rsidRDefault="005A56F3" w:rsidP="0028512C">
            <w:pPr>
              <w:bidi w:val="0"/>
              <w:spacing w:line="360" w:lineRule="auto"/>
              <w:jc w:val="center"/>
              <w:rPr>
                <w:rFonts w:asciiTheme="majorBidi" w:hAnsiTheme="majorBidi" w:cstheme="majorBidi"/>
                <w:i/>
                <w:iCs/>
                <w:sz w:val="24"/>
              </w:rPr>
            </w:pPr>
            <w:r w:rsidRPr="001E560E">
              <w:rPr>
                <w:rFonts w:asciiTheme="majorBidi" w:hAnsiTheme="majorBidi" w:cstheme="majorBidi"/>
                <w:i/>
                <w:iCs/>
                <w:sz w:val="24"/>
              </w:rPr>
              <w:t>Design Press. (BAR G)</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8E3F52" w14:textId="77777777" w:rsidR="005A56F3" w:rsidRPr="001E560E" w:rsidRDefault="005A56F3" w:rsidP="0028512C">
            <w:pPr>
              <w:bidi w:val="0"/>
              <w:spacing w:line="360" w:lineRule="auto"/>
              <w:jc w:val="center"/>
              <w:rPr>
                <w:rFonts w:asciiTheme="majorBidi" w:hAnsiTheme="majorBidi" w:cstheme="majorBidi"/>
                <w:i/>
                <w:iCs/>
                <w:sz w:val="24"/>
              </w:rPr>
            </w:pPr>
            <w:r w:rsidRPr="001E560E">
              <w:rPr>
                <w:rFonts w:asciiTheme="majorBidi" w:hAnsiTheme="majorBidi" w:cstheme="majorBidi"/>
                <w:i/>
                <w:iCs/>
                <w:sz w:val="24"/>
              </w:rPr>
              <w:t>Test Press. (BAR G)</w:t>
            </w:r>
          </w:p>
        </w:tc>
      </w:tr>
      <w:tr w:rsidR="005A56F3" w:rsidRPr="001E560E" w14:paraId="7ACCBB01" w14:textId="77777777" w:rsidTr="00E30B10">
        <w:trPr>
          <w:trHeight w:val="9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781086" w14:textId="3FEE9A09" w:rsidR="005A56F3" w:rsidRPr="001E560E" w:rsidRDefault="001E560E" w:rsidP="001E560E">
            <w:pPr>
              <w:bidi w:val="0"/>
              <w:jc w:val="center"/>
              <w:rPr>
                <w:rFonts w:asciiTheme="majorBidi" w:hAnsiTheme="majorBidi" w:cstheme="majorBidi"/>
                <w:sz w:val="24"/>
              </w:rPr>
            </w:pPr>
            <w:r w:rsidRPr="001E560E">
              <w:rPr>
                <w:rStyle w:val="fontstyle01"/>
                <w:rFonts w:asciiTheme="majorBidi" w:hAnsiTheme="majorBidi" w:cstheme="majorBidi"/>
                <w:sz w:val="24"/>
                <w:szCs w:val="24"/>
              </w:rPr>
              <w:t>AE-2101 (A/B/C)</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EEB2D" w14:textId="0070E322" w:rsidR="005A56F3" w:rsidRPr="001E560E" w:rsidRDefault="001E560E" w:rsidP="0028512C">
            <w:pPr>
              <w:bidi w:val="0"/>
              <w:spacing w:line="360" w:lineRule="auto"/>
              <w:jc w:val="center"/>
              <w:rPr>
                <w:rFonts w:asciiTheme="majorBidi" w:hAnsiTheme="majorBidi" w:cstheme="majorBidi"/>
                <w:color w:val="0070C0"/>
                <w:sz w:val="24"/>
              </w:rPr>
            </w:pPr>
            <w:r>
              <w:rPr>
                <w:rFonts w:asciiTheme="majorBidi" w:hAnsiTheme="majorBidi" w:cstheme="majorBidi"/>
                <w:sz w:val="24"/>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0F8FD" w14:textId="5A985F5B" w:rsidR="005A56F3" w:rsidRPr="001E560E" w:rsidRDefault="001E560E" w:rsidP="0028512C">
            <w:pPr>
              <w:bidi w:val="0"/>
              <w:spacing w:line="360" w:lineRule="auto"/>
              <w:jc w:val="center"/>
              <w:rPr>
                <w:rFonts w:asciiTheme="majorBidi" w:hAnsiTheme="majorBidi" w:cstheme="majorBidi"/>
                <w:sz w:val="24"/>
              </w:rPr>
            </w:pPr>
            <w:r>
              <w:rPr>
                <w:rFonts w:asciiTheme="majorBidi" w:hAnsiTheme="majorBidi" w:cstheme="majorBidi"/>
                <w:sz w:val="24"/>
              </w:rPr>
              <w:t>28.60</w:t>
            </w:r>
          </w:p>
        </w:tc>
      </w:tr>
      <w:tr w:rsidR="00262D68" w:rsidRPr="001E560E" w14:paraId="20CFE736" w14:textId="77777777" w:rsidTr="00E30B10">
        <w:trPr>
          <w:trHeight w:val="99"/>
          <w:jc w:val="center"/>
        </w:trPr>
        <w:tc>
          <w:tcPr>
            <w:tcW w:w="0" w:type="auto"/>
            <w:tcBorders>
              <w:top w:val="single" w:sz="4" w:space="0" w:color="auto"/>
              <w:left w:val="single" w:sz="4" w:space="0" w:color="auto"/>
              <w:bottom w:val="single" w:sz="4" w:space="0" w:color="auto"/>
              <w:right w:val="single" w:sz="4" w:space="0" w:color="auto"/>
            </w:tcBorders>
            <w:vAlign w:val="center"/>
          </w:tcPr>
          <w:p w14:paraId="1BA84A3C" w14:textId="7DB83BCD" w:rsidR="00262D68" w:rsidRPr="00262D68" w:rsidRDefault="00262D68" w:rsidP="00262D68">
            <w:pPr>
              <w:bidi w:val="0"/>
              <w:jc w:val="center"/>
              <w:rPr>
                <w:rStyle w:val="fontstyle01"/>
                <w:rFonts w:asciiTheme="majorBidi" w:hAnsiTheme="majorBidi" w:cstheme="majorBidi"/>
                <w:color w:val="auto"/>
                <w:sz w:val="24"/>
                <w:szCs w:val="24"/>
              </w:rPr>
            </w:pPr>
            <w:r w:rsidRPr="00262D68">
              <w:rPr>
                <w:rStyle w:val="fontstyle01"/>
                <w:rFonts w:asciiTheme="majorBidi" w:hAnsiTheme="majorBidi" w:cstheme="majorBidi"/>
                <w:sz w:val="24"/>
                <w:szCs w:val="24"/>
              </w:rPr>
              <w:t>AE-2102 (A/B/C)</w:t>
            </w:r>
          </w:p>
        </w:tc>
        <w:tc>
          <w:tcPr>
            <w:tcW w:w="0" w:type="auto"/>
            <w:tcBorders>
              <w:top w:val="single" w:sz="4" w:space="0" w:color="auto"/>
              <w:left w:val="single" w:sz="4" w:space="0" w:color="auto"/>
              <w:bottom w:val="single" w:sz="4" w:space="0" w:color="auto"/>
              <w:right w:val="single" w:sz="4" w:space="0" w:color="auto"/>
            </w:tcBorders>
            <w:vAlign w:val="center"/>
          </w:tcPr>
          <w:p w14:paraId="2234B12C" w14:textId="1A561FF5" w:rsidR="00262D68" w:rsidRDefault="00262D68" w:rsidP="0028512C">
            <w:pPr>
              <w:bidi w:val="0"/>
              <w:spacing w:line="360" w:lineRule="auto"/>
              <w:jc w:val="center"/>
              <w:rPr>
                <w:rFonts w:asciiTheme="majorBidi" w:hAnsiTheme="majorBidi" w:cstheme="majorBidi"/>
                <w:sz w:val="24"/>
              </w:rPr>
            </w:pPr>
            <w:r>
              <w:rPr>
                <w:rFonts w:asciiTheme="majorBidi" w:hAnsiTheme="majorBidi" w:cstheme="majorBidi"/>
                <w:sz w:val="24"/>
              </w:rPr>
              <w:t>62</w:t>
            </w:r>
          </w:p>
        </w:tc>
        <w:tc>
          <w:tcPr>
            <w:tcW w:w="0" w:type="auto"/>
            <w:tcBorders>
              <w:top w:val="single" w:sz="4" w:space="0" w:color="auto"/>
              <w:left w:val="single" w:sz="4" w:space="0" w:color="auto"/>
              <w:bottom w:val="single" w:sz="4" w:space="0" w:color="auto"/>
              <w:right w:val="single" w:sz="4" w:space="0" w:color="auto"/>
            </w:tcBorders>
            <w:vAlign w:val="center"/>
          </w:tcPr>
          <w:p w14:paraId="5A7DA280" w14:textId="61EE443C" w:rsidR="00262D68" w:rsidRDefault="00262D68" w:rsidP="0028512C">
            <w:pPr>
              <w:bidi w:val="0"/>
              <w:spacing w:line="360" w:lineRule="auto"/>
              <w:jc w:val="center"/>
              <w:rPr>
                <w:rFonts w:asciiTheme="majorBidi" w:hAnsiTheme="majorBidi" w:cstheme="majorBidi"/>
                <w:sz w:val="24"/>
              </w:rPr>
            </w:pPr>
            <w:r>
              <w:rPr>
                <w:rFonts w:asciiTheme="majorBidi" w:hAnsiTheme="majorBidi" w:cstheme="majorBidi"/>
                <w:sz w:val="24"/>
              </w:rPr>
              <w:t>78.00</w:t>
            </w:r>
          </w:p>
        </w:tc>
      </w:tr>
    </w:tbl>
    <w:p w14:paraId="165B5355" w14:textId="77777777" w:rsidR="00E30B10" w:rsidRDefault="00E30B10" w:rsidP="0028512C">
      <w:pPr>
        <w:tabs>
          <w:tab w:val="left" w:pos="567"/>
        </w:tabs>
        <w:bidi w:val="0"/>
        <w:spacing w:after="60" w:line="360" w:lineRule="auto"/>
        <w:ind w:right="32"/>
        <w:contextualSpacing/>
        <w:jc w:val="both"/>
        <w:rPr>
          <w:rFonts w:asciiTheme="majorBidi" w:hAnsiTheme="majorBidi" w:cstheme="majorBidi"/>
          <w:sz w:val="24"/>
          <w:lang w:bidi="fa-IR"/>
        </w:rPr>
      </w:pPr>
    </w:p>
    <w:p w14:paraId="45D97D9D" w14:textId="68B22C53" w:rsidR="005A56F3" w:rsidRPr="005A56F3" w:rsidRDefault="0028512C" w:rsidP="00E30B10">
      <w:pPr>
        <w:tabs>
          <w:tab w:val="left" w:pos="567"/>
        </w:tabs>
        <w:bidi w:val="0"/>
        <w:spacing w:after="60" w:line="360" w:lineRule="auto"/>
        <w:ind w:right="32"/>
        <w:contextualSpacing/>
        <w:jc w:val="both"/>
        <w:rPr>
          <w:rFonts w:asciiTheme="majorBidi" w:hAnsiTheme="majorBidi" w:cstheme="majorBidi"/>
          <w:sz w:val="24"/>
          <w:lang w:bidi="fa-IR"/>
        </w:rPr>
      </w:pPr>
      <w:r>
        <w:rPr>
          <w:rFonts w:asciiTheme="majorBidi" w:hAnsiTheme="majorBidi" w:cstheme="majorBidi"/>
          <w:sz w:val="24"/>
          <w:lang w:bidi="fa-IR"/>
        </w:rPr>
        <w:t xml:space="preserve">5.7. </w:t>
      </w:r>
      <w:r w:rsidR="005A56F3" w:rsidRPr="005A56F3">
        <w:rPr>
          <w:rFonts w:asciiTheme="majorBidi" w:hAnsiTheme="majorBidi" w:cstheme="majorBidi"/>
          <w:sz w:val="24"/>
          <w:lang w:bidi="fa-IR"/>
        </w:rPr>
        <w:t>Acceptance Criteria</w:t>
      </w:r>
    </w:p>
    <w:p w14:paraId="43B4BC16" w14:textId="3ADCFF45" w:rsid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During the holding time, the test pressure shall not fall below the required value. A deformation of the pressure retaining parts (permanent &amp; transient deformation) is not allowed. If leakages are found at the weld joints, repairs shall be performed only according to an approved repair procedure. If any pressure drops detected, it must be depressurized &amp; leakage shall be found &amp; rectified under client witness.</w:t>
      </w:r>
      <w:bookmarkStart w:id="27" w:name="_Toc40605033"/>
      <w:bookmarkStart w:id="28" w:name="_Toc28520213"/>
      <w:bookmarkStart w:id="29" w:name="_Toc10464870"/>
      <w:bookmarkStart w:id="30" w:name="_Toc465677512"/>
      <w:bookmarkStart w:id="31" w:name="_Toc465672140"/>
      <w:bookmarkStart w:id="32" w:name="_Toc443914705"/>
    </w:p>
    <w:p w14:paraId="4B39DE65" w14:textId="77777777" w:rsidR="0028512C" w:rsidRPr="005A56F3" w:rsidRDefault="0028512C" w:rsidP="0028512C">
      <w:pPr>
        <w:bidi w:val="0"/>
        <w:spacing w:after="60" w:line="360" w:lineRule="auto"/>
        <w:ind w:right="32"/>
        <w:jc w:val="both"/>
        <w:rPr>
          <w:rFonts w:asciiTheme="majorBidi" w:hAnsiTheme="majorBidi" w:cstheme="majorBidi"/>
          <w:sz w:val="24"/>
          <w:lang w:bidi="fa-IR"/>
        </w:rPr>
      </w:pPr>
    </w:p>
    <w:p w14:paraId="07A07FD9" w14:textId="47864F87" w:rsidR="005A56F3" w:rsidRPr="005A56F3" w:rsidRDefault="0028512C" w:rsidP="005A56F3">
      <w:pPr>
        <w:keepNext/>
        <w:bidi w:val="0"/>
        <w:spacing w:line="360" w:lineRule="auto"/>
        <w:ind w:right="32"/>
        <w:contextualSpacing/>
        <w:jc w:val="both"/>
        <w:outlineLvl w:val="0"/>
        <w:rPr>
          <w:rFonts w:asciiTheme="majorBidi" w:eastAsia="BatangChe" w:hAnsiTheme="majorBidi" w:cstheme="majorBidi"/>
          <w:b/>
          <w:bCs/>
          <w:sz w:val="24"/>
          <w:lang w:eastAsia="ko-KR"/>
        </w:rPr>
      </w:pPr>
      <w:r>
        <w:rPr>
          <w:rFonts w:asciiTheme="majorBidi" w:eastAsia="BatangChe" w:hAnsiTheme="majorBidi" w:cstheme="majorBidi"/>
          <w:b/>
          <w:bCs/>
          <w:sz w:val="24"/>
          <w:lang w:eastAsia="ko-KR"/>
        </w:rPr>
        <w:t>6</w:t>
      </w:r>
      <w:r w:rsidR="005A56F3" w:rsidRPr="005A56F3">
        <w:rPr>
          <w:rFonts w:asciiTheme="majorBidi" w:eastAsia="BatangChe" w:hAnsiTheme="majorBidi" w:cstheme="majorBidi"/>
          <w:b/>
          <w:bCs/>
          <w:sz w:val="24"/>
          <w:lang w:eastAsia="ko-KR"/>
        </w:rPr>
        <w:t>. Documentation</w:t>
      </w:r>
      <w:bookmarkEnd w:id="27"/>
      <w:bookmarkEnd w:id="28"/>
      <w:bookmarkEnd w:id="29"/>
      <w:bookmarkEnd w:id="30"/>
      <w:bookmarkEnd w:id="31"/>
      <w:bookmarkEnd w:id="32"/>
    </w:p>
    <w:p w14:paraId="335551DE"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After satisfactory performance of pressure test the hydrostatic test report shall be issued and signed by AAC, TPI.</w:t>
      </w:r>
    </w:p>
    <w:p w14:paraId="6B3287AA" w14:textId="77777777" w:rsidR="005A56F3" w:rsidRPr="005A56F3" w:rsidRDefault="005A56F3" w:rsidP="005A56F3">
      <w:pPr>
        <w:bidi w:val="0"/>
        <w:spacing w:after="60" w:line="360" w:lineRule="auto"/>
        <w:ind w:left="461" w:right="32"/>
        <w:jc w:val="both"/>
        <w:rPr>
          <w:rFonts w:asciiTheme="majorBidi" w:hAnsiTheme="majorBidi" w:cstheme="majorBidi"/>
          <w:sz w:val="24"/>
          <w:lang w:bidi="fa-IR"/>
        </w:rPr>
      </w:pPr>
    </w:p>
    <w:p w14:paraId="0C8B72AE" w14:textId="1EAA807E" w:rsidR="005A56F3" w:rsidRPr="005A56F3" w:rsidRDefault="0028512C" w:rsidP="005A56F3">
      <w:pPr>
        <w:keepNext/>
        <w:bidi w:val="0"/>
        <w:spacing w:line="360" w:lineRule="auto"/>
        <w:ind w:right="32"/>
        <w:contextualSpacing/>
        <w:jc w:val="both"/>
        <w:outlineLvl w:val="0"/>
        <w:rPr>
          <w:rFonts w:asciiTheme="majorBidi" w:eastAsia="BatangChe" w:hAnsiTheme="majorBidi" w:cstheme="majorBidi"/>
          <w:b/>
          <w:bCs/>
          <w:sz w:val="24"/>
          <w:lang w:eastAsia="ko-KR"/>
        </w:rPr>
      </w:pPr>
      <w:r>
        <w:rPr>
          <w:rFonts w:asciiTheme="majorBidi" w:eastAsia="BatangChe" w:hAnsiTheme="majorBidi" w:cstheme="majorBidi"/>
          <w:b/>
          <w:bCs/>
          <w:sz w:val="24"/>
          <w:lang w:eastAsia="ko-KR"/>
        </w:rPr>
        <w:t>7</w:t>
      </w:r>
      <w:r w:rsidR="005A56F3" w:rsidRPr="005A56F3">
        <w:rPr>
          <w:rFonts w:asciiTheme="majorBidi" w:eastAsia="BatangChe" w:hAnsiTheme="majorBidi" w:cstheme="majorBidi"/>
          <w:b/>
          <w:bCs/>
          <w:sz w:val="24"/>
          <w:lang w:eastAsia="ko-KR"/>
        </w:rPr>
        <w:t xml:space="preserve">. </w:t>
      </w:r>
      <w:bookmarkStart w:id="33" w:name="_Toc40605034"/>
      <w:bookmarkStart w:id="34" w:name="_Toc28520214"/>
      <w:bookmarkStart w:id="35" w:name="_Toc10464871"/>
      <w:bookmarkStart w:id="36" w:name="_Toc465677513"/>
      <w:bookmarkStart w:id="37" w:name="_Toc465672141"/>
      <w:bookmarkStart w:id="38" w:name="_Toc443914706"/>
      <w:r w:rsidR="005A56F3" w:rsidRPr="005A56F3">
        <w:rPr>
          <w:rFonts w:asciiTheme="majorBidi" w:eastAsia="BatangChe" w:hAnsiTheme="majorBidi" w:cstheme="majorBidi"/>
          <w:b/>
          <w:bCs/>
          <w:sz w:val="24"/>
          <w:lang w:eastAsia="ko-KR"/>
        </w:rPr>
        <w:t>Attachments</w:t>
      </w:r>
      <w:bookmarkEnd w:id="33"/>
      <w:bookmarkEnd w:id="34"/>
      <w:bookmarkEnd w:id="35"/>
      <w:bookmarkEnd w:id="36"/>
      <w:bookmarkEnd w:id="37"/>
      <w:bookmarkEnd w:id="38"/>
    </w:p>
    <w:p w14:paraId="5CBB42AB" w14:textId="77777777" w:rsidR="005A56F3" w:rsidRPr="005A56F3" w:rsidRDefault="005A56F3" w:rsidP="005A56F3">
      <w:pPr>
        <w:bidi w:val="0"/>
        <w:spacing w:after="60" w:line="360" w:lineRule="auto"/>
        <w:ind w:right="32"/>
        <w:jc w:val="both"/>
        <w:rPr>
          <w:rFonts w:asciiTheme="majorBidi" w:hAnsiTheme="majorBidi" w:cstheme="majorBidi"/>
          <w:sz w:val="24"/>
          <w:lang w:bidi="fa-IR"/>
        </w:rPr>
      </w:pPr>
      <w:r w:rsidRPr="005A56F3">
        <w:rPr>
          <w:rFonts w:asciiTheme="majorBidi" w:hAnsiTheme="majorBidi" w:cstheme="majorBidi"/>
          <w:sz w:val="24"/>
          <w:lang w:bidi="fa-IR"/>
        </w:rPr>
        <w:t>Refer to next page for Hydrostatic Test Report.</w:t>
      </w:r>
    </w:p>
    <w:p w14:paraId="16F98293" w14:textId="77777777" w:rsidR="005A56F3" w:rsidRDefault="005A56F3" w:rsidP="005A56F3">
      <w:pPr>
        <w:bidi w:val="0"/>
        <w:spacing w:after="60"/>
        <w:ind w:right="32"/>
        <w:rPr>
          <w:rFonts w:cs="B Nazanin"/>
          <w:szCs w:val="28"/>
          <w:lang w:bidi="fa-IR"/>
        </w:rPr>
      </w:pPr>
    </w:p>
    <w:p w14:paraId="4ADFB6F6" w14:textId="3CE4C6FE" w:rsidR="00F044EC" w:rsidRPr="004C10B4" w:rsidRDefault="00F044EC" w:rsidP="005A56F3">
      <w:pPr>
        <w:keepNext/>
        <w:widowControl w:val="0"/>
        <w:bidi w:val="0"/>
        <w:spacing w:before="240" w:after="240"/>
        <w:jc w:val="both"/>
        <w:outlineLvl w:val="0"/>
        <w:rPr>
          <w:rFonts w:ascii="Arial" w:hAnsi="Arial" w:cs="Arial"/>
          <w:b/>
          <w:bCs/>
          <w:caps/>
          <w:kern w:val="28"/>
          <w:sz w:val="24"/>
          <w:rtl/>
        </w:rPr>
      </w:pPr>
    </w:p>
    <w:sectPr w:rsidR="00F044EC" w:rsidRPr="004C10B4" w:rsidSect="00F60E97">
      <w:headerReference w:type="default" r:id="rId1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09508" w14:textId="77777777" w:rsidR="00A94BB4" w:rsidRDefault="00A94BB4" w:rsidP="00053F8D">
      <w:r>
        <w:separator/>
      </w:r>
    </w:p>
  </w:endnote>
  <w:endnote w:type="continuationSeparator" w:id="0">
    <w:p w14:paraId="513852CC" w14:textId="77777777" w:rsidR="00A94BB4" w:rsidRDefault="00A94BB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D92B8" w14:textId="77777777" w:rsidR="00A94BB4" w:rsidRDefault="00A94BB4" w:rsidP="00053F8D">
      <w:r>
        <w:separator/>
      </w:r>
    </w:p>
  </w:footnote>
  <w:footnote w:type="continuationSeparator" w:id="0">
    <w:p w14:paraId="566C5102" w14:textId="77777777" w:rsidR="00A94BB4" w:rsidRDefault="00A94BB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25158" w:rsidRPr="008C593B" w14:paraId="054214CB" w14:textId="77777777" w:rsidTr="005A56F3">
      <w:trPr>
        <w:cantSplit/>
        <w:trHeight w:val="1843"/>
        <w:jc w:val="center"/>
      </w:trPr>
      <w:tc>
        <w:tcPr>
          <w:tcW w:w="2524" w:type="dxa"/>
          <w:tcBorders>
            <w:top w:val="single" w:sz="12" w:space="0" w:color="auto"/>
            <w:left w:val="single" w:sz="12" w:space="0" w:color="auto"/>
          </w:tcBorders>
          <w:vAlign w:val="center"/>
        </w:tcPr>
        <w:p w14:paraId="5715D9A0" w14:textId="75D3DE2B" w:rsidR="00C25158" w:rsidRPr="00ED37F3" w:rsidRDefault="00C25158"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15319554" wp14:editId="2A78C2BF">
                <wp:extent cx="1475105"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87425"/>
                        </a:xfrm>
                        <a:prstGeom prst="rect">
                          <a:avLst/>
                        </a:prstGeom>
                        <a:noFill/>
                      </pic:spPr>
                    </pic:pic>
                  </a:graphicData>
                </a:graphic>
              </wp:inline>
            </w:drawing>
          </w:r>
        </w:p>
      </w:tc>
      <w:tc>
        <w:tcPr>
          <w:tcW w:w="5868" w:type="dxa"/>
          <w:gridSpan w:val="8"/>
          <w:tcBorders>
            <w:top w:val="single" w:sz="12" w:space="0" w:color="auto"/>
          </w:tcBorders>
          <w:vAlign w:val="center"/>
        </w:tcPr>
        <w:p w14:paraId="7C4AA8A9" w14:textId="77777777" w:rsidR="00C25158" w:rsidRPr="00E30A23" w:rsidRDefault="00C25158" w:rsidP="00F60E97">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57355DEB" w14:textId="77777777" w:rsidR="00C25158" w:rsidRPr="00E30A23" w:rsidRDefault="00C25158" w:rsidP="00F60E97">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560EA65" w14:textId="77777777" w:rsidR="00C25158" w:rsidRDefault="00C25158" w:rsidP="00F60E97">
          <w:pPr>
            <w:tabs>
              <w:tab w:val="right" w:pos="29"/>
            </w:tabs>
            <w:jc w:val="center"/>
            <w:rPr>
              <w:rFonts w:ascii="Arial" w:hAnsi="Arial" w:cs="B Zar"/>
              <w:b/>
              <w:bCs/>
              <w:sz w:val="28"/>
              <w:szCs w:val="28"/>
              <w:lang w:bidi="fa-IR"/>
            </w:rPr>
          </w:pPr>
        </w:p>
        <w:p w14:paraId="1B00F328" w14:textId="77777777" w:rsidR="00C25158" w:rsidRPr="00AD7FF7" w:rsidRDefault="00C25158" w:rsidP="00AD7FF7">
          <w:pPr>
            <w:tabs>
              <w:tab w:val="right" w:pos="29"/>
            </w:tabs>
            <w:rPr>
              <w:rFonts w:ascii="Arial" w:hAnsi="Arial" w:cs="B Zar"/>
              <w:b/>
              <w:bCs/>
              <w:rtl/>
              <w:lang w:bidi="fa-IR"/>
            </w:rPr>
          </w:pPr>
          <w:r w:rsidRPr="00AD7FF7">
            <w:rPr>
              <w:rFonts w:ascii="Arial" w:hAnsi="Arial" w:cs="B Zar"/>
              <w:b/>
              <w:bCs/>
              <w:rtl/>
              <w:lang w:bidi="fa-IR"/>
            </w:rPr>
            <w:t xml:space="preserve">     خر</w:t>
          </w:r>
          <w:r w:rsidRPr="00AD7FF7">
            <w:rPr>
              <w:rFonts w:ascii="Arial" w:hAnsi="Arial" w:cs="B Zar" w:hint="cs"/>
              <w:b/>
              <w:bCs/>
              <w:rtl/>
              <w:lang w:bidi="fa-IR"/>
            </w:rPr>
            <w:t>ی</w:t>
          </w:r>
          <w:r w:rsidRPr="00AD7FF7">
            <w:rPr>
              <w:rFonts w:ascii="Arial" w:hAnsi="Arial" w:cs="B Zar" w:hint="eastAsia"/>
              <w:b/>
              <w:bCs/>
              <w:rtl/>
              <w:lang w:bidi="fa-IR"/>
            </w:rPr>
            <w:t>د</w:t>
          </w:r>
          <w:r w:rsidRPr="00AD7FF7">
            <w:rPr>
              <w:rFonts w:ascii="Arial" w:hAnsi="Arial" w:cs="B Zar"/>
              <w:b/>
              <w:bCs/>
              <w:rtl/>
              <w:lang w:bidi="fa-IR"/>
            </w:rPr>
            <w:t xml:space="preserve"> پک</w:t>
          </w:r>
          <w:r w:rsidRPr="00AD7FF7">
            <w:rPr>
              <w:rFonts w:ascii="Arial" w:hAnsi="Arial" w:cs="B Zar" w:hint="cs"/>
              <w:b/>
              <w:bCs/>
              <w:rtl/>
              <w:lang w:bidi="fa-IR"/>
            </w:rPr>
            <w:t>ی</w:t>
          </w:r>
          <w:r w:rsidRPr="00AD7FF7">
            <w:rPr>
              <w:rFonts w:ascii="Arial" w:hAnsi="Arial" w:cs="B Zar" w:hint="eastAsia"/>
              <w:b/>
              <w:bCs/>
              <w:rtl/>
              <w:lang w:bidi="fa-IR"/>
            </w:rPr>
            <w:t>ج</w:t>
          </w:r>
          <w:r w:rsidRPr="00AD7FF7">
            <w:rPr>
              <w:rFonts w:ascii="Arial" w:hAnsi="Arial" w:cs="B Zar"/>
              <w:b/>
              <w:bCs/>
              <w:rtl/>
              <w:lang w:bidi="fa-IR"/>
            </w:rPr>
            <w:t xml:space="preserve"> کولرها</w:t>
          </w:r>
          <w:r w:rsidRPr="00AD7FF7">
            <w:rPr>
              <w:rFonts w:ascii="Arial" w:hAnsi="Arial" w:cs="B Zar" w:hint="cs"/>
              <w:b/>
              <w:bCs/>
              <w:rtl/>
              <w:lang w:bidi="fa-IR"/>
            </w:rPr>
            <w:t>ی</w:t>
          </w:r>
          <w:r w:rsidRPr="00AD7FF7">
            <w:rPr>
              <w:rFonts w:ascii="Arial" w:hAnsi="Arial" w:cs="B Zar"/>
              <w:b/>
              <w:bCs/>
              <w:rtl/>
              <w:lang w:bidi="fa-IR"/>
            </w:rPr>
            <w:t xml:space="preserve"> هوا</w:t>
          </w:r>
          <w:r w:rsidRPr="00AD7FF7">
            <w:rPr>
              <w:rFonts w:ascii="Arial" w:hAnsi="Arial" w:cs="B Zar" w:hint="cs"/>
              <w:b/>
              <w:bCs/>
              <w:rtl/>
              <w:lang w:bidi="fa-IR"/>
            </w:rPr>
            <w:t>یی</w:t>
          </w:r>
          <w:r w:rsidRPr="00AD7FF7">
            <w:rPr>
              <w:rFonts w:ascii="Arial" w:hAnsi="Arial" w:cs="B Zar"/>
              <w:b/>
              <w:bCs/>
              <w:rtl/>
              <w:lang w:bidi="fa-IR"/>
            </w:rPr>
            <w:t xml:space="preserve"> ا</w:t>
          </w:r>
          <w:r w:rsidRPr="00AD7FF7">
            <w:rPr>
              <w:rFonts w:ascii="Arial" w:hAnsi="Arial" w:cs="B Zar" w:hint="cs"/>
              <w:b/>
              <w:bCs/>
              <w:rtl/>
              <w:lang w:bidi="fa-IR"/>
            </w:rPr>
            <w:t>ی</w:t>
          </w:r>
          <w:r w:rsidRPr="00AD7FF7">
            <w:rPr>
              <w:rFonts w:ascii="Arial" w:hAnsi="Arial" w:cs="B Zar" w:hint="eastAsia"/>
              <w:b/>
              <w:bCs/>
              <w:rtl/>
              <w:lang w:bidi="fa-IR"/>
            </w:rPr>
            <w:t>ستگاه</w:t>
          </w:r>
          <w:r w:rsidRPr="00AD7FF7">
            <w:rPr>
              <w:rFonts w:ascii="Arial" w:hAnsi="Arial" w:cs="B Zar"/>
              <w:b/>
              <w:bCs/>
              <w:rtl/>
              <w:lang w:bidi="fa-IR"/>
            </w:rPr>
            <w:t xml:space="preserve"> تقو</w:t>
          </w:r>
          <w:r w:rsidRPr="00AD7FF7">
            <w:rPr>
              <w:rFonts w:ascii="Arial" w:hAnsi="Arial" w:cs="B Zar" w:hint="cs"/>
              <w:b/>
              <w:bCs/>
              <w:rtl/>
              <w:lang w:bidi="fa-IR"/>
            </w:rPr>
            <w:t>ی</w:t>
          </w:r>
          <w:r w:rsidRPr="00AD7FF7">
            <w:rPr>
              <w:rFonts w:ascii="Arial" w:hAnsi="Arial" w:cs="B Zar" w:hint="eastAsia"/>
              <w:b/>
              <w:bCs/>
              <w:rtl/>
              <w:lang w:bidi="fa-IR"/>
            </w:rPr>
            <w:t>ت</w:t>
          </w:r>
          <w:r w:rsidRPr="00AD7FF7">
            <w:rPr>
              <w:rFonts w:ascii="Arial" w:hAnsi="Arial" w:cs="B Zar"/>
              <w:b/>
              <w:bCs/>
              <w:rtl/>
              <w:lang w:bidi="fa-IR"/>
            </w:rPr>
            <w:t xml:space="preserve"> فشار گاز ب</w:t>
          </w:r>
          <w:r w:rsidRPr="00AD7FF7">
            <w:rPr>
              <w:rFonts w:ascii="Arial" w:hAnsi="Arial" w:cs="B Zar" w:hint="cs"/>
              <w:b/>
              <w:bCs/>
              <w:rtl/>
              <w:lang w:bidi="fa-IR"/>
            </w:rPr>
            <w:t>ی</w:t>
          </w:r>
          <w:r w:rsidRPr="00AD7FF7">
            <w:rPr>
              <w:rFonts w:ascii="Arial" w:hAnsi="Arial" w:cs="B Zar" w:hint="eastAsia"/>
              <w:b/>
              <w:bCs/>
              <w:rtl/>
              <w:lang w:bidi="fa-IR"/>
            </w:rPr>
            <w:t>نک</w:t>
          </w:r>
        </w:p>
        <w:p w14:paraId="27AD17A8" w14:textId="0E7D0466" w:rsidR="00C25158" w:rsidRPr="009A5191" w:rsidRDefault="00C25158" w:rsidP="00AD7FF7">
          <w:pPr>
            <w:tabs>
              <w:tab w:val="right" w:pos="29"/>
            </w:tabs>
            <w:jc w:val="center"/>
            <w:rPr>
              <w:rFonts w:ascii="Arial" w:hAnsi="Arial" w:cs="B Zar"/>
              <w:b/>
              <w:bCs/>
              <w:i/>
              <w:iCs/>
              <w:rtl/>
              <w:lang w:bidi="fa-IR"/>
            </w:rPr>
          </w:pPr>
          <w:r w:rsidRPr="009A5191">
            <w:rPr>
              <w:rFonts w:ascii="Arial" w:hAnsi="Arial" w:cs="B Zar"/>
              <w:b/>
              <w:bCs/>
              <w:i/>
              <w:iCs/>
              <w:rtl/>
              <w:lang w:bidi="fa-IR"/>
            </w:rPr>
            <w:t xml:space="preserve">(قرارداد </w:t>
          </w:r>
          <w:r w:rsidRPr="009A5191">
            <w:rPr>
              <w:rFonts w:ascii="Arial" w:hAnsi="Arial" w:cs="B Zar"/>
              <w:b/>
              <w:bCs/>
              <w:i/>
              <w:iCs/>
              <w:lang w:bidi="fa-IR"/>
            </w:rPr>
            <w:t>BK-HD-GCS-CO-0015_02</w:t>
          </w:r>
          <w:r w:rsidRPr="009A5191">
            <w:rPr>
              <w:rFonts w:ascii="Arial" w:hAnsi="Arial" w:cs="B Zar"/>
              <w:b/>
              <w:bCs/>
              <w:i/>
              <w:iCs/>
              <w:rtl/>
              <w:lang w:bidi="fa-IR"/>
            </w:rPr>
            <w:t>)</w:t>
          </w:r>
        </w:p>
      </w:tc>
      <w:tc>
        <w:tcPr>
          <w:tcW w:w="2327" w:type="dxa"/>
          <w:tcBorders>
            <w:top w:val="single" w:sz="12" w:space="0" w:color="auto"/>
            <w:right w:val="single" w:sz="12" w:space="0" w:color="auto"/>
          </w:tcBorders>
          <w:vAlign w:val="center"/>
        </w:tcPr>
        <w:p w14:paraId="36715A74" w14:textId="77777777" w:rsidR="00C25158" w:rsidRPr="0034040D" w:rsidRDefault="00C25158"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C25158" w:rsidRPr="0034040D" w:rsidRDefault="00C25158"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25158" w:rsidRPr="008C593B" w14:paraId="103F77BC" w14:textId="77777777" w:rsidTr="005A56F3">
      <w:trPr>
        <w:cantSplit/>
        <w:trHeight w:val="150"/>
        <w:jc w:val="center"/>
      </w:trPr>
      <w:tc>
        <w:tcPr>
          <w:tcW w:w="2524" w:type="dxa"/>
          <w:vMerge w:val="restart"/>
          <w:tcBorders>
            <w:left w:val="single" w:sz="12" w:space="0" w:color="auto"/>
          </w:tcBorders>
          <w:vAlign w:val="center"/>
        </w:tcPr>
        <w:p w14:paraId="532458E2" w14:textId="77777777" w:rsidR="00C25158" w:rsidRPr="00F67855" w:rsidRDefault="00C25158"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518D0">
            <w:rPr>
              <w:rFonts w:ascii="Arial" w:hAnsi="Arial" w:cs="B Zar"/>
              <w:b/>
              <w:bCs/>
              <w:noProof/>
              <w:color w:val="000000"/>
              <w:sz w:val="18"/>
              <w:szCs w:val="18"/>
              <w:rtl/>
            </w:rPr>
            <w:t>10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518D0">
            <w:rPr>
              <w:rFonts w:ascii="Arial" w:hAnsi="Arial" w:cs="B Zar"/>
              <w:b/>
              <w:bCs/>
              <w:noProof/>
              <w:color w:val="000000"/>
              <w:sz w:val="18"/>
              <w:szCs w:val="18"/>
              <w:rtl/>
            </w:rPr>
            <w:t>10</w:t>
          </w:r>
          <w:r w:rsidRPr="00F1221B">
            <w:rPr>
              <w:rFonts w:ascii="Arial" w:hAnsi="Arial" w:cs="B Zar"/>
              <w:b/>
              <w:bCs/>
              <w:color w:val="000000"/>
              <w:sz w:val="18"/>
              <w:szCs w:val="18"/>
            </w:rPr>
            <w:fldChar w:fldCharType="end"/>
          </w:r>
        </w:p>
      </w:tc>
      <w:tc>
        <w:tcPr>
          <w:tcW w:w="5868" w:type="dxa"/>
          <w:gridSpan w:val="8"/>
          <w:vAlign w:val="center"/>
        </w:tcPr>
        <w:p w14:paraId="3472A53A" w14:textId="28738DD9" w:rsidR="00C25158" w:rsidRPr="005A56F3" w:rsidRDefault="00C25158" w:rsidP="005A56F3">
          <w:pPr>
            <w:bidi w:val="0"/>
            <w:jc w:val="center"/>
            <w:rPr>
              <w:rFonts w:asciiTheme="majorBidi" w:hAnsiTheme="majorBidi" w:cstheme="majorBidi"/>
              <w:sz w:val="18"/>
              <w:szCs w:val="18"/>
            </w:rPr>
          </w:pPr>
          <w:r w:rsidRPr="005A56F3">
            <w:rPr>
              <w:rStyle w:val="fontstyle01"/>
              <w:rFonts w:asciiTheme="majorBidi" w:hAnsiTheme="majorBidi" w:cstheme="majorBidi"/>
              <w:sz w:val="18"/>
              <w:szCs w:val="18"/>
            </w:rPr>
            <w:t>Hydrostatic Test Procedure</w:t>
          </w:r>
        </w:p>
      </w:tc>
      <w:tc>
        <w:tcPr>
          <w:tcW w:w="2327" w:type="dxa"/>
          <w:tcBorders>
            <w:bottom w:val="nil"/>
            <w:right w:val="single" w:sz="12" w:space="0" w:color="auto"/>
          </w:tcBorders>
          <w:vAlign w:val="center"/>
        </w:tcPr>
        <w:p w14:paraId="2D3974B8" w14:textId="77777777" w:rsidR="00C25158" w:rsidRPr="007B6EBF" w:rsidRDefault="00C25158"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25158" w:rsidRPr="008C593B" w14:paraId="64F93012" w14:textId="77777777" w:rsidTr="005A56F3">
      <w:trPr>
        <w:cantSplit/>
        <w:trHeight w:val="207"/>
        <w:jc w:val="center"/>
      </w:trPr>
      <w:tc>
        <w:tcPr>
          <w:tcW w:w="2524" w:type="dxa"/>
          <w:vMerge/>
          <w:tcBorders>
            <w:left w:val="single" w:sz="12" w:space="0" w:color="auto"/>
          </w:tcBorders>
          <w:vAlign w:val="center"/>
        </w:tcPr>
        <w:p w14:paraId="6DE1264F" w14:textId="77777777" w:rsidR="00C25158" w:rsidRPr="00F1221B" w:rsidRDefault="00C25158"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C25158" w:rsidRPr="00571B19" w:rsidRDefault="00C25158"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C25158" w:rsidRPr="00571B19" w:rsidRDefault="00C25158"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C25158" w:rsidRPr="00571B19" w:rsidRDefault="00C2515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C25158" w:rsidRPr="00571B19" w:rsidRDefault="00C25158"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C25158" w:rsidRPr="00571B19" w:rsidRDefault="00C2515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C25158" w:rsidRPr="00571B19" w:rsidRDefault="00C25158"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C25158" w:rsidRPr="00571B19" w:rsidRDefault="00C25158"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C25158" w:rsidRPr="00571B19" w:rsidRDefault="00C2515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C25158" w:rsidRPr="00470459" w:rsidRDefault="00C25158"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25158" w:rsidRPr="008C593B" w14:paraId="5D46DF0C" w14:textId="77777777" w:rsidTr="005A56F3">
      <w:trPr>
        <w:cantSplit/>
        <w:trHeight w:val="206"/>
        <w:jc w:val="center"/>
      </w:trPr>
      <w:tc>
        <w:tcPr>
          <w:tcW w:w="2524" w:type="dxa"/>
          <w:vMerge/>
          <w:tcBorders>
            <w:left w:val="single" w:sz="12" w:space="0" w:color="auto"/>
            <w:bottom w:val="single" w:sz="12" w:space="0" w:color="auto"/>
          </w:tcBorders>
          <w:vAlign w:val="center"/>
        </w:tcPr>
        <w:p w14:paraId="46B6018C" w14:textId="77777777" w:rsidR="00C25158" w:rsidRPr="008C593B" w:rsidRDefault="00C25158"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2A0EA9D3" w:rsidR="00C25158" w:rsidRPr="007B6EBF" w:rsidRDefault="00C25158"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298BE531" w:rsidR="00C25158" w:rsidRPr="007B6EBF" w:rsidRDefault="00C25158" w:rsidP="00F60E97">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14:paraId="586B8F7C" w14:textId="21C15253" w:rsidR="00C25158" w:rsidRPr="007B6EBF" w:rsidRDefault="00C25158"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7CFC30B4" w:rsidR="00C25158" w:rsidRPr="007B6EBF" w:rsidRDefault="00C25158"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C25158" w:rsidRPr="007B6EBF" w:rsidRDefault="00C2515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57040ACA" w:rsidR="00C25158" w:rsidRPr="007B6EBF" w:rsidRDefault="00C2515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AA</w:t>
          </w:r>
        </w:p>
      </w:tc>
      <w:tc>
        <w:tcPr>
          <w:tcW w:w="810" w:type="dxa"/>
          <w:tcBorders>
            <w:bottom w:val="single" w:sz="12" w:space="0" w:color="auto"/>
          </w:tcBorders>
          <w:vAlign w:val="center"/>
        </w:tcPr>
        <w:p w14:paraId="44796C0F" w14:textId="77777777" w:rsidR="00C25158" w:rsidRPr="007B6EBF" w:rsidRDefault="00C2515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C25158" w:rsidRPr="007B6EBF" w:rsidRDefault="00C2515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C25158" w:rsidRPr="008C593B" w:rsidRDefault="00C25158" w:rsidP="00F60E97">
          <w:pPr>
            <w:bidi w:val="0"/>
            <w:jc w:val="center"/>
            <w:rPr>
              <w:rFonts w:ascii="Arial" w:hAnsi="Arial" w:cs="Arial"/>
              <w:b/>
              <w:bCs/>
              <w:rtl/>
              <w:lang w:bidi="fa-IR"/>
            </w:rPr>
          </w:pPr>
        </w:p>
      </w:tc>
    </w:tr>
  </w:tbl>
  <w:p w14:paraId="02E7A6C4" w14:textId="77777777" w:rsidR="00C25158" w:rsidRPr="00CE0376" w:rsidRDefault="00C2515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4E21"/>
    <w:multiLevelType w:val="multilevel"/>
    <w:tmpl w:val="0F5A4D4E"/>
    <w:lvl w:ilvl="0">
      <w:start w:val="4"/>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1B86703"/>
    <w:multiLevelType w:val="hybridMultilevel"/>
    <w:tmpl w:val="51C66FCE"/>
    <w:lvl w:ilvl="0" w:tplc="9A8EA360">
      <w:start w:val="1"/>
      <w:numFmt w:val="bullet"/>
      <w:lvlText w:val="-"/>
      <w:lvlJc w:val="left"/>
      <w:pPr>
        <w:ind w:left="3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3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4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5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6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6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7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8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9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0"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11"/>
  </w:num>
  <w:num w:numId="3">
    <w:abstractNumId w:val="8"/>
  </w:num>
  <w:num w:numId="4">
    <w:abstractNumId w:val="9"/>
  </w:num>
  <w:num w:numId="5">
    <w:abstractNumId w:val="5"/>
  </w:num>
  <w:num w:numId="6">
    <w:abstractNumId w:val="4"/>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3"/>
  </w:num>
  <w:num w:numId="13">
    <w:abstractNumId w:val="1"/>
  </w:num>
  <w:num w:numId="14">
    <w:abstractNumId w:val="7"/>
  </w:num>
  <w:num w:numId="15">
    <w:abstractNumId w:val="10"/>
  </w:num>
  <w:num w:numId="16">
    <w:abstractNumId w:val="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3F0"/>
    <w:rsid w:val="00046A73"/>
    <w:rsid w:val="00050550"/>
    <w:rsid w:val="00053F8D"/>
    <w:rsid w:val="000648E7"/>
    <w:rsid w:val="00064A6F"/>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4153"/>
    <w:rsid w:val="0014610C"/>
    <w:rsid w:val="00150794"/>
    <w:rsid w:val="00150A83"/>
    <w:rsid w:val="001518D0"/>
    <w:rsid w:val="001531B5"/>
    <w:rsid w:val="00154E36"/>
    <w:rsid w:val="001553C2"/>
    <w:rsid w:val="001574C8"/>
    <w:rsid w:val="00164186"/>
    <w:rsid w:val="001668E1"/>
    <w:rsid w:val="0016777A"/>
    <w:rsid w:val="00174739"/>
    <w:rsid w:val="00174C8D"/>
    <w:rsid w:val="001751D5"/>
    <w:rsid w:val="00177BB0"/>
    <w:rsid w:val="00180D86"/>
    <w:rsid w:val="0018275F"/>
    <w:rsid w:val="0019579A"/>
    <w:rsid w:val="00196407"/>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60E"/>
    <w:rsid w:val="001E5B5F"/>
    <w:rsid w:val="001F0228"/>
    <w:rsid w:val="001F20FC"/>
    <w:rsid w:val="001F310F"/>
    <w:rsid w:val="001F47C8"/>
    <w:rsid w:val="001F7F5E"/>
    <w:rsid w:val="00202F81"/>
    <w:rsid w:val="00206A35"/>
    <w:rsid w:val="0022151F"/>
    <w:rsid w:val="00226297"/>
    <w:rsid w:val="00231A23"/>
    <w:rsid w:val="00236DB2"/>
    <w:rsid w:val="002539AC"/>
    <w:rsid w:val="002545B8"/>
    <w:rsid w:val="00257024"/>
    <w:rsid w:val="00257A8D"/>
    <w:rsid w:val="00260743"/>
    <w:rsid w:val="00262D68"/>
    <w:rsid w:val="00265187"/>
    <w:rsid w:val="0027058A"/>
    <w:rsid w:val="00280952"/>
    <w:rsid w:val="0028512C"/>
    <w:rsid w:val="0029080C"/>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5696"/>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2D27"/>
    <w:rsid w:val="004B5BE6"/>
    <w:rsid w:val="004C0007"/>
    <w:rsid w:val="004C10B4"/>
    <w:rsid w:val="004C217A"/>
    <w:rsid w:val="004C3241"/>
    <w:rsid w:val="004E3E87"/>
    <w:rsid w:val="004E424D"/>
    <w:rsid w:val="004E6108"/>
    <w:rsid w:val="004E757E"/>
    <w:rsid w:val="004F0595"/>
    <w:rsid w:val="0050312F"/>
    <w:rsid w:val="005059D2"/>
    <w:rsid w:val="00506772"/>
    <w:rsid w:val="00506B8F"/>
    <w:rsid w:val="00506F7A"/>
    <w:rsid w:val="005110E0"/>
    <w:rsid w:val="00512A74"/>
    <w:rsid w:val="00521131"/>
    <w:rsid w:val="0052274F"/>
    <w:rsid w:val="0052522A"/>
    <w:rsid w:val="005259D7"/>
    <w:rsid w:val="00525F15"/>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16EA"/>
    <w:rsid w:val="00593B76"/>
    <w:rsid w:val="005976FC"/>
    <w:rsid w:val="005A075B"/>
    <w:rsid w:val="005A3DD9"/>
    <w:rsid w:val="005A56F3"/>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2A6A"/>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3B13"/>
    <w:rsid w:val="00956369"/>
    <w:rsid w:val="0095738C"/>
    <w:rsid w:val="00960D1A"/>
    <w:rsid w:val="0096616D"/>
    <w:rsid w:val="00967671"/>
    <w:rsid w:val="00970DAE"/>
    <w:rsid w:val="009725F8"/>
    <w:rsid w:val="0098455D"/>
    <w:rsid w:val="00984CA6"/>
    <w:rsid w:val="009857EC"/>
    <w:rsid w:val="00986C1D"/>
    <w:rsid w:val="00992BB1"/>
    <w:rsid w:val="00993175"/>
    <w:rsid w:val="009A0E93"/>
    <w:rsid w:val="009A320C"/>
    <w:rsid w:val="009A3B1B"/>
    <w:rsid w:val="009A47E8"/>
    <w:rsid w:val="009A5191"/>
    <w:rsid w:val="009B328B"/>
    <w:rsid w:val="009B350E"/>
    <w:rsid w:val="009B6BE8"/>
    <w:rsid w:val="009B70B5"/>
    <w:rsid w:val="009C1887"/>
    <w:rsid w:val="009C3981"/>
    <w:rsid w:val="009C410A"/>
    <w:rsid w:val="009C51B9"/>
    <w:rsid w:val="009C534A"/>
    <w:rsid w:val="009C75BE"/>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42B76"/>
    <w:rsid w:val="00A51E75"/>
    <w:rsid w:val="00A528A6"/>
    <w:rsid w:val="00A61ED6"/>
    <w:rsid w:val="00A62638"/>
    <w:rsid w:val="00A651D7"/>
    <w:rsid w:val="00A70B42"/>
    <w:rsid w:val="00A72152"/>
    <w:rsid w:val="00A73566"/>
    <w:rsid w:val="00A745E1"/>
    <w:rsid w:val="00A74996"/>
    <w:rsid w:val="00A860D1"/>
    <w:rsid w:val="00A93C6A"/>
    <w:rsid w:val="00A94BB4"/>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349"/>
    <w:rsid w:val="00B91F23"/>
    <w:rsid w:val="00B97347"/>
    <w:rsid w:val="00B97B4B"/>
    <w:rsid w:val="00BA2533"/>
    <w:rsid w:val="00BA3B5C"/>
    <w:rsid w:val="00BA7996"/>
    <w:rsid w:val="00BB64C1"/>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25158"/>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1DB9"/>
    <w:rsid w:val="00CB0C15"/>
    <w:rsid w:val="00CB3569"/>
    <w:rsid w:val="00CC0AD2"/>
    <w:rsid w:val="00CC666E"/>
    <w:rsid w:val="00CC6969"/>
    <w:rsid w:val="00CD240F"/>
    <w:rsid w:val="00CD3973"/>
    <w:rsid w:val="00CD5D2A"/>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6BCE"/>
    <w:rsid w:val="00D27443"/>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C0A10"/>
    <w:rsid w:val="00DC2472"/>
    <w:rsid w:val="00DC3E9D"/>
    <w:rsid w:val="00DD1729"/>
    <w:rsid w:val="00DD2E19"/>
    <w:rsid w:val="00DD7807"/>
    <w:rsid w:val="00DE1759"/>
    <w:rsid w:val="00DE185F"/>
    <w:rsid w:val="00DE2526"/>
    <w:rsid w:val="00DE6D00"/>
    <w:rsid w:val="00DE79DB"/>
    <w:rsid w:val="00DF3C71"/>
    <w:rsid w:val="00DF5BA9"/>
    <w:rsid w:val="00E00CE8"/>
    <w:rsid w:val="00E04619"/>
    <w:rsid w:val="00E06F93"/>
    <w:rsid w:val="00E10D1B"/>
    <w:rsid w:val="00E11CFB"/>
    <w:rsid w:val="00E12AAD"/>
    <w:rsid w:val="00E12DFD"/>
    <w:rsid w:val="00E153D7"/>
    <w:rsid w:val="00E20A90"/>
    <w:rsid w:val="00E20E0A"/>
    <w:rsid w:val="00E26A7D"/>
    <w:rsid w:val="00E27AF3"/>
    <w:rsid w:val="00E30A23"/>
    <w:rsid w:val="00E30B10"/>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1002AF"/>
  <w15:docId w15:val="{E531D711-E4FE-4D73-9814-4AF51F9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character" w:customStyle="1" w:styleId="fontstyle01">
    <w:name w:val="fontstyle01"/>
    <w:basedOn w:val="DefaultParagraphFont"/>
    <w:rsid w:val="005A56F3"/>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96635720">
      <w:bodyDiv w:val="1"/>
      <w:marLeft w:val="0"/>
      <w:marRight w:val="0"/>
      <w:marTop w:val="0"/>
      <w:marBottom w:val="0"/>
      <w:divBdr>
        <w:top w:val="none" w:sz="0" w:space="0" w:color="auto"/>
        <w:left w:val="none" w:sz="0" w:space="0" w:color="auto"/>
        <w:bottom w:val="none" w:sz="0" w:space="0" w:color="auto"/>
        <w:right w:val="none" w:sz="0" w:space="0" w:color="auto"/>
      </w:divBdr>
    </w:div>
    <w:div w:id="6048503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09051660">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180513">
      <w:bodyDiv w:val="1"/>
      <w:marLeft w:val="0"/>
      <w:marRight w:val="0"/>
      <w:marTop w:val="0"/>
      <w:marBottom w:val="0"/>
      <w:divBdr>
        <w:top w:val="none" w:sz="0" w:space="0" w:color="auto"/>
        <w:left w:val="none" w:sz="0" w:space="0" w:color="auto"/>
        <w:bottom w:val="none" w:sz="0" w:space="0" w:color="auto"/>
        <w:right w:val="none" w:sz="0" w:space="0" w:color="auto"/>
      </w:divBdr>
    </w:div>
    <w:div w:id="1548450484">
      <w:bodyDiv w:val="1"/>
      <w:marLeft w:val="0"/>
      <w:marRight w:val="0"/>
      <w:marTop w:val="0"/>
      <w:marBottom w:val="0"/>
      <w:divBdr>
        <w:top w:val="none" w:sz="0" w:space="0" w:color="auto"/>
        <w:left w:val="none" w:sz="0" w:space="0" w:color="auto"/>
        <w:bottom w:val="none" w:sz="0" w:space="0" w:color="auto"/>
        <w:right w:val="none" w:sz="0" w:space="0" w:color="auto"/>
      </w:divBdr>
    </w:div>
    <w:div w:id="1651667255">
      <w:bodyDiv w:val="1"/>
      <w:marLeft w:val="0"/>
      <w:marRight w:val="0"/>
      <w:marTop w:val="0"/>
      <w:marBottom w:val="0"/>
      <w:divBdr>
        <w:top w:val="none" w:sz="0" w:space="0" w:color="auto"/>
        <w:left w:val="none" w:sz="0" w:space="0" w:color="auto"/>
        <w:bottom w:val="none" w:sz="0" w:space="0" w:color="auto"/>
        <w:right w:val="none" w:sz="0" w:space="0" w:color="auto"/>
      </w:divBdr>
    </w:div>
    <w:div w:id="1775245600">
      <w:bodyDiv w:val="1"/>
      <w:marLeft w:val="0"/>
      <w:marRight w:val="0"/>
      <w:marTop w:val="0"/>
      <w:marBottom w:val="0"/>
      <w:divBdr>
        <w:top w:val="none" w:sz="0" w:space="0" w:color="auto"/>
        <w:left w:val="none" w:sz="0" w:space="0" w:color="auto"/>
        <w:bottom w:val="none" w:sz="0" w:space="0" w:color="auto"/>
        <w:right w:val="none" w:sz="0" w:space="0" w:color="auto"/>
      </w:divBdr>
    </w:div>
    <w:div w:id="20132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7C73A-F916-4C6B-8307-35167D8B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12040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5</cp:revision>
  <cp:lastPrinted>2023-06-20T15:00:00Z</cp:lastPrinted>
  <dcterms:created xsi:type="dcterms:W3CDTF">2023-12-10T08:13:00Z</dcterms:created>
  <dcterms:modified xsi:type="dcterms:W3CDTF">2024-01-07T07:58:00Z</dcterms:modified>
</cp:coreProperties>
</file>