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EF296" w14:textId="77777777" w:rsidR="0068478D" w:rsidRDefault="0068478D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134F2E0B" w14:textId="77777777" w:rsidR="0068478D" w:rsidRDefault="0068478D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957"/>
        <w:gridCol w:w="1144"/>
        <w:gridCol w:w="2065"/>
        <w:gridCol w:w="1481"/>
        <w:gridCol w:w="1577"/>
        <w:gridCol w:w="1823"/>
        <w:gridCol w:w="1665"/>
        <w:gridCol w:w="8"/>
      </w:tblGrid>
      <w:tr w:rsidR="009A57BB" w:rsidRPr="00CD4490" w14:paraId="3E1DDD94" w14:textId="77777777" w:rsidTr="00B429F9">
        <w:trPr>
          <w:gridBefore w:val="1"/>
          <w:wBefore w:w="7" w:type="dxa"/>
          <w:trHeight w:val="3710"/>
          <w:jc w:val="center"/>
        </w:trPr>
        <w:tc>
          <w:tcPr>
            <w:tcW w:w="107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99CB6E" w14:textId="77777777" w:rsidR="009A57BB" w:rsidRPr="00CD4490" w:rsidRDefault="009A57BB" w:rsidP="00EE2F33">
            <w:pPr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9A57BB" w:rsidRPr="00CD4490" w14:paraId="4B56405A" w14:textId="77777777" w:rsidTr="00B429F9">
        <w:trPr>
          <w:gridBefore w:val="1"/>
          <w:wBefore w:w="7" w:type="dxa"/>
          <w:trHeight w:val="3456"/>
          <w:jc w:val="center"/>
        </w:trPr>
        <w:tc>
          <w:tcPr>
            <w:tcW w:w="1072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CA4D76" w14:textId="77777777" w:rsidR="009A57BB" w:rsidRPr="00CD4490" w:rsidRDefault="009A57BB" w:rsidP="00EE2F33">
            <w:pPr>
              <w:jc w:val="center"/>
              <w:rPr>
                <w:rFonts w:asciiTheme="majorBidi" w:hAnsiTheme="majorBidi" w:cs="B Nazanin"/>
                <w:b/>
                <w:bCs/>
                <w:sz w:val="32"/>
                <w:szCs w:val="32"/>
                <w:lang w:bidi="fa-IR"/>
              </w:rPr>
            </w:pPr>
            <w:r w:rsidRPr="00472FB4">
              <w:rPr>
                <w:rFonts w:ascii="Arial" w:hAnsi="Arial" w:cs="Arial"/>
                <w:b/>
                <w:bCs/>
                <w:sz w:val="32"/>
                <w:szCs w:val="32"/>
              </w:rPr>
              <w:t>Sub Vendor List</w:t>
            </w:r>
          </w:p>
          <w:p w14:paraId="5E0A6169" w14:textId="77777777" w:rsidR="009A57BB" w:rsidRDefault="009A57BB" w:rsidP="00EE2F33">
            <w:pPr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  <w:p w14:paraId="4F47E62A" w14:textId="77777777" w:rsidR="009A57BB" w:rsidRPr="00472FB4" w:rsidRDefault="009A57BB" w:rsidP="00EE2F33">
            <w:pPr>
              <w:rPr>
                <w:rFonts w:ascii="Arial" w:hAnsi="Arial" w:cs="Arial"/>
                <w:sz w:val="32"/>
                <w:szCs w:val="32"/>
              </w:rPr>
            </w:pPr>
          </w:p>
          <w:p w14:paraId="1455BE1D" w14:textId="77777777" w:rsidR="009A57BB" w:rsidRDefault="009A57BB" w:rsidP="00EE2F33">
            <w:pPr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386B24BE" w14:textId="77777777" w:rsidR="009A57BB" w:rsidRDefault="009A57BB" w:rsidP="00EE2F33">
            <w:pPr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16D6E6F" w14:textId="77777777" w:rsidR="009A57BB" w:rsidRDefault="009A57BB" w:rsidP="00EE2F33">
            <w:pPr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5E3250E5" w14:textId="77777777" w:rsidR="009A57BB" w:rsidRPr="00472FB4" w:rsidRDefault="009A57BB" w:rsidP="00EE2F33">
            <w:pPr>
              <w:rPr>
                <w:rFonts w:ascii="Arial" w:hAnsi="Arial" w:cs="Arial"/>
                <w:sz w:val="32"/>
                <w:szCs w:val="32"/>
                <w:rtl/>
              </w:rPr>
            </w:pPr>
          </w:p>
        </w:tc>
      </w:tr>
      <w:tr w:rsidR="009A57BB" w:rsidRPr="00CD4490" w14:paraId="2CFEB956" w14:textId="77777777" w:rsidTr="00B42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4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F95DC" w14:textId="77777777" w:rsidR="009A57BB" w:rsidRPr="00CD4490" w:rsidRDefault="009A57BB" w:rsidP="00EE2F33">
            <w:pPr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1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4F89A" w14:textId="77777777" w:rsidR="009A57BB" w:rsidRPr="00CD4490" w:rsidRDefault="009A57BB" w:rsidP="00EE2F33">
            <w:pPr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22A6E" w14:textId="77777777" w:rsidR="009A57BB" w:rsidRPr="00CD4490" w:rsidRDefault="009A57BB" w:rsidP="00EE2F33">
            <w:pPr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4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B26273" w14:textId="77777777" w:rsidR="009A57BB" w:rsidRPr="00CD4490" w:rsidRDefault="009A57BB" w:rsidP="00EE2F33">
            <w:pPr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7C13A" w14:textId="77777777" w:rsidR="009A57BB" w:rsidRPr="00CD4490" w:rsidRDefault="009A57BB" w:rsidP="00EE2F33">
            <w:pPr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8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3C93AF" w14:textId="77777777" w:rsidR="009A57BB" w:rsidRPr="00CD4490" w:rsidRDefault="009A57BB" w:rsidP="00EE2F33">
            <w:pPr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66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0FA4A3C" w14:textId="77777777" w:rsidR="009A57BB" w:rsidRPr="00CD4490" w:rsidRDefault="009A57BB" w:rsidP="00EE2F33">
            <w:pPr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9A57BB" w:rsidRPr="00CD4490" w14:paraId="0C1674C0" w14:textId="77777777" w:rsidTr="00B42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8F467" w14:textId="77777777" w:rsidR="009A57BB" w:rsidRPr="00CD4490" w:rsidRDefault="009A57BB" w:rsidP="00EE2F33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64FD4B" w14:textId="77777777" w:rsidR="009A57BB" w:rsidRPr="00CD4490" w:rsidRDefault="009A57BB" w:rsidP="00EE2F33">
            <w:pPr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5F2F9" w14:textId="77777777" w:rsidR="009A57BB" w:rsidRPr="00CD4490" w:rsidRDefault="009A57BB" w:rsidP="00EE2F33">
            <w:pPr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57144D" w14:textId="77777777" w:rsidR="009A57BB" w:rsidRPr="00CD4490" w:rsidRDefault="009A57BB" w:rsidP="00EE2F33">
            <w:pPr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27949" w14:textId="77777777" w:rsidR="009A57BB" w:rsidRPr="00CD4490" w:rsidRDefault="009A57BB" w:rsidP="00EE2F33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3988B" w14:textId="77777777" w:rsidR="009A57BB" w:rsidRPr="00CD4490" w:rsidRDefault="009A57BB" w:rsidP="00EE2F33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6600115" w14:textId="77777777" w:rsidR="009A57BB" w:rsidRPr="00CD4490" w:rsidRDefault="009A57BB" w:rsidP="00EE2F33">
            <w:pPr>
              <w:spacing w:before="20" w:after="20"/>
              <w:ind w:left="18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A57BB" w:rsidRPr="00CD4490" w14:paraId="45FAB61E" w14:textId="77777777" w:rsidTr="00B42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64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98F5D" w14:textId="77777777" w:rsidR="009A57BB" w:rsidRPr="00CD4490" w:rsidRDefault="009A57BB" w:rsidP="00EE2F33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DC3AB" w14:textId="77777777" w:rsidR="009A57BB" w:rsidRPr="00CD4490" w:rsidRDefault="009A57BB" w:rsidP="00EE2F33">
            <w:pPr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584BA5" w14:textId="77777777" w:rsidR="009A57BB" w:rsidRPr="00CD4490" w:rsidRDefault="009A57BB" w:rsidP="00EE2F33">
            <w:pPr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AA838" w14:textId="77777777" w:rsidR="009A57BB" w:rsidRPr="00CD4490" w:rsidRDefault="009A57BB" w:rsidP="00EE2F33">
            <w:pPr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F45DC8" w14:textId="77777777" w:rsidR="009A57BB" w:rsidRPr="00CD4490" w:rsidRDefault="009A57BB" w:rsidP="00EE2F33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EC228" w14:textId="77777777" w:rsidR="009A57BB" w:rsidRPr="00CD4490" w:rsidRDefault="009A57BB" w:rsidP="00EE2F33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2B6627" w14:textId="77777777" w:rsidR="009A57BB" w:rsidRPr="00CD4490" w:rsidRDefault="009A57BB" w:rsidP="00EE2F33">
            <w:pPr>
              <w:spacing w:before="20" w:after="20"/>
              <w:ind w:left="18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A57BB" w:rsidRPr="00CD4490" w14:paraId="4E1A6C05" w14:textId="77777777" w:rsidTr="00B42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296F78" w14:textId="77777777" w:rsidR="009A57BB" w:rsidRPr="00CD4490" w:rsidRDefault="009A57BB" w:rsidP="00EE2F33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A62EE0" w14:textId="77777777" w:rsidR="009A57BB" w:rsidRPr="00CD4490" w:rsidRDefault="009A57BB" w:rsidP="00EE2F33">
            <w:pPr>
              <w:spacing w:before="20" w:after="20"/>
              <w:ind w:left="-64" w:right="-115" w:firstLine="3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130E0" w14:textId="77777777" w:rsidR="009A57BB" w:rsidRPr="00CD4490" w:rsidRDefault="009A57BB" w:rsidP="00EE2F33">
            <w:pPr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9CD19F" w14:textId="77777777" w:rsidR="009A57BB" w:rsidRPr="00CD4490" w:rsidRDefault="009A57BB" w:rsidP="00EE2F33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22AF34" w14:textId="77777777" w:rsidR="009A57BB" w:rsidRPr="00CD4490" w:rsidRDefault="009A57BB" w:rsidP="00EE2F33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A85434" w14:textId="77777777" w:rsidR="009A57BB" w:rsidRPr="00CD4490" w:rsidRDefault="009A57BB" w:rsidP="00EE2F33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7B3218A" w14:textId="77777777" w:rsidR="009A57BB" w:rsidRPr="00CD4490" w:rsidRDefault="009A57BB" w:rsidP="00EE2F33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429F9" w:rsidRPr="00CD4490" w14:paraId="1DA49259" w14:textId="77777777" w:rsidTr="00B42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AEE131" w14:textId="77777777" w:rsidR="00B429F9" w:rsidRPr="00CD4490" w:rsidRDefault="00B429F9" w:rsidP="00B429F9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020BC9" w14:textId="3D17F734" w:rsidR="00B429F9" w:rsidRPr="00CD4490" w:rsidRDefault="00B429F9" w:rsidP="00B429F9">
            <w:pPr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Mar</w:t>
            </w:r>
            <w:bookmarkStart w:id="0" w:name="_GoBack"/>
            <w:bookmarkEnd w:id="0"/>
            <w:r w:rsidRPr="002202BE">
              <w:rPr>
                <w:rFonts w:ascii="Arial" w:hAnsi="Arial" w:cs="Arial"/>
                <w:sz w:val="18"/>
                <w:szCs w:val="18"/>
              </w:rPr>
              <w:t>. 202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F8B08F2" w14:textId="77777777" w:rsidR="00B429F9" w:rsidRPr="00CD4490" w:rsidRDefault="00B429F9" w:rsidP="00B429F9">
            <w:pPr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3E2E71B" w14:textId="6B2518E4" w:rsidR="00B429F9" w:rsidRPr="00CD4490" w:rsidRDefault="00B429F9" w:rsidP="00B429F9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IGK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C8E3AF" w14:textId="275E2320" w:rsidR="00B429F9" w:rsidRPr="00CD4490" w:rsidRDefault="00B429F9" w:rsidP="00B429F9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D36121" w14:textId="51D015C0" w:rsidR="00B429F9" w:rsidRPr="00CD4490" w:rsidRDefault="00B429F9" w:rsidP="00B429F9">
            <w:pPr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B41FD71" w14:textId="77777777" w:rsidR="00B429F9" w:rsidRPr="00CD4490" w:rsidRDefault="00B429F9" w:rsidP="00B429F9">
            <w:pPr>
              <w:spacing w:before="20" w:after="20"/>
              <w:ind w:left="18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429F9" w:rsidRPr="00CD4490" w14:paraId="72D37C13" w14:textId="77777777" w:rsidTr="00B42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64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8F1FF2" w14:textId="77777777" w:rsidR="00B429F9" w:rsidRPr="00CD4490" w:rsidRDefault="00B429F9" w:rsidP="00B429F9">
            <w:pPr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4490">
              <w:rPr>
                <w:rFonts w:ascii="Arial" w:hAnsi="Arial" w:cs="Arial"/>
                <w:b/>
                <w:bCs/>
                <w:sz w:val="17"/>
                <w:szCs w:val="17"/>
              </w:rPr>
              <w:t>Rev.</w:t>
            </w:r>
          </w:p>
        </w:tc>
        <w:tc>
          <w:tcPr>
            <w:tcW w:w="11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C968ED" w14:textId="77777777" w:rsidR="00B429F9" w:rsidRPr="00CD4490" w:rsidRDefault="00B429F9" w:rsidP="00B429F9">
            <w:pPr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4490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7CAEFAF" w14:textId="77777777" w:rsidR="00B429F9" w:rsidRPr="00CD4490" w:rsidRDefault="00B429F9" w:rsidP="00B429F9">
            <w:pPr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4490">
              <w:rPr>
                <w:rFonts w:ascii="Arial" w:hAnsi="Arial" w:cs="Arial"/>
                <w:b/>
                <w:bCs/>
                <w:sz w:val="17"/>
                <w:szCs w:val="17"/>
              </w:rPr>
              <w:t>Purpose of Issue/Status</w:t>
            </w:r>
          </w:p>
        </w:tc>
        <w:tc>
          <w:tcPr>
            <w:tcW w:w="14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5A177E" w14:textId="77777777" w:rsidR="00B429F9" w:rsidRPr="00CD4490" w:rsidRDefault="00B429F9" w:rsidP="00B429F9">
            <w:pPr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4490">
              <w:rPr>
                <w:rFonts w:ascii="Arial" w:hAnsi="Arial" w:cs="Arial"/>
                <w:b/>
                <w:bCs/>
                <w:sz w:val="17"/>
                <w:szCs w:val="17"/>
              </w:rPr>
              <w:t>Prepared by:</w:t>
            </w:r>
          </w:p>
        </w:tc>
        <w:tc>
          <w:tcPr>
            <w:tcW w:w="15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440D9E" w14:textId="77777777" w:rsidR="00B429F9" w:rsidRPr="00CD4490" w:rsidRDefault="00B429F9" w:rsidP="00B429F9">
            <w:pPr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4490">
              <w:rPr>
                <w:rFonts w:ascii="Arial" w:hAnsi="Arial" w:cs="Arial"/>
                <w:b/>
                <w:bCs/>
                <w:sz w:val="17"/>
                <w:szCs w:val="17"/>
              </w:rPr>
              <w:t>Checked by:</w:t>
            </w:r>
          </w:p>
        </w:tc>
        <w:tc>
          <w:tcPr>
            <w:tcW w:w="18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CB663B" w14:textId="77777777" w:rsidR="00B429F9" w:rsidRPr="00CD4490" w:rsidRDefault="00B429F9" w:rsidP="00B429F9">
            <w:pPr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4490">
              <w:rPr>
                <w:rFonts w:ascii="Arial" w:hAnsi="Arial" w:cs="Arial"/>
                <w:b/>
                <w:bCs/>
                <w:sz w:val="17"/>
                <w:szCs w:val="17"/>
              </w:rPr>
              <w:t>Approved by:</w:t>
            </w:r>
          </w:p>
        </w:tc>
        <w:tc>
          <w:tcPr>
            <w:tcW w:w="16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D1D9469" w14:textId="77777777" w:rsidR="00B429F9" w:rsidRPr="00CD4490" w:rsidRDefault="00B429F9" w:rsidP="00B429F9">
            <w:pPr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4490">
              <w:rPr>
                <w:rFonts w:ascii="Arial" w:hAnsi="Arial" w:cs="Arial"/>
                <w:b/>
                <w:bCs/>
                <w:sz w:val="17"/>
                <w:szCs w:val="17"/>
              </w:rPr>
              <w:t>CLIENT Approval</w:t>
            </w:r>
          </w:p>
        </w:tc>
      </w:tr>
      <w:tr w:rsidR="00B429F9" w:rsidRPr="00CD4490" w14:paraId="156533CE" w14:textId="77777777" w:rsidTr="00EE2F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BCF87" w14:textId="77777777" w:rsidR="00B429F9" w:rsidRPr="00CD4490" w:rsidRDefault="00B429F9" w:rsidP="00B429F9">
            <w:pPr>
              <w:ind w:hanging="59"/>
              <w:jc w:val="both"/>
              <w:rPr>
                <w:rFonts w:asciiTheme="minorBidi" w:hAnsiTheme="minorBidi"/>
                <w:b/>
                <w:bCs/>
                <w:sz w:val="18"/>
                <w:szCs w:val="18"/>
              </w:rPr>
            </w:pPr>
          </w:p>
        </w:tc>
      </w:tr>
      <w:tr w:rsidR="00B429F9" w:rsidRPr="00CD4490" w14:paraId="4EDE3B00" w14:textId="77777777" w:rsidTr="00B429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64" w:type="dxa"/>
            <w:gridSpan w:val="2"/>
            <w:tcBorders>
              <w:top w:val="single" w:sz="4" w:space="0" w:color="auto"/>
              <w:right w:val="nil"/>
            </w:tcBorders>
          </w:tcPr>
          <w:p w14:paraId="66811D6E" w14:textId="77777777" w:rsidR="00B429F9" w:rsidRPr="00CD4490" w:rsidRDefault="00B429F9" w:rsidP="00B429F9">
            <w:pPr>
              <w:ind w:left="180" w:hanging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490">
              <w:rPr>
                <w:rFonts w:ascii="Arial" w:hAnsi="Arial" w:cs="Arial"/>
                <w:b/>
                <w:bCs/>
                <w:sz w:val="18"/>
                <w:szCs w:val="18"/>
              </w:rPr>
              <w:t>Status:</w:t>
            </w:r>
          </w:p>
        </w:tc>
        <w:tc>
          <w:tcPr>
            <w:tcW w:w="975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252FCA0" w14:textId="77777777" w:rsidR="00B429F9" w:rsidRPr="00CD4490" w:rsidRDefault="00B429F9" w:rsidP="00B429F9">
            <w:pPr>
              <w:spacing w:before="60" w:after="60"/>
              <w:ind w:hanging="57"/>
              <w:rPr>
                <w:rFonts w:asciiTheme="minorBidi" w:hAnsiTheme="minorBidi"/>
                <w:b/>
                <w:bCs/>
                <w:sz w:val="14"/>
                <w:szCs w:val="14"/>
              </w:rPr>
            </w:pPr>
          </w:p>
          <w:p w14:paraId="44B23CAC" w14:textId="77777777" w:rsidR="00B429F9" w:rsidRPr="00CD4490" w:rsidRDefault="00B429F9" w:rsidP="00B429F9">
            <w:pPr>
              <w:spacing w:before="60" w:after="60"/>
              <w:ind w:hanging="57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D4490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IFA: Issued </w:t>
            </w:r>
            <w:proofErr w:type="gramStart"/>
            <w:r w:rsidRPr="00CD4490">
              <w:rPr>
                <w:rFonts w:asciiTheme="minorBidi" w:hAnsiTheme="minorBidi"/>
                <w:b/>
                <w:bCs/>
                <w:sz w:val="14"/>
                <w:szCs w:val="14"/>
              </w:rPr>
              <w:t>For</w:t>
            </w:r>
            <w:proofErr w:type="gramEnd"/>
            <w:r w:rsidRPr="00CD4490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Approval</w:t>
            </w:r>
          </w:p>
          <w:p w14:paraId="04CE7552" w14:textId="77777777" w:rsidR="00B429F9" w:rsidRPr="00CD4490" w:rsidRDefault="00B429F9" w:rsidP="00B429F9">
            <w:pPr>
              <w:spacing w:before="60" w:after="60"/>
              <w:ind w:hanging="57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D4490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AFC: Approved </w:t>
            </w:r>
            <w:proofErr w:type="gramStart"/>
            <w:r w:rsidRPr="00CD4490">
              <w:rPr>
                <w:rFonts w:asciiTheme="minorBidi" w:hAnsiTheme="minorBidi"/>
                <w:b/>
                <w:bCs/>
                <w:sz w:val="14"/>
                <w:szCs w:val="14"/>
              </w:rPr>
              <w:t>For</w:t>
            </w:r>
            <w:proofErr w:type="gramEnd"/>
            <w:r w:rsidRPr="00CD4490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Construction </w:t>
            </w:r>
          </w:p>
          <w:p w14:paraId="7F77854E" w14:textId="77777777" w:rsidR="00B429F9" w:rsidRPr="00CD4490" w:rsidRDefault="00B429F9" w:rsidP="00B429F9">
            <w:pPr>
              <w:spacing w:before="60" w:after="60"/>
              <w:ind w:hanging="57"/>
              <w:rPr>
                <w:rFonts w:asciiTheme="minorBidi" w:hAnsiTheme="minorBidi"/>
                <w:b/>
                <w:bCs/>
                <w:sz w:val="14"/>
                <w:szCs w:val="14"/>
              </w:rPr>
            </w:pPr>
            <w:r w:rsidRPr="00CD4490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IFI: Issued </w:t>
            </w:r>
            <w:proofErr w:type="gramStart"/>
            <w:r w:rsidRPr="00CD4490">
              <w:rPr>
                <w:rFonts w:asciiTheme="minorBidi" w:hAnsiTheme="minorBidi"/>
                <w:b/>
                <w:bCs/>
                <w:sz w:val="14"/>
                <w:szCs w:val="14"/>
              </w:rPr>
              <w:t>For</w:t>
            </w:r>
            <w:proofErr w:type="gramEnd"/>
            <w:r w:rsidRPr="00CD4490">
              <w:rPr>
                <w:rFonts w:asciiTheme="minorBidi" w:hAnsiTheme="minorBidi"/>
                <w:b/>
                <w:bCs/>
                <w:sz w:val="14"/>
                <w:szCs w:val="14"/>
              </w:rPr>
              <w:t xml:space="preserve"> Information</w:t>
            </w:r>
          </w:p>
          <w:p w14:paraId="2741FC38" w14:textId="77777777" w:rsidR="00B429F9" w:rsidRDefault="00B429F9" w:rsidP="00B429F9">
            <w:pPr>
              <w:spacing w:before="60" w:after="60"/>
              <w:ind w:hanging="58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2975C5FD" w14:textId="77777777" w:rsidR="00B429F9" w:rsidRPr="00472FB4" w:rsidRDefault="00B429F9" w:rsidP="00B429F9">
            <w:pPr>
              <w:rPr>
                <w:rFonts w:ascii="Arial" w:hAnsi="Arial" w:cs="Arial"/>
                <w:sz w:val="14"/>
                <w:szCs w:val="14"/>
              </w:rPr>
            </w:pPr>
          </w:p>
          <w:p w14:paraId="263945FD" w14:textId="77777777" w:rsidR="00B429F9" w:rsidRPr="00472FB4" w:rsidRDefault="00B429F9" w:rsidP="00B429F9">
            <w:pPr>
              <w:rPr>
                <w:rFonts w:ascii="Arial" w:hAnsi="Arial" w:cs="Arial"/>
                <w:sz w:val="14"/>
                <w:szCs w:val="14"/>
              </w:rPr>
            </w:pPr>
          </w:p>
          <w:p w14:paraId="7E3ED4E5" w14:textId="77777777" w:rsidR="00B429F9" w:rsidRPr="00472FB4" w:rsidRDefault="00B429F9" w:rsidP="00B429F9">
            <w:pPr>
              <w:rPr>
                <w:rFonts w:ascii="Arial" w:hAnsi="Arial" w:cs="Arial"/>
                <w:sz w:val="14"/>
                <w:szCs w:val="14"/>
              </w:rPr>
            </w:pPr>
          </w:p>
          <w:p w14:paraId="4B7A5B2A" w14:textId="77777777" w:rsidR="00B429F9" w:rsidRPr="00472FB4" w:rsidRDefault="00B429F9" w:rsidP="00B429F9">
            <w:pPr>
              <w:rPr>
                <w:rFonts w:ascii="Arial" w:hAnsi="Arial" w:cs="Arial"/>
                <w:sz w:val="14"/>
                <w:szCs w:val="14"/>
              </w:rPr>
            </w:pPr>
          </w:p>
          <w:p w14:paraId="30082B68" w14:textId="77777777" w:rsidR="00B429F9" w:rsidRPr="00472FB4" w:rsidRDefault="00B429F9" w:rsidP="00B429F9">
            <w:pPr>
              <w:rPr>
                <w:rFonts w:ascii="Arial" w:hAnsi="Arial" w:cs="Arial"/>
                <w:sz w:val="14"/>
                <w:szCs w:val="14"/>
              </w:rPr>
            </w:pPr>
          </w:p>
          <w:p w14:paraId="447603C1" w14:textId="77777777" w:rsidR="00B429F9" w:rsidRDefault="00B429F9" w:rsidP="00B429F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7E7AEE2F" w14:textId="77777777" w:rsidR="00B429F9" w:rsidRDefault="00B429F9" w:rsidP="00B429F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4D107091" w14:textId="77777777" w:rsidR="00B429F9" w:rsidRDefault="00B429F9" w:rsidP="00B429F9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14:paraId="0ABB4F4F" w14:textId="77777777" w:rsidR="00B429F9" w:rsidRPr="00472FB4" w:rsidRDefault="00B429F9" w:rsidP="00B429F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476D0E35" w14:textId="77777777" w:rsidR="0068478D" w:rsidRDefault="0068478D">
      <w:pPr>
        <w:spacing w:line="328" w:lineRule="auto"/>
        <w:rPr>
          <w:rFonts w:ascii="Arial" w:eastAsia="Arial" w:hAnsi="Arial" w:cs="Arial"/>
          <w:sz w:val="14"/>
          <w:szCs w:val="14"/>
        </w:rPr>
      </w:pPr>
    </w:p>
    <w:p w14:paraId="0F85A09D" w14:textId="77777777" w:rsidR="009A57BB" w:rsidRPr="009A57BB" w:rsidRDefault="009A57BB" w:rsidP="009A57BB">
      <w:pPr>
        <w:rPr>
          <w:rFonts w:ascii="Arial" w:eastAsia="Arial" w:hAnsi="Arial" w:cs="Arial"/>
          <w:sz w:val="14"/>
          <w:szCs w:val="14"/>
        </w:rPr>
      </w:pPr>
    </w:p>
    <w:p w14:paraId="0E914988" w14:textId="77777777" w:rsidR="009A57BB" w:rsidRPr="009A57BB" w:rsidRDefault="009A57BB" w:rsidP="009A57BB">
      <w:pPr>
        <w:rPr>
          <w:rFonts w:ascii="Arial" w:eastAsia="Arial" w:hAnsi="Arial" w:cs="Arial"/>
          <w:sz w:val="14"/>
          <w:szCs w:val="14"/>
        </w:rPr>
      </w:pPr>
    </w:p>
    <w:p w14:paraId="0C330179" w14:textId="77777777" w:rsidR="009A57BB" w:rsidRPr="009A57BB" w:rsidRDefault="009A57BB" w:rsidP="009A57BB">
      <w:pPr>
        <w:rPr>
          <w:rFonts w:ascii="Arial" w:eastAsia="Arial" w:hAnsi="Arial" w:cs="Arial"/>
          <w:sz w:val="14"/>
          <w:szCs w:val="14"/>
        </w:rPr>
      </w:pPr>
    </w:p>
    <w:p w14:paraId="3D05B73F" w14:textId="77777777" w:rsidR="009A57BB" w:rsidRPr="00CD4490" w:rsidRDefault="009A57BB" w:rsidP="009A57BB">
      <w:pPr>
        <w:spacing w:before="120" w:after="120"/>
        <w:jc w:val="center"/>
        <w:rPr>
          <w:rFonts w:ascii="Arial" w:hAnsi="Arial" w:cs="Arial"/>
          <w:b/>
          <w:szCs w:val="20"/>
        </w:rPr>
      </w:pPr>
      <w:r w:rsidRPr="00CD4490">
        <w:rPr>
          <w:rFonts w:ascii="Arial" w:hAnsi="Arial" w:cs="Arial"/>
          <w:b/>
          <w:szCs w:val="20"/>
        </w:rPr>
        <w:lastRenderedPageBreak/>
        <w:t>REVISION RECORD SHEET</w:t>
      </w:r>
    </w:p>
    <w:p w14:paraId="01C9343F" w14:textId="77777777" w:rsidR="009A57BB" w:rsidRPr="009A57BB" w:rsidRDefault="009A57BB" w:rsidP="009A57BB">
      <w:pPr>
        <w:jc w:val="center"/>
        <w:rPr>
          <w:rFonts w:ascii="Arial" w:eastAsia="Arial" w:hAnsi="Arial" w:cs="Arial"/>
          <w:sz w:val="14"/>
          <w:szCs w:val="14"/>
        </w:rPr>
      </w:pPr>
    </w:p>
    <w:p w14:paraId="76C80CE4" w14:textId="77777777" w:rsidR="009A57BB" w:rsidRPr="009A57BB" w:rsidRDefault="009A57BB" w:rsidP="009A57BB">
      <w:pPr>
        <w:rPr>
          <w:rFonts w:ascii="Arial" w:eastAsia="Arial" w:hAnsi="Arial" w:cs="Arial"/>
          <w:sz w:val="14"/>
          <w:szCs w:val="14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9A57BB" w:rsidRPr="00CD4490" w14:paraId="40159872" w14:textId="77777777" w:rsidTr="00EE2F33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62B2A498" w14:textId="77777777" w:rsidR="009A57BB" w:rsidRPr="00CD4490" w:rsidRDefault="009A57BB" w:rsidP="00EE2F33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9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7A613C3F" w14:textId="77777777" w:rsidR="009A57BB" w:rsidRPr="00CD4490" w:rsidRDefault="009A57BB" w:rsidP="00EE2F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7F5145B4" w14:textId="77777777" w:rsidR="009A57BB" w:rsidRPr="00CD4490" w:rsidRDefault="009A57BB" w:rsidP="00EE2F3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6BEBFE4D" w14:textId="77777777" w:rsidR="009A57BB" w:rsidRPr="00CD4490" w:rsidRDefault="009A57BB" w:rsidP="00EE2F3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5787D02D" w14:textId="77777777" w:rsidR="009A57BB" w:rsidRPr="00CD4490" w:rsidRDefault="009A57BB" w:rsidP="00EE2F3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104A2019" w14:textId="77777777" w:rsidR="009A57BB" w:rsidRPr="00CD4490" w:rsidRDefault="009A57BB" w:rsidP="00EE2F3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BE1915" w14:textId="77777777" w:rsidR="009A57BB" w:rsidRPr="00CD4490" w:rsidRDefault="009A57BB" w:rsidP="00EE2F33">
            <w:pPr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D4DE5F" w14:textId="77777777" w:rsidR="009A57BB" w:rsidRPr="00CD4490" w:rsidRDefault="009A57BB" w:rsidP="00EE2F33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4490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63AEA4" w14:textId="77777777" w:rsidR="009A57BB" w:rsidRPr="00CD4490" w:rsidRDefault="009A57BB" w:rsidP="00EE2F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2F9209" w14:textId="77777777" w:rsidR="009A57BB" w:rsidRPr="00CD4490" w:rsidRDefault="009A57BB" w:rsidP="00EE2F3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D022F8C" w14:textId="77777777" w:rsidR="009A57BB" w:rsidRPr="00CD4490" w:rsidRDefault="009A57BB" w:rsidP="00EE2F3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7E6E441" w14:textId="77777777" w:rsidR="009A57BB" w:rsidRPr="00CD4490" w:rsidRDefault="009A57BB" w:rsidP="00EE2F3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2FCF55A6" w14:textId="77777777" w:rsidR="009A57BB" w:rsidRPr="00CD4490" w:rsidRDefault="009A57BB" w:rsidP="00EE2F33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9A57BB" w:rsidRPr="00CD4490" w14:paraId="1E1C4E6E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178630C6" w14:textId="77777777" w:rsidR="009A57BB" w:rsidRPr="00AA0A5F" w:rsidRDefault="009A57BB" w:rsidP="00EE2F33">
            <w:pPr>
              <w:jc w:val="center"/>
              <w:rPr>
                <w:rFonts w:ascii="Arial" w:hAnsi="Arial" w:cs="Arial"/>
                <w:b/>
                <w:sz w:val="12"/>
                <w:szCs w:val="12"/>
                <w:rtl/>
                <w:lang w:bidi="fa-IR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540" w:type="dxa"/>
            <w:vAlign w:val="center"/>
          </w:tcPr>
          <w:p w14:paraId="1209C9DD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C91E407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E5919F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059A1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4B394C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E20136" w14:textId="77777777" w:rsidR="009A57BB" w:rsidRPr="00CD4490" w:rsidRDefault="009A57BB" w:rsidP="00EE2F33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4553DF8" w14:textId="77777777" w:rsidR="009A57BB" w:rsidRPr="00AA0A5F" w:rsidRDefault="009A57BB" w:rsidP="00EE2F3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374CA2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8387F1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02FF05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FE2DD3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0A450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57BB" w:rsidRPr="00CD4490" w14:paraId="348CAFBC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3EF9A2BC" w14:textId="77777777" w:rsidR="009A57BB" w:rsidRPr="00AA0A5F" w:rsidRDefault="009A57BB" w:rsidP="00EE2F3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540" w:type="dxa"/>
            <w:vAlign w:val="center"/>
          </w:tcPr>
          <w:p w14:paraId="09E4D8CC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B5DBD10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AD612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634069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AAEE1D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7D8CA7" w14:textId="77777777" w:rsidR="009A57BB" w:rsidRPr="00CD4490" w:rsidRDefault="009A57BB" w:rsidP="00EE2F33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189AC66" w14:textId="77777777" w:rsidR="009A57BB" w:rsidRPr="00AA0A5F" w:rsidRDefault="009A57BB" w:rsidP="00EE2F3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A794B5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009A74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21E8C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CAA280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C8C078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57BB" w:rsidRPr="00CD4490" w14:paraId="44FAF9B5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143E879B" w14:textId="77777777" w:rsidR="009A57BB" w:rsidRPr="00AA0A5F" w:rsidRDefault="009A57BB" w:rsidP="00EE2F3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540" w:type="dxa"/>
            <w:vAlign w:val="center"/>
          </w:tcPr>
          <w:p w14:paraId="3DE503A6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C9D5F1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2141D5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78CED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164660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96A863" w14:textId="77777777" w:rsidR="009A57BB" w:rsidRPr="00CD4490" w:rsidRDefault="009A57BB" w:rsidP="00EE2F33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2C6E429" w14:textId="77777777" w:rsidR="009A57BB" w:rsidRPr="00AA0A5F" w:rsidRDefault="009A57BB" w:rsidP="00EE2F3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2BDF06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17B2C3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31A48D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29A87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6EF6B3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57BB" w:rsidRPr="00CD4490" w14:paraId="5201AAF2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B4A75EF" w14:textId="77777777" w:rsidR="009A57BB" w:rsidRPr="00AA0A5F" w:rsidRDefault="009A57BB" w:rsidP="00EE2F3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540" w:type="dxa"/>
            <w:vAlign w:val="center"/>
          </w:tcPr>
          <w:p w14:paraId="229B4238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9482381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86D871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2A32F5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1948E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CE43A" w14:textId="77777777" w:rsidR="009A57BB" w:rsidRPr="00CD4490" w:rsidRDefault="009A57BB" w:rsidP="00EE2F33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F2C5A56" w14:textId="77777777" w:rsidR="009A57BB" w:rsidRPr="00AA0A5F" w:rsidRDefault="009A57BB" w:rsidP="00EE2F3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928A34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CCDB90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0FE1A7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50A24D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6F4DA0" w14:textId="77777777" w:rsidR="009A57BB" w:rsidRPr="00CD4490" w:rsidRDefault="009A57BB" w:rsidP="00EE2F33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60623B82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2507EC1E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40" w:type="dxa"/>
            <w:vAlign w:val="center"/>
          </w:tcPr>
          <w:p w14:paraId="3BFA0B72" w14:textId="1A30593A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D4490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295F85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6613D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13722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F0D3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C03E1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AAD87FC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69FB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693EA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4DE4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0860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C205B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204EDCEC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3391D7FF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540" w:type="dxa"/>
            <w:vAlign w:val="center"/>
          </w:tcPr>
          <w:p w14:paraId="7D182F72" w14:textId="0FC4F0B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14:paraId="23E1122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1ADF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FADF9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60E3B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0DF731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6D106B7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B745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AA3F7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516B4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8C913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AB43A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060740A1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0C7E044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540" w:type="dxa"/>
            <w:vAlign w:val="center"/>
          </w:tcPr>
          <w:p w14:paraId="59760622" w14:textId="11536204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14:paraId="1FD61BF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FCD0B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FD67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33994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8C10EA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0718581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B449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22F41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FB64F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5D664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9B4B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5BB629FC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5F471A08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540" w:type="dxa"/>
            <w:vAlign w:val="center"/>
          </w:tcPr>
          <w:p w14:paraId="45BE91ED" w14:textId="46E3FC82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F115F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E3F7D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8213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10001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E077E0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463C09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E0302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3429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3DBA0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17447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AB38F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70C63F0E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76758DEC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540" w:type="dxa"/>
            <w:vAlign w:val="center"/>
          </w:tcPr>
          <w:p w14:paraId="16D28DB9" w14:textId="335AE4E3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93B6C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75EC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5B255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B49E4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27CBB3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8BE72B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42898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A3C83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5496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1D3F8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1AA20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2E64D131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006DE07E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540" w:type="dxa"/>
            <w:vAlign w:val="center"/>
          </w:tcPr>
          <w:p w14:paraId="124A048A" w14:textId="410BB441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CCF8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D2C95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22B6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7D55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519E3D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630666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D5218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744D6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C9361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2CDE8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60E60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7927F3E0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CB9FEF1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540" w:type="dxa"/>
            <w:vAlign w:val="center"/>
          </w:tcPr>
          <w:p w14:paraId="367661F5" w14:textId="790EE8A4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98B7F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D64EE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DDB8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FC455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FD7014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2C175B4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CD23F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EA006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1DDC9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A5362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1C063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4C7C7D39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0CC3CE8A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540" w:type="dxa"/>
            <w:vAlign w:val="center"/>
          </w:tcPr>
          <w:p w14:paraId="4ED748D7" w14:textId="4BFFE346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124F9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84853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F7404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69F7E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591CE8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4B6DA0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D63D8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02D30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66D14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77051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BA9C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108E11A5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5EDCD65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540" w:type="dxa"/>
            <w:vAlign w:val="center"/>
          </w:tcPr>
          <w:p w14:paraId="59169666" w14:textId="32BECC79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94B10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57470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4DE02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9DA3A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9CACFC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5A545E5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772FE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75258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2D94D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B4E6E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0B3F7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2800EE2C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3547ABF4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540" w:type="dxa"/>
            <w:vAlign w:val="center"/>
          </w:tcPr>
          <w:p w14:paraId="199C6E49" w14:textId="5CB701D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3F944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29272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CF496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3FA62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D6B0D7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64AED3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7A366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862A2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0C8D2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903A0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1014F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4DF062C0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46BDC881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  <w:tc>
          <w:tcPr>
            <w:tcW w:w="540" w:type="dxa"/>
            <w:vAlign w:val="center"/>
          </w:tcPr>
          <w:p w14:paraId="79C1D161" w14:textId="73CE84AC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8A723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4DA60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E7AE9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21B25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C3AB7F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D96CC39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5A38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FBBA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CFADD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4C203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7BB58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701627EB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1A0934A5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540" w:type="dxa"/>
          </w:tcPr>
          <w:p w14:paraId="6E35700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18F2A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21A63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F36D7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BC53D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EA1E00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C8DC23C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6168A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F8245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96B90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52DD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FB707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3C6863DF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1D06666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540" w:type="dxa"/>
          </w:tcPr>
          <w:p w14:paraId="19930CA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58517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39CE9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775F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342E1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D7E64B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2AA93D9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F6EC6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D8464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0D966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F70C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6D5E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5AD2E774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0BCC25E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18</w:t>
            </w:r>
          </w:p>
        </w:tc>
        <w:tc>
          <w:tcPr>
            <w:tcW w:w="540" w:type="dxa"/>
          </w:tcPr>
          <w:p w14:paraId="31D6B1C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46E4B1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42EB7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4F628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4E23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E81348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63871D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7355C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ADF6D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E2E68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B295C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28806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6680643C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8062687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19</w:t>
            </w:r>
          </w:p>
        </w:tc>
        <w:tc>
          <w:tcPr>
            <w:tcW w:w="540" w:type="dxa"/>
          </w:tcPr>
          <w:p w14:paraId="4F00FDA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0EFB9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D7354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24128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E88DC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92F97C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B79D1C1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70AC6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3F79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8D360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5EF89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73CCB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3E34780A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6924C01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20</w:t>
            </w:r>
          </w:p>
        </w:tc>
        <w:tc>
          <w:tcPr>
            <w:tcW w:w="540" w:type="dxa"/>
            <w:vAlign w:val="center"/>
          </w:tcPr>
          <w:p w14:paraId="157AA60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3FD7A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3FC56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83F32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14F67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40FDE4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658DD8E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38869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9078B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73FC3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9FAE0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E36F5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4C98ECF7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7DEDDA04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21</w:t>
            </w:r>
          </w:p>
        </w:tc>
        <w:tc>
          <w:tcPr>
            <w:tcW w:w="540" w:type="dxa"/>
            <w:vAlign w:val="center"/>
          </w:tcPr>
          <w:p w14:paraId="28D1C91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1D022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E94B5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D38E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7BE08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60D416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BB5294F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FE82F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2C0E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DE435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CA450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C646D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63DAFE04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21C79C6B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22</w:t>
            </w:r>
          </w:p>
        </w:tc>
        <w:tc>
          <w:tcPr>
            <w:tcW w:w="540" w:type="dxa"/>
            <w:vAlign w:val="center"/>
          </w:tcPr>
          <w:p w14:paraId="01C882C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4EA25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B7332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27BE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C863E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D489E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1C7BC21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88F29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CF51F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8849A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7F164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85ECD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4CA5DE24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34FD577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23</w:t>
            </w:r>
          </w:p>
        </w:tc>
        <w:tc>
          <w:tcPr>
            <w:tcW w:w="540" w:type="dxa"/>
            <w:vAlign w:val="center"/>
          </w:tcPr>
          <w:p w14:paraId="08BD134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99EEA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653E4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1414A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69D84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A4AA5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12E80A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0A189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5DA90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2B417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7A979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1577E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232CFE33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1247E34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24</w:t>
            </w:r>
          </w:p>
        </w:tc>
        <w:tc>
          <w:tcPr>
            <w:tcW w:w="540" w:type="dxa"/>
            <w:vAlign w:val="center"/>
          </w:tcPr>
          <w:p w14:paraId="6AE69FE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90AEC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8E67C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311D4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E208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722002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5428BBF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FFD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1FD90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D6B15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5F67B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9FDD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40874030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1020A83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25</w:t>
            </w:r>
          </w:p>
        </w:tc>
        <w:tc>
          <w:tcPr>
            <w:tcW w:w="540" w:type="dxa"/>
            <w:vAlign w:val="center"/>
          </w:tcPr>
          <w:p w14:paraId="4FE14C7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3E99C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9EB53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9A1EB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98833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EE5B5A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7335008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20F9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6BB3D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DE551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72DFB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FD6E9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6C91E162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1FB63BEB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26</w:t>
            </w:r>
          </w:p>
        </w:tc>
        <w:tc>
          <w:tcPr>
            <w:tcW w:w="540" w:type="dxa"/>
            <w:vAlign w:val="center"/>
          </w:tcPr>
          <w:p w14:paraId="2D256EF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1F470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4F26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04DE0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C635E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0F3285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C11C9FF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7EFF8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1D97E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58C1F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17280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669C9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0EB348FB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338063F7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27</w:t>
            </w:r>
          </w:p>
        </w:tc>
        <w:tc>
          <w:tcPr>
            <w:tcW w:w="540" w:type="dxa"/>
            <w:vAlign w:val="center"/>
          </w:tcPr>
          <w:p w14:paraId="5F87BBD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3E216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93BD9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DD0F9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CD81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EA02CE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D7A71A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5EA5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DB853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933E2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C3C1C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ED827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1DC16273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0F0383AD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28</w:t>
            </w:r>
          </w:p>
        </w:tc>
        <w:tc>
          <w:tcPr>
            <w:tcW w:w="540" w:type="dxa"/>
            <w:vAlign w:val="center"/>
          </w:tcPr>
          <w:p w14:paraId="14DF4A0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28DC7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9FACB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B17AE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530B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EA7774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6F585F8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21331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B0E0F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B2B8F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6E00B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1D6BE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06F7DABB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1EEA8DFA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29</w:t>
            </w:r>
          </w:p>
        </w:tc>
        <w:tc>
          <w:tcPr>
            <w:tcW w:w="540" w:type="dxa"/>
            <w:vAlign w:val="center"/>
          </w:tcPr>
          <w:p w14:paraId="27556C2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225D0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576EA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3C840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A1394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1F8953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5E40CE5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CF7B9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C4435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5930E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B52FB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F50CC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32FBB578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D8EE064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30</w:t>
            </w:r>
          </w:p>
        </w:tc>
        <w:tc>
          <w:tcPr>
            <w:tcW w:w="540" w:type="dxa"/>
            <w:vAlign w:val="center"/>
          </w:tcPr>
          <w:p w14:paraId="1D435FD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C0197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9DAEB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447D1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7EE62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50D62A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534DB3B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B355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C9E1F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EF4DC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86F5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DF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7E693710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7D6D9887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31</w:t>
            </w:r>
          </w:p>
        </w:tc>
        <w:tc>
          <w:tcPr>
            <w:tcW w:w="540" w:type="dxa"/>
            <w:vAlign w:val="center"/>
          </w:tcPr>
          <w:p w14:paraId="70816E5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74321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3694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A0A4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CA199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4AC18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D8AE053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CC8E3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7D6E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7D15F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BFA23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BE950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169DF436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2572601E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32</w:t>
            </w:r>
          </w:p>
        </w:tc>
        <w:tc>
          <w:tcPr>
            <w:tcW w:w="540" w:type="dxa"/>
            <w:vAlign w:val="center"/>
          </w:tcPr>
          <w:p w14:paraId="2FDE29C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F4963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32E82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056D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F4A1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996C94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7E75403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8EE6A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33A6A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8C420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CE1B0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F09C0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55D153B1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44AE7C48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33</w:t>
            </w:r>
          </w:p>
        </w:tc>
        <w:tc>
          <w:tcPr>
            <w:tcW w:w="540" w:type="dxa"/>
            <w:vAlign w:val="center"/>
          </w:tcPr>
          <w:p w14:paraId="74E2A6A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1F4B7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9F4AD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69A1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52D7A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27CCFB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5EF6C35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1721D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7A273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3F81A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5EF77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48181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5417D726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5A849A9F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34</w:t>
            </w:r>
          </w:p>
          <w:p w14:paraId="2C2CA02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540" w:type="dxa"/>
            <w:vAlign w:val="center"/>
          </w:tcPr>
          <w:p w14:paraId="4707C7B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85740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C0DB0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9F750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8A2E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6EFF5E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347858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95CD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CC4A3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75E0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EFABD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9FCA1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2AAAD3A0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31A5B914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35</w:t>
            </w:r>
          </w:p>
        </w:tc>
        <w:tc>
          <w:tcPr>
            <w:tcW w:w="540" w:type="dxa"/>
            <w:vAlign w:val="center"/>
          </w:tcPr>
          <w:p w14:paraId="3DB9F9C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0F68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EE76B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4CB32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2B2D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12E439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9CA58EA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C1ECB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A3DF6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BF77D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648C9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72DD9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4C5C1430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768573B1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36</w:t>
            </w:r>
          </w:p>
        </w:tc>
        <w:tc>
          <w:tcPr>
            <w:tcW w:w="540" w:type="dxa"/>
            <w:vAlign w:val="center"/>
          </w:tcPr>
          <w:p w14:paraId="78B453F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5547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716B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7EC25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18FD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812F5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C6C118E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EA322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93CE0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53A8A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7ACF4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6F069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1B827DCA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037F46AA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37</w:t>
            </w:r>
          </w:p>
        </w:tc>
        <w:tc>
          <w:tcPr>
            <w:tcW w:w="540" w:type="dxa"/>
            <w:vAlign w:val="center"/>
          </w:tcPr>
          <w:p w14:paraId="44C6975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A8A53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D638A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48D93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C26F7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3C247D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750C905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3C972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FF1A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65C9B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F840A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D62CD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64D48D89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78205E6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38</w:t>
            </w:r>
          </w:p>
        </w:tc>
        <w:tc>
          <w:tcPr>
            <w:tcW w:w="540" w:type="dxa"/>
            <w:vAlign w:val="center"/>
          </w:tcPr>
          <w:p w14:paraId="0CD2709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5568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442E9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BC124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15F13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D3723F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BD2954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B4CB9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20AD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967E1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F599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CC187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6F9D751C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4946B2F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39</w:t>
            </w:r>
          </w:p>
        </w:tc>
        <w:tc>
          <w:tcPr>
            <w:tcW w:w="540" w:type="dxa"/>
            <w:vAlign w:val="center"/>
          </w:tcPr>
          <w:p w14:paraId="384C5A5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318BD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CDF28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DEB6F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1E980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BAD3AE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B57883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15CD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23095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2AC7D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407C0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245D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50858031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06A29BA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40</w:t>
            </w:r>
          </w:p>
        </w:tc>
        <w:tc>
          <w:tcPr>
            <w:tcW w:w="540" w:type="dxa"/>
            <w:vAlign w:val="center"/>
          </w:tcPr>
          <w:p w14:paraId="273904B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75E3A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AB3FF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2508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975A4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6F218B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E66C3D7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73C9A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0AD3A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66369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48E3A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5211E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7078FDE6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2C93B75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41</w:t>
            </w:r>
          </w:p>
        </w:tc>
        <w:tc>
          <w:tcPr>
            <w:tcW w:w="540" w:type="dxa"/>
            <w:vAlign w:val="center"/>
          </w:tcPr>
          <w:p w14:paraId="39ED286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348A5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ABA33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141A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FB6B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F1AD01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486B21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AF51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488FC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C08FD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5B476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CF36D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36704E92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CB1482E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42</w:t>
            </w:r>
          </w:p>
        </w:tc>
        <w:tc>
          <w:tcPr>
            <w:tcW w:w="540" w:type="dxa"/>
            <w:vAlign w:val="center"/>
          </w:tcPr>
          <w:p w14:paraId="682AEEA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11F30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A436A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D1242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646ED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FE02CD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BBE6F9B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CC4DD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25A3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DAC8A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510AE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1B53F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1FBFEA0D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0D8300D9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43</w:t>
            </w:r>
          </w:p>
        </w:tc>
        <w:tc>
          <w:tcPr>
            <w:tcW w:w="540" w:type="dxa"/>
            <w:vAlign w:val="center"/>
          </w:tcPr>
          <w:p w14:paraId="75C4351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3565F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944CA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4E744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D0643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A1A5AA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75D451F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31925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C8433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C84C0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18D09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06322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6DD46795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2082B85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44</w:t>
            </w:r>
          </w:p>
        </w:tc>
        <w:tc>
          <w:tcPr>
            <w:tcW w:w="540" w:type="dxa"/>
            <w:vAlign w:val="center"/>
          </w:tcPr>
          <w:p w14:paraId="51E5996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3AAAB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B3B4A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25341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4B572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5A567F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5B500F5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2810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4CFB6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56778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34B50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11F44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13A73488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0896B6A5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45</w:t>
            </w:r>
          </w:p>
        </w:tc>
        <w:tc>
          <w:tcPr>
            <w:tcW w:w="540" w:type="dxa"/>
            <w:vAlign w:val="center"/>
          </w:tcPr>
          <w:p w14:paraId="18E980A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F86C2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5A72A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EC6F7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7E08E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8F88A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2D37F74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CD5D4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7F77D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24EB7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9F9D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A27D2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188F263C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1096FB35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46</w:t>
            </w:r>
          </w:p>
        </w:tc>
        <w:tc>
          <w:tcPr>
            <w:tcW w:w="540" w:type="dxa"/>
            <w:vAlign w:val="center"/>
          </w:tcPr>
          <w:p w14:paraId="0B2FE3C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41A2E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145E4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7281A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E4705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B63B2E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709267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382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BC1DF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D6841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964DD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4B84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4EBD7DED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46BA917C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47</w:t>
            </w:r>
          </w:p>
        </w:tc>
        <w:tc>
          <w:tcPr>
            <w:tcW w:w="540" w:type="dxa"/>
            <w:vAlign w:val="center"/>
          </w:tcPr>
          <w:p w14:paraId="7E6C09A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BC249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D385B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BEDDA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9636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7707D6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A747708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07430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A3243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B0D5C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06FD6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35244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73CE5003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5694DE8A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48</w:t>
            </w:r>
          </w:p>
        </w:tc>
        <w:tc>
          <w:tcPr>
            <w:tcW w:w="540" w:type="dxa"/>
            <w:vAlign w:val="center"/>
          </w:tcPr>
          <w:p w14:paraId="282A2E2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383AD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374E2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BE49F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7949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C5039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251EA613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5FB0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0CD48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41F85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E1DFE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576BC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7578E5F9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4CE06F1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49</w:t>
            </w:r>
          </w:p>
        </w:tc>
        <w:tc>
          <w:tcPr>
            <w:tcW w:w="540" w:type="dxa"/>
            <w:vAlign w:val="center"/>
          </w:tcPr>
          <w:p w14:paraId="591188E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E332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BD373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BD68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60DC3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ED2385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6784A4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C58E8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F8E47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61C83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4B43D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76892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721814D1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3A1B79DE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50</w:t>
            </w:r>
          </w:p>
        </w:tc>
        <w:tc>
          <w:tcPr>
            <w:tcW w:w="540" w:type="dxa"/>
            <w:vAlign w:val="center"/>
          </w:tcPr>
          <w:p w14:paraId="4B1F0F9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A5FAD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93A0B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88FA7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FECF0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00CF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580C0B1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6D3FA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30A44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1B9FE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D2EFE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4B7D7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528875D0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20E37BAE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51</w:t>
            </w:r>
          </w:p>
        </w:tc>
        <w:tc>
          <w:tcPr>
            <w:tcW w:w="540" w:type="dxa"/>
            <w:vAlign w:val="center"/>
          </w:tcPr>
          <w:p w14:paraId="520C8F7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E8861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E2E7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8CDC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9A5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5C10C1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6FBBB9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57827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34F27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45790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418A5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5194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45C05C5B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581C9A68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52</w:t>
            </w:r>
          </w:p>
        </w:tc>
        <w:tc>
          <w:tcPr>
            <w:tcW w:w="540" w:type="dxa"/>
            <w:vAlign w:val="center"/>
          </w:tcPr>
          <w:p w14:paraId="5C5C6C8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BD8F8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8F9C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D2195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21CE6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F7418B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D9A575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DF3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C45FE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A004B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E204F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E4ACA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14F07DB7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7FA3F927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53</w:t>
            </w:r>
          </w:p>
        </w:tc>
        <w:tc>
          <w:tcPr>
            <w:tcW w:w="540" w:type="dxa"/>
            <w:vAlign w:val="center"/>
          </w:tcPr>
          <w:p w14:paraId="509A552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C1F9C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9953F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36F56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280E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C83F89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73A6355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01716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680E6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FD4FA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6538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20087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15A802BF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913A4D4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54</w:t>
            </w:r>
          </w:p>
        </w:tc>
        <w:tc>
          <w:tcPr>
            <w:tcW w:w="540" w:type="dxa"/>
            <w:vAlign w:val="center"/>
          </w:tcPr>
          <w:p w14:paraId="31A7409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64D59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61DBD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3AA6F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24E50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72B1C8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4A1B0BB7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9D3EF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4D77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4A5B8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A704F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76625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0A7FD45C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97E0A03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55</w:t>
            </w:r>
          </w:p>
        </w:tc>
        <w:tc>
          <w:tcPr>
            <w:tcW w:w="540" w:type="dxa"/>
            <w:vAlign w:val="center"/>
          </w:tcPr>
          <w:p w14:paraId="235310E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BB178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833C3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9C21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883B2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5253F5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66BC376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36371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EC7A8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25224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9FB43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D24A7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212D7EF3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5027D13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56</w:t>
            </w:r>
          </w:p>
        </w:tc>
        <w:tc>
          <w:tcPr>
            <w:tcW w:w="540" w:type="dxa"/>
            <w:vAlign w:val="center"/>
          </w:tcPr>
          <w:p w14:paraId="2B852FD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8770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4B75C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F12CA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4ADDB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2836D4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DCC473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D41D6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7818B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59BFD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2336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1B30D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2CD485C6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96BF7C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57</w:t>
            </w:r>
          </w:p>
        </w:tc>
        <w:tc>
          <w:tcPr>
            <w:tcW w:w="540" w:type="dxa"/>
            <w:vAlign w:val="center"/>
          </w:tcPr>
          <w:p w14:paraId="6E0CB24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F4D3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E21C8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6C85D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58329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98E961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13DD5A7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3A46F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C1647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3746C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A3003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4BDFC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2BE47922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701CC469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58</w:t>
            </w:r>
          </w:p>
        </w:tc>
        <w:tc>
          <w:tcPr>
            <w:tcW w:w="540" w:type="dxa"/>
            <w:vAlign w:val="center"/>
          </w:tcPr>
          <w:p w14:paraId="1AA7D4E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A0476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E073A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C1350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1BBD8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420302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547A5B5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DE20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A4275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85181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F9A65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6E05E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1B4CDC32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7707D28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59</w:t>
            </w:r>
          </w:p>
        </w:tc>
        <w:tc>
          <w:tcPr>
            <w:tcW w:w="540" w:type="dxa"/>
            <w:vAlign w:val="center"/>
          </w:tcPr>
          <w:p w14:paraId="0223B82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5D15A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154F5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917DA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DEFE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8EC92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17D888DD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07487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73262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8BF08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81C2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7CD03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628E14BA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6EA83A8F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60</w:t>
            </w:r>
          </w:p>
        </w:tc>
        <w:tc>
          <w:tcPr>
            <w:tcW w:w="540" w:type="dxa"/>
            <w:vAlign w:val="center"/>
          </w:tcPr>
          <w:p w14:paraId="46DB7C5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3D906F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DADE1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863A2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72778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609C8A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76209F1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2411A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C723B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B205B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91F5F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96502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77A13487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7FBE099E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61</w:t>
            </w:r>
          </w:p>
        </w:tc>
        <w:tc>
          <w:tcPr>
            <w:tcW w:w="540" w:type="dxa"/>
            <w:vAlign w:val="center"/>
          </w:tcPr>
          <w:p w14:paraId="388401B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43759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02279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B4FB7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1F952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A480C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0E9ABB65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13CCA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9F475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8177B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DA01B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80B4B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0AB0EB89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7E6928C2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62</w:t>
            </w:r>
          </w:p>
        </w:tc>
        <w:tc>
          <w:tcPr>
            <w:tcW w:w="540" w:type="dxa"/>
            <w:vAlign w:val="center"/>
          </w:tcPr>
          <w:p w14:paraId="234D954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64E04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FC8D3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C30C7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1162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7AC9FA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61A35B6D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F75C1C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956D2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890F8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25042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D5E2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28362596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4048AE8D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63</w:t>
            </w:r>
          </w:p>
        </w:tc>
        <w:tc>
          <w:tcPr>
            <w:tcW w:w="540" w:type="dxa"/>
            <w:vAlign w:val="center"/>
          </w:tcPr>
          <w:p w14:paraId="3F5D318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4143B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CF5DC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4D9235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EB8D9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361C27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36E2A3F0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B808A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FD39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D43BA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01C85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08F4B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670B47A7" w14:textId="77777777" w:rsidTr="00EE2F33">
        <w:trPr>
          <w:trHeight w:hRule="exact" w:val="170"/>
          <w:jc w:val="center"/>
        </w:trPr>
        <w:tc>
          <w:tcPr>
            <w:tcW w:w="951" w:type="dxa"/>
          </w:tcPr>
          <w:p w14:paraId="404CB05A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64</w:t>
            </w:r>
          </w:p>
        </w:tc>
        <w:tc>
          <w:tcPr>
            <w:tcW w:w="540" w:type="dxa"/>
            <w:vAlign w:val="center"/>
          </w:tcPr>
          <w:p w14:paraId="591643C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326C3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6EC57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B0CC7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45E2E4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1E324C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F7C75E8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43F7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4822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C16FD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ECD0B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0EEF9D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64550" w:rsidRPr="00CD4490" w14:paraId="73F29A31" w14:textId="77777777" w:rsidTr="00EE2F33">
        <w:trPr>
          <w:trHeight w:hRule="exact" w:val="177"/>
          <w:jc w:val="center"/>
        </w:trPr>
        <w:tc>
          <w:tcPr>
            <w:tcW w:w="951" w:type="dxa"/>
          </w:tcPr>
          <w:p w14:paraId="36C8C7E8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65</w:t>
            </w:r>
          </w:p>
        </w:tc>
        <w:tc>
          <w:tcPr>
            <w:tcW w:w="540" w:type="dxa"/>
            <w:vAlign w:val="center"/>
          </w:tcPr>
          <w:p w14:paraId="4FA9DAE2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3EF481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36E1F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887AAE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D741E6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07E27A" w14:textId="77777777" w:rsidR="00D64550" w:rsidRPr="00CD4490" w:rsidRDefault="00D64550" w:rsidP="00D64550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14:paraId="78885EEC" w14:textId="77777777" w:rsidR="00D64550" w:rsidRPr="00AA0A5F" w:rsidRDefault="00D64550" w:rsidP="00D64550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AA0A5F">
              <w:rPr>
                <w:rFonts w:ascii="Arial" w:hAnsi="Arial" w:cs="Arial"/>
                <w:b/>
                <w:sz w:val="12"/>
                <w:szCs w:val="12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AE86A3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6FDB48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3C184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B007A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CE2F20" w14:textId="77777777" w:rsidR="00D64550" w:rsidRPr="00CD4490" w:rsidRDefault="00D64550" w:rsidP="00D64550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DD0B83A" w14:textId="75C32443" w:rsidR="009A57BB" w:rsidRPr="00EE2F33" w:rsidRDefault="009A57BB" w:rsidP="00EE2F33">
      <w:pPr>
        <w:rPr>
          <w:rFonts w:ascii="Arial" w:hAnsi="Arial" w:cs="Arial"/>
          <w:b/>
          <w:bCs/>
          <w:smallCaps/>
          <w:u w:val="single"/>
        </w:rPr>
        <w:sectPr w:rsidR="009A57BB" w:rsidRPr="00EE2F33">
          <w:headerReference w:type="default" r:id="rId8"/>
          <w:type w:val="continuous"/>
          <w:pgSz w:w="11910" w:h="16840"/>
          <w:pgMar w:top="600" w:right="460" w:bottom="280" w:left="460" w:header="720" w:footer="720" w:gutter="0"/>
          <w:cols w:space="720"/>
        </w:sectPr>
      </w:pPr>
    </w:p>
    <w:bookmarkStart w:id="1" w:name="_Toc191378507" w:displacedByCustomXml="next"/>
    <w:bookmarkStart w:id="2" w:name="_Toc328298189" w:displacedByCustomXml="next"/>
    <w:bookmarkStart w:id="3" w:name="_Toc325006571" w:displacedByCustomXml="next"/>
    <w:bookmarkStart w:id="4" w:name="_Toc343327774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190312675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F8DF496" w14:textId="04C9A843" w:rsidR="009A2904" w:rsidRDefault="009A2904">
          <w:pPr>
            <w:pStyle w:val="TOCHeading"/>
          </w:pPr>
          <w:r>
            <w:t>Table of Contents</w:t>
          </w:r>
        </w:p>
        <w:p w14:paraId="582E2B94" w14:textId="09F86758" w:rsidR="009A2904" w:rsidRDefault="009A2904">
          <w:pPr>
            <w:pStyle w:val="TOC1"/>
            <w:tabs>
              <w:tab w:val="left" w:pos="660"/>
              <w:tab w:val="right" w:leader="dot" w:pos="1098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606220" w:history="1">
            <w:r w:rsidRPr="00B338F5">
              <w:rPr>
                <w:rStyle w:val="Hyperlink"/>
                <w:rFonts w:asciiTheme="minorBidi" w:hAnsiTheme="minorBidi"/>
                <w:b/>
                <w:bCs/>
                <w:caps/>
                <w:noProof/>
                <w:kern w:val="28"/>
              </w:rPr>
              <w:t>1.0</w:t>
            </w:r>
            <w:r>
              <w:rPr>
                <w:rFonts w:eastAsiaTheme="minorEastAsia"/>
                <w:noProof/>
              </w:rPr>
              <w:tab/>
            </w:r>
            <w:r w:rsidRPr="00B338F5">
              <w:rPr>
                <w:rStyle w:val="Hyperlink"/>
                <w:rFonts w:ascii="Arial" w:hAnsi="Arial" w:cs="Arial"/>
                <w:b/>
                <w:bCs/>
                <w:caps/>
                <w:noProof/>
                <w:kern w:val="28"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_Toc192606220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4225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4AB417" w14:textId="7C568F37" w:rsidR="009A2904" w:rsidRDefault="007A348F">
          <w:pPr>
            <w:pStyle w:val="TOC1"/>
            <w:tabs>
              <w:tab w:val="left" w:pos="660"/>
              <w:tab w:val="right" w:leader="dot" w:pos="10980"/>
            </w:tabs>
            <w:rPr>
              <w:rFonts w:eastAsiaTheme="minorEastAsia"/>
              <w:noProof/>
            </w:rPr>
          </w:pPr>
          <w:hyperlink w:anchor="_Toc192606221" w:history="1">
            <w:r w:rsidR="009A2904" w:rsidRPr="00B338F5">
              <w:rPr>
                <w:rStyle w:val="Hyperlink"/>
                <w:rFonts w:asciiTheme="minorBidi" w:hAnsiTheme="minorBidi"/>
                <w:b/>
                <w:bCs/>
                <w:caps/>
                <w:noProof/>
                <w:kern w:val="28"/>
              </w:rPr>
              <w:t>2.0</w:t>
            </w:r>
            <w:r w:rsidR="009A2904">
              <w:rPr>
                <w:rFonts w:eastAsiaTheme="minorEastAsia"/>
                <w:noProof/>
              </w:rPr>
              <w:tab/>
            </w:r>
            <w:r w:rsidR="009A2904" w:rsidRPr="00B338F5">
              <w:rPr>
                <w:rStyle w:val="Hyperlink"/>
                <w:rFonts w:ascii="Arial" w:hAnsi="Arial" w:cs="Arial"/>
                <w:b/>
                <w:bCs/>
                <w:caps/>
                <w:noProof/>
                <w:kern w:val="28"/>
              </w:rPr>
              <w:t>Sub-Vendor LIST Table</w:t>
            </w:r>
            <w:r w:rsidR="009A2904">
              <w:rPr>
                <w:noProof/>
                <w:webHidden/>
              </w:rPr>
              <w:tab/>
            </w:r>
            <w:r w:rsidR="009A2904">
              <w:rPr>
                <w:noProof/>
                <w:webHidden/>
              </w:rPr>
              <w:fldChar w:fldCharType="begin"/>
            </w:r>
            <w:r w:rsidR="009A2904">
              <w:rPr>
                <w:noProof/>
                <w:webHidden/>
              </w:rPr>
              <w:instrText xml:space="preserve"> PAGEREF _Toc192606221 \h </w:instrText>
            </w:r>
            <w:r w:rsidR="009A2904">
              <w:rPr>
                <w:noProof/>
                <w:webHidden/>
              </w:rPr>
            </w:r>
            <w:r w:rsidR="009A2904">
              <w:rPr>
                <w:noProof/>
                <w:webHidden/>
              </w:rPr>
              <w:fldChar w:fldCharType="separate"/>
            </w:r>
            <w:r w:rsidR="00D42250">
              <w:rPr>
                <w:noProof/>
                <w:webHidden/>
              </w:rPr>
              <w:t>5</w:t>
            </w:r>
            <w:r w:rsidR="009A2904">
              <w:rPr>
                <w:noProof/>
                <w:webHidden/>
              </w:rPr>
              <w:fldChar w:fldCharType="end"/>
            </w:r>
          </w:hyperlink>
        </w:p>
        <w:p w14:paraId="33ED169A" w14:textId="71BF6FBA" w:rsidR="009A2904" w:rsidRDefault="009A2904">
          <w:r>
            <w:rPr>
              <w:b/>
              <w:bCs/>
              <w:noProof/>
            </w:rPr>
            <w:fldChar w:fldCharType="end"/>
          </w:r>
        </w:p>
      </w:sdtContent>
    </w:sdt>
    <w:p w14:paraId="75EB4C2F" w14:textId="4DB733E5" w:rsidR="009308C4" w:rsidRDefault="009308C4" w:rsidP="00DD5320">
      <w:pPr>
        <w:rPr>
          <w:rtl/>
        </w:rPr>
      </w:pPr>
    </w:p>
    <w:p w14:paraId="084EB4BB" w14:textId="4E7829EC" w:rsidR="009A2904" w:rsidRDefault="009A2904" w:rsidP="00DD5320">
      <w:pPr>
        <w:rPr>
          <w:rtl/>
        </w:rPr>
      </w:pPr>
    </w:p>
    <w:p w14:paraId="72ED2137" w14:textId="10C60F0C" w:rsidR="009A2904" w:rsidRDefault="009A2904" w:rsidP="00DD5320">
      <w:pPr>
        <w:rPr>
          <w:rtl/>
        </w:rPr>
      </w:pPr>
    </w:p>
    <w:p w14:paraId="193BF097" w14:textId="7580C3B2" w:rsidR="009A2904" w:rsidRDefault="009A2904" w:rsidP="00DD5320">
      <w:pPr>
        <w:rPr>
          <w:rtl/>
        </w:rPr>
      </w:pPr>
    </w:p>
    <w:p w14:paraId="67E06C56" w14:textId="3F3B4929" w:rsidR="009A2904" w:rsidRDefault="009A2904" w:rsidP="00DD5320">
      <w:pPr>
        <w:rPr>
          <w:rtl/>
        </w:rPr>
      </w:pPr>
    </w:p>
    <w:p w14:paraId="60726F47" w14:textId="0EE726EC" w:rsidR="009A2904" w:rsidRDefault="009A2904" w:rsidP="00DD5320">
      <w:pPr>
        <w:rPr>
          <w:rtl/>
        </w:rPr>
      </w:pPr>
    </w:p>
    <w:p w14:paraId="54CCD385" w14:textId="0B90E807" w:rsidR="009A2904" w:rsidRDefault="009A2904" w:rsidP="00DD5320">
      <w:pPr>
        <w:rPr>
          <w:rtl/>
        </w:rPr>
      </w:pPr>
    </w:p>
    <w:p w14:paraId="51220638" w14:textId="0B12C6D6" w:rsidR="009A2904" w:rsidRDefault="009A2904" w:rsidP="00DD5320">
      <w:pPr>
        <w:rPr>
          <w:rtl/>
        </w:rPr>
      </w:pPr>
    </w:p>
    <w:p w14:paraId="6A62ACEC" w14:textId="483C2AA9" w:rsidR="009A2904" w:rsidRDefault="009A2904" w:rsidP="00DD5320">
      <w:pPr>
        <w:rPr>
          <w:rtl/>
        </w:rPr>
      </w:pPr>
    </w:p>
    <w:p w14:paraId="473D7C6C" w14:textId="7C326B75" w:rsidR="009A2904" w:rsidRDefault="009A2904" w:rsidP="00DD5320">
      <w:pPr>
        <w:rPr>
          <w:rtl/>
        </w:rPr>
      </w:pPr>
    </w:p>
    <w:p w14:paraId="355153A0" w14:textId="6A5B1DAF" w:rsidR="009A2904" w:rsidRDefault="009A2904" w:rsidP="00DD5320">
      <w:pPr>
        <w:rPr>
          <w:rtl/>
        </w:rPr>
      </w:pPr>
    </w:p>
    <w:p w14:paraId="448EA5C8" w14:textId="16CA4305" w:rsidR="009A2904" w:rsidRDefault="009A2904" w:rsidP="00DD5320">
      <w:pPr>
        <w:rPr>
          <w:rtl/>
        </w:rPr>
      </w:pPr>
    </w:p>
    <w:p w14:paraId="6879D05C" w14:textId="518F277D" w:rsidR="009A2904" w:rsidRDefault="009A2904" w:rsidP="00DD5320">
      <w:pPr>
        <w:rPr>
          <w:rtl/>
        </w:rPr>
      </w:pPr>
    </w:p>
    <w:p w14:paraId="7BEAC7D0" w14:textId="69D38146" w:rsidR="009A2904" w:rsidRDefault="009A2904" w:rsidP="00DD5320">
      <w:pPr>
        <w:rPr>
          <w:rtl/>
        </w:rPr>
      </w:pPr>
    </w:p>
    <w:p w14:paraId="721344FA" w14:textId="41BEE609" w:rsidR="009A2904" w:rsidRDefault="009A2904" w:rsidP="00DD5320">
      <w:pPr>
        <w:rPr>
          <w:rtl/>
        </w:rPr>
      </w:pPr>
    </w:p>
    <w:p w14:paraId="538BC335" w14:textId="7D32A6D2" w:rsidR="009A2904" w:rsidRDefault="009A2904" w:rsidP="00DD5320">
      <w:pPr>
        <w:rPr>
          <w:rtl/>
        </w:rPr>
      </w:pPr>
    </w:p>
    <w:p w14:paraId="1B36C8E4" w14:textId="02FBFC72" w:rsidR="009A2904" w:rsidRDefault="009A2904" w:rsidP="00DD5320">
      <w:pPr>
        <w:rPr>
          <w:rtl/>
        </w:rPr>
      </w:pPr>
    </w:p>
    <w:p w14:paraId="5C84D178" w14:textId="746C5E78" w:rsidR="009A2904" w:rsidRDefault="009A2904" w:rsidP="00DD5320">
      <w:pPr>
        <w:rPr>
          <w:rtl/>
        </w:rPr>
      </w:pPr>
    </w:p>
    <w:p w14:paraId="7C7113DC" w14:textId="477408D3" w:rsidR="009A2904" w:rsidRDefault="009A2904" w:rsidP="00DD5320">
      <w:pPr>
        <w:rPr>
          <w:rtl/>
        </w:rPr>
      </w:pPr>
    </w:p>
    <w:p w14:paraId="49836BF5" w14:textId="3F9ACE57" w:rsidR="009A2904" w:rsidRDefault="009A2904" w:rsidP="00DD5320">
      <w:pPr>
        <w:rPr>
          <w:rtl/>
        </w:rPr>
      </w:pPr>
    </w:p>
    <w:p w14:paraId="30EAAC2F" w14:textId="75A1191A" w:rsidR="009A2904" w:rsidRDefault="009A2904" w:rsidP="00DD5320">
      <w:pPr>
        <w:rPr>
          <w:rtl/>
        </w:rPr>
      </w:pPr>
    </w:p>
    <w:p w14:paraId="404CE90B" w14:textId="73299B52" w:rsidR="009A2904" w:rsidRDefault="009A2904" w:rsidP="00DD5320">
      <w:pPr>
        <w:rPr>
          <w:rtl/>
        </w:rPr>
      </w:pPr>
    </w:p>
    <w:p w14:paraId="1E387D58" w14:textId="71283DA8" w:rsidR="009A2904" w:rsidRDefault="009A2904" w:rsidP="00DD5320">
      <w:pPr>
        <w:rPr>
          <w:rtl/>
        </w:rPr>
      </w:pPr>
    </w:p>
    <w:p w14:paraId="2FD252A3" w14:textId="66A631E0" w:rsidR="009A2904" w:rsidRDefault="009A2904" w:rsidP="00DD5320">
      <w:pPr>
        <w:rPr>
          <w:rtl/>
        </w:rPr>
      </w:pPr>
    </w:p>
    <w:p w14:paraId="10D43BD0" w14:textId="0AAAEF83" w:rsidR="009A2904" w:rsidRDefault="009A2904" w:rsidP="00DD5320">
      <w:pPr>
        <w:rPr>
          <w:rtl/>
        </w:rPr>
      </w:pPr>
    </w:p>
    <w:p w14:paraId="5AB31CE6" w14:textId="4FAD97D5" w:rsidR="009A2904" w:rsidRDefault="009A2904" w:rsidP="00DD5320">
      <w:pPr>
        <w:rPr>
          <w:rtl/>
        </w:rPr>
      </w:pPr>
    </w:p>
    <w:p w14:paraId="51A6AAA2" w14:textId="43503524" w:rsidR="009A2904" w:rsidRDefault="009A2904" w:rsidP="00DD5320">
      <w:pPr>
        <w:rPr>
          <w:rtl/>
        </w:rPr>
      </w:pPr>
    </w:p>
    <w:p w14:paraId="77137F9D" w14:textId="6E138A57" w:rsidR="009A2904" w:rsidRDefault="009A2904" w:rsidP="00DD5320">
      <w:pPr>
        <w:rPr>
          <w:rtl/>
        </w:rPr>
      </w:pPr>
    </w:p>
    <w:p w14:paraId="7EAF2450" w14:textId="61608C91" w:rsidR="009A2904" w:rsidRDefault="009A2904" w:rsidP="00DD5320">
      <w:pPr>
        <w:rPr>
          <w:rtl/>
        </w:rPr>
      </w:pPr>
    </w:p>
    <w:p w14:paraId="4FFD8A4A" w14:textId="50BFF706" w:rsidR="009A2904" w:rsidRDefault="009A2904" w:rsidP="00DD5320">
      <w:pPr>
        <w:rPr>
          <w:rtl/>
        </w:rPr>
      </w:pPr>
    </w:p>
    <w:p w14:paraId="6F747A45" w14:textId="1E5DEF4E" w:rsidR="009A2904" w:rsidRDefault="009A2904" w:rsidP="00DD5320">
      <w:pPr>
        <w:rPr>
          <w:rtl/>
        </w:rPr>
      </w:pPr>
    </w:p>
    <w:p w14:paraId="14B24E31" w14:textId="349B1561" w:rsidR="009A2904" w:rsidRDefault="009A2904" w:rsidP="00DD5320">
      <w:pPr>
        <w:rPr>
          <w:rtl/>
        </w:rPr>
      </w:pPr>
    </w:p>
    <w:p w14:paraId="3C900B0C" w14:textId="34F98D9A" w:rsidR="009A2904" w:rsidRDefault="009A2904" w:rsidP="00DD5320">
      <w:pPr>
        <w:rPr>
          <w:rtl/>
        </w:rPr>
      </w:pPr>
    </w:p>
    <w:p w14:paraId="64BA1CF8" w14:textId="2B773C58" w:rsidR="009A2904" w:rsidRDefault="009A2904" w:rsidP="00DD5320">
      <w:pPr>
        <w:rPr>
          <w:rtl/>
        </w:rPr>
      </w:pPr>
    </w:p>
    <w:p w14:paraId="1852CDB8" w14:textId="0D9DAFC0" w:rsidR="009A2904" w:rsidRDefault="009A2904" w:rsidP="00DD5320">
      <w:pPr>
        <w:rPr>
          <w:rtl/>
        </w:rPr>
      </w:pPr>
    </w:p>
    <w:p w14:paraId="756C08C7" w14:textId="7269D900" w:rsidR="009A2904" w:rsidRDefault="009A2904" w:rsidP="00DD5320">
      <w:pPr>
        <w:rPr>
          <w:rtl/>
        </w:rPr>
      </w:pPr>
    </w:p>
    <w:p w14:paraId="61B6D2CE" w14:textId="2F620082" w:rsidR="009A2904" w:rsidRDefault="009A2904" w:rsidP="00DD5320">
      <w:pPr>
        <w:rPr>
          <w:rtl/>
        </w:rPr>
      </w:pPr>
    </w:p>
    <w:p w14:paraId="5DBA5849" w14:textId="45106EB8" w:rsidR="009A2904" w:rsidRDefault="009A2904" w:rsidP="00DD5320">
      <w:pPr>
        <w:rPr>
          <w:rtl/>
        </w:rPr>
      </w:pPr>
    </w:p>
    <w:p w14:paraId="22746DA0" w14:textId="07D7FD5C" w:rsidR="009A2904" w:rsidRDefault="009A2904" w:rsidP="00DD5320">
      <w:pPr>
        <w:rPr>
          <w:rtl/>
        </w:rPr>
      </w:pPr>
    </w:p>
    <w:p w14:paraId="041F71E4" w14:textId="258003F7" w:rsidR="009A2904" w:rsidRDefault="009A2904" w:rsidP="00DD5320">
      <w:pPr>
        <w:rPr>
          <w:rtl/>
        </w:rPr>
      </w:pPr>
    </w:p>
    <w:p w14:paraId="3B24F46C" w14:textId="7E9D125A" w:rsidR="009A2904" w:rsidRDefault="009A2904" w:rsidP="00DD5320">
      <w:pPr>
        <w:rPr>
          <w:rtl/>
        </w:rPr>
      </w:pPr>
    </w:p>
    <w:p w14:paraId="6AD60A31" w14:textId="77777777" w:rsidR="009A2904" w:rsidRPr="00DD5320" w:rsidRDefault="009A2904" w:rsidP="00DD5320"/>
    <w:p w14:paraId="5975B863" w14:textId="56161095" w:rsidR="00EE2F33" w:rsidRPr="00CA1F9A" w:rsidRDefault="00EE2F33" w:rsidP="00EE2F33">
      <w:pPr>
        <w:keepNext/>
        <w:numPr>
          <w:ilvl w:val="0"/>
          <w:numId w:val="1"/>
        </w:numPr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192606179"/>
      <w:bookmarkStart w:id="6" w:name="_Toc192606220"/>
      <w:r w:rsidRPr="00CD4490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Start w:id="7" w:name="_Toc343001687"/>
      <w:bookmarkStart w:id="8" w:name="_Toc343327775"/>
      <w:bookmarkEnd w:id="4"/>
      <w:bookmarkEnd w:id="3"/>
      <w:bookmarkEnd w:id="2"/>
      <w:bookmarkEnd w:id="1"/>
      <w:bookmarkEnd w:id="5"/>
      <w:bookmarkEnd w:id="6"/>
    </w:p>
    <w:p w14:paraId="142F979E" w14:textId="6EAFAE07" w:rsidR="00EE2F33" w:rsidRPr="00CD4490" w:rsidRDefault="00EE2F33" w:rsidP="00EE2F33">
      <w:pPr>
        <w:snapToGrid w:val="0"/>
        <w:spacing w:before="240" w:after="240"/>
        <w:ind w:left="709"/>
        <w:jc w:val="both"/>
        <w:rPr>
          <w:rFonts w:asciiTheme="minorBidi" w:hAnsiTheme="minorBidi"/>
          <w:lang w:val="en-GB"/>
        </w:rPr>
      </w:pPr>
      <w:proofErr w:type="spellStart"/>
      <w:r w:rsidRPr="00CD4490">
        <w:rPr>
          <w:rFonts w:asciiTheme="minorBidi" w:hAnsiTheme="minorBidi"/>
          <w:lang w:val="en-GB"/>
        </w:rPr>
        <w:t>Binak</w:t>
      </w:r>
      <w:proofErr w:type="spellEnd"/>
      <w:r w:rsidRPr="00CD4490">
        <w:rPr>
          <w:rFonts w:asciiTheme="minorBidi" w:hAnsiTheme="minorBidi"/>
          <w:lang w:val="en-GB"/>
        </w:rPr>
        <w:t xml:space="preserve"> oilfield in Bushehr province is a part of the southern oilfields of Iran, is located 20 km northwest of </w:t>
      </w:r>
      <w:proofErr w:type="spellStart"/>
      <w:r w:rsidRPr="00CD4490">
        <w:rPr>
          <w:rFonts w:asciiTheme="minorBidi" w:hAnsiTheme="minorBidi"/>
          <w:lang w:val="en-GB"/>
        </w:rPr>
        <w:t>Genaveh</w:t>
      </w:r>
      <w:proofErr w:type="spellEnd"/>
      <w:r w:rsidRPr="00CD4490">
        <w:rPr>
          <w:rFonts w:asciiTheme="minorBidi" w:hAnsiTheme="minorBidi"/>
          <w:lang w:val="en-GB"/>
        </w:rPr>
        <w:t xml:space="preserve"> city. </w:t>
      </w:r>
    </w:p>
    <w:p w14:paraId="00D84039" w14:textId="77777777" w:rsidR="00EE2F33" w:rsidRPr="00C3341A" w:rsidRDefault="00EE2F33" w:rsidP="00EE2F33">
      <w:pPr>
        <w:snapToGrid w:val="0"/>
        <w:spacing w:before="240" w:after="240" w:line="276" w:lineRule="auto"/>
        <w:ind w:left="709"/>
        <w:jc w:val="mediumKashida"/>
        <w:rPr>
          <w:rFonts w:asciiTheme="minorBidi" w:hAnsiTheme="minorBidi"/>
          <w:lang w:val="en-GB"/>
        </w:rPr>
      </w:pPr>
      <w:r w:rsidRPr="00CD4490">
        <w:rPr>
          <w:rFonts w:asciiTheme="minorBidi" w:hAnsiTheme="minorBidi"/>
          <w:lang w:val="en-GB"/>
        </w:rPr>
        <w:t xml:space="preserve">With the aim of increasing production of oil from </w:t>
      </w:r>
      <w:proofErr w:type="spellStart"/>
      <w:r w:rsidRPr="00CD4490">
        <w:rPr>
          <w:rFonts w:asciiTheme="minorBidi" w:hAnsiTheme="minorBidi"/>
          <w:lang w:val="en-GB"/>
        </w:rPr>
        <w:t>Binak</w:t>
      </w:r>
      <w:proofErr w:type="spellEnd"/>
      <w:r w:rsidRPr="00CD4490">
        <w:rPr>
          <w:rFonts w:asciiTheme="minorBidi" w:hAnsiTheme="minorBidi"/>
          <w:lang w:val="en-GB"/>
        </w:rPr>
        <w:t xml:space="preserve"> oilfield, an EPC/EPD Project has been </w:t>
      </w:r>
      <w:r w:rsidRPr="00CD4490">
        <w:rPr>
          <w:rFonts w:asciiTheme="minorBidi" w:hAnsiTheme="minorBidi"/>
        </w:rPr>
        <w:t xml:space="preserve">defined </w:t>
      </w:r>
      <w:r w:rsidRPr="00CD4490">
        <w:rPr>
          <w:rFonts w:asciiTheme="minorBidi" w:hAnsiTheme="minorBidi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CD4490">
        <w:rPr>
          <w:rFonts w:asciiTheme="minorBidi" w:hAnsiTheme="minorBidi"/>
          <w:lang w:val="en-GB"/>
        </w:rPr>
        <w:t>Hirgan</w:t>
      </w:r>
      <w:proofErr w:type="spellEnd"/>
      <w:r w:rsidRPr="00CD4490">
        <w:rPr>
          <w:rFonts w:asciiTheme="minorBidi" w:hAnsiTheme="minorBidi"/>
          <w:lang w:val="en-GB"/>
        </w:rPr>
        <w:t xml:space="preserve"> Energy - Design and Inspection" </w:t>
      </w:r>
      <w:proofErr w:type="gramStart"/>
      <w:r w:rsidRPr="00CD4490">
        <w:rPr>
          <w:rFonts w:asciiTheme="minorBidi" w:hAnsiTheme="minorBidi"/>
          <w:lang w:val="en-GB"/>
        </w:rPr>
        <w:t>JV.</w:t>
      </w:r>
      <w:r w:rsidRPr="00C3341A">
        <w:rPr>
          <w:rFonts w:asciiTheme="minorBidi" w:hAnsiTheme="minorBidi"/>
          <w:lang w:val="en-GB"/>
        </w:rPr>
        <w:t>.</w:t>
      </w:r>
      <w:proofErr w:type="gramEnd"/>
      <w:r w:rsidRPr="00C3341A">
        <w:rPr>
          <w:rFonts w:asciiTheme="minorBidi" w:hAnsiTheme="minorBidi"/>
          <w:lang w:val="en-GB"/>
        </w:rPr>
        <w:t xml:space="preserve"> </w:t>
      </w:r>
    </w:p>
    <w:p w14:paraId="03248A8D" w14:textId="77777777" w:rsidR="00EE2F33" w:rsidRPr="00CD4490" w:rsidRDefault="00EE2F33" w:rsidP="00EE2F33">
      <w:pPr>
        <w:snapToGrid w:val="0"/>
        <w:spacing w:before="240" w:after="240"/>
        <w:ind w:left="709"/>
        <w:jc w:val="lowKashida"/>
        <w:rPr>
          <w:rFonts w:asciiTheme="minorBidi" w:hAnsiTheme="minorBidi"/>
          <w:b/>
          <w:bCs/>
          <w:u w:val="single"/>
          <w:lang w:val="en-GB"/>
        </w:rPr>
      </w:pPr>
      <w:r w:rsidRPr="00CD4490">
        <w:rPr>
          <w:rFonts w:asciiTheme="minorBidi" w:hAnsiTheme="minorBidi"/>
          <w:b/>
          <w:bCs/>
          <w:u w:val="single"/>
          <w:lang w:val="en-GB"/>
        </w:rPr>
        <w:t>GENERAL DEFINITION</w:t>
      </w:r>
      <w:bookmarkEnd w:id="7"/>
      <w:bookmarkEnd w:id="8"/>
    </w:p>
    <w:p w14:paraId="2BE3ED69" w14:textId="77777777" w:rsidR="00EE2F33" w:rsidRDefault="00EE2F33" w:rsidP="00EE2F33">
      <w:pPr>
        <w:snapToGrid w:val="0"/>
        <w:spacing w:before="240" w:after="240"/>
        <w:ind w:left="709"/>
        <w:jc w:val="both"/>
        <w:rPr>
          <w:rFonts w:asciiTheme="minorBidi" w:hAnsiTheme="minorBidi"/>
          <w:lang w:val="en-GB"/>
        </w:rPr>
      </w:pPr>
      <w:r w:rsidRPr="00CD4490">
        <w:rPr>
          <w:rFonts w:asciiTheme="minorBidi" w:hAnsiTheme="minorBidi"/>
          <w:lang w:val="en-GB"/>
        </w:rPr>
        <w:t>The following terms shall be used in this document.</w:t>
      </w:r>
    </w:p>
    <w:tbl>
      <w:tblPr>
        <w:tblW w:w="9180" w:type="dxa"/>
        <w:tblInd w:w="1098" w:type="dxa"/>
        <w:tblLook w:val="04A0" w:firstRow="1" w:lastRow="0" w:firstColumn="1" w:lastColumn="0" w:noHBand="0" w:noVBand="1"/>
      </w:tblPr>
      <w:tblGrid>
        <w:gridCol w:w="3690"/>
        <w:gridCol w:w="5490"/>
      </w:tblGrid>
      <w:tr w:rsidR="00EE2F33" w:rsidRPr="00D40C02" w14:paraId="06B511D7" w14:textId="77777777" w:rsidTr="00EE2F33">
        <w:trPr>
          <w:trHeight w:val="256"/>
        </w:trPr>
        <w:tc>
          <w:tcPr>
            <w:tcW w:w="3690" w:type="dxa"/>
            <w:vAlign w:val="center"/>
            <w:hideMark/>
          </w:tcPr>
          <w:p w14:paraId="62179E3C" w14:textId="77777777" w:rsidR="00EE2F33" w:rsidRPr="002D432A" w:rsidRDefault="00EE2F33" w:rsidP="00EE2F33">
            <w:pPr>
              <w:snapToGrid w:val="0"/>
              <w:spacing w:before="80" w:after="80"/>
              <w:rPr>
                <w:rFonts w:asciiTheme="minorBidi" w:hAnsiTheme="minorBidi"/>
                <w:lang w:val="en-GB"/>
              </w:rPr>
            </w:pPr>
            <w:r w:rsidRPr="002D432A">
              <w:rPr>
                <w:rFonts w:asciiTheme="minorBidi" w:hAnsiTheme="minorBidi"/>
                <w:lang w:val="en-GB"/>
              </w:rPr>
              <w:t xml:space="preserve">CLIENT: </w:t>
            </w:r>
          </w:p>
        </w:tc>
        <w:tc>
          <w:tcPr>
            <w:tcW w:w="5490" w:type="dxa"/>
            <w:vAlign w:val="center"/>
            <w:hideMark/>
          </w:tcPr>
          <w:p w14:paraId="3F1E411F" w14:textId="77777777" w:rsidR="00EE2F33" w:rsidRPr="002D432A" w:rsidRDefault="00EE2F33" w:rsidP="00EE2F33">
            <w:pPr>
              <w:snapToGrid w:val="0"/>
              <w:spacing w:before="80" w:after="80"/>
              <w:rPr>
                <w:rFonts w:asciiTheme="minorBidi" w:hAnsiTheme="minorBidi"/>
                <w:lang w:val="en-GB"/>
              </w:rPr>
            </w:pPr>
            <w:r w:rsidRPr="002D432A">
              <w:rPr>
                <w:rFonts w:asciiTheme="minorBidi" w:hAnsiTheme="minorBidi"/>
                <w:lang w:val="en-GB"/>
              </w:rPr>
              <w:t xml:space="preserve">National Iranian South Oilfields Company </w:t>
            </w:r>
            <w:r w:rsidRPr="00CC686A">
              <w:rPr>
                <w:rFonts w:asciiTheme="minorBidi" w:hAnsiTheme="minorBidi"/>
                <w:b/>
                <w:bCs/>
                <w:lang w:val="en-GB"/>
              </w:rPr>
              <w:t>(NISOC)</w:t>
            </w:r>
          </w:p>
        </w:tc>
      </w:tr>
      <w:tr w:rsidR="00EE2F33" w:rsidRPr="00D40C02" w14:paraId="13422C55" w14:textId="77777777" w:rsidTr="00EE2F33">
        <w:trPr>
          <w:trHeight w:val="498"/>
        </w:trPr>
        <w:tc>
          <w:tcPr>
            <w:tcW w:w="3690" w:type="dxa"/>
            <w:vAlign w:val="center"/>
            <w:hideMark/>
          </w:tcPr>
          <w:p w14:paraId="6B7A14D5" w14:textId="77777777" w:rsidR="00EE2F33" w:rsidRPr="002D432A" w:rsidRDefault="00EE2F33" w:rsidP="00EE2F33">
            <w:pPr>
              <w:snapToGrid w:val="0"/>
              <w:spacing w:before="80" w:after="80"/>
              <w:rPr>
                <w:rFonts w:asciiTheme="minorBidi" w:hAnsiTheme="minorBidi"/>
                <w:lang w:val="en-GB"/>
              </w:rPr>
            </w:pPr>
            <w:r w:rsidRPr="002D432A">
              <w:rPr>
                <w:rFonts w:asciiTheme="minorBidi" w:hAnsiTheme="minorBidi"/>
                <w:lang w:val="en-GB"/>
              </w:rPr>
              <w:t xml:space="preserve">PROJECT: </w:t>
            </w:r>
          </w:p>
        </w:tc>
        <w:tc>
          <w:tcPr>
            <w:tcW w:w="5490" w:type="dxa"/>
            <w:vAlign w:val="center"/>
            <w:hideMark/>
          </w:tcPr>
          <w:p w14:paraId="457E2444" w14:textId="77777777" w:rsidR="00EE2F33" w:rsidRPr="005640F4" w:rsidRDefault="00EE2F33" w:rsidP="00EE2F33">
            <w:pPr>
              <w:snapToGrid w:val="0"/>
              <w:spacing w:before="80" w:after="80"/>
              <w:rPr>
                <w:rFonts w:asciiTheme="minorBidi" w:hAnsiTheme="minorBidi"/>
                <w:lang w:val="en-GB"/>
              </w:rPr>
            </w:pPr>
            <w:r w:rsidRPr="005640F4">
              <w:rPr>
                <w:rFonts w:asciiTheme="minorBidi" w:hAnsiTheme="minorBidi"/>
                <w:lang w:val="en-GB"/>
              </w:rPr>
              <w:t xml:space="preserve">DCS and ESD Control System of </w:t>
            </w:r>
            <w:proofErr w:type="spellStart"/>
            <w:r w:rsidRPr="005640F4">
              <w:rPr>
                <w:rFonts w:asciiTheme="minorBidi" w:hAnsiTheme="minorBidi"/>
                <w:lang w:val="en-GB"/>
              </w:rPr>
              <w:t>Binak</w:t>
            </w:r>
            <w:proofErr w:type="spellEnd"/>
            <w:r w:rsidRPr="005640F4">
              <w:rPr>
                <w:rFonts w:asciiTheme="minorBidi" w:hAnsiTheme="minorBidi"/>
                <w:lang w:val="en-GB"/>
              </w:rPr>
              <w:t xml:space="preserve"> Gas Booster Station</w:t>
            </w:r>
          </w:p>
        </w:tc>
      </w:tr>
      <w:tr w:rsidR="00EE2F33" w:rsidRPr="00D40C02" w14:paraId="6DBF11B2" w14:textId="77777777" w:rsidTr="00EE2F33">
        <w:trPr>
          <w:trHeight w:val="241"/>
        </w:trPr>
        <w:tc>
          <w:tcPr>
            <w:tcW w:w="3690" w:type="dxa"/>
            <w:vAlign w:val="center"/>
            <w:hideMark/>
          </w:tcPr>
          <w:p w14:paraId="6CAB745F" w14:textId="77777777" w:rsidR="00EE2F33" w:rsidRPr="002D432A" w:rsidRDefault="00EE2F33" w:rsidP="00EE2F33">
            <w:pPr>
              <w:snapToGrid w:val="0"/>
              <w:spacing w:before="80" w:after="80"/>
              <w:rPr>
                <w:rFonts w:asciiTheme="minorBidi" w:hAnsiTheme="minorBidi"/>
                <w:lang w:val="en-GB"/>
              </w:rPr>
            </w:pPr>
            <w:r w:rsidRPr="002D432A">
              <w:rPr>
                <w:rFonts w:asciiTheme="minorBidi" w:hAnsiTheme="minorBidi"/>
                <w:lang w:val="en-GB"/>
              </w:rPr>
              <w:t xml:space="preserve">EPD/EPC CONTRACTOR (GC): </w:t>
            </w:r>
          </w:p>
        </w:tc>
        <w:tc>
          <w:tcPr>
            <w:tcW w:w="5490" w:type="dxa"/>
            <w:vAlign w:val="center"/>
            <w:hideMark/>
          </w:tcPr>
          <w:p w14:paraId="089C42E5" w14:textId="77777777" w:rsidR="00EE2F33" w:rsidRPr="00295219" w:rsidRDefault="00EE2F33" w:rsidP="00EE2F33">
            <w:pPr>
              <w:snapToGrid w:val="0"/>
              <w:spacing w:before="80" w:after="80"/>
              <w:rPr>
                <w:rFonts w:asciiTheme="minorBidi" w:hAnsiTheme="minorBidi"/>
                <w:lang w:val="en-GB"/>
              </w:rPr>
            </w:pPr>
            <w:r w:rsidRPr="00295219">
              <w:rPr>
                <w:rFonts w:asciiTheme="minorBidi" w:hAnsiTheme="minorBidi"/>
                <w:lang w:val="en-GB"/>
              </w:rPr>
              <w:t xml:space="preserve">Petro Iran Development Company </w:t>
            </w:r>
            <w:r w:rsidRPr="00CC686A">
              <w:rPr>
                <w:rFonts w:asciiTheme="minorBidi" w:hAnsiTheme="minorBidi"/>
                <w:b/>
                <w:bCs/>
                <w:lang w:val="en-GB"/>
              </w:rPr>
              <w:t>(PEDCO)</w:t>
            </w:r>
          </w:p>
        </w:tc>
      </w:tr>
      <w:tr w:rsidR="00EE2F33" w:rsidRPr="00D40C02" w14:paraId="62866071" w14:textId="77777777" w:rsidTr="00EE2F33">
        <w:trPr>
          <w:trHeight w:val="513"/>
        </w:trPr>
        <w:tc>
          <w:tcPr>
            <w:tcW w:w="3690" w:type="dxa"/>
            <w:vAlign w:val="center"/>
            <w:hideMark/>
          </w:tcPr>
          <w:p w14:paraId="5616D6F1" w14:textId="77777777" w:rsidR="00EE2F33" w:rsidRPr="002D432A" w:rsidRDefault="00EE2F33" w:rsidP="00EE2F33">
            <w:pPr>
              <w:snapToGrid w:val="0"/>
              <w:spacing w:before="80" w:after="80"/>
              <w:rPr>
                <w:rFonts w:asciiTheme="minorBidi" w:hAnsiTheme="minorBidi"/>
                <w:lang w:val="en-GB"/>
              </w:rPr>
            </w:pPr>
            <w:r w:rsidRPr="002D432A">
              <w:rPr>
                <w:rFonts w:asciiTheme="minorBidi" w:hAnsiTheme="minorBidi"/>
                <w:lang w:val="en-GB"/>
              </w:rPr>
              <w:t xml:space="preserve">EPC CONTRACTOR/PURCAHSER: </w:t>
            </w:r>
          </w:p>
        </w:tc>
        <w:tc>
          <w:tcPr>
            <w:tcW w:w="5490" w:type="dxa"/>
            <w:vAlign w:val="center"/>
            <w:hideMark/>
          </w:tcPr>
          <w:p w14:paraId="4540D05D" w14:textId="77777777" w:rsidR="00EE2F33" w:rsidRPr="00295219" w:rsidRDefault="00EE2F33" w:rsidP="00EE2F33">
            <w:pPr>
              <w:snapToGrid w:val="0"/>
              <w:spacing w:before="80" w:after="80"/>
              <w:rPr>
                <w:rFonts w:asciiTheme="minorBidi" w:hAnsiTheme="minorBidi"/>
                <w:lang w:val="en-GB"/>
              </w:rPr>
            </w:pPr>
            <w:r w:rsidRPr="00295219">
              <w:rPr>
                <w:rFonts w:asciiTheme="minorBidi" w:hAnsiTheme="minorBidi"/>
                <w:lang w:val="en-GB"/>
              </w:rPr>
              <w:t xml:space="preserve">Joint Venture of: </w:t>
            </w:r>
            <w:proofErr w:type="spellStart"/>
            <w:r w:rsidRPr="00295219">
              <w:rPr>
                <w:rFonts w:asciiTheme="minorBidi" w:hAnsiTheme="minorBidi"/>
                <w:lang w:val="en-GB"/>
              </w:rPr>
              <w:t>Hirgan</w:t>
            </w:r>
            <w:proofErr w:type="spellEnd"/>
            <w:r w:rsidRPr="00295219">
              <w:rPr>
                <w:rFonts w:asciiTheme="minorBidi" w:hAnsiTheme="minorBidi"/>
                <w:lang w:val="en-GB"/>
              </w:rPr>
              <w:t xml:space="preserve"> Energy – Design &amp;</w:t>
            </w:r>
            <w:r w:rsidRPr="00295219">
              <w:rPr>
                <w:rFonts w:asciiTheme="minorBidi" w:hAnsiTheme="minorBidi"/>
                <w:lang w:val="en-GB"/>
              </w:rPr>
              <w:br/>
              <w:t xml:space="preserve">Inspection Companies </w:t>
            </w:r>
            <w:r w:rsidRPr="00CC686A">
              <w:rPr>
                <w:rFonts w:asciiTheme="minorBidi" w:hAnsiTheme="minorBidi"/>
                <w:b/>
                <w:bCs/>
                <w:lang w:val="en-GB"/>
              </w:rPr>
              <w:t>(HE/DI)</w:t>
            </w:r>
          </w:p>
        </w:tc>
      </w:tr>
      <w:tr w:rsidR="00EE2F33" w:rsidRPr="00D40C02" w14:paraId="43D27E2D" w14:textId="77777777" w:rsidTr="00EE2F33">
        <w:trPr>
          <w:trHeight w:val="241"/>
        </w:trPr>
        <w:tc>
          <w:tcPr>
            <w:tcW w:w="3690" w:type="dxa"/>
            <w:vAlign w:val="center"/>
            <w:hideMark/>
          </w:tcPr>
          <w:p w14:paraId="582EB507" w14:textId="77777777" w:rsidR="00EE2F33" w:rsidRPr="002D432A" w:rsidRDefault="00EE2F33" w:rsidP="00EE2F33">
            <w:pPr>
              <w:snapToGrid w:val="0"/>
              <w:spacing w:before="80" w:after="80"/>
              <w:rPr>
                <w:rFonts w:asciiTheme="minorBidi" w:hAnsiTheme="minorBidi"/>
                <w:lang w:val="en-GB"/>
              </w:rPr>
            </w:pPr>
            <w:r w:rsidRPr="002D432A">
              <w:rPr>
                <w:rFonts w:asciiTheme="minorBidi" w:hAnsiTheme="minorBidi"/>
                <w:lang w:val="en-GB"/>
              </w:rPr>
              <w:t xml:space="preserve">VENDOR: </w:t>
            </w:r>
          </w:p>
        </w:tc>
        <w:tc>
          <w:tcPr>
            <w:tcW w:w="5490" w:type="dxa"/>
            <w:vAlign w:val="center"/>
            <w:hideMark/>
          </w:tcPr>
          <w:p w14:paraId="12E3AF8D" w14:textId="77777777" w:rsidR="00EE2F33" w:rsidRPr="0026214C" w:rsidRDefault="00EE2F33" w:rsidP="00EE2F33">
            <w:pPr>
              <w:snapToGrid w:val="0"/>
              <w:spacing w:before="80" w:after="80"/>
              <w:rPr>
                <w:rFonts w:asciiTheme="minorBidi" w:hAnsiTheme="minorBidi"/>
                <w:lang w:val="en-GB"/>
              </w:rPr>
            </w:pPr>
            <w:r w:rsidRPr="0026214C">
              <w:rPr>
                <w:rFonts w:asciiTheme="minorBidi" w:hAnsiTheme="minorBidi"/>
                <w:lang w:val="en-GB"/>
              </w:rPr>
              <w:t xml:space="preserve">IDEH GLOBAL KISH (IGK) </w:t>
            </w:r>
          </w:p>
        </w:tc>
      </w:tr>
    </w:tbl>
    <w:p w14:paraId="005379F5" w14:textId="04A8369F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44441700" w14:textId="03333F68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60143B8A" w14:textId="033D1746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59B27F64" w14:textId="2FCE0A8E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0E77B14C" w14:textId="20D95D92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4DE75CEA" w14:textId="3FE463A9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37D01E64" w14:textId="462AAD8E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6E510882" w14:textId="35C060F5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3054690D" w14:textId="314EED97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3BFD99D7" w14:textId="0B039ABC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2453D8AB" w14:textId="3FABDEB4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3F8B7D47" w14:textId="6551D71F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0FB6A14C" w14:textId="6C569CB3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51C672CA" w14:textId="452EA1A6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28FC3738" w14:textId="6EDF37FB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047393D2" w14:textId="60FA87AC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0633CE05" w14:textId="0C7344F3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3D28DB6B" w14:textId="63767A1A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5337164E" w14:textId="035F8688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02B8BADE" w14:textId="03E5979E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19F62806" w14:textId="136A2B51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6B0C6F0B" w14:textId="570CEC6C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25D6D15D" w14:textId="3D2AA65E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283D25DD" w14:textId="4CE24E39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20DFD0BA" w14:textId="45573840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3E15D06F" w14:textId="65E9FC5A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5C82F437" w14:textId="26DFD4EC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73F82DA2" w14:textId="12FBA022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5A3AEAA1" w14:textId="2147F7C2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60F89C13" w14:textId="3C88737F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59C3ACDF" w14:textId="42CBC9C4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1F084D7B" w14:textId="1C912307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06F997FE" w14:textId="30489396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6B52B0B0" w14:textId="5E514FEA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7073A723" w14:textId="1FDFCF78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6826FBD8" w14:textId="3A9871B9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054FA166" w14:textId="5AEF7BB4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30698454" w14:textId="5B065F7C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1E89F124" w14:textId="2CF4A46E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4054EC33" w14:textId="14F62B02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42DCB455" w14:textId="27FEFB18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7BF395DE" w14:textId="4AC950CC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282D725C" w14:textId="7288FB80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0C2553AA" w14:textId="0F076578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29CC75BA" w14:textId="23CD1ED6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0F24CF69" w14:textId="1235B68E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31A91D09" w14:textId="3FCBA5A1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029DF6A5" w14:textId="010BD3AA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3DC3CB52" w14:textId="1B5BD9DC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2DC181D3" w14:textId="739E3844" w:rsidR="00EE2F33" w:rsidRDefault="00EE2F33" w:rsidP="00EE2F33">
      <w:pPr>
        <w:rPr>
          <w:rFonts w:ascii="Arial" w:eastAsia="Arial" w:hAnsi="Arial" w:cs="Arial"/>
          <w:sz w:val="9"/>
          <w:szCs w:val="9"/>
        </w:rPr>
      </w:pPr>
    </w:p>
    <w:p w14:paraId="17E186E3" w14:textId="42006172" w:rsidR="00EE2F33" w:rsidRDefault="00EE2F33" w:rsidP="00EE2F33">
      <w:pPr>
        <w:rPr>
          <w:rFonts w:ascii="Arial" w:eastAsia="Arial" w:hAnsi="Arial" w:cs="Arial"/>
          <w:sz w:val="24"/>
          <w:szCs w:val="24"/>
        </w:rPr>
      </w:pPr>
    </w:p>
    <w:p w14:paraId="23A727FC" w14:textId="5EB5B2A8" w:rsidR="00EE2F33" w:rsidRDefault="00EE2F33" w:rsidP="00EE2F33">
      <w:pPr>
        <w:rPr>
          <w:rFonts w:ascii="Arial" w:eastAsia="Arial" w:hAnsi="Arial" w:cs="Arial"/>
          <w:sz w:val="24"/>
          <w:szCs w:val="24"/>
        </w:rPr>
      </w:pPr>
    </w:p>
    <w:p w14:paraId="7B93B523" w14:textId="2FE5E901" w:rsidR="00EE2F33" w:rsidRDefault="00EE2F33" w:rsidP="00EE2F33">
      <w:pPr>
        <w:rPr>
          <w:rFonts w:ascii="Arial" w:eastAsia="Arial" w:hAnsi="Arial" w:cs="Arial"/>
          <w:sz w:val="24"/>
          <w:szCs w:val="24"/>
          <w:rtl/>
        </w:rPr>
      </w:pPr>
    </w:p>
    <w:p w14:paraId="22289758" w14:textId="77777777" w:rsidR="00D64550" w:rsidRDefault="00D64550" w:rsidP="00EE2F33">
      <w:pPr>
        <w:rPr>
          <w:rFonts w:ascii="Arial" w:eastAsia="Arial" w:hAnsi="Arial" w:cs="Arial"/>
          <w:sz w:val="24"/>
          <w:szCs w:val="24"/>
        </w:rPr>
      </w:pPr>
    </w:p>
    <w:p w14:paraId="456DA2CE" w14:textId="1A0BA376" w:rsidR="00EE2F33" w:rsidRDefault="00EE2F33" w:rsidP="00EE2F33">
      <w:pPr>
        <w:rPr>
          <w:rFonts w:ascii="Arial" w:eastAsia="Arial" w:hAnsi="Arial" w:cs="Arial"/>
          <w:sz w:val="24"/>
          <w:szCs w:val="24"/>
        </w:rPr>
      </w:pPr>
    </w:p>
    <w:p w14:paraId="21E41737" w14:textId="77777777" w:rsidR="00EE2F33" w:rsidRPr="009A2904" w:rsidRDefault="00EE2F33" w:rsidP="009A2904">
      <w:pPr>
        <w:keepNext/>
        <w:numPr>
          <w:ilvl w:val="0"/>
          <w:numId w:val="1"/>
        </w:numPr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192606221"/>
      <w:r w:rsidRPr="009A2904">
        <w:rPr>
          <w:rFonts w:ascii="Arial" w:hAnsi="Arial" w:cs="Arial"/>
          <w:b/>
          <w:bCs/>
          <w:caps/>
          <w:kern w:val="28"/>
          <w:sz w:val="24"/>
        </w:rPr>
        <w:lastRenderedPageBreak/>
        <w:t>Sub-Vendor LIST Table</w:t>
      </w:r>
      <w:bookmarkEnd w:id="9"/>
    </w:p>
    <w:tbl>
      <w:tblPr>
        <w:tblW w:w="22653" w:type="dxa"/>
        <w:tblInd w:w="118" w:type="dxa"/>
        <w:tblLook w:val="04A0" w:firstRow="1" w:lastRow="0" w:firstColumn="1" w:lastColumn="0" w:noHBand="0" w:noVBand="1"/>
      </w:tblPr>
      <w:tblGrid>
        <w:gridCol w:w="688"/>
        <w:gridCol w:w="5422"/>
        <w:gridCol w:w="2790"/>
        <w:gridCol w:w="1983"/>
        <w:gridCol w:w="11950"/>
      </w:tblGrid>
      <w:tr w:rsidR="00EE2F33" w:rsidRPr="00EE2F33" w14:paraId="7E509D56" w14:textId="77777777" w:rsidTr="00357752">
        <w:trPr>
          <w:gridAfter w:val="1"/>
          <w:wAfter w:w="11950" w:type="dxa"/>
          <w:trHeight w:val="360"/>
        </w:trPr>
        <w:tc>
          <w:tcPr>
            <w:tcW w:w="688" w:type="dxa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5AF6" w14:textId="77777777" w:rsidR="00EE2F33" w:rsidRPr="00EE2F33" w:rsidRDefault="00EE2F33" w:rsidP="00EE2F3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EE2F33">
              <w:rPr>
                <w:rFonts w:cs="Times New Roman"/>
                <w:b/>
                <w:bCs/>
                <w:color w:val="000000"/>
              </w:rPr>
              <w:t>No.</w:t>
            </w:r>
          </w:p>
        </w:tc>
        <w:tc>
          <w:tcPr>
            <w:tcW w:w="5422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5BCC" w14:textId="77777777" w:rsidR="00EE2F33" w:rsidRPr="00EE2F33" w:rsidRDefault="00EE2F33" w:rsidP="00EE2F3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EE2F33">
              <w:rPr>
                <w:rFonts w:cs="Times New Roman"/>
                <w:b/>
                <w:bCs/>
                <w:color w:val="000000"/>
              </w:rPr>
              <w:t>Material</w:t>
            </w:r>
          </w:p>
        </w:tc>
        <w:tc>
          <w:tcPr>
            <w:tcW w:w="279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5F14" w14:textId="77777777" w:rsidR="00EE2F33" w:rsidRPr="00EE2F33" w:rsidRDefault="00EE2F33" w:rsidP="00EE2F33">
            <w:pPr>
              <w:jc w:val="center"/>
              <w:rPr>
                <w:rFonts w:ascii="Cambria" w:hAnsi="Cambria" w:cs="Calibri"/>
                <w:b/>
                <w:bCs/>
                <w:color w:val="000000"/>
              </w:rPr>
            </w:pPr>
            <w:r w:rsidRPr="00EE2F33">
              <w:rPr>
                <w:rFonts w:ascii="Cambria" w:hAnsi="Cambria" w:cs="Calibri"/>
                <w:b/>
                <w:bCs/>
                <w:color w:val="000000"/>
              </w:rPr>
              <w:t>Vendor</w:t>
            </w:r>
          </w:p>
        </w:tc>
        <w:tc>
          <w:tcPr>
            <w:tcW w:w="180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633E0F" w14:textId="77777777" w:rsidR="00EE2F33" w:rsidRPr="00EE2F33" w:rsidRDefault="00EE2F33" w:rsidP="00EE2F33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 w:rsidRPr="00EE2F33">
              <w:rPr>
                <w:rFonts w:cs="Times New Roman"/>
                <w:b/>
                <w:bCs/>
                <w:color w:val="000000"/>
              </w:rPr>
              <w:t>Origin</w:t>
            </w:r>
          </w:p>
        </w:tc>
      </w:tr>
      <w:tr w:rsidR="00EE2F33" w:rsidRPr="00EE2F33" w14:paraId="3FC182A9" w14:textId="77777777" w:rsidTr="00357752">
        <w:trPr>
          <w:trHeight w:val="360"/>
        </w:trPr>
        <w:tc>
          <w:tcPr>
            <w:tcW w:w="688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0EEEA" w14:textId="77777777" w:rsidR="00EE2F33" w:rsidRPr="00EE2F33" w:rsidRDefault="00EE2F33" w:rsidP="00EE2F33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5422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7ED2" w14:textId="77777777" w:rsidR="00EE2F33" w:rsidRPr="00EE2F33" w:rsidRDefault="00EE2F33" w:rsidP="00EE2F33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279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002D9" w14:textId="77777777" w:rsidR="00EE2F33" w:rsidRPr="00EE2F33" w:rsidRDefault="00EE2F33" w:rsidP="00EE2F33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180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2A2065" w14:textId="77777777" w:rsidR="00EE2F33" w:rsidRPr="00EE2F33" w:rsidRDefault="00EE2F33" w:rsidP="00EE2F33">
            <w:pPr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1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62D6" w14:textId="77777777" w:rsidR="00EE2F33" w:rsidRPr="00EE2F33" w:rsidRDefault="00EE2F33" w:rsidP="00EE2F33">
            <w:pPr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EE2F33" w:rsidRPr="00EE2F33" w14:paraId="5A706A54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72D8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1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C66D" w14:textId="3ED6F4C0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DCS System (Controller/IO modules)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F1041D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HONEYWELL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378F12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EUROPE</w:t>
            </w:r>
          </w:p>
        </w:tc>
        <w:tc>
          <w:tcPr>
            <w:tcW w:w="11950" w:type="dxa"/>
            <w:vAlign w:val="center"/>
            <w:hideMark/>
          </w:tcPr>
          <w:p w14:paraId="7B788AC4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386B3EBC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EC5D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2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76913" w14:textId="7846FFC8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ESD System (Controller/SIS modules)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6EE11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EMERSON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07FF2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USA</w:t>
            </w:r>
          </w:p>
        </w:tc>
        <w:tc>
          <w:tcPr>
            <w:tcW w:w="11950" w:type="dxa"/>
            <w:vAlign w:val="center"/>
            <w:hideMark/>
          </w:tcPr>
          <w:p w14:paraId="7ED47A78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46010802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96EE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3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D9C3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Server &amp; Stations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FB9C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DELL/HP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B6D7B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MALAYSIA/TAIWAN</w:t>
            </w:r>
          </w:p>
        </w:tc>
        <w:tc>
          <w:tcPr>
            <w:tcW w:w="11950" w:type="dxa"/>
            <w:vAlign w:val="center"/>
            <w:hideMark/>
          </w:tcPr>
          <w:p w14:paraId="4773F168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5619FB40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1DC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4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C2819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Keyboard &amp; Mouse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0187" w14:textId="6D8BC5A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FARASOO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A6659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IRAN</w:t>
            </w:r>
          </w:p>
        </w:tc>
        <w:tc>
          <w:tcPr>
            <w:tcW w:w="11950" w:type="dxa"/>
            <w:vAlign w:val="center"/>
            <w:hideMark/>
          </w:tcPr>
          <w:p w14:paraId="759451FB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30441FB2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A3D6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5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1D8F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Monitor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E87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DELL/SAMSUNG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6FE2F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TAIWAN/KOREA</w:t>
            </w:r>
          </w:p>
        </w:tc>
        <w:tc>
          <w:tcPr>
            <w:tcW w:w="11950" w:type="dxa"/>
            <w:vAlign w:val="center"/>
            <w:hideMark/>
          </w:tcPr>
          <w:p w14:paraId="4B5252ED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5FB35DB1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C216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6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2985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Large Screen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0CFC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SAMSUNG/LG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EDEF0D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KOREA</w:t>
            </w:r>
          </w:p>
        </w:tc>
        <w:tc>
          <w:tcPr>
            <w:tcW w:w="11950" w:type="dxa"/>
            <w:vAlign w:val="center"/>
            <w:hideMark/>
          </w:tcPr>
          <w:p w14:paraId="12F86E7D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6FC393C9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368C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7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FA49A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Laptop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78A4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LENOVO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F31D78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CHINA</w:t>
            </w:r>
          </w:p>
        </w:tc>
        <w:tc>
          <w:tcPr>
            <w:tcW w:w="11950" w:type="dxa"/>
            <w:vAlign w:val="center"/>
            <w:hideMark/>
          </w:tcPr>
          <w:p w14:paraId="31BE6208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45C37F8F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97FC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8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D594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Printer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51E8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HP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D7DB2B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EUROPE/VIETNAM</w:t>
            </w:r>
          </w:p>
        </w:tc>
        <w:tc>
          <w:tcPr>
            <w:tcW w:w="11950" w:type="dxa"/>
            <w:vAlign w:val="center"/>
            <w:hideMark/>
          </w:tcPr>
          <w:p w14:paraId="4EFFC8B4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6FBEAA64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158A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9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F859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DCS/ESD System &amp; Marshalling Cabinet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6DEE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TAVAN SANAAT/MANACO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FC507A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IRAN</w:t>
            </w:r>
          </w:p>
        </w:tc>
        <w:tc>
          <w:tcPr>
            <w:tcW w:w="11950" w:type="dxa"/>
            <w:vAlign w:val="center"/>
            <w:hideMark/>
          </w:tcPr>
          <w:p w14:paraId="15A82C78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420C2625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C461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10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6F10" w14:textId="737BD12F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Network/Server Cabinet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6B100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TAVAN SANAAT/PAYA SYSTEM/MANACO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B11980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IRAN</w:t>
            </w:r>
          </w:p>
        </w:tc>
        <w:tc>
          <w:tcPr>
            <w:tcW w:w="11950" w:type="dxa"/>
            <w:vAlign w:val="center"/>
            <w:hideMark/>
          </w:tcPr>
          <w:p w14:paraId="282C2ECD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2E60D1A1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31B4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11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C58B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Workstation &amp; Printer Desk &amp; Auxiliary Console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48B4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MANACO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F3E7BF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IRAN</w:t>
            </w:r>
          </w:p>
        </w:tc>
        <w:tc>
          <w:tcPr>
            <w:tcW w:w="11950" w:type="dxa"/>
            <w:vAlign w:val="center"/>
            <w:hideMark/>
          </w:tcPr>
          <w:p w14:paraId="080E79BC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019F3490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C708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12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E6AED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Chair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EAF5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NILPER/RAYAN SANAT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5A58D9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IRAN</w:t>
            </w:r>
          </w:p>
        </w:tc>
        <w:tc>
          <w:tcPr>
            <w:tcW w:w="11950" w:type="dxa"/>
            <w:vAlign w:val="center"/>
            <w:hideMark/>
          </w:tcPr>
          <w:p w14:paraId="6D0F5E3D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0F235D68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0291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13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53AB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 xml:space="preserve">Cabinet accessories (Light)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A37E0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MAZINOOR/MAXLIGHT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4E6B76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IRAN</w:t>
            </w:r>
          </w:p>
        </w:tc>
        <w:tc>
          <w:tcPr>
            <w:tcW w:w="11950" w:type="dxa"/>
            <w:vAlign w:val="center"/>
            <w:hideMark/>
          </w:tcPr>
          <w:p w14:paraId="1C7D549A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761D4ADC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20DE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14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0C66F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Cabinet accessories (Fan)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4561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EBM PAPST/HIFAN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C73E6E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CHINA</w:t>
            </w:r>
          </w:p>
        </w:tc>
        <w:tc>
          <w:tcPr>
            <w:tcW w:w="11950" w:type="dxa"/>
            <w:vAlign w:val="center"/>
            <w:hideMark/>
          </w:tcPr>
          <w:p w14:paraId="5BB2D189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218FCDA1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CECF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15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3C2D3" w14:textId="6D88C481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Cabinet accessories (Thermostat,</w:t>
            </w:r>
            <w:r w:rsidRPr="00EE2F33">
              <w:rPr>
                <w:rFonts w:cs="Times New Roman" w:hint="cs"/>
                <w:color w:val="000000"/>
                <w:rtl/>
              </w:rPr>
              <w:t xml:space="preserve"> </w:t>
            </w:r>
            <w:r w:rsidRPr="00EE2F33">
              <w:rPr>
                <w:rFonts w:cs="Times New Roman"/>
                <w:color w:val="000000"/>
              </w:rPr>
              <w:t>Hygrostat,</w:t>
            </w:r>
            <w:r w:rsidRPr="00EE2F33">
              <w:rPr>
                <w:rFonts w:cs="Times New Roman" w:hint="cs"/>
                <w:color w:val="000000"/>
                <w:rtl/>
              </w:rPr>
              <w:t xml:space="preserve"> </w:t>
            </w:r>
            <w:r w:rsidRPr="00EE2F33">
              <w:rPr>
                <w:rFonts w:cs="Times New Roman"/>
                <w:color w:val="000000"/>
              </w:rPr>
              <w:t>Heater)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FA81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KOOMESH/PSK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F82F9B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IRAN</w:t>
            </w:r>
          </w:p>
        </w:tc>
        <w:tc>
          <w:tcPr>
            <w:tcW w:w="11950" w:type="dxa"/>
            <w:vAlign w:val="center"/>
            <w:hideMark/>
          </w:tcPr>
          <w:p w14:paraId="22473A2E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4168B011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67F1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16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42D8" w14:textId="209DA710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Cabinet accessories (Door Switch)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3E72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YAN ELECTRIC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457D6B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CHINA</w:t>
            </w:r>
          </w:p>
        </w:tc>
        <w:tc>
          <w:tcPr>
            <w:tcW w:w="11950" w:type="dxa"/>
            <w:vAlign w:val="center"/>
            <w:hideMark/>
          </w:tcPr>
          <w:p w14:paraId="11E96231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42E3F26C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53D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17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4CE0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Wire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0B2F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SIMIA/ZARSIM/SIMCO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1BF3CC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IRAN</w:t>
            </w:r>
          </w:p>
        </w:tc>
        <w:tc>
          <w:tcPr>
            <w:tcW w:w="11950" w:type="dxa"/>
            <w:vAlign w:val="center"/>
            <w:hideMark/>
          </w:tcPr>
          <w:p w14:paraId="5B64BE43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172AD7BB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7EA28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18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E0F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Circuit Breakers/Terminals/Duct/Rail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934CD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RAAD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7B8AD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IRAN</w:t>
            </w:r>
          </w:p>
        </w:tc>
        <w:tc>
          <w:tcPr>
            <w:tcW w:w="11950" w:type="dxa"/>
            <w:vAlign w:val="center"/>
            <w:hideMark/>
          </w:tcPr>
          <w:p w14:paraId="1F8A494D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61C1A157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E2B8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19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991E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Ethernet &amp; Serial Cable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D970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SHAHID GHANDI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C84061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IRAN</w:t>
            </w:r>
          </w:p>
        </w:tc>
        <w:tc>
          <w:tcPr>
            <w:tcW w:w="11950" w:type="dxa"/>
            <w:vAlign w:val="center"/>
            <w:hideMark/>
          </w:tcPr>
          <w:p w14:paraId="655AA6E6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54D50CFF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7400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20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0556" w14:textId="4F6FCFEA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proofErr w:type="spellStart"/>
            <w:r w:rsidRPr="00EE2F33">
              <w:rPr>
                <w:rFonts w:cs="Times New Roman"/>
                <w:color w:val="000000"/>
              </w:rPr>
              <w:t>Auxuilary</w:t>
            </w:r>
            <w:proofErr w:type="spellEnd"/>
            <w:r w:rsidRPr="00EE2F33">
              <w:rPr>
                <w:rFonts w:cs="Times New Roman"/>
                <w:color w:val="000000"/>
              </w:rPr>
              <w:t xml:space="preserve"> Console accessories (Light &amp; Push button)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65D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IDEH/SCHNEIDER/RAAD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FEF2C0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CHINA/IRAN</w:t>
            </w:r>
          </w:p>
        </w:tc>
        <w:tc>
          <w:tcPr>
            <w:tcW w:w="11950" w:type="dxa"/>
            <w:vAlign w:val="center"/>
            <w:hideMark/>
          </w:tcPr>
          <w:p w14:paraId="64B37D26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5275EE8E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6596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21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E1E3" w14:textId="45649384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Relay &amp; Power Supply &amp; Diode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BCB8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PHOENIX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EFD754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GERMANY</w:t>
            </w:r>
          </w:p>
        </w:tc>
        <w:tc>
          <w:tcPr>
            <w:tcW w:w="11950" w:type="dxa"/>
            <w:vAlign w:val="center"/>
            <w:hideMark/>
          </w:tcPr>
          <w:p w14:paraId="61248E5A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022A1FB1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DB1F4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23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947C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Barrier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57C0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P&amp;F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5C4095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GERMANY</w:t>
            </w:r>
          </w:p>
        </w:tc>
        <w:tc>
          <w:tcPr>
            <w:tcW w:w="11950" w:type="dxa"/>
            <w:vAlign w:val="center"/>
            <w:hideMark/>
          </w:tcPr>
          <w:p w14:paraId="7F267A2D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5FEC465F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8D9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24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125E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DCS Termination Board &amp; Prefabricated cable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28036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PHOENIX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1D45DA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GERMANY</w:t>
            </w:r>
          </w:p>
        </w:tc>
        <w:tc>
          <w:tcPr>
            <w:tcW w:w="11950" w:type="dxa"/>
            <w:vAlign w:val="center"/>
            <w:hideMark/>
          </w:tcPr>
          <w:p w14:paraId="350D7272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14C468AC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84E1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25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6176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Modbus Firewall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9CEC6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TOFINO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7E52C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EUROPE</w:t>
            </w:r>
          </w:p>
        </w:tc>
        <w:tc>
          <w:tcPr>
            <w:tcW w:w="11950" w:type="dxa"/>
            <w:vAlign w:val="center"/>
            <w:hideMark/>
          </w:tcPr>
          <w:p w14:paraId="233A75C2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53E1FB94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561E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26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8941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Switches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399C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CISCO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58FBF2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CHINA</w:t>
            </w:r>
          </w:p>
        </w:tc>
        <w:tc>
          <w:tcPr>
            <w:tcW w:w="11950" w:type="dxa"/>
            <w:vAlign w:val="center"/>
            <w:hideMark/>
          </w:tcPr>
          <w:p w14:paraId="2CC670CC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09DAD020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42D2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27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34E7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Media Converter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47BF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MOXA/ANTAIRA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A075AE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TAIWAN</w:t>
            </w:r>
          </w:p>
        </w:tc>
        <w:tc>
          <w:tcPr>
            <w:tcW w:w="11950" w:type="dxa"/>
            <w:vAlign w:val="center"/>
            <w:hideMark/>
          </w:tcPr>
          <w:p w14:paraId="17CF6177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  <w:tr w:rsidR="00EE2F33" w:rsidRPr="00EE2F33" w14:paraId="2D9334B0" w14:textId="77777777" w:rsidTr="00357752">
        <w:trPr>
          <w:trHeight w:val="360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1073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28</w:t>
            </w:r>
          </w:p>
        </w:tc>
        <w:tc>
          <w:tcPr>
            <w:tcW w:w="5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E7CB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KVM Switch/Extender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0C52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ATEN/D-LINK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07AC2" w14:textId="77777777" w:rsidR="00EE2F33" w:rsidRPr="00EE2F33" w:rsidRDefault="00EE2F33" w:rsidP="00EE2F33">
            <w:pPr>
              <w:jc w:val="center"/>
              <w:rPr>
                <w:rFonts w:cs="Times New Roman"/>
                <w:color w:val="000000"/>
              </w:rPr>
            </w:pPr>
            <w:r w:rsidRPr="00EE2F33">
              <w:rPr>
                <w:rFonts w:cs="Times New Roman"/>
                <w:color w:val="000000"/>
              </w:rPr>
              <w:t>TAIWAN</w:t>
            </w:r>
          </w:p>
        </w:tc>
        <w:tc>
          <w:tcPr>
            <w:tcW w:w="11950" w:type="dxa"/>
            <w:vAlign w:val="center"/>
            <w:hideMark/>
          </w:tcPr>
          <w:p w14:paraId="4BA25492" w14:textId="77777777" w:rsidR="00EE2F33" w:rsidRPr="00EE2F33" w:rsidRDefault="00EE2F33" w:rsidP="00EE2F33">
            <w:pPr>
              <w:rPr>
                <w:rFonts w:cs="Times New Roman"/>
              </w:rPr>
            </w:pPr>
          </w:p>
        </w:tc>
      </w:tr>
    </w:tbl>
    <w:p w14:paraId="4B8AAB8D" w14:textId="77777777" w:rsidR="00EE2F33" w:rsidRPr="00EE2F33" w:rsidRDefault="00EE2F33" w:rsidP="00EE2F33">
      <w:pPr>
        <w:rPr>
          <w:rFonts w:ascii="Arial" w:eastAsia="Arial" w:hAnsi="Arial" w:cs="Arial"/>
          <w:sz w:val="24"/>
          <w:szCs w:val="24"/>
        </w:rPr>
      </w:pPr>
    </w:p>
    <w:sectPr w:rsidR="00EE2F33" w:rsidRPr="00EE2F33">
      <w:pgSz w:w="11910" w:h="16840"/>
      <w:pgMar w:top="60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EFD1F" w14:textId="77777777" w:rsidR="007A348F" w:rsidRDefault="007A348F" w:rsidP="009A57BB">
      <w:r>
        <w:separator/>
      </w:r>
    </w:p>
  </w:endnote>
  <w:endnote w:type="continuationSeparator" w:id="0">
    <w:p w14:paraId="43A6AFDB" w14:textId="77777777" w:rsidR="007A348F" w:rsidRDefault="007A348F" w:rsidP="009A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90539" w14:textId="77777777" w:rsidR="007A348F" w:rsidRDefault="007A348F" w:rsidP="009A57BB">
      <w:r>
        <w:separator/>
      </w:r>
    </w:p>
  </w:footnote>
  <w:footnote w:type="continuationSeparator" w:id="0">
    <w:p w14:paraId="5828FCDD" w14:textId="77777777" w:rsidR="007A348F" w:rsidRDefault="007A348F" w:rsidP="009A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E2F33" w:rsidRPr="008C593B" w14:paraId="2E481F60" w14:textId="77777777" w:rsidTr="00EE2F3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2099EFCF" w14:textId="77777777" w:rsidR="00EE2F33" w:rsidRDefault="00EE2F33" w:rsidP="009A57B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9264" behindDoc="0" locked="0" layoutInCell="1" allowOverlap="1" wp14:anchorId="0F476E42" wp14:editId="425D92B3">
                <wp:simplePos x="0" y="0"/>
                <wp:positionH relativeFrom="margin">
                  <wp:posOffset>255270</wp:posOffset>
                </wp:positionH>
                <wp:positionV relativeFrom="margin">
                  <wp:posOffset>619125</wp:posOffset>
                </wp:positionV>
                <wp:extent cx="1103630" cy="295275"/>
                <wp:effectExtent l="0" t="0" r="1270" b="9525"/>
                <wp:wrapSquare wrapText="bothSides"/>
                <wp:docPr id="20" name="Picture 20" descr="Graphic1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Graphic1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63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1AD1A3C3" wp14:editId="7784354C">
                <wp:extent cx="1505502" cy="520700"/>
                <wp:effectExtent l="0" t="0" r="0" b="0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5340"/>
                        <a:stretch/>
                      </pic:blipFill>
                      <pic:spPr bwMode="auto">
                        <a:xfrm>
                          <a:off x="0" y="0"/>
                          <a:ext cx="1510384" cy="52238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4C918D79" w14:textId="77777777" w:rsidR="00EE2F33" w:rsidRPr="00ED37F3" w:rsidRDefault="00EE2F33" w:rsidP="009A57B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6ED3A6B" w14:textId="77777777" w:rsidR="00EE2F33" w:rsidRPr="00E30A23" w:rsidRDefault="00EE2F33" w:rsidP="009A57B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Cs w:val="20"/>
              <w:rtl/>
              <w:lang w:bidi="fa-IR"/>
            </w:rPr>
            <w:t>نک</w:t>
          </w:r>
        </w:p>
        <w:p w14:paraId="55E6DE15" w14:textId="05257CF3" w:rsidR="00EE2F33" w:rsidRDefault="00EE2F33" w:rsidP="009A57B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Cs w:val="20"/>
              <w:rtl/>
              <w:lang w:bidi="fa-IR"/>
            </w:rPr>
            <w:t xml:space="preserve"> و ابنیه تحت الارض</w:t>
          </w:r>
        </w:p>
        <w:p w14:paraId="14E2A2D9" w14:textId="77777777" w:rsidR="00EE2F33" w:rsidRPr="00934E79" w:rsidRDefault="00EE2F33" w:rsidP="009A57B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Cs w:val="20"/>
              <w:rtl/>
              <w:lang w:bidi="fa-IR"/>
            </w:rPr>
          </w:pPr>
        </w:p>
        <w:p w14:paraId="558E22CA" w14:textId="77777777" w:rsidR="00EE2F33" w:rsidRDefault="00EE2F33" w:rsidP="009A57BB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lang w:bidi="fa-IR"/>
            </w:rPr>
          </w:pPr>
          <w:r w:rsidRPr="00934E79">
            <w:rPr>
              <w:rFonts w:ascii="Arial" w:hAnsi="Arial" w:cs="B Zar" w:hint="cs"/>
              <w:b/>
              <w:bCs/>
              <w:rtl/>
              <w:lang w:bidi="fa-IR"/>
            </w:rPr>
            <w:t>احداث</w:t>
          </w:r>
          <w:r w:rsidRPr="00934E79">
            <w:rPr>
              <w:rFonts w:ascii="Arial" w:hAnsi="Arial" w:cs="B Zar"/>
              <w:b/>
              <w:bCs/>
              <w:lang w:bidi="fa-IR"/>
            </w:rPr>
            <w:t xml:space="preserve"> </w:t>
          </w:r>
          <w:r w:rsidRPr="00934E79">
            <w:rPr>
              <w:rFonts w:ascii="Arial" w:hAnsi="Arial" w:cs="B Zar" w:hint="cs"/>
              <w:b/>
              <w:bCs/>
              <w:rtl/>
              <w:lang w:bidi="fa-IR"/>
            </w:rPr>
            <w:t>ردیف</w:t>
          </w:r>
          <w:r w:rsidRPr="00934E79">
            <w:rPr>
              <w:rFonts w:ascii="Arial" w:hAnsi="Arial" w:cs="B Zar"/>
              <w:b/>
              <w:bCs/>
              <w:lang w:bidi="fa-IR"/>
            </w:rPr>
            <w:t xml:space="preserve"> </w:t>
          </w:r>
          <w:r w:rsidRPr="00934E79">
            <w:rPr>
              <w:rFonts w:ascii="Arial" w:hAnsi="Arial" w:cs="B Zar" w:hint="cs"/>
              <w:b/>
              <w:bCs/>
              <w:rtl/>
              <w:lang w:bidi="fa-IR"/>
            </w:rPr>
            <w:t>تراكم</w:t>
          </w:r>
          <w:r w:rsidRPr="00934E79">
            <w:rPr>
              <w:rFonts w:ascii="Arial" w:hAnsi="Arial" w:cs="B Zar"/>
              <w:b/>
              <w:bCs/>
              <w:lang w:bidi="fa-IR"/>
            </w:rPr>
            <w:t xml:space="preserve"> </w:t>
          </w:r>
          <w:r w:rsidRPr="00934E79">
            <w:rPr>
              <w:rFonts w:ascii="Arial" w:hAnsi="Arial" w:cs="B Zar" w:hint="cs"/>
              <w:b/>
              <w:bCs/>
              <w:rtl/>
              <w:lang w:bidi="fa-IR"/>
            </w:rPr>
            <w:t>گاز</w:t>
          </w:r>
          <w:r w:rsidRPr="00934E79">
            <w:rPr>
              <w:rFonts w:ascii="Arial" w:hAnsi="Arial" w:cs="B Zar"/>
              <w:b/>
              <w:bCs/>
              <w:lang w:bidi="fa-IR"/>
            </w:rPr>
            <w:t xml:space="preserve"> </w:t>
          </w:r>
          <w:r w:rsidRPr="00934E79">
            <w:rPr>
              <w:rFonts w:ascii="Arial" w:hAnsi="Arial" w:cs="B Zar" w:hint="cs"/>
              <w:b/>
              <w:bCs/>
              <w:rtl/>
              <w:lang w:bidi="fa-IR"/>
            </w:rPr>
            <w:t>در</w:t>
          </w:r>
          <w:r w:rsidRPr="00934E79">
            <w:rPr>
              <w:rFonts w:ascii="Arial" w:hAnsi="Arial" w:cs="B Zar"/>
              <w:b/>
              <w:bCs/>
              <w:lang w:bidi="fa-IR"/>
            </w:rPr>
            <w:t xml:space="preserve"> </w:t>
          </w:r>
          <w:r w:rsidRPr="00934E79">
            <w:rPr>
              <w:rFonts w:ascii="Arial" w:hAnsi="Arial" w:cs="B Zar" w:hint="cs"/>
              <w:b/>
              <w:bCs/>
              <w:rtl/>
              <w:lang w:bidi="fa-IR"/>
            </w:rPr>
            <w:t>ایستگاه</w:t>
          </w:r>
          <w:r w:rsidRPr="00934E79">
            <w:rPr>
              <w:rFonts w:ascii="Arial" w:hAnsi="Arial" w:cs="B Zar"/>
              <w:b/>
              <w:bCs/>
              <w:lang w:bidi="fa-IR"/>
            </w:rPr>
            <w:t xml:space="preserve"> </w:t>
          </w:r>
          <w:r w:rsidRPr="00934E79">
            <w:rPr>
              <w:rFonts w:ascii="Arial" w:hAnsi="Arial" w:cs="B Zar" w:hint="cs"/>
              <w:b/>
              <w:bCs/>
              <w:rtl/>
              <w:lang w:bidi="fa-IR"/>
            </w:rPr>
            <w:t>جمع</w:t>
          </w:r>
          <w:r w:rsidRPr="00934E79">
            <w:rPr>
              <w:rFonts w:ascii="Arial" w:hAnsi="Arial" w:cs="B Zar"/>
              <w:b/>
              <w:bCs/>
              <w:lang w:bidi="fa-IR"/>
            </w:rPr>
            <w:t xml:space="preserve"> </w:t>
          </w:r>
          <w:r w:rsidRPr="00934E79">
            <w:rPr>
              <w:rFonts w:ascii="Arial" w:hAnsi="Arial" w:cs="B Zar" w:hint="cs"/>
              <w:b/>
              <w:bCs/>
              <w:rtl/>
              <w:lang w:bidi="fa-IR"/>
            </w:rPr>
            <w:t>آوري</w:t>
          </w:r>
          <w:r w:rsidRPr="00934E79">
            <w:rPr>
              <w:rFonts w:ascii="Arial" w:hAnsi="Arial" w:cs="B Zar"/>
              <w:b/>
              <w:bCs/>
              <w:lang w:bidi="fa-IR"/>
            </w:rPr>
            <w:t xml:space="preserve"> </w:t>
          </w:r>
          <w:r w:rsidRPr="00934E79">
            <w:rPr>
              <w:rFonts w:ascii="Arial" w:hAnsi="Arial" w:cs="B Zar" w:hint="cs"/>
              <w:b/>
              <w:bCs/>
              <w:rtl/>
              <w:lang w:bidi="fa-IR"/>
            </w:rPr>
            <w:t>بینك</w:t>
          </w:r>
        </w:p>
        <w:p w14:paraId="48D995EB" w14:textId="77777777" w:rsidR="00EE2F33" w:rsidRPr="002C33E9" w:rsidRDefault="00EE2F33" w:rsidP="009A57BB">
          <w:pPr>
            <w:pStyle w:val="Header"/>
            <w:bidi/>
            <w:spacing w:before="20"/>
            <w:jc w:val="center"/>
            <w:rPr>
              <w:rFonts w:ascii="Arial" w:hAnsi="Arial" w:cs="B Zar"/>
              <w:color w:val="000000"/>
              <w:sz w:val="18"/>
              <w:szCs w:val="18"/>
              <w:rtl/>
              <w:lang w:bidi="fa-IR"/>
            </w:rPr>
          </w:pPr>
          <w:r w:rsidRPr="002C33E9">
            <w:rPr>
              <w:rFonts w:ascii="Arial" w:hAnsi="Arial" w:cs="B Zar" w:hint="cs"/>
              <w:b/>
              <w:bCs/>
              <w:rtl/>
              <w:lang w:bidi="fa-IR"/>
            </w:rPr>
            <w:t>(قرارداد</w:t>
          </w:r>
          <w:r w:rsidRPr="002C33E9">
            <w:rPr>
              <w:rFonts w:ascii="Arial" w:hAnsi="Arial" w:cs="B Zar"/>
              <w:b/>
              <w:bCs/>
              <w:lang w:bidi="fa-IR"/>
            </w:rPr>
            <w:t xml:space="preserve">BK-HD-GCS-CO-0031_01 </w:t>
          </w:r>
          <w:r w:rsidRPr="002C33E9">
            <w:rPr>
              <w:rFonts w:ascii="Arial" w:hAnsi="Arial" w:cs="B Zar" w:hint="cs"/>
              <w:b/>
              <w:b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E593FD8" w14:textId="77777777" w:rsidR="00EE2F33" w:rsidRPr="0034040D" w:rsidRDefault="00EE2F33" w:rsidP="009A57BB">
          <w:pPr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5FD8D10" wp14:editId="0B195A62">
                <wp:extent cx="845634" cy="619125"/>
                <wp:effectExtent l="0" t="0" r="0" b="0"/>
                <wp:docPr id="24" name="Picture 2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0F33BC1" w14:textId="77777777" w:rsidR="00EE2F33" w:rsidRPr="0034040D" w:rsidRDefault="00EE2F33" w:rsidP="009A57B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E2F33" w:rsidRPr="008C593B" w14:paraId="7A236BA1" w14:textId="77777777" w:rsidTr="00EE2F3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FE86B90" w14:textId="77777777" w:rsidR="00EE2F33" w:rsidRPr="00F67855" w:rsidRDefault="00EE2F33" w:rsidP="009A57BB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27323F1" w14:textId="77777777" w:rsidR="00EE2F33" w:rsidRPr="003E261A" w:rsidRDefault="00EE2F33" w:rsidP="009A57B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72FB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Sub Vendor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636A9F9" w14:textId="77777777" w:rsidR="00EE2F33" w:rsidRPr="007B6EBF" w:rsidRDefault="00EE2F33" w:rsidP="009A57BB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E2F33" w:rsidRPr="008C593B" w14:paraId="17E1D345" w14:textId="77777777" w:rsidTr="00EE2F3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BE4E5D7" w14:textId="77777777" w:rsidR="00EE2F33" w:rsidRPr="00F1221B" w:rsidRDefault="00EE2F33" w:rsidP="009A57BB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75247BD" w14:textId="77777777" w:rsidR="00EE2F33" w:rsidRPr="00571B19" w:rsidRDefault="00EE2F33" w:rsidP="009A57B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0A970750" w14:textId="77777777" w:rsidR="00EE2F33" w:rsidRPr="00571B19" w:rsidRDefault="00EE2F33" w:rsidP="009A57B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003FE2" w14:textId="77777777" w:rsidR="00EE2F33" w:rsidRPr="00571B19" w:rsidRDefault="00EE2F33" w:rsidP="009A57B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79FA74E" w14:textId="77777777" w:rsidR="00EE2F33" w:rsidRPr="00571B19" w:rsidRDefault="00EE2F33" w:rsidP="009A57BB">
          <w:pPr>
            <w:pStyle w:val="Header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32E22BE3" w14:textId="77777777" w:rsidR="00EE2F33" w:rsidRPr="00571B19" w:rsidRDefault="00EE2F33" w:rsidP="009A57B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29BA610F" w14:textId="77777777" w:rsidR="00EE2F33" w:rsidRPr="00571B19" w:rsidRDefault="00EE2F33" w:rsidP="009A57B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E2A3BC3" w14:textId="77777777" w:rsidR="00EE2F33" w:rsidRPr="00571B19" w:rsidRDefault="00EE2F33" w:rsidP="009A57B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5439456" w14:textId="77777777" w:rsidR="00EE2F33" w:rsidRPr="00571B19" w:rsidRDefault="00EE2F33" w:rsidP="009A57B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C9E81AE" w14:textId="77777777" w:rsidR="00EE2F33" w:rsidRPr="00DF222B" w:rsidRDefault="00EE2F33" w:rsidP="009A57BB">
          <w:pPr>
            <w:pStyle w:val="Header"/>
            <w:spacing w:before="20"/>
            <w:jc w:val="center"/>
            <w:rPr>
              <w:rFonts w:ascii="Arial" w:hAnsi="Arial" w:cs="B Zar"/>
              <w:color w:val="000000"/>
            </w:rPr>
          </w:pPr>
          <w:r>
            <w:rPr>
              <w:rFonts w:ascii="Arial" w:hAnsi="Arial" w:cs="B Zar" w:hint="cs"/>
              <w:color w:val="000000"/>
              <w:rtl/>
            </w:rPr>
            <w:t xml:space="preserve">9184 </w:t>
          </w:r>
          <w:r>
            <w:rPr>
              <w:rFonts w:cs="Times New Roman" w:hint="cs"/>
              <w:color w:val="000000"/>
              <w:rtl/>
            </w:rPr>
            <w:t>–</w:t>
          </w:r>
          <w:r>
            <w:rPr>
              <w:rFonts w:ascii="Arial" w:hAnsi="Arial" w:cs="B Zar" w:hint="cs"/>
              <w:color w:val="000000"/>
              <w:rtl/>
              <w:lang w:bidi="fa-IR"/>
            </w:rPr>
            <w:t xml:space="preserve"> </w:t>
          </w:r>
          <w:r>
            <w:rPr>
              <w:rFonts w:ascii="Arial" w:hAnsi="Arial" w:cs="B Zar" w:hint="cs"/>
              <w:color w:val="000000"/>
              <w:rtl/>
            </w:rPr>
            <w:t>073 - 053</w:t>
          </w:r>
        </w:p>
      </w:tc>
    </w:tr>
    <w:tr w:rsidR="00EE2F33" w:rsidRPr="008C593B" w14:paraId="33AD028B" w14:textId="77777777" w:rsidTr="00EE2F3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D72B6A3" w14:textId="77777777" w:rsidR="00EE2F33" w:rsidRPr="008C593B" w:rsidRDefault="00EE2F33" w:rsidP="009A57BB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4D56A60" w14:textId="77777777" w:rsidR="00EE2F33" w:rsidRPr="007B6EBF" w:rsidRDefault="00EE2F33" w:rsidP="009A57BB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A5EB293" w14:textId="77777777" w:rsidR="00EE2F33" w:rsidRPr="007B6EBF" w:rsidRDefault="00EE2F33" w:rsidP="009A57BB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DF5991B" w14:textId="77777777" w:rsidR="00EE2F33" w:rsidRPr="007B6EBF" w:rsidRDefault="00EE2F33" w:rsidP="009A57BB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VL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1FF6345" w14:textId="77777777" w:rsidR="00EE2F33" w:rsidRPr="007B6EBF" w:rsidRDefault="00EE2F33" w:rsidP="009A57BB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GE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D902C53" w14:textId="77777777" w:rsidR="00EE2F33" w:rsidRPr="007B6EBF" w:rsidRDefault="00EE2F33" w:rsidP="009A57BB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F015953" w14:textId="77777777" w:rsidR="00EE2F33" w:rsidRPr="007B6EBF" w:rsidRDefault="00EE2F33" w:rsidP="009A57BB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IGK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11CC91A8" w14:textId="77777777" w:rsidR="00EE2F33" w:rsidRPr="007B6EBF" w:rsidRDefault="00EE2F33" w:rsidP="009A57BB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FC9EF6" w14:textId="77777777" w:rsidR="00EE2F33" w:rsidRPr="007B6EBF" w:rsidRDefault="00EE2F33" w:rsidP="009A57BB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6B47C4" w14:textId="77777777" w:rsidR="00EE2F33" w:rsidRPr="008C593B" w:rsidRDefault="00EE2F33" w:rsidP="009A57BB">
          <w:pPr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15C17F2" w14:textId="77777777" w:rsidR="00EE2F33" w:rsidRDefault="00EE2F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900"/>
        </w:tabs>
        <w:ind w:left="90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250"/>
        </w:tabs>
        <w:ind w:left="225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50"/>
        </w:tabs>
        <w:ind w:left="765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78D"/>
    <w:rsid w:val="00357752"/>
    <w:rsid w:val="004B33DD"/>
    <w:rsid w:val="004D5293"/>
    <w:rsid w:val="0055702E"/>
    <w:rsid w:val="0068478D"/>
    <w:rsid w:val="007A348F"/>
    <w:rsid w:val="009308C4"/>
    <w:rsid w:val="009A2904"/>
    <w:rsid w:val="009A57BB"/>
    <w:rsid w:val="00B429F9"/>
    <w:rsid w:val="00CD33AA"/>
    <w:rsid w:val="00D42250"/>
    <w:rsid w:val="00D64550"/>
    <w:rsid w:val="00DD5320"/>
    <w:rsid w:val="00EE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F5799"/>
  <w15:docId w15:val="{B90679F1-51EF-4AA9-AE9D-8030E33A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9"/>
      <w:ind w:left="57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EE2F33"/>
    <w:pPr>
      <w:keepNext/>
      <w:widowControl/>
      <w:numPr>
        <w:ilvl w:val="1"/>
        <w:numId w:val="1"/>
      </w:numPr>
      <w:spacing w:before="240" w:after="240"/>
      <w:outlineLvl w:val="1"/>
    </w:pPr>
    <w:rPr>
      <w:rFonts w:ascii="Arial" w:eastAsia="Times New Roman" w:hAnsi="Arial" w:cs="Arial"/>
      <w:b/>
      <w:bCs/>
      <w:cap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  <w:ind w:left="1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A57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7BB"/>
  </w:style>
  <w:style w:type="paragraph" w:styleId="Footer">
    <w:name w:val="footer"/>
    <w:basedOn w:val="Normal"/>
    <w:link w:val="FooterChar"/>
    <w:uiPriority w:val="99"/>
    <w:unhideWhenUsed/>
    <w:rsid w:val="009A57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7BB"/>
  </w:style>
  <w:style w:type="character" w:styleId="Hyperlink">
    <w:name w:val="Hyperlink"/>
    <w:basedOn w:val="DefaultParagraphFont"/>
    <w:uiPriority w:val="99"/>
    <w:unhideWhenUsed/>
    <w:rsid w:val="009A57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7BB"/>
    <w:rPr>
      <w:color w:val="605E5C"/>
      <w:shd w:val="clear" w:color="auto" w:fill="E1DFDD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EE2F33"/>
    <w:rPr>
      <w:rFonts w:ascii="Arial" w:eastAsia="Times New Roman" w:hAnsi="Arial" w:cs="Arial"/>
      <w:b/>
      <w:bCs/>
      <w:caps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9308C4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9308C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DFC4-138E-4109-A56A-2B924EC0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Javad valizadeh</cp:lastModifiedBy>
  <cp:revision>11</cp:revision>
  <cp:lastPrinted>2025-03-15T07:18:00Z</cp:lastPrinted>
  <dcterms:created xsi:type="dcterms:W3CDTF">2025-03-11T16:44:00Z</dcterms:created>
  <dcterms:modified xsi:type="dcterms:W3CDTF">2025-03-15T07:18:00Z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2025-03-11T00:00:00Z</vt:filetime>
  </property>
</Properties>
</file>