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275"/>
        <w:gridCol w:w="2056"/>
        <w:gridCol w:w="1519"/>
        <w:gridCol w:w="1590"/>
        <w:gridCol w:w="1589"/>
        <w:gridCol w:w="1719"/>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4139393" w14:textId="1A048561" w:rsidR="00DF3C71" w:rsidRDefault="00164471" w:rsidP="000B3727">
            <w:pPr>
              <w:widowControl w:val="0"/>
              <w:bidi w:val="0"/>
              <w:jc w:val="center"/>
              <w:rPr>
                <w:rFonts w:ascii="Arial" w:hAnsi="Arial" w:cs="Arial"/>
                <w:b/>
                <w:bCs/>
                <w:sz w:val="32"/>
                <w:szCs w:val="32"/>
              </w:rPr>
            </w:pPr>
            <w:r>
              <w:rPr>
                <w:rFonts w:ascii="Arial" w:hAnsi="Arial" w:cs="Arial"/>
                <w:b/>
                <w:bCs/>
                <w:sz w:val="32"/>
                <w:szCs w:val="32"/>
              </w:rPr>
              <w:t>HYDROSTATIC TEST PROCEDURE</w:t>
            </w:r>
          </w:p>
          <w:p w14:paraId="4E1131C3" w14:textId="77777777" w:rsidR="00EF757F" w:rsidRDefault="00EF757F" w:rsidP="00956369">
            <w:pPr>
              <w:widowControl w:val="0"/>
              <w:jc w:val="center"/>
              <w:rPr>
                <w:rFonts w:asciiTheme="majorBidi" w:hAnsiTheme="majorBidi" w:cs="B Nazanin"/>
                <w:b/>
                <w:bCs/>
                <w:color w:val="365F91"/>
                <w:sz w:val="32"/>
                <w:szCs w:val="32"/>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150B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275"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56"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9"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19"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150B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1"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275"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056"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19"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19"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150B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1"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275"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056"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19"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19"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150B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275"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056"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19"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590"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19"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150B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275" w:type="dxa"/>
            <w:tcBorders>
              <w:top w:val="single" w:sz="2" w:space="0" w:color="auto"/>
              <w:left w:val="single" w:sz="2" w:space="0" w:color="auto"/>
              <w:bottom w:val="single" w:sz="4" w:space="0" w:color="auto"/>
              <w:right w:val="single" w:sz="2" w:space="0" w:color="auto"/>
            </w:tcBorders>
            <w:vAlign w:val="center"/>
          </w:tcPr>
          <w:p w14:paraId="7C46677B" w14:textId="65CAB3F5" w:rsidR="00F044EC" w:rsidRPr="000E2E1E" w:rsidRDefault="00164471" w:rsidP="00C20714">
            <w:pPr>
              <w:widowControl w:val="0"/>
              <w:bidi w:val="0"/>
              <w:spacing w:before="20" w:after="20"/>
              <w:ind w:left="-64" w:right="-115"/>
              <w:jc w:val="center"/>
              <w:rPr>
                <w:rFonts w:ascii="Arial" w:hAnsi="Arial" w:cs="Arial"/>
                <w:szCs w:val="20"/>
              </w:rPr>
            </w:pPr>
            <w:r>
              <w:rPr>
                <w:rFonts w:ascii="Arial" w:hAnsi="Arial" w:cs="Arial"/>
                <w:szCs w:val="20"/>
              </w:rPr>
              <w:t>Nov</w:t>
            </w:r>
            <w:r w:rsidR="00F044EC">
              <w:rPr>
                <w:rFonts w:ascii="Arial" w:hAnsi="Arial" w:cs="Arial"/>
                <w:szCs w:val="20"/>
              </w:rPr>
              <w:t>.202</w:t>
            </w:r>
            <w:r w:rsidR="00150BE1">
              <w:rPr>
                <w:rFonts w:ascii="Arial" w:hAnsi="Arial" w:cs="Arial"/>
                <w:szCs w:val="20"/>
              </w:rPr>
              <w:t>4</w:t>
            </w:r>
          </w:p>
        </w:tc>
        <w:tc>
          <w:tcPr>
            <w:tcW w:w="2056" w:type="dxa"/>
            <w:tcBorders>
              <w:top w:val="single" w:sz="2" w:space="0" w:color="auto"/>
              <w:left w:val="single" w:sz="2" w:space="0" w:color="auto"/>
              <w:bottom w:val="single" w:sz="4" w:space="0" w:color="auto"/>
              <w:right w:val="single" w:sz="2" w:space="0" w:color="auto"/>
            </w:tcBorders>
            <w:vAlign w:val="center"/>
          </w:tcPr>
          <w:p w14:paraId="33FCE3ED" w14:textId="4B854B0B" w:rsidR="00F044EC" w:rsidRPr="000E2E1E" w:rsidRDefault="00F044EC" w:rsidP="001D2B4B">
            <w:pPr>
              <w:widowControl w:val="0"/>
              <w:bidi w:val="0"/>
              <w:spacing w:before="20" w:after="20"/>
              <w:ind w:left="-64" w:right="-115"/>
              <w:jc w:val="center"/>
              <w:rPr>
                <w:rFonts w:ascii="Arial" w:hAnsi="Arial" w:cs="Arial"/>
                <w:szCs w:val="20"/>
              </w:rPr>
            </w:pPr>
            <w:r>
              <w:rPr>
                <w:rFonts w:ascii="Arial" w:hAnsi="Arial" w:cs="Arial"/>
                <w:szCs w:val="20"/>
              </w:rPr>
              <w:t>IF</w:t>
            </w:r>
            <w:r w:rsidR="001D2B4B">
              <w:rPr>
                <w:rFonts w:ascii="Arial" w:hAnsi="Arial" w:cs="Arial"/>
                <w:szCs w:val="20"/>
              </w:rPr>
              <w:t>A</w:t>
            </w:r>
          </w:p>
        </w:tc>
        <w:tc>
          <w:tcPr>
            <w:tcW w:w="1519" w:type="dxa"/>
            <w:tcBorders>
              <w:top w:val="single" w:sz="2" w:space="0" w:color="auto"/>
              <w:left w:val="single" w:sz="2" w:space="0" w:color="auto"/>
              <w:bottom w:val="single" w:sz="4" w:space="0" w:color="auto"/>
              <w:right w:val="single" w:sz="2" w:space="0" w:color="auto"/>
            </w:tcBorders>
          </w:tcPr>
          <w:p w14:paraId="07C0D9E3" w14:textId="64BAB7F7" w:rsidR="00F044EC" w:rsidRPr="00E30A23" w:rsidRDefault="00164471" w:rsidP="00726457">
            <w:pPr>
              <w:widowControl w:val="0"/>
              <w:bidi w:val="0"/>
              <w:spacing w:before="20" w:after="20"/>
              <w:jc w:val="center"/>
              <w:rPr>
                <w:rFonts w:ascii="Arial" w:hAnsi="Arial" w:cs="Arial"/>
                <w:szCs w:val="20"/>
              </w:rPr>
            </w:pPr>
            <w:proofErr w:type="spellStart"/>
            <w:r>
              <w:rPr>
                <w:rFonts w:ascii="Arial" w:hAnsi="Arial" w:cs="Arial"/>
                <w:szCs w:val="20"/>
              </w:rPr>
              <w:t>IDrill</w:t>
            </w:r>
            <w:proofErr w:type="spellEnd"/>
            <w:r>
              <w:rPr>
                <w:rFonts w:ascii="Arial" w:hAnsi="Arial" w:cs="Arial"/>
                <w:szCs w:val="20"/>
              </w:rPr>
              <w:t xml:space="preserve"> M.E.</w:t>
            </w:r>
          </w:p>
        </w:tc>
        <w:tc>
          <w:tcPr>
            <w:tcW w:w="1590" w:type="dxa"/>
            <w:tcBorders>
              <w:top w:val="single" w:sz="2" w:space="0" w:color="auto"/>
              <w:left w:val="single" w:sz="2" w:space="0" w:color="auto"/>
              <w:bottom w:val="single" w:sz="4" w:space="0" w:color="auto"/>
              <w:right w:val="single" w:sz="2" w:space="0" w:color="auto"/>
            </w:tcBorders>
          </w:tcPr>
          <w:p w14:paraId="0C738454" w14:textId="77777777" w:rsidR="00F044EC" w:rsidRPr="00E30A23" w:rsidRDefault="00F044EC" w:rsidP="00C2071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89" w:type="dxa"/>
            <w:tcBorders>
              <w:top w:val="single" w:sz="2" w:space="0" w:color="auto"/>
              <w:left w:val="single" w:sz="2" w:space="0" w:color="auto"/>
              <w:bottom w:val="single" w:sz="4" w:space="0" w:color="auto"/>
              <w:right w:val="single" w:sz="2" w:space="0" w:color="auto"/>
            </w:tcBorders>
          </w:tcPr>
          <w:p w14:paraId="46A83A18" w14:textId="4F8B56D1" w:rsidR="00F044EC" w:rsidRPr="00E30A23" w:rsidRDefault="00164471" w:rsidP="00F044EC">
            <w:pPr>
              <w:widowControl w:val="0"/>
              <w:bidi w:val="0"/>
              <w:spacing w:before="20" w:after="20"/>
              <w:jc w:val="center"/>
              <w:rPr>
                <w:rFonts w:ascii="Arial" w:hAnsi="Arial" w:cs="Arial"/>
                <w:szCs w:val="20"/>
              </w:rPr>
            </w:pPr>
            <w:proofErr w:type="spellStart"/>
            <w:r>
              <w:rPr>
                <w:rFonts w:ascii="Arial" w:hAnsi="Arial" w:cs="Arial"/>
                <w:szCs w:val="20"/>
              </w:rPr>
              <w:t>M.Sadeghian</w:t>
            </w:r>
            <w:proofErr w:type="spellEnd"/>
          </w:p>
        </w:tc>
        <w:tc>
          <w:tcPr>
            <w:tcW w:w="1719"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150B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275"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56"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9"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19"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150B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1"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tl/>
          <w:lang w:bidi="fa-IR"/>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340FC" w:rsidRPr="00CD4490" w14:paraId="08DE1E1C" w14:textId="77777777" w:rsidTr="00742F88">
        <w:trPr>
          <w:trHeight w:hRule="exact" w:val="359"/>
          <w:jc w:val="center"/>
        </w:trPr>
        <w:tc>
          <w:tcPr>
            <w:tcW w:w="951" w:type="dxa"/>
            <w:vAlign w:val="center"/>
          </w:tcPr>
          <w:p w14:paraId="49776E3F" w14:textId="77777777" w:rsidR="00B340FC" w:rsidRPr="00CD4490" w:rsidRDefault="00B340FC" w:rsidP="00742F88">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540" w:type="dxa"/>
            <w:vAlign w:val="center"/>
          </w:tcPr>
          <w:p w14:paraId="05CD38F0" w14:textId="77777777" w:rsidR="00B340FC" w:rsidRPr="00CD4490" w:rsidRDefault="00B340FC" w:rsidP="00742F88">
            <w:pPr>
              <w:widowControl w:val="0"/>
              <w:jc w:val="center"/>
              <w:rPr>
                <w:rFonts w:ascii="Arial" w:hAnsi="Arial" w:cs="Arial"/>
                <w:b/>
                <w:sz w:val="16"/>
                <w:szCs w:val="16"/>
              </w:rPr>
            </w:pPr>
            <w:r>
              <w:rPr>
                <w:rFonts w:ascii="Arial" w:hAnsi="Arial" w:cs="Arial"/>
                <w:b/>
                <w:sz w:val="16"/>
                <w:szCs w:val="16"/>
              </w:rPr>
              <w:t>V00</w:t>
            </w:r>
          </w:p>
        </w:tc>
        <w:tc>
          <w:tcPr>
            <w:tcW w:w="576" w:type="dxa"/>
            <w:vAlign w:val="center"/>
          </w:tcPr>
          <w:p w14:paraId="2D0DFEB2" w14:textId="77777777" w:rsidR="00B340FC" w:rsidRPr="00CD4490" w:rsidRDefault="00B340FC" w:rsidP="00742F88">
            <w:pPr>
              <w:widowControl w:val="0"/>
              <w:jc w:val="center"/>
            </w:pPr>
            <w:r>
              <w:rPr>
                <w:rFonts w:ascii="Arial" w:hAnsi="Arial" w:cs="Arial"/>
                <w:b/>
                <w:sz w:val="16"/>
                <w:szCs w:val="16"/>
              </w:rPr>
              <w:t>V01</w:t>
            </w:r>
          </w:p>
        </w:tc>
        <w:tc>
          <w:tcPr>
            <w:tcW w:w="678" w:type="dxa"/>
            <w:vAlign w:val="center"/>
          </w:tcPr>
          <w:p w14:paraId="0CF0AC4A" w14:textId="77777777" w:rsidR="00B340FC" w:rsidRPr="00CD4490" w:rsidRDefault="00B340FC" w:rsidP="00742F88">
            <w:pPr>
              <w:widowControl w:val="0"/>
              <w:jc w:val="center"/>
            </w:pPr>
            <w:r>
              <w:rPr>
                <w:rFonts w:ascii="Arial" w:hAnsi="Arial" w:cs="Arial"/>
                <w:b/>
                <w:sz w:val="16"/>
                <w:szCs w:val="16"/>
              </w:rPr>
              <w:t>V02</w:t>
            </w:r>
          </w:p>
        </w:tc>
        <w:tc>
          <w:tcPr>
            <w:tcW w:w="636" w:type="dxa"/>
            <w:vAlign w:val="center"/>
          </w:tcPr>
          <w:p w14:paraId="080E3A26" w14:textId="77777777" w:rsidR="00B340FC" w:rsidRPr="00CD4490" w:rsidRDefault="00B340FC" w:rsidP="00742F88">
            <w:pPr>
              <w:widowControl w:val="0"/>
              <w:jc w:val="center"/>
            </w:pPr>
            <w:r>
              <w:rPr>
                <w:rFonts w:ascii="Arial" w:hAnsi="Arial" w:cs="Arial"/>
                <w:b/>
                <w:sz w:val="16"/>
                <w:szCs w:val="16"/>
              </w:rPr>
              <w:t>V03</w:t>
            </w:r>
          </w:p>
        </w:tc>
        <w:tc>
          <w:tcPr>
            <w:tcW w:w="636" w:type="dxa"/>
            <w:vAlign w:val="center"/>
          </w:tcPr>
          <w:p w14:paraId="24D97E2D" w14:textId="77777777" w:rsidR="00B340FC" w:rsidRPr="00CD4490" w:rsidRDefault="00B340FC" w:rsidP="00742F88">
            <w:pPr>
              <w:widowControl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46CA4AEE" w14:textId="77777777" w:rsidR="00B340FC" w:rsidRPr="00CD4490" w:rsidRDefault="00B340FC" w:rsidP="00742F88">
            <w:pPr>
              <w:widowControl w:val="0"/>
              <w:spacing w:line="160" w:lineRule="exact"/>
              <w:jc w:val="center"/>
              <w:rPr>
                <w:rFonts w:cs="Arial"/>
                <w:b/>
                <w:sz w:val="16"/>
                <w:szCs w:val="16"/>
                <w:lang w:bidi="fa-IR"/>
              </w:rPr>
            </w:pPr>
          </w:p>
        </w:tc>
        <w:tc>
          <w:tcPr>
            <w:tcW w:w="915" w:type="dxa"/>
            <w:shd w:val="clear" w:color="auto" w:fill="auto"/>
            <w:vAlign w:val="center"/>
          </w:tcPr>
          <w:p w14:paraId="59A96A58" w14:textId="77777777" w:rsidR="00B340FC" w:rsidRPr="00CD4490" w:rsidRDefault="00B340FC" w:rsidP="00742F88">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630" w:type="dxa"/>
            <w:shd w:val="clear" w:color="auto" w:fill="auto"/>
            <w:vAlign w:val="center"/>
          </w:tcPr>
          <w:p w14:paraId="5361A2A9" w14:textId="77777777" w:rsidR="00B340FC" w:rsidRPr="00CD4490" w:rsidRDefault="00B340FC" w:rsidP="00742F88">
            <w:pPr>
              <w:widowControl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63AA0E6D" w14:textId="77777777" w:rsidR="00B340FC" w:rsidRPr="00CD4490" w:rsidRDefault="00B340FC" w:rsidP="00742F88">
            <w:pPr>
              <w:widowControl w:val="0"/>
              <w:jc w:val="center"/>
            </w:pPr>
            <w:r>
              <w:rPr>
                <w:rFonts w:ascii="Arial" w:hAnsi="Arial" w:cs="Arial"/>
                <w:b/>
                <w:sz w:val="16"/>
                <w:szCs w:val="16"/>
              </w:rPr>
              <w:t>V01</w:t>
            </w:r>
          </w:p>
        </w:tc>
        <w:tc>
          <w:tcPr>
            <w:tcW w:w="562" w:type="dxa"/>
            <w:shd w:val="clear" w:color="auto" w:fill="auto"/>
            <w:vAlign w:val="center"/>
          </w:tcPr>
          <w:p w14:paraId="0DF84E0F" w14:textId="77777777" w:rsidR="00B340FC" w:rsidRPr="00CD4490" w:rsidRDefault="00B340FC" w:rsidP="00742F88">
            <w:pPr>
              <w:widowControl w:val="0"/>
              <w:jc w:val="center"/>
            </w:pPr>
            <w:r>
              <w:rPr>
                <w:rFonts w:ascii="Arial" w:hAnsi="Arial" w:cs="Arial"/>
                <w:b/>
                <w:sz w:val="16"/>
                <w:szCs w:val="16"/>
              </w:rPr>
              <w:t>V02</w:t>
            </w:r>
          </w:p>
        </w:tc>
        <w:tc>
          <w:tcPr>
            <w:tcW w:w="648" w:type="dxa"/>
            <w:shd w:val="clear" w:color="auto" w:fill="auto"/>
            <w:vAlign w:val="center"/>
          </w:tcPr>
          <w:p w14:paraId="09D73C7E" w14:textId="77777777" w:rsidR="00B340FC" w:rsidRPr="00CD4490" w:rsidRDefault="00B340FC" w:rsidP="00742F88">
            <w:pPr>
              <w:widowControl w:val="0"/>
              <w:jc w:val="center"/>
            </w:pPr>
            <w:r>
              <w:rPr>
                <w:rFonts w:ascii="Arial" w:hAnsi="Arial" w:cs="Arial"/>
                <w:b/>
                <w:sz w:val="16"/>
                <w:szCs w:val="16"/>
              </w:rPr>
              <w:t>V03</w:t>
            </w:r>
          </w:p>
        </w:tc>
        <w:tc>
          <w:tcPr>
            <w:tcW w:w="649" w:type="dxa"/>
            <w:shd w:val="clear" w:color="auto" w:fill="auto"/>
            <w:vAlign w:val="center"/>
          </w:tcPr>
          <w:p w14:paraId="2138533D" w14:textId="77777777" w:rsidR="00B340FC" w:rsidRPr="00CD4490" w:rsidRDefault="00B340FC" w:rsidP="00742F88">
            <w:pPr>
              <w:widowControl w:val="0"/>
              <w:jc w:val="center"/>
            </w:pPr>
            <w:r>
              <w:rPr>
                <w:rFonts w:ascii="Arial" w:hAnsi="Arial" w:cs="Arial"/>
                <w:b/>
                <w:sz w:val="16"/>
                <w:szCs w:val="16"/>
              </w:rPr>
              <w:t>V04</w:t>
            </w:r>
          </w:p>
        </w:tc>
      </w:tr>
      <w:tr w:rsidR="00B340FC" w:rsidRPr="00CD4490" w14:paraId="3FA12AD7" w14:textId="77777777" w:rsidTr="00742F88">
        <w:trPr>
          <w:trHeight w:hRule="exact" w:val="170"/>
          <w:jc w:val="center"/>
        </w:trPr>
        <w:tc>
          <w:tcPr>
            <w:tcW w:w="951" w:type="dxa"/>
          </w:tcPr>
          <w:p w14:paraId="4C35CE92" w14:textId="77777777" w:rsidR="00B340FC" w:rsidRPr="00AA0A5F" w:rsidRDefault="00B340FC" w:rsidP="00742F88">
            <w:pPr>
              <w:widowControl w:val="0"/>
              <w:jc w:val="center"/>
              <w:rPr>
                <w:rFonts w:ascii="Arial" w:hAnsi="Arial" w:cs="Arial"/>
                <w:b/>
                <w:sz w:val="12"/>
                <w:szCs w:val="12"/>
                <w:rtl/>
                <w:lang w:bidi="fa-IR"/>
              </w:rPr>
            </w:pPr>
            <w:r w:rsidRPr="00AA0A5F">
              <w:rPr>
                <w:rFonts w:ascii="Arial" w:hAnsi="Arial" w:cs="Arial"/>
                <w:b/>
                <w:sz w:val="12"/>
                <w:szCs w:val="12"/>
              </w:rPr>
              <w:t>1</w:t>
            </w:r>
          </w:p>
        </w:tc>
        <w:tc>
          <w:tcPr>
            <w:tcW w:w="540" w:type="dxa"/>
            <w:vAlign w:val="center"/>
          </w:tcPr>
          <w:p w14:paraId="47428BEF"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5EFF21F2" w14:textId="09ED44EE"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7CC61DBF"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7702A9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51F9730"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F7D139"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92247C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66</w:t>
            </w:r>
          </w:p>
        </w:tc>
        <w:tc>
          <w:tcPr>
            <w:tcW w:w="630" w:type="dxa"/>
            <w:shd w:val="clear" w:color="auto" w:fill="auto"/>
            <w:vAlign w:val="center"/>
          </w:tcPr>
          <w:p w14:paraId="63298A5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BAD2A02"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D3178F9"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7DFAD806"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1B3E49C7"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BB0808D" w14:textId="77777777" w:rsidTr="00742F88">
        <w:trPr>
          <w:trHeight w:hRule="exact" w:val="170"/>
          <w:jc w:val="center"/>
        </w:trPr>
        <w:tc>
          <w:tcPr>
            <w:tcW w:w="951" w:type="dxa"/>
          </w:tcPr>
          <w:p w14:paraId="24F541E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w:t>
            </w:r>
          </w:p>
        </w:tc>
        <w:tc>
          <w:tcPr>
            <w:tcW w:w="540" w:type="dxa"/>
            <w:vAlign w:val="center"/>
          </w:tcPr>
          <w:p w14:paraId="6FED7BC0"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04B1703C" w14:textId="6E7A2052"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262B6E76" w14:textId="77777777" w:rsidR="00B340FC" w:rsidRPr="00CD4490" w:rsidRDefault="00B340FC" w:rsidP="00742F88">
            <w:pPr>
              <w:widowControl w:val="0"/>
              <w:spacing w:line="192" w:lineRule="auto"/>
              <w:jc w:val="center"/>
              <w:rPr>
                <w:rFonts w:ascii="Arial" w:hAnsi="Arial" w:cs="Arial"/>
                <w:bCs/>
                <w:sz w:val="16"/>
                <w:szCs w:val="16"/>
              </w:rPr>
            </w:pPr>
          </w:p>
        </w:tc>
        <w:tc>
          <w:tcPr>
            <w:tcW w:w="636" w:type="dxa"/>
            <w:vAlign w:val="center"/>
          </w:tcPr>
          <w:p w14:paraId="6B397556" w14:textId="77777777" w:rsidR="00B340FC" w:rsidRPr="00CD4490" w:rsidRDefault="00B340FC" w:rsidP="00742F88">
            <w:pPr>
              <w:widowControl w:val="0"/>
              <w:spacing w:line="192" w:lineRule="auto"/>
              <w:jc w:val="center"/>
              <w:rPr>
                <w:rFonts w:ascii="Arial" w:hAnsi="Arial" w:cs="Arial"/>
                <w:bCs/>
                <w:sz w:val="16"/>
                <w:szCs w:val="16"/>
              </w:rPr>
            </w:pPr>
          </w:p>
        </w:tc>
        <w:tc>
          <w:tcPr>
            <w:tcW w:w="636" w:type="dxa"/>
            <w:vAlign w:val="center"/>
          </w:tcPr>
          <w:p w14:paraId="16576798" w14:textId="77777777" w:rsidR="00B340FC" w:rsidRPr="00CD4490" w:rsidRDefault="00B340FC" w:rsidP="00742F8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2DF5BB"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2838D3A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67</w:t>
            </w:r>
          </w:p>
        </w:tc>
        <w:tc>
          <w:tcPr>
            <w:tcW w:w="630" w:type="dxa"/>
            <w:shd w:val="clear" w:color="auto" w:fill="auto"/>
            <w:vAlign w:val="center"/>
          </w:tcPr>
          <w:p w14:paraId="271CD43C"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1806D379"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8EB7BFB"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5D0040C5"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DC1B7AE"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45756257" w14:textId="77777777" w:rsidTr="00742F88">
        <w:trPr>
          <w:trHeight w:hRule="exact" w:val="170"/>
          <w:jc w:val="center"/>
        </w:trPr>
        <w:tc>
          <w:tcPr>
            <w:tcW w:w="951" w:type="dxa"/>
          </w:tcPr>
          <w:p w14:paraId="7D408240"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w:t>
            </w:r>
          </w:p>
        </w:tc>
        <w:tc>
          <w:tcPr>
            <w:tcW w:w="540" w:type="dxa"/>
            <w:vAlign w:val="center"/>
          </w:tcPr>
          <w:p w14:paraId="2ED1DA12"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43A7B217" w14:textId="5E36DD07"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1367F61F" w14:textId="77777777" w:rsidR="00B340FC" w:rsidRPr="00CD4490" w:rsidRDefault="00B340FC" w:rsidP="00742F88">
            <w:pPr>
              <w:widowControl w:val="0"/>
              <w:spacing w:line="192" w:lineRule="auto"/>
              <w:jc w:val="center"/>
              <w:rPr>
                <w:rFonts w:ascii="Arial" w:hAnsi="Arial" w:cs="Arial"/>
                <w:bCs/>
                <w:sz w:val="16"/>
                <w:szCs w:val="16"/>
              </w:rPr>
            </w:pPr>
          </w:p>
        </w:tc>
        <w:tc>
          <w:tcPr>
            <w:tcW w:w="636" w:type="dxa"/>
            <w:vAlign w:val="center"/>
          </w:tcPr>
          <w:p w14:paraId="1659CDF8" w14:textId="77777777" w:rsidR="00B340FC" w:rsidRPr="00CD4490" w:rsidRDefault="00B340FC" w:rsidP="00742F88">
            <w:pPr>
              <w:widowControl w:val="0"/>
              <w:spacing w:line="192" w:lineRule="auto"/>
              <w:jc w:val="center"/>
              <w:rPr>
                <w:rFonts w:ascii="Arial" w:hAnsi="Arial" w:cs="Arial"/>
                <w:bCs/>
                <w:sz w:val="16"/>
                <w:szCs w:val="16"/>
              </w:rPr>
            </w:pPr>
          </w:p>
        </w:tc>
        <w:tc>
          <w:tcPr>
            <w:tcW w:w="636" w:type="dxa"/>
            <w:vAlign w:val="center"/>
          </w:tcPr>
          <w:p w14:paraId="0E3F5A3F" w14:textId="77777777" w:rsidR="00B340FC" w:rsidRPr="00CD4490" w:rsidRDefault="00B340FC" w:rsidP="00742F8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F75CA60"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4E19426"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68</w:t>
            </w:r>
          </w:p>
        </w:tc>
        <w:tc>
          <w:tcPr>
            <w:tcW w:w="630" w:type="dxa"/>
            <w:shd w:val="clear" w:color="auto" w:fill="auto"/>
            <w:vAlign w:val="center"/>
          </w:tcPr>
          <w:p w14:paraId="6CFD5663"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DE7F2F9"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6612095"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72BE412"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19D96E9E"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4839A704" w14:textId="77777777" w:rsidTr="00742F88">
        <w:trPr>
          <w:trHeight w:hRule="exact" w:val="170"/>
          <w:jc w:val="center"/>
        </w:trPr>
        <w:tc>
          <w:tcPr>
            <w:tcW w:w="951" w:type="dxa"/>
          </w:tcPr>
          <w:p w14:paraId="434A6D4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w:t>
            </w:r>
          </w:p>
        </w:tc>
        <w:tc>
          <w:tcPr>
            <w:tcW w:w="540" w:type="dxa"/>
            <w:vAlign w:val="center"/>
          </w:tcPr>
          <w:p w14:paraId="194E6C06"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7092DCFF" w14:textId="79CA3D77"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4D351307" w14:textId="77777777" w:rsidR="00B340FC" w:rsidRPr="00CD4490" w:rsidRDefault="00B340FC" w:rsidP="00742F88">
            <w:pPr>
              <w:widowControl w:val="0"/>
              <w:spacing w:line="192" w:lineRule="auto"/>
              <w:jc w:val="center"/>
              <w:rPr>
                <w:rFonts w:ascii="Arial" w:hAnsi="Arial" w:cs="Arial"/>
                <w:bCs/>
                <w:sz w:val="16"/>
                <w:szCs w:val="16"/>
              </w:rPr>
            </w:pPr>
          </w:p>
        </w:tc>
        <w:tc>
          <w:tcPr>
            <w:tcW w:w="636" w:type="dxa"/>
            <w:vAlign w:val="center"/>
          </w:tcPr>
          <w:p w14:paraId="0827DF12" w14:textId="77777777" w:rsidR="00B340FC" w:rsidRPr="00CD4490" w:rsidRDefault="00B340FC" w:rsidP="00742F88">
            <w:pPr>
              <w:widowControl w:val="0"/>
              <w:spacing w:line="192" w:lineRule="auto"/>
              <w:jc w:val="center"/>
              <w:rPr>
                <w:rFonts w:ascii="Arial" w:hAnsi="Arial" w:cs="Arial"/>
                <w:bCs/>
                <w:sz w:val="16"/>
                <w:szCs w:val="16"/>
              </w:rPr>
            </w:pPr>
          </w:p>
        </w:tc>
        <w:tc>
          <w:tcPr>
            <w:tcW w:w="636" w:type="dxa"/>
            <w:vAlign w:val="center"/>
          </w:tcPr>
          <w:p w14:paraId="7CA55BC0" w14:textId="77777777" w:rsidR="00B340FC" w:rsidRPr="00CD4490" w:rsidRDefault="00B340FC" w:rsidP="00742F8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EBDC703"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0188BE72"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69</w:t>
            </w:r>
          </w:p>
        </w:tc>
        <w:tc>
          <w:tcPr>
            <w:tcW w:w="630" w:type="dxa"/>
            <w:shd w:val="clear" w:color="auto" w:fill="auto"/>
            <w:vAlign w:val="center"/>
          </w:tcPr>
          <w:p w14:paraId="75FED4BB"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C34086A"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0333A0E7"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EB081F3" w14:textId="77777777" w:rsidR="00B340FC" w:rsidRPr="00CD4490" w:rsidRDefault="00B340FC" w:rsidP="00742F88">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47644CA"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E95DC68" w14:textId="77777777" w:rsidTr="00742F88">
        <w:trPr>
          <w:trHeight w:hRule="exact" w:val="170"/>
          <w:jc w:val="center"/>
        </w:trPr>
        <w:tc>
          <w:tcPr>
            <w:tcW w:w="951" w:type="dxa"/>
          </w:tcPr>
          <w:p w14:paraId="66C90FA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w:t>
            </w:r>
          </w:p>
        </w:tc>
        <w:tc>
          <w:tcPr>
            <w:tcW w:w="540" w:type="dxa"/>
            <w:vAlign w:val="center"/>
          </w:tcPr>
          <w:p w14:paraId="4A6B6E23"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166D0C16" w14:textId="5EA4FBF5"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70755386"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01229F9"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3E11DAF"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3C8F73"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458168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70</w:t>
            </w:r>
          </w:p>
        </w:tc>
        <w:tc>
          <w:tcPr>
            <w:tcW w:w="630" w:type="dxa"/>
            <w:shd w:val="clear" w:color="auto" w:fill="auto"/>
            <w:vAlign w:val="center"/>
          </w:tcPr>
          <w:p w14:paraId="52660F04"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05AE69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A4D1C67"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B476452"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CE093E1"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2C5D0718" w14:textId="77777777" w:rsidTr="00742F88">
        <w:trPr>
          <w:trHeight w:hRule="exact" w:val="170"/>
          <w:jc w:val="center"/>
        </w:trPr>
        <w:tc>
          <w:tcPr>
            <w:tcW w:w="951" w:type="dxa"/>
          </w:tcPr>
          <w:p w14:paraId="16354811"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w:t>
            </w:r>
          </w:p>
        </w:tc>
        <w:tc>
          <w:tcPr>
            <w:tcW w:w="540" w:type="dxa"/>
            <w:vAlign w:val="center"/>
          </w:tcPr>
          <w:p w14:paraId="151A7631"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3334EA40" w14:textId="7A62DE69"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100B78C9"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3258133"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0DA549F"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ED4277"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31B758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71</w:t>
            </w:r>
          </w:p>
        </w:tc>
        <w:tc>
          <w:tcPr>
            <w:tcW w:w="630" w:type="dxa"/>
            <w:shd w:val="clear" w:color="auto" w:fill="auto"/>
            <w:vAlign w:val="center"/>
          </w:tcPr>
          <w:p w14:paraId="2F784231"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390183C"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9FE85BF"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745DC2F4"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C0D1149"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2AAFF446" w14:textId="77777777" w:rsidTr="00742F88">
        <w:trPr>
          <w:trHeight w:hRule="exact" w:val="170"/>
          <w:jc w:val="center"/>
        </w:trPr>
        <w:tc>
          <w:tcPr>
            <w:tcW w:w="951" w:type="dxa"/>
          </w:tcPr>
          <w:p w14:paraId="07E5FAF0"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7</w:t>
            </w:r>
          </w:p>
        </w:tc>
        <w:tc>
          <w:tcPr>
            <w:tcW w:w="540" w:type="dxa"/>
            <w:vAlign w:val="center"/>
          </w:tcPr>
          <w:p w14:paraId="1CD88D26"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3AABBAFB" w14:textId="3DFB5E60"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6930F04B"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57F6788"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3B390AA"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C1B5CE"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46876D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72</w:t>
            </w:r>
          </w:p>
        </w:tc>
        <w:tc>
          <w:tcPr>
            <w:tcW w:w="630" w:type="dxa"/>
            <w:shd w:val="clear" w:color="auto" w:fill="auto"/>
            <w:vAlign w:val="center"/>
          </w:tcPr>
          <w:p w14:paraId="16A37870"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185016DD"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389DC46"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AD447E9"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CD7B7B8"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F54BA20" w14:textId="77777777" w:rsidTr="00742F88">
        <w:trPr>
          <w:trHeight w:hRule="exact" w:val="170"/>
          <w:jc w:val="center"/>
        </w:trPr>
        <w:tc>
          <w:tcPr>
            <w:tcW w:w="951" w:type="dxa"/>
          </w:tcPr>
          <w:p w14:paraId="3B3AE098"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w:t>
            </w:r>
          </w:p>
        </w:tc>
        <w:tc>
          <w:tcPr>
            <w:tcW w:w="540" w:type="dxa"/>
            <w:vAlign w:val="center"/>
          </w:tcPr>
          <w:p w14:paraId="5CC705C7"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5A3585F9" w14:textId="6F606901"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526183C3"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208B5A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32E3531"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BB6B00"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704B372"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73</w:t>
            </w:r>
          </w:p>
        </w:tc>
        <w:tc>
          <w:tcPr>
            <w:tcW w:w="630" w:type="dxa"/>
            <w:shd w:val="clear" w:color="auto" w:fill="auto"/>
            <w:vAlign w:val="center"/>
          </w:tcPr>
          <w:p w14:paraId="4A64EB1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1C9BA08F"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196B4134"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42B124A8"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0D826C9"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4E0DE055" w14:textId="77777777" w:rsidTr="00742F88">
        <w:trPr>
          <w:trHeight w:hRule="exact" w:val="170"/>
          <w:jc w:val="center"/>
        </w:trPr>
        <w:tc>
          <w:tcPr>
            <w:tcW w:w="951" w:type="dxa"/>
          </w:tcPr>
          <w:p w14:paraId="10750D9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w:t>
            </w:r>
          </w:p>
        </w:tc>
        <w:tc>
          <w:tcPr>
            <w:tcW w:w="540" w:type="dxa"/>
            <w:vAlign w:val="center"/>
          </w:tcPr>
          <w:p w14:paraId="7596CA31"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34D7BB6E" w14:textId="60A94D4A"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533E27BA"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286F053"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DBE6D41"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722CEE"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03289E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74</w:t>
            </w:r>
          </w:p>
        </w:tc>
        <w:tc>
          <w:tcPr>
            <w:tcW w:w="630" w:type="dxa"/>
            <w:shd w:val="clear" w:color="auto" w:fill="auto"/>
            <w:vAlign w:val="center"/>
          </w:tcPr>
          <w:p w14:paraId="3DE0CB2B"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3DEF434"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B4B68F3"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27060812"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D70738E"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6C783EC3" w14:textId="77777777" w:rsidTr="00742F88">
        <w:trPr>
          <w:trHeight w:hRule="exact" w:val="170"/>
          <w:jc w:val="center"/>
        </w:trPr>
        <w:tc>
          <w:tcPr>
            <w:tcW w:w="951" w:type="dxa"/>
          </w:tcPr>
          <w:p w14:paraId="0563FD3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w:t>
            </w:r>
          </w:p>
        </w:tc>
        <w:tc>
          <w:tcPr>
            <w:tcW w:w="540" w:type="dxa"/>
            <w:vAlign w:val="center"/>
          </w:tcPr>
          <w:p w14:paraId="67F6D743" w14:textId="77777777" w:rsidR="00B340FC" w:rsidRPr="00CD4490" w:rsidRDefault="00B340FC" w:rsidP="00742F88">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03AD17D6" w14:textId="5A06E886"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22780ED6"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2DDF40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47E73A35"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B0EDBB"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A9CD6A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75</w:t>
            </w:r>
          </w:p>
        </w:tc>
        <w:tc>
          <w:tcPr>
            <w:tcW w:w="630" w:type="dxa"/>
            <w:shd w:val="clear" w:color="auto" w:fill="auto"/>
            <w:vAlign w:val="center"/>
          </w:tcPr>
          <w:p w14:paraId="6DE4B071"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951DA2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42B1B27"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14BD934B"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7C85BD8" w14:textId="77777777" w:rsidR="00B340FC" w:rsidRPr="00CD4490" w:rsidRDefault="00B340FC" w:rsidP="00742F88">
            <w:pPr>
              <w:widowControl w:val="0"/>
              <w:spacing w:line="192" w:lineRule="auto"/>
              <w:jc w:val="center"/>
              <w:rPr>
                <w:rFonts w:ascii="Arial" w:hAnsi="Arial" w:cs="Arial"/>
                <w:b/>
                <w:sz w:val="16"/>
                <w:szCs w:val="16"/>
              </w:rPr>
            </w:pPr>
          </w:p>
        </w:tc>
      </w:tr>
      <w:tr w:rsidR="004C58BE" w:rsidRPr="00CD4490" w14:paraId="17EAF4D4" w14:textId="77777777" w:rsidTr="0068044B">
        <w:trPr>
          <w:trHeight w:hRule="exact" w:val="170"/>
          <w:jc w:val="center"/>
        </w:trPr>
        <w:tc>
          <w:tcPr>
            <w:tcW w:w="951" w:type="dxa"/>
          </w:tcPr>
          <w:p w14:paraId="5C0CC21D" w14:textId="77777777" w:rsidR="004C58BE" w:rsidRPr="00AA0A5F" w:rsidRDefault="004C58BE" w:rsidP="004C58BE">
            <w:pPr>
              <w:widowControl w:val="0"/>
              <w:jc w:val="center"/>
              <w:rPr>
                <w:rFonts w:ascii="Arial" w:hAnsi="Arial" w:cs="Arial"/>
                <w:b/>
                <w:sz w:val="12"/>
                <w:szCs w:val="12"/>
              </w:rPr>
            </w:pPr>
            <w:r w:rsidRPr="00AA0A5F">
              <w:rPr>
                <w:rFonts w:ascii="Arial" w:hAnsi="Arial" w:cs="Arial"/>
                <w:b/>
                <w:sz w:val="12"/>
                <w:szCs w:val="12"/>
              </w:rPr>
              <w:t>11</w:t>
            </w:r>
          </w:p>
        </w:tc>
        <w:tc>
          <w:tcPr>
            <w:tcW w:w="540" w:type="dxa"/>
          </w:tcPr>
          <w:p w14:paraId="707FB55D" w14:textId="4FA54D0A" w:rsidR="004C58BE" w:rsidRPr="00CD4490" w:rsidRDefault="004C58BE" w:rsidP="004C58BE">
            <w:pPr>
              <w:widowControl w:val="0"/>
              <w:spacing w:line="192" w:lineRule="auto"/>
              <w:jc w:val="center"/>
              <w:rPr>
                <w:rFonts w:ascii="Arial" w:hAnsi="Arial" w:cs="Arial"/>
                <w:bCs/>
                <w:sz w:val="16"/>
                <w:szCs w:val="16"/>
              </w:rPr>
            </w:pPr>
            <w:r w:rsidRPr="002C7194">
              <w:rPr>
                <w:rFonts w:ascii="Arial" w:hAnsi="Arial" w:cs="Arial"/>
                <w:bCs/>
                <w:sz w:val="16"/>
                <w:szCs w:val="16"/>
              </w:rPr>
              <w:t>X</w:t>
            </w:r>
          </w:p>
        </w:tc>
        <w:tc>
          <w:tcPr>
            <w:tcW w:w="576" w:type="dxa"/>
            <w:vAlign w:val="center"/>
          </w:tcPr>
          <w:p w14:paraId="6E5DA106" w14:textId="561331F2" w:rsidR="004C58BE" w:rsidRPr="00CD4490" w:rsidRDefault="004C58BE" w:rsidP="004C58BE">
            <w:pPr>
              <w:widowControl w:val="0"/>
              <w:spacing w:line="192" w:lineRule="auto"/>
              <w:jc w:val="center"/>
              <w:rPr>
                <w:rFonts w:ascii="Arial" w:hAnsi="Arial" w:cs="Arial"/>
                <w:bCs/>
                <w:sz w:val="16"/>
                <w:szCs w:val="16"/>
              </w:rPr>
            </w:pPr>
          </w:p>
        </w:tc>
        <w:tc>
          <w:tcPr>
            <w:tcW w:w="678" w:type="dxa"/>
            <w:vAlign w:val="center"/>
          </w:tcPr>
          <w:p w14:paraId="18F76748" w14:textId="77777777" w:rsidR="004C58BE" w:rsidRPr="00CD4490" w:rsidRDefault="004C58BE" w:rsidP="004C58BE">
            <w:pPr>
              <w:widowControl w:val="0"/>
              <w:spacing w:line="192" w:lineRule="auto"/>
              <w:jc w:val="center"/>
              <w:rPr>
                <w:rFonts w:ascii="Arial" w:hAnsi="Arial" w:cs="Arial"/>
                <w:b/>
                <w:sz w:val="16"/>
                <w:szCs w:val="16"/>
              </w:rPr>
            </w:pPr>
          </w:p>
        </w:tc>
        <w:tc>
          <w:tcPr>
            <w:tcW w:w="636" w:type="dxa"/>
            <w:vAlign w:val="center"/>
          </w:tcPr>
          <w:p w14:paraId="6641F19F" w14:textId="77777777" w:rsidR="004C58BE" w:rsidRPr="00CD4490" w:rsidRDefault="004C58BE" w:rsidP="004C58BE">
            <w:pPr>
              <w:widowControl w:val="0"/>
              <w:spacing w:line="192" w:lineRule="auto"/>
              <w:jc w:val="center"/>
              <w:rPr>
                <w:rFonts w:ascii="Arial" w:hAnsi="Arial" w:cs="Arial"/>
                <w:b/>
                <w:sz w:val="16"/>
                <w:szCs w:val="16"/>
              </w:rPr>
            </w:pPr>
          </w:p>
        </w:tc>
        <w:tc>
          <w:tcPr>
            <w:tcW w:w="636" w:type="dxa"/>
            <w:vAlign w:val="center"/>
          </w:tcPr>
          <w:p w14:paraId="0ADF5102" w14:textId="77777777" w:rsidR="004C58BE" w:rsidRPr="00CD4490" w:rsidRDefault="004C58BE" w:rsidP="004C58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3370F3" w14:textId="77777777" w:rsidR="004C58BE" w:rsidRPr="00CD4490" w:rsidRDefault="004C58BE" w:rsidP="004C58BE">
            <w:pPr>
              <w:widowControl w:val="0"/>
              <w:spacing w:line="192" w:lineRule="auto"/>
              <w:jc w:val="center"/>
              <w:rPr>
                <w:rFonts w:cs="Arial"/>
                <w:b/>
                <w:sz w:val="16"/>
                <w:szCs w:val="16"/>
              </w:rPr>
            </w:pPr>
          </w:p>
        </w:tc>
        <w:tc>
          <w:tcPr>
            <w:tcW w:w="915" w:type="dxa"/>
            <w:shd w:val="clear" w:color="auto" w:fill="auto"/>
          </w:tcPr>
          <w:p w14:paraId="3480EF19" w14:textId="77777777" w:rsidR="004C58BE" w:rsidRPr="00AA0A5F" w:rsidRDefault="004C58BE" w:rsidP="004C58BE">
            <w:pPr>
              <w:widowControl w:val="0"/>
              <w:jc w:val="center"/>
              <w:rPr>
                <w:rFonts w:ascii="Arial" w:hAnsi="Arial" w:cs="Arial"/>
                <w:b/>
                <w:sz w:val="12"/>
                <w:szCs w:val="12"/>
              </w:rPr>
            </w:pPr>
            <w:r w:rsidRPr="00AA0A5F">
              <w:rPr>
                <w:rFonts w:ascii="Arial" w:hAnsi="Arial" w:cs="Arial"/>
                <w:b/>
                <w:sz w:val="12"/>
                <w:szCs w:val="12"/>
              </w:rPr>
              <w:t>76</w:t>
            </w:r>
          </w:p>
        </w:tc>
        <w:tc>
          <w:tcPr>
            <w:tcW w:w="630" w:type="dxa"/>
            <w:shd w:val="clear" w:color="auto" w:fill="auto"/>
            <w:vAlign w:val="center"/>
          </w:tcPr>
          <w:p w14:paraId="51615D3C" w14:textId="77777777" w:rsidR="004C58BE" w:rsidRPr="00CD4490" w:rsidRDefault="004C58BE" w:rsidP="004C58BE">
            <w:pPr>
              <w:widowControl w:val="0"/>
              <w:spacing w:line="192" w:lineRule="auto"/>
              <w:jc w:val="center"/>
              <w:rPr>
                <w:rFonts w:ascii="Arial" w:hAnsi="Arial" w:cs="Arial"/>
                <w:b/>
                <w:sz w:val="16"/>
                <w:szCs w:val="16"/>
              </w:rPr>
            </w:pPr>
          </w:p>
        </w:tc>
        <w:tc>
          <w:tcPr>
            <w:tcW w:w="630" w:type="dxa"/>
            <w:shd w:val="clear" w:color="auto" w:fill="auto"/>
            <w:vAlign w:val="center"/>
          </w:tcPr>
          <w:p w14:paraId="1F42A7C2" w14:textId="77777777" w:rsidR="004C58BE" w:rsidRPr="00CD4490" w:rsidRDefault="004C58BE" w:rsidP="004C58BE">
            <w:pPr>
              <w:widowControl w:val="0"/>
              <w:spacing w:line="192" w:lineRule="auto"/>
              <w:jc w:val="center"/>
              <w:rPr>
                <w:rFonts w:ascii="Arial" w:hAnsi="Arial" w:cs="Arial"/>
                <w:b/>
                <w:sz w:val="16"/>
                <w:szCs w:val="16"/>
              </w:rPr>
            </w:pPr>
          </w:p>
        </w:tc>
        <w:tc>
          <w:tcPr>
            <w:tcW w:w="562" w:type="dxa"/>
            <w:shd w:val="clear" w:color="auto" w:fill="auto"/>
            <w:vAlign w:val="center"/>
          </w:tcPr>
          <w:p w14:paraId="5B2A7299" w14:textId="77777777" w:rsidR="004C58BE" w:rsidRPr="00CD4490" w:rsidRDefault="004C58BE" w:rsidP="004C58BE">
            <w:pPr>
              <w:widowControl w:val="0"/>
              <w:spacing w:line="192" w:lineRule="auto"/>
              <w:jc w:val="center"/>
              <w:rPr>
                <w:rFonts w:ascii="Arial" w:hAnsi="Arial" w:cs="Arial"/>
                <w:b/>
                <w:sz w:val="16"/>
                <w:szCs w:val="16"/>
              </w:rPr>
            </w:pPr>
          </w:p>
        </w:tc>
        <w:tc>
          <w:tcPr>
            <w:tcW w:w="648" w:type="dxa"/>
            <w:shd w:val="clear" w:color="auto" w:fill="auto"/>
            <w:vAlign w:val="center"/>
          </w:tcPr>
          <w:p w14:paraId="067B4F79" w14:textId="77777777" w:rsidR="004C58BE" w:rsidRPr="00CD4490" w:rsidRDefault="004C58BE" w:rsidP="004C58BE">
            <w:pPr>
              <w:widowControl w:val="0"/>
              <w:spacing w:line="192" w:lineRule="auto"/>
              <w:jc w:val="center"/>
              <w:rPr>
                <w:rFonts w:ascii="Arial" w:hAnsi="Arial" w:cs="Arial"/>
                <w:b/>
                <w:sz w:val="16"/>
                <w:szCs w:val="16"/>
              </w:rPr>
            </w:pPr>
          </w:p>
        </w:tc>
        <w:tc>
          <w:tcPr>
            <w:tcW w:w="649" w:type="dxa"/>
            <w:shd w:val="clear" w:color="auto" w:fill="auto"/>
            <w:vAlign w:val="center"/>
          </w:tcPr>
          <w:p w14:paraId="43A47A0C" w14:textId="77777777" w:rsidR="004C58BE" w:rsidRPr="00CD4490" w:rsidRDefault="004C58BE" w:rsidP="004C58BE">
            <w:pPr>
              <w:widowControl w:val="0"/>
              <w:spacing w:line="192" w:lineRule="auto"/>
              <w:jc w:val="center"/>
              <w:rPr>
                <w:rFonts w:ascii="Arial" w:hAnsi="Arial" w:cs="Arial"/>
                <w:b/>
                <w:sz w:val="16"/>
                <w:szCs w:val="16"/>
              </w:rPr>
            </w:pPr>
          </w:p>
        </w:tc>
      </w:tr>
      <w:tr w:rsidR="004C58BE" w:rsidRPr="00CD4490" w14:paraId="1CEC357D" w14:textId="77777777" w:rsidTr="0068044B">
        <w:trPr>
          <w:trHeight w:hRule="exact" w:val="170"/>
          <w:jc w:val="center"/>
        </w:trPr>
        <w:tc>
          <w:tcPr>
            <w:tcW w:w="951" w:type="dxa"/>
          </w:tcPr>
          <w:p w14:paraId="2BBF3405" w14:textId="77777777" w:rsidR="004C58BE" w:rsidRPr="00AA0A5F" w:rsidRDefault="004C58BE" w:rsidP="004C58BE">
            <w:pPr>
              <w:widowControl w:val="0"/>
              <w:jc w:val="center"/>
              <w:rPr>
                <w:rFonts w:ascii="Arial" w:hAnsi="Arial" w:cs="Arial"/>
                <w:b/>
                <w:sz w:val="12"/>
                <w:szCs w:val="12"/>
              </w:rPr>
            </w:pPr>
            <w:r w:rsidRPr="00AA0A5F">
              <w:rPr>
                <w:rFonts w:ascii="Arial" w:hAnsi="Arial" w:cs="Arial"/>
                <w:b/>
                <w:sz w:val="12"/>
                <w:szCs w:val="12"/>
              </w:rPr>
              <w:t>12</w:t>
            </w:r>
          </w:p>
        </w:tc>
        <w:tc>
          <w:tcPr>
            <w:tcW w:w="540" w:type="dxa"/>
          </w:tcPr>
          <w:p w14:paraId="613B76D6" w14:textId="13896A61" w:rsidR="004C58BE" w:rsidRPr="00CD4490" w:rsidRDefault="004C58BE" w:rsidP="004C58BE">
            <w:pPr>
              <w:widowControl w:val="0"/>
              <w:spacing w:line="192" w:lineRule="auto"/>
              <w:jc w:val="center"/>
              <w:rPr>
                <w:rFonts w:ascii="Arial" w:hAnsi="Arial" w:cs="Arial"/>
                <w:bCs/>
                <w:sz w:val="16"/>
                <w:szCs w:val="16"/>
              </w:rPr>
            </w:pPr>
            <w:r w:rsidRPr="002C7194">
              <w:rPr>
                <w:rFonts w:ascii="Arial" w:hAnsi="Arial" w:cs="Arial"/>
                <w:bCs/>
                <w:sz w:val="16"/>
                <w:szCs w:val="16"/>
              </w:rPr>
              <w:t>X</w:t>
            </w:r>
          </w:p>
        </w:tc>
        <w:tc>
          <w:tcPr>
            <w:tcW w:w="576" w:type="dxa"/>
            <w:vAlign w:val="center"/>
          </w:tcPr>
          <w:p w14:paraId="414AD379" w14:textId="397005E1" w:rsidR="004C58BE" w:rsidRPr="00CD4490" w:rsidRDefault="004C58BE" w:rsidP="004C58BE">
            <w:pPr>
              <w:widowControl w:val="0"/>
              <w:spacing w:line="192" w:lineRule="auto"/>
              <w:jc w:val="center"/>
              <w:rPr>
                <w:rFonts w:ascii="Arial" w:hAnsi="Arial" w:cs="Arial"/>
                <w:bCs/>
                <w:sz w:val="16"/>
                <w:szCs w:val="16"/>
              </w:rPr>
            </w:pPr>
          </w:p>
        </w:tc>
        <w:tc>
          <w:tcPr>
            <w:tcW w:w="678" w:type="dxa"/>
            <w:vAlign w:val="center"/>
          </w:tcPr>
          <w:p w14:paraId="6E9F99BA" w14:textId="77777777" w:rsidR="004C58BE" w:rsidRPr="00CD4490" w:rsidRDefault="004C58BE" w:rsidP="004C58BE">
            <w:pPr>
              <w:widowControl w:val="0"/>
              <w:spacing w:line="192" w:lineRule="auto"/>
              <w:jc w:val="center"/>
              <w:rPr>
                <w:rFonts w:ascii="Arial" w:hAnsi="Arial" w:cs="Arial"/>
                <w:b/>
                <w:sz w:val="16"/>
                <w:szCs w:val="16"/>
              </w:rPr>
            </w:pPr>
          </w:p>
        </w:tc>
        <w:tc>
          <w:tcPr>
            <w:tcW w:w="636" w:type="dxa"/>
            <w:vAlign w:val="center"/>
          </w:tcPr>
          <w:p w14:paraId="7BD96D6D" w14:textId="77777777" w:rsidR="004C58BE" w:rsidRPr="00CD4490" w:rsidRDefault="004C58BE" w:rsidP="004C58BE">
            <w:pPr>
              <w:widowControl w:val="0"/>
              <w:spacing w:line="192" w:lineRule="auto"/>
              <w:jc w:val="center"/>
              <w:rPr>
                <w:rFonts w:ascii="Arial" w:hAnsi="Arial" w:cs="Arial"/>
                <w:b/>
                <w:sz w:val="16"/>
                <w:szCs w:val="16"/>
              </w:rPr>
            </w:pPr>
          </w:p>
        </w:tc>
        <w:tc>
          <w:tcPr>
            <w:tcW w:w="636" w:type="dxa"/>
            <w:vAlign w:val="center"/>
          </w:tcPr>
          <w:p w14:paraId="5F47EE59" w14:textId="77777777" w:rsidR="004C58BE" w:rsidRPr="00CD4490" w:rsidRDefault="004C58BE" w:rsidP="004C58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8FC0FE" w14:textId="77777777" w:rsidR="004C58BE" w:rsidRPr="00CD4490" w:rsidRDefault="004C58BE" w:rsidP="004C58BE">
            <w:pPr>
              <w:widowControl w:val="0"/>
              <w:spacing w:line="192" w:lineRule="auto"/>
              <w:jc w:val="center"/>
              <w:rPr>
                <w:rFonts w:cs="Arial"/>
                <w:b/>
                <w:sz w:val="16"/>
                <w:szCs w:val="16"/>
              </w:rPr>
            </w:pPr>
          </w:p>
        </w:tc>
        <w:tc>
          <w:tcPr>
            <w:tcW w:w="915" w:type="dxa"/>
            <w:shd w:val="clear" w:color="auto" w:fill="auto"/>
          </w:tcPr>
          <w:p w14:paraId="56EBC95B" w14:textId="77777777" w:rsidR="004C58BE" w:rsidRPr="00AA0A5F" w:rsidRDefault="004C58BE" w:rsidP="004C58BE">
            <w:pPr>
              <w:widowControl w:val="0"/>
              <w:jc w:val="center"/>
              <w:rPr>
                <w:rFonts w:ascii="Arial" w:hAnsi="Arial" w:cs="Arial"/>
                <w:b/>
                <w:sz w:val="12"/>
                <w:szCs w:val="12"/>
              </w:rPr>
            </w:pPr>
            <w:r w:rsidRPr="00AA0A5F">
              <w:rPr>
                <w:rFonts w:ascii="Arial" w:hAnsi="Arial" w:cs="Arial"/>
                <w:b/>
                <w:sz w:val="12"/>
                <w:szCs w:val="12"/>
              </w:rPr>
              <w:t>77</w:t>
            </w:r>
          </w:p>
        </w:tc>
        <w:tc>
          <w:tcPr>
            <w:tcW w:w="630" w:type="dxa"/>
            <w:shd w:val="clear" w:color="auto" w:fill="auto"/>
            <w:vAlign w:val="center"/>
          </w:tcPr>
          <w:p w14:paraId="2E989648" w14:textId="77777777" w:rsidR="004C58BE" w:rsidRPr="00CD4490" w:rsidRDefault="004C58BE" w:rsidP="004C58BE">
            <w:pPr>
              <w:widowControl w:val="0"/>
              <w:spacing w:line="192" w:lineRule="auto"/>
              <w:jc w:val="center"/>
              <w:rPr>
                <w:rFonts w:ascii="Arial" w:hAnsi="Arial" w:cs="Arial"/>
                <w:b/>
                <w:sz w:val="16"/>
                <w:szCs w:val="16"/>
              </w:rPr>
            </w:pPr>
          </w:p>
        </w:tc>
        <w:tc>
          <w:tcPr>
            <w:tcW w:w="630" w:type="dxa"/>
            <w:shd w:val="clear" w:color="auto" w:fill="auto"/>
            <w:vAlign w:val="center"/>
          </w:tcPr>
          <w:p w14:paraId="2ECA030D" w14:textId="77777777" w:rsidR="004C58BE" w:rsidRPr="00CD4490" w:rsidRDefault="004C58BE" w:rsidP="004C58BE">
            <w:pPr>
              <w:widowControl w:val="0"/>
              <w:spacing w:line="192" w:lineRule="auto"/>
              <w:jc w:val="center"/>
              <w:rPr>
                <w:rFonts w:ascii="Arial" w:hAnsi="Arial" w:cs="Arial"/>
                <w:b/>
                <w:sz w:val="16"/>
                <w:szCs w:val="16"/>
              </w:rPr>
            </w:pPr>
          </w:p>
        </w:tc>
        <w:tc>
          <w:tcPr>
            <w:tcW w:w="562" w:type="dxa"/>
            <w:shd w:val="clear" w:color="auto" w:fill="auto"/>
            <w:vAlign w:val="center"/>
          </w:tcPr>
          <w:p w14:paraId="16E3DAB9" w14:textId="77777777" w:rsidR="004C58BE" w:rsidRPr="00CD4490" w:rsidRDefault="004C58BE" w:rsidP="004C58BE">
            <w:pPr>
              <w:widowControl w:val="0"/>
              <w:spacing w:line="192" w:lineRule="auto"/>
              <w:jc w:val="center"/>
              <w:rPr>
                <w:rFonts w:ascii="Arial" w:hAnsi="Arial" w:cs="Arial"/>
                <w:b/>
                <w:sz w:val="16"/>
                <w:szCs w:val="16"/>
              </w:rPr>
            </w:pPr>
          </w:p>
        </w:tc>
        <w:tc>
          <w:tcPr>
            <w:tcW w:w="648" w:type="dxa"/>
            <w:shd w:val="clear" w:color="auto" w:fill="auto"/>
            <w:vAlign w:val="center"/>
          </w:tcPr>
          <w:p w14:paraId="3E4AAC3F" w14:textId="77777777" w:rsidR="004C58BE" w:rsidRPr="00CD4490" w:rsidRDefault="004C58BE" w:rsidP="004C58BE">
            <w:pPr>
              <w:widowControl w:val="0"/>
              <w:spacing w:line="192" w:lineRule="auto"/>
              <w:jc w:val="center"/>
              <w:rPr>
                <w:rFonts w:ascii="Arial" w:hAnsi="Arial" w:cs="Arial"/>
                <w:b/>
                <w:sz w:val="16"/>
                <w:szCs w:val="16"/>
              </w:rPr>
            </w:pPr>
          </w:p>
        </w:tc>
        <w:tc>
          <w:tcPr>
            <w:tcW w:w="649" w:type="dxa"/>
            <w:shd w:val="clear" w:color="auto" w:fill="auto"/>
            <w:vAlign w:val="center"/>
          </w:tcPr>
          <w:p w14:paraId="51BEB9D6" w14:textId="77777777" w:rsidR="004C58BE" w:rsidRPr="00CD4490" w:rsidRDefault="004C58BE" w:rsidP="004C58BE">
            <w:pPr>
              <w:widowControl w:val="0"/>
              <w:spacing w:line="192" w:lineRule="auto"/>
              <w:jc w:val="center"/>
              <w:rPr>
                <w:rFonts w:ascii="Arial" w:hAnsi="Arial" w:cs="Arial"/>
                <w:b/>
                <w:sz w:val="16"/>
                <w:szCs w:val="16"/>
              </w:rPr>
            </w:pPr>
          </w:p>
        </w:tc>
      </w:tr>
      <w:tr w:rsidR="004C58BE" w:rsidRPr="00CD4490" w14:paraId="05AB832B" w14:textId="77777777" w:rsidTr="0068044B">
        <w:trPr>
          <w:trHeight w:hRule="exact" w:val="170"/>
          <w:jc w:val="center"/>
        </w:trPr>
        <w:tc>
          <w:tcPr>
            <w:tcW w:w="951" w:type="dxa"/>
          </w:tcPr>
          <w:p w14:paraId="2CCCC1B8" w14:textId="77777777" w:rsidR="004C58BE" w:rsidRPr="00AA0A5F" w:rsidRDefault="004C58BE" w:rsidP="004C58BE">
            <w:pPr>
              <w:widowControl w:val="0"/>
              <w:jc w:val="center"/>
              <w:rPr>
                <w:rFonts w:ascii="Arial" w:hAnsi="Arial" w:cs="Arial"/>
                <w:b/>
                <w:sz w:val="12"/>
                <w:szCs w:val="12"/>
              </w:rPr>
            </w:pPr>
            <w:r w:rsidRPr="00AA0A5F">
              <w:rPr>
                <w:rFonts w:ascii="Arial" w:hAnsi="Arial" w:cs="Arial"/>
                <w:b/>
                <w:sz w:val="12"/>
                <w:szCs w:val="12"/>
              </w:rPr>
              <w:t>13</w:t>
            </w:r>
          </w:p>
        </w:tc>
        <w:tc>
          <w:tcPr>
            <w:tcW w:w="540" w:type="dxa"/>
          </w:tcPr>
          <w:p w14:paraId="46308A5B" w14:textId="19C2B460" w:rsidR="004C58BE" w:rsidRPr="00CD4490" w:rsidRDefault="004C58BE" w:rsidP="004C58BE">
            <w:pPr>
              <w:widowControl w:val="0"/>
              <w:spacing w:line="192" w:lineRule="auto"/>
              <w:jc w:val="center"/>
              <w:rPr>
                <w:rFonts w:ascii="Arial" w:hAnsi="Arial" w:cs="Arial"/>
                <w:bCs/>
                <w:sz w:val="16"/>
                <w:szCs w:val="16"/>
              </w:rPr>
            </w:pPr>
            <w:r w:rsidRPr="002C7194">
              <w:rPr>
                <w:rFonts w:ascii="Arial" w:hAnsi="Arial" w:cs="Arial"/>
                <w:bCs/>
                <w:sz w:val="16"/>
                <w:szCs w:val="16"/>
              </w:rPr>
              <w:t>X</w:t>
            </w:r>
          </w:p>
        </w:tc>
        <w:tc>
          <w:tcPr>
            <w:tcW w:w="576" w:type="dxa"/>
            <w:vAlign w:val="center"/>
          </w:tcPr>
          <w:p w14:paraId="4F38AF15" w14:textId="199E50F9" w:rsidR="004C58BE" w:rsidRPr="00CD4490" w:rsidRDefault="004C58BE" w:rsidP="004C58BE">
            <w:pPr>
              <w:widowControl w:val="0"/>
              <w:spacing w:line="192" w:lineRule="auto"/>
              <w:jc w:val="center"/>
              <w:rPr>
                <w:rFonts w:ascii="Arial" w:hAnsi="Arial" w:cs="Arial"/>
                <w:bCs/>
                <w:sz w:val="16"/>
                <w:szCs w:val="16"/>
              </w:rPr>
            </w:pPr>
          </w:p>
        </w:tc>
        <w:tc>
          <w:tcPr>
            <w:tcW w:w="678" w:type="dxa"/>
            <w:vAlign w:val="center"/>
          </w:tcPr>
          <w:p w14:paraId="4CA1934B" w14:textId="77777777" w:rsidR="004C58BE" w:rsidRPr="00CD4490" w:rsidRDefault="004C58BE" w:rsidP="004C58BE">
            <w:pPr>
              <w:widowControl w:val="0"/>
              <w:spacing w:line="192" w:lineRule="auto"/>
              <w:jc w:val="center"/>
              <w:rPr>
                <w:rFonts w:ascii="Arial" w:hAnsi="Arial" w:cs="Arial"/>
                <w:b/>
                <w:sz w:val="16"/>
                <w:szCs w:val="16"/>
              </w:rPr>
            </w:pPr>
          </w:p>
        </w:tc>
        <w:tc>
          <w:tcPr>
            <w:tcW w:w="636" w:type="dxa"/>
            <w:vAlign w:val="center"/>
          </w:tcPr>
          <w:p w14:paraId="6D9C75D7" w14:textId="77777777" w:rsidR="004C58BE" w:rsidRPr="00CD4490" w:rsidRDefault="004C58BE" w:rsidP="004C58BE">
            <w:pPr>
              <w:widowControl w:val="0"/>
              <w:spacing w:line="192" w:lineRule="auto"/>
              <w:jc w:val="center"/>
              <w:rPr>
                <w:rFonts w:ascii="Arial" w:hAnsi="Arial" w:cs="Arial"/>
                <w:b/>
                <w:sz w:val="16"/>
                <w:szCs w:val="16"/>
              </w:rPr>
            </w:pPr>
          </w:p>
        </w:tc>
        <w:tc>
          <w:tcPr>
            <w:tcW w:w="636" w:type="dxa"/>
            <w:vAlign w:val="center"/>
          </w:tcPr>
          <w:p w14:paraId="2661B1E4" w14:textId="77777777" w:rsidR="004C58BE" w:rsidRPr="00CD4490" w:rsidRDefault="004C58BE" w:rsidP="004C58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F24A2E" w14:textId="77777777" w:rsidR="004C58BE" w:rsidRPr="00CD4490" w:rsidRDefault="004C58BE" w:rsidP="004C58BE">
            <w:pPr>
              <w:widowControl w:val="0"/>
              <w:spacing w:line="192" w:lineRule="auto"/>
              <w:jc w:val="center"/>
              <w:rPr>
                <w:rFonts w:cs="Arial"/>
                <w:b/>
                <w:sz w:val="16"/>
                <w:szCs w:val="16"/>
              </w:rPr>
            </w:pPr>
          </w:p>
        </w:tc>
        <w:tc>
          <w:tcPr>
            <w:tcW w:w="915" w:type="dxa"/>
            <w:shd w:val="clear" w:color="auto" w:fill="auto"/>
          </w:tcPr>
          <w:p w14:paraId="46146BBA" w14:textId="77777777" w:rsidR="004C58BE" w:rsidRPr="00AA0A5F" w:rsidRDefault="004C58BE" w:rsidP="004C58BE">
            <w:pPr>
              <w:widowControl w:val="0"/>
              <w:jc w:val="center"/>
              <w:rPr>
                <w:rFonts w:ascii="Arial" w:hAnsi="Arial" w:cs="Arial"/>
                <w:b/>
                <w:sz w:val="12"/>
                <w:szCs w:val="12"/>
              </w:rPr>
            </w:pPr>
            <w:r w:rsidRPr="00AA0A5F">
              <w:rPr>
                <w:rFonts w:ascii="Arial" w:hAnsi="Arial" w:cs="Arial"/>
                <w:b/>
                <w:sz w:val="12"/>
                <w:szCs w:val="12"/>
              </w:rPr>
              <w:t>78</w:t>
            </w:r>
          </w:p>
        </w:tc>
        <w:tc>
          <w:tcPr>
            <w:tcW w:w="630" w:type="dxa"/>
            <w:shd w:val="clear" w:color="auto" w:fill="auto"/>
            <w:vAlign w:val="center"/>
          </w:tcPr>
          <w:p w14:paraId="18758E12" w14:textId="77777777" w:rsidR="004C58BE" w:rsidRPr="00CD4490" w:rsidRDefault="004C58BE" w:rsidP="004C58BE">
            <w:pPr>
              <w:widowControl w:val="0"/>
              <w:spacing w:line="192" w:lineRule="auto"/>
              <w:jc w:val="center"/>
              <w:rPr>
                <w:rFonts w:ascii="Arial" w:hAnsi="Arial" w:cs="Arial"/>
                <w:b/>
                <w:sz w:val="16"/>
                <w:szCs w:val="16"/>
              </w:rPr>
            </w:pPr>
          </w:p>
        </w:tc>
        <w:tc>
          <w:tcPr>
            <w:tcW w:w="630" w:type="dxa"/>
            <w:shd w:val="clear" w:color="auto" w:fill="auto"/>
            <w:vAlign w:val="center"/>
          </w:tcPr>
          <w:p w14:paraId="70D817A9" w14:textId="77777777" w:rsidR="004C58BE" w:rsidRPr="00CD4490" w:rsidRDefault="004C58BE" w:rsidP="004C58BE">
            <w:pPr>
              <w:widowControl w:val="0"/>
              <w:spacing w:line="192" w:lineRule="auto"/>
              <w:jc w:val="center"/>
              <w:rPr>
                <w:rFonts w:ascii="Arial" w:hAnsi="Arial" w:cs="Arial"/>
                <w:b/>
                <w:sz w:val="16"/>
                <w:szCs w:val="16"/>
              </w:rPr>
            </w:pPr>
          </w:p>
        </w:tc>
        <w:tc>
          <w:tcPr>
            <w:tcW w:w="562" w:type="dxa"/>
            <w:shd w:val="clear" w:color="auto" w:fill="auto"/>
            <w:vAlign w:val="center"/>
          </w:tcPr>
          <w:p w14:paraId="2D10A768" w14:textId="77777777" w:rsidR="004C58BE" w:rsidRPr="00CD4490" w:rsidRDefault="004C58BE" w:rsidP="004C58BE">
            <w:pPr>
              <w:widowControl w:val="0"/>
              <w:spacing w:line="192" w:lineRule="auto"/>
              <w:jc w:val="center"/>
              <w:rPr>
                <w:rFonts w:ascii="Arial" w:hAnsi="Arial" w:cs="Arial"/>
                <w:b/>
                <w:sz w:val="16"/>
                <w:szCs w:val="16"/>
              </w:rPr>
            </w:pPr>
          </w:p>
        </w:tc>
        <w:tc>
          <w:tcPr>
            <w:tcW w:w="648" w:type="dxa"/>
            <w:shd w:val="clear" w:color="auto" w:fill="auto"/>
            <w:vAlign w:val="center"/>
          </w:tcPr>
          <w:p w14:paraId="72F301BE" w14:textId="77777777" w:rsidR="004C58BE" w:rsidRPr="00CD4490" w:rsidRDefault="004C58BE" w:rsidP="004C58BE">
            <w:pPr>
              <w:widowControl w:val="0"/>
              <w:spacing w:line="192" w:lineRule="auto"/>
              <w:jc w:val="center"/>
              <w:rPr>
                <w:rFonts w:ascii="Arial" w:hAnsi="Arial" w:cs="Arial"/>
                <w:b/>
                <w:sz w:val="16"/>
                <w:szCs w:val="16"/>
              </w:rPr>
            </w:pPr>
          </w:p>
        </w:tc>
        <w:tc>
          <w:tcPr>
            <w:tcW w:w="649" w:type="dxa"/>
            <w:shd w:val="clear" w:color="auto" w:fill="auto"/>
            <w:vAlign w:val="center"/>
          </w:tcPr>
          <w:p w14:paraId="6F96C25E" w14:textId="77777777" w:rsidR="004C58BE" w:rsidRPr="00CD4490" w:rsidRDefault="004C58BE" w:rsidP="004C58BE">
            <w:pPr>
              <w:widowControl w:val="0"/>
              <w:spacing w:line="192" w:lineRule="auto"/>
              <w:jc w:val="center"/>
              <w:rPr>
                <w:rFonts w:ascii="Arial" w:hAnsi="Arial" w:cs="Arial"/>
                <w:b/>
                <w:sz w:val="16"/>
                <w:szCs w:val="16"/>
              </w:rPr>
            </w:pPr>
          </w:p>
        </w:tc>
      </w:tr>
      <w:tr w:rsidR="00B340FC" w:rsidRPr="00CD4490" w14:paraId="7D97FD5A" w14:textId="77777777" w:rsidTr="00742F88">
        <w:trPr>
          <w:trHeight w:hRule="exact" w:val="170"/>
          <w:jc w:val="center"/>
        </w:trPr>
        <w:tc>
          <w:tcPr>
            <w:tcW w:w="951" w:type="dxa"/>
          </w:tcPr>
          <w:p w14:paraId="1FD3B53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14</w:t>
            </w:r>
          </w:p>
        </w:tc>
        <w:tc>
          <w:tcPr>
            <w:tcW w:w="540" w:type="dxa"/>
            <w:vAlign w:val="center"/>
          </w:tcPr>
          <w:p w14:paraId="17DB68A8" w14:textId="23B98009"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574AA390" w14:textId="699517D4"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65719D6F"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2B18829"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FC168C1"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CA87A"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1382D9B"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79</w:t>
            </w:r>
          </w:p>
        </w:tc>
        <w:tc>
          <w:tcPr>
            <w:tcW w:w="630" w:type="dxa"/>
            <w:shd w:val="clear" w:color="auto" w:fill="auto"/>
            <w:vAlign w:val="center"/>
          </w:tcPr>
          <w:p w14:paraId="433A729E"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44BF309"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60B77FBA"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7AABEC24"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308F1EA9"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224563D6" w14:textId="77777777" w:rsidTr="00742F88">
        <w:trPr>
          <w:trHeight w:hRule="exact" w:val="170"/>
          <w:jc w:val="center"/>
        </w:trPr>
        <w:tc>
          <w:tcPr>
            <w:tcW w:w="951" w:type="dxa"/>
          </w:tcPr>
          <w:p w14:paraId="4ADF5C3B"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15</w:t>
            </w:r>
          </w:p>
        </w:tc>
        <w:tc>
          <w:tcPr>
            <w:tcW w:w="540" w:type="dxa"/>
          </w:tcPr>
          <w:p w14:paraId="75E22B0E" w14:textId="1E71A506" w:rsidR="00B340FC" w:rsidRPr="00CD4490" w:rsidRDefault="00B340FC" w:rsidP="00742F88">
            <w:pPr>
              <w:widowControl w:val="0"/>
              <w:spacing w:line="192" w:lineRule="auto"/>
              <w:jc w:val="center"/>
              <w:rPr>
                <w:rFonts w:ascii="Arial" w:hAnsi="Arial" w:cs="Arial"/>
                <w:b/>
                <w:sz w:val="16"/>
                <w:szCs w:val="16"/>
              </w:rPr>
            </w:pPr>
          </w:p>
        </w:tc>
        <w:tc>
          <w:tcPr>
            <w:tcW w:w="576" w:type="dxa"/>
          </w:tcPr>
          <w:p w14:paraId="009AC04F" w14:textId="17C002C6" w:rsidR="00B340FC" w:rsidRPr="00CD4490" w:rsidRDefault="00B340FC" w:rsidP="00742F88">
            <w:pPr>
              <w:widowControl w:val="0"/>
              <w:spacing w:line="192" w:lineRule="auto"/>
              <w:jc w:val="center"/>
              <w:rPr>
                <w:rFonts w:ascii="Arial" w:hAnsi="Arial" w:cs="Arial"/>
                <w:bCs/>
                <w:sz w:val="16"/>
                <w:szCs w:val="16"/>
              </w:rPr>
            </w:pPr>
          </w:p>
        </w:tc>
        <w:tc>
          <w:tcPr>
            <w:tcW w:w="678" w:type="dxa"/>
            <w:vAlign w:val="center"/>
          </w:tcPr>
          <w:p w14:paraId="4BD052D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207E306"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39D09F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94FA36"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04FD88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80</w:t>
            </w:r>
          </w:p>
        </w:tc>
        <w:tc>
          <w:tcPr>
            <w:tcW w:w="630" w:type="dxa"/>
            <w:shd w:val="clear" w:color="auto" w:fill="auto"/>
            <w:vAlign w:val="center"/>
          </w:tcPr>
          <w:p w14:paraId="2231ECD6"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057A003"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6CA27DDC"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30C35AFB"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518624FA"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BDA038E" w14:textId="77777777" w:rsidTr="00742F88">
        <w:trPr>
          <w:trHeight w:hRule="exact" w:val="170"/>
          <w:jc w:val="center"/>
        </w:trPr>
        <w:tc>
          <w:tcPr>
            <w:tcW w:w="951" w:type="dxa"/>
          </w:tcPr>
          <w:p w14:paraId="5B13DA7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16</w:t>
            </w:r>
          </w:p>
        </w:tc>
        <w:tc>
          <w:tcPr>
            <w:tcW w:w="540" w:type="dxa"/>
          </w:tcPr>
          <w:p w14:paraId="23B1CDC5" w14:textId="08D4A329"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772FC8AB"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7F323A9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44FF617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44BEB21"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8807FC"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0A734D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81</w:t>
            </w:r>
          </w:p>
        </w:tc>
        <w:tc>
          <w:tcPr>
            <w:tcW w:w="630" w:type="dxa"/>
            <w:shd w:val="clear" w:color="auto" w:fill="auto"/>
            <w:vAlign w:val="center"/>
          </w:tcPr>
          <w:p w14:paraId="09A25A2C"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46A0375"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62135F31"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1C37C3C7"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25E6F21"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7CBEA454" w14:textId="77777777" w:rsidTr="00742F88">
        <w:trPr>
          <w:trHeight w:hRule="exact" w:val="170"/>
          <w:jc w:val="center"/>
        </w:trPr>
        <w:tc>
          <w:tcPr>
            <w:tcW w:w="951" w:type="dxa"/>
          </w:tcPr>
          <w:p w14:paraId="15C72BC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17</w:t>
            </w:r>
          </w:p>
        </w:tc>
        <w:tc>
          <w:tcPr>
            <w:tcW w:w="540" w:type="dxa"/>
          </w:tcPr>
          <w:p w14:paraId="14E6B521" w14:textId="60841669"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71BF6BEE"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79C8B76"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B9F0D67"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FD1F29A"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54AAAE"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F24998C"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82</w:t>
            </w:r>
          </w:p>
        </w:tc>
        <w:tc>
          <w:tcPr>
            <w:tcW w:w="630" w:type="dxa"/>
            <w:shd w:val="clear" w:color="auto" w:fill="auto"/>
            <w:vAlign w:val="center"/>
          </w:tcPr>
          <w:p w14:paraId="7A235C82"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9A0E076"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6BCFE4CF"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2189C027"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3C9D61D3"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0B330076" w14:textId="77777777" w:rsidTr="00742F88">
        <w:trPr>
          <w:trHeight w:hRule="exact" w:val="170"/>
          <w:jc w:val="center"/>
        </w:trPr>
        <w:tc>
          <w:tcPr>
            <w:tcW w:w="951" w:type="dxa"/>
          </w:tcPr>
          <w:p w14:paraId="38B33210"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18</w:t>
            </w:r>
          </w:p>
        </w:tc>
        <w:tc>
          <w:tcPr>
            <w:tcW w:w="540" w:type="dxa"/>
          </w:tcPr>
          <w:p w14:paraId="4D9459EB" w14:textId="465CB50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4F4A587F"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7231EEF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0A8F949"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D7015B2"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FD45FF"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2734871"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83</w:t>
            </w:r>
          </w:p>
        </w:tc>
        <w:tc>
          <w:tcPr>
            <w:tcW w:w="630" w:type="dxa"/>
            <w:shd w:val="clear" w:color="auto" w:fill="auto"/>
            <w:vAlign w:val="center"/>
          </w:tcPr>
          <w:p w14:paraId="0BAED3D2"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D00DEAE"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56B8650"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790C8160"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FCC49AA"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59AAA56D" w14:textId="77777777" w:rsidTr="00742F88">
        <w:trPr>
          <w:trHeight w:hRule="exact" w:val="170"/>
          <w:jc w:val="center"/>
        </w:trPr>
        <w:tc>
          <w:tcPr>
            <w:tcW w:w="951" w:type="dxa"/>
          </w:tcPr>
          <w:p w14:paraId="3EA57287"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19</w:t>
            </w:r>
          </w:p>
        </w:tc>
        <w:tc>
          <w:tcPr>
            <w:tcW w:w="540" w:type="dxa"/>
          </w:tcPr>
          <w:p w14:paraId="6C277FB4" w14:textId="6D99A32F"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425B145A"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3B289331"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EA3981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50F7E29"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679468"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26B5256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84</w:t>
            </w:r>
          </w:p>
        </w:tc>
        <w:tc>
          <w:tcPr>
            <w:tcW w:w="630" w:type="dxa"/>
            <w:shd w:val="clear" w:color="auto" w:fill="auto"/>
            <w:vAlign w:val="center"/>
          </w:tcPr>
          <w:p w14:paraId="0E680502"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794E07D"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574EF2E"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2089465"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7E31DAFA"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8A1AB08" w14:textId="77777777" w:rsidTr="00742F88">
        <w:trPr>
          <w:trHeight w:hRule="exact" w:val="170"/>
          <w:jc w:val="center"/>
        </w:trPr>
        <w:tc>
          <w:tcPr>
            <w:tcW w:w="951" w:type="dxa"/>
          </w:tcPr>
          <w:p w14:paraId="0299232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20</w:t>
            </w:r>
          </w:p>
        </w:tc>
        <w:tc>
          <w:tcPr>
            <w:tcW w:w="540" w:type="dxa"/>
            <w:vAlign w:val="center"/>
          </w:tcPr>
          <w:p w14:paraId="47E5B5B4"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527898E0" w14:textId="77777777" w:rsidR="00B340FC" w:rsidRPr="00CD4490" w:rsidRDefault="00B340FC" w:rsidP="00742F88">
            <w:pPr>
              <w:widowControl w:val="0"/>
              <w:spacing w:line="192" w:lineRule="auto"/>
              <w:jc w:val="center"/>
              <w:rPr>
                <w:rFonts w:ascii="Arial" w:hAnsi="Arial" w:cs="Arial"/>
                <w:b/>
                <w:sz w:val="16"/>
                <w:szCs w:val="16"/>
                <w:lang w:bidi="fa-IR"/>
              </w:rPr>
            </w:pPr>
          </w:p>
        </w:tc>
        <w:tc>
          <w:tcPr>
            <w:tcW w:w="678" w:type="dxa"/>
            <w:vAlign w:val="center"/>
          </w:tcPr>
          <w:p w14:paraId="778DBC16"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3759BB8"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1E3A1E9"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C726BC"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725D1E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85</w:t>
            </w:r>
          </w:p>
        </w:tc>
        <w:tc>
          <w:tcPr>
            <w:tcW w:w="630" w:type="dxa"/>
            <w:shd w:val="clear" w:color="auto" w:fill="auto"/>
            <w:vAlign w:val="center"/>
          </w:tcPr>
          <w:p w14:paraId="60F1D844"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9028AA3"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18D5234"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15975735"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9F93636"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0B6F4AB7" w14:textId="77777777" w:rsidTr="00742F88">
        <w:trPr>
          <w:trHeight w:hRule="exact" w:val="170"/>
          <w:jc w:val="center"/>
        </w:trPr>
        <w:tc>
          <w:tcPr>
            <w:tcW w:w="951" w:type="dxa"/>
          </w:tcPr>
          <w:p w14:paraId="0D2B1D96"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21</w:t>
            </w:r>
          </w:p>
        </w:tc>
        <w:tc>
          <w:tcPr>
            <w:tcW w:w="540" w:type="dxa"/>
            <w:vAlign w:val="center"/>
          </w:tcPr>
          <w:p w14:paraId="4A1AC880"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008ABB82"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65481801"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9CDDDE5"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9C65EFB"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366CEC"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4FD53E1"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86</w:t>
            </w:r>
          </w:p>
        </w:tc>
        <w:tc>
          <w:tcPr>
            <w:tcW w:w="630" w:type="dxa"/>
            <w:shd w:val="clear" w:color="auto" w:fill="auto"/>
            <w:vAlign w:val="center"/>
          </w:tcPr>
          <w:p w14:paraId="7587B6C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27BDA8A"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147BCFDB"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CE1B170"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9610E53"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77A2B3B1" w14:textId="77777777" w:rsidTr="00742F88">
        <w:trPr>
          <w:trHeight w:hRule="exact" w:val="170"/>
          <w:jc w:val="center"/>
        </w:trPr>
        <w:tc>
          <w:tcPr>
            <w:tcW w:w="951" w:type="dxa"/>
          </w:tcPr>
          <w:p w14:paraId="479209AC"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22</w:t>
            </w:r>
          </w:p>
        </w:tc>
        <w:tc>
          <w:tcPr>
            <w:tcW w:w="540" w:type="dxa"/>
            <w:vAlign w:val="center"/>
          </w:tcPr>
          <w:p w14:paraId="4889F85B"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700991F9"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3A31F245"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92821CD"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3A57C0F"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9502F8"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59FD4C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87</w:t>
            </w:r>
          </w:p>
        </w:tc>
        <w:tc>
          <w:tcPr>
            <w:tcW w:w="630" w:type="dxa"/>
            <w:shd w:val="clear" w:color="auto" w:fill="auto"/>
            <w:vAlign w:val="center"/>
          </w:tcPr>
          <w:p w14:paraId="4FB3040D"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21AF492E"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C97371C"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302A1F5D"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5B0205BB"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5EB0F5F4" w14:textId="77777777" w:rsidTr="00742F88">
        <w:trPr>
          <w:trHeight w:hRule="exact" w:val="170"/>
          <w:jc w:val="center"/>
        </w:trPr>
        <w:tc>
          <w:tcPr>
            <w:tcW w:w="951" w:type="dxa"/>
          </w:tcPr>
          <w:p w14:paraId="37D4888F"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23</w:t>
            </w:r>
          </w:p>
        </w:tc>
        <w:tc>
          <w:tcPr>
            <w:tcW w:w="540" w:type="dxa"/>
            <w:vAlign w:val="center"/>
          </w:tcPr>
          <w:p w14:paraId="6F87A825"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424A773F"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3DCD83A1"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03F85D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FFF48F9"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9F628F"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1094C33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88</w:t>
            </w:r>
          </w:p>
        </w:tc>
        <w:tc>
          <w:tcPr>
            <w:tcW w:w="630" w:type="dxa"/>
            <w:shd w:val="clear" w:color="auto" w:fill="auto"/>
            <w:vAlign w:val="center"/>
          </w:tcPr>
          <w:p w14:paraId="361208D2"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6CE93315"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959A1D1"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0EA1AC11"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B52B32F"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7B58560" w14:textId="77777777" w:rsidTr="00742F88">
        <w:trPr>
          <w:trHeight w:hRule="exact" w:val="170"/>
          <w:jc w:val="center"/>
        </w:trPr>
        <w:tc>
          <w:tcPr>
            <w:tcW w:w="951" w:type="dxa"/>
          </w:tcPr>
          <w:p w14:paraId="45D8706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24</w:t>
            </w:r>
          </w:p>
        </w:tc>
        <w:tc>
          <w:tcPr>
            <w:tcW w:w="540" w:type="dxa"/>
            <w:vAlign w:val="center"/>
          </w:tcPr>
          <w:p w14:paraId="1B5DD6D3"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7A070C3B"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7B6D1A62"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39A119F"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8A2C984"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9B51A"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1D4592B8"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89</w:t>
            </w:r>
          </w:p>
        </w:tc>
        <w:tc>
          <w:tcPr>
            <w:tcW w:w="630" w:type="dxa"/>
            <w:shd w:val="clear" w:color="auto" w:fill="auto"/>
            <w:vAlign w:val="center"/>
          </w:tcPr>
          <w:p w14:paraId="111A6261"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C3CEC4B"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0841D6E9"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0DE5E11"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DCB9F92"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04C7E9D3" w14:textId="77777777" w:rsidTr="00742F88">
        <w:trPr>
          <w:trHeight w:hRule="exact" w:val="170"/>
          <w:jc w:val="center"/>
        </w:trPr>
        <w:tc>
          <w:tcPr>
            <w:tcW w:w="951" w:type="dxa"/>
          </w:tcPr>
          <w:p w14:paraId="29CA657B"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25</w:t>
            </w:r>
          </w:p>
        </w:tc>
        <w:tc>
          <w:tcPr>
            <w:tcW w:w="540" w:type="dxa"/>
            <w:vAlign w:val="center"/>
          </w:tcPr>
          <w:p w14:paraId="54A3DC99"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D52CD46"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C99BB4A"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0B2DCF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8D332AA"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4B7C2D"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FE78AB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90</w:t>
            </w:r>
          </w:p>
        </w:tc>
        <w:tc>
          <w:tcPr>
            <w:tcW w:w="630" w:type="dxa"/>
            <w:shd w:val="clear" w:color="auto" w:fill="auto"/>
            <w:vAlign w:val="center"/>
          </w:tcPr>
          <w:p w14:paraId="70C14314"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13743E3"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00342B6B"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C725414"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7910638C"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BD21F71" w14:textId="77777777" w:rsidTr="00742F88">
        <w:trPr>
          <w:trHeight w:hRule="exact" w:val="170"/>
          <w:jc w:val="center"/>
        </w:trPr>
        <w:tc>
          <w:tcPr>
            <w:tcW w:w="951" w:type="dxa"/>
          </w:tcPr>
          <w:p w14:paraId="0461EFCA"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26</w:t>
            </w:r>
          </w:p>
        </w:tc>
        <w:tc>
          <w:tcPr>
            <w:tcW w:w="540" w:type="dxa"/>
            <w:vAlign w:val="center"/>
          </w:tcPr>
          <w:p w14:paraId="3C38CB56"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69DD697F"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6E25235F"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1CAE57B"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FD25DC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654B34"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D02D98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91</w:t>
            </w:r>
          </w:p>
        </w:tc>
        <w:tc>
          <w:tcPr>
            <w:tcW w:w="630" w:type="dxa"/>
            <w:shd w:val="clear" w:color="auto" w:fill="auto"/>
            <w:vAlign w:val="center"/>
          </w:tcPr>
          <w:p w14:paraId="71606031"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195728B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FC1EA7E"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0D4DC0D6"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7AEB9C25"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66A23570" w14:textId="77777777" w:rsidTr="00742F88">
        <w:trPr>
          <w:trHeight w:hRule="exact" w:val="170"/>
          <w:jc w:val="center"/>
        </w:trPr>
        <w:tc>
          <w:tcPr>
            <w:tcW w:w="951" w:type="dxa"/>
          </w:tcPr>
          <w:p w14:paraId="070D106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27</w:t>
            </w:r>
          </w:p>
        </w:tc>
        <w:tc>
          <w:tcPr>
            <w:tcW w:w="540" w:type="dxa"/>
            <w:vAlign w:val="center"/>
          </w:tcPr>
          <w:p w14:paraId="1B3A73BE"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C770855"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6D876337"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DF639FA"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A1B158B"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165ABA"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0A35441"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92</w:t>
            </w:r>
          </w:p>
        </w:tc>
        <w:tc>
          <w:tcPr>
            <w:tcW w:w="630" w:type="dxa"/>
            <w:shd w:val="clear" w:color="auto" w:fill="auto"/>
            <w:vAlign w:val="center"/>
          </w:tcPr>
          <w:p w14:paraId="44E434C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01C9972E"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DB96DDE"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3DB8B34B"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71C32653"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5DB16782" w14:textId="77777777" w:rsidTr="00742F88">
        <w:trPr>
          <w:trHeight w:hRule="exact" w:val="170"/>
          <w:jc w:val="center"/>
        </w:trPr>
        <w:tc>
          <w:tcPr>
            <w:tcW w:w="951" w:type="dxa"/>
          </w:tcPr>
          <w:p w14:paraId="77E8EA1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28</w:t>
            </w:r>
          </w:p>
        </w:tc>
        <w:tc>
          <w:tcPr>
            <w:tcW w:w="540" w:type="dxa"/>
            <w:vAlign w:val="center"/>
          </w:tcPr>
          <w:p w14:paraId="3D6A7856"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8974366"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1E0176D3"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9383D2B"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D8F5D28"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F5ACC2"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4EF17787"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93</w:t>
            </w:r>
          </w:p>
        </w:tc>
        <w:tc>
          <w:tcPr>
            <w:tcW w:w="630" w:type="dxa"/>
            <w:shd w:val="clear" w:color="auto" w:fill="auto"/>
            <w:vAlign w:val="center"/>
          </w:tcPr>
          <w:p w14:paraId="208342D9"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66A83946"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EAA2658"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408DD7BC"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1C9A1201"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0D36CF43" w14:textId="77777777" w:rsidTr="00742F88">
        <w:trPr>
          <w:trHeight w:hRule="exact" w:val="170"/>
          <w:jc w:val="center"/>
        </w:trPr>
        <w:tc>
          <w:tcPr>
            <w:tcW w:w="951" w:type="dxa"/>
          </w:tcPr>
          <w:p w14:paraId="79DCDA70"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29</w:t>
            </w:r>
          </w:p>
        </w:tc>
        <w:tc>
          <w:tcPr>
            <w:tcW w:w="540" w:type="dxa"/>
            <w:vAlign w:val="center"/>
          </w:tcPr>
          <w:p w14:paraId="28B4F054"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407480E3"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0814B0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B28E940"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B88E037"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0E7F04"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002B788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94</w:t>
            </w:r>
          </w:p>
        </w:tc>
        <w:tc>
          <w:tcPr>
            <w:tcW w:w="630" w:type="dxa"/>
            <w:shd w:val="clear" w:color="auto" w:fill="auto"/>
            <w:vAlign w:val="center"/>
          </w:tcPr>
          <w:p w14:paraId="1EBC6043"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BC5B62B"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AEA70F4"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7EFC189A"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848D597"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A6F2801" w14:textId="77777777" w:rsidTr="00742F88">
        <w:trPr>
          <w:trHeight w:hRule="exact" w:val="170"/>
          <w:jc w:val="center"/>
        </w:trPr>
        <w:tc>
          <w:tcPr>
            <w:tcW w:w="951" w:type="dxa"/>
          </w:tcPr>
          <w:p w14:paraId="0AB9E2CF"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30</w:t>
            </w:r>
          </w:p>
        </w:tc>
        <w:tc>
          <w:tcPr>
            <w:tcW w:w="540" w:type="dxa"/>
            <w:vAlign w:val="center"/>
          </w:tcPr>
          <w:p w14:paraId="183ECBC9"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C1C946B"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F76A1C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528AE52"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4B482FD"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1FFDA"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2990FCC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95</w:t>
            </w:r>
          </w:p>
        </w:tc>
        <w:tc>
          <w:tcPr>
            <w:tcW w:w="630" w:type="dxa"/>
            <w:shd w:val="clear" w:color="auto" w:fill="auto"/>
            <w:vAlign w:val="center"/>
          </w:tcPr>
          <w:p w14:paraId="3A3F1D90"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225DF60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09B446C9"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40C3122"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2C5D452"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0985150C" w14:textId="77777777" w:rsidTr="00742F88">
        <w:trPr>
          <w:trHeight w:hRule="exact" w:val="170"/>
          <w:jc w:val="center"/>
        </w:trPr>
        <w:tc>
          <w:tcPr>
            <w:tcW w:w="951" w:type="dxa"/>
          </w:tcPr>
          <w:p w14:paraId="555E7C8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31</w:t>
            </w:r>
          </w:p>
        </w:tc>
        <w:tc>
          <w:tcPr>
            <w:tcW w:w="540" w:type="dxa"/>
            <w:vAlign w:val="center"/>
          </w:tcPr>
          <w:p w14:paraId="24DB98BD"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177F5AC3"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0BC9A4FD"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1CB2F96"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AED77BD"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177D3C"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72C05B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96</w:t>
            </w:r>
          </w:p>
        </w:tc>
        <w:tc>
          <w:tcPr>
            <w:tcW w:w="630" w:type="dxa"/>
            <w:shd w:val="clear" w:color="auto" w:fill="auto"/>
            <w:vAlign w:val="center"/>
          </w:tcPr>
          <w:p w14:paraId="2EE5248A"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27B79CCC"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A070FB5"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0BF2652E"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D2041B1"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039AA585" w14:textId="77777777" w:rsidTr="00742F88">
        <w:trPr>
          <w:trHeight w:hRule="exact" w:val="170"/>
          <w:jc w:val="center"/>
        </w:trPr>
        <w:tc>
          <w:tcPr>
            <w:tcW w:w="951" w:type="dxa"/>
          </w:tcPr>
          <w:p w14:paraId="518516A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32</w:t>
            </w:r>
          </w:p>
        </w:tc>
        <w:tc>
          <w:tcPr>
            <w:tcW w:w="540" w:type="dxa"/>
            <w:vAlign w:val="center"/>
          </w:tcPr>
          <w:p w14:paraId="79C29500"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8DB11C5"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47457447"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4E8AAD18"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91F61BD"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55858"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64AE2C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97</w:t>
            </w:r>
          </w:p>
        </w:tc>
        <w:tc>
          <w:tcPr>
            <w:tcW w:w="630" w:type="dxa"/>
            <w:shd w:val="clear" w:color="auto" w:fill="auto"/>
            <w:vAlign w:val="center"/>
          </w:tcPr>
          <w:p w14:paraId="31EB296A"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25A08CAB"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1B4148B3"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328EC6EE"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A727260"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4915B307" w14:textId="77777777" w:rsidTr="00742F88">
        <w:trPr>
          <w:trHeight w:hRule="exact" w:val="170"/>
          <w:jc w:val="center"/>
        </w:trPr>
        <w:tc>
          <w:tcPr>
            <w:tcW w:w="951" w:type="dxa"/>
          </w:tcPr>
          <w:p w14:paraId="5ECC8E38"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33</w:t>
            </w:r>
          </w:p>
        </w:tc>
        <w:tc>
          <w:tcPr>
            <w:tcW w:w="540" w:type="dxa"/>
            <w:vAlign w:val="center"/>
          </w:tcPr>
          <w:p w14:paraId="6878EF4E"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028171EF"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3AFC9532"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6F481ED"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D2914A5"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09FCF2"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0639A54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98</w:t>
            </w:r>
          </w:p>
        </w:tc>
        <w:tc>
          <w:tcPr>
            <w:tcW w:w="630" w:type="dxa"/>
            <w:shd w:val="clear" w:color="auto" w:fill="auto"/>
            <w:vAlign w:val="center"/>
          </w:tcPr>
          <w:p w14:paraId="6C85AA8B"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5EEC80F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21C8848"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0BA4F200"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51E4942F"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068E840" w14:textId="77777777" w:rsidTr="00742F88">
        <w:trPr>
          <w:trHeight w:hRule="exact" w:val="170"/>
          <w:jc w:val="center"/>
        </w:trPr>
        <w:tc>
          <w:tcPr>
            <w:tcW w:w="951" w:type="dxa"/>
          </w:tcPr>
          <w:p w14:paraId="6081F938"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34</w:t>
            </w:r>
          </w:p>
          <w:p w14:paraId="7542C5D6" w14:textId="77777777" w:rsidR="00B340FC" w:rsidRPr="00AA0A5F" w:rsidRDefault="00B340FC" w:rsidP="00742F88">
            <w:pPr>
              <w:widowControl w:val="0"/>
              <w:jc w:val="center"/>
              <w:rPr>
                <w:rFonts w:ascii="Arial" w:hAnsi="Arial" w:cs="Arial"/>
                <w:b/>
                <w:sz w:val="12"/>
                <w:szCs w:val="12"/>
              </w:rPr>
            </w:pPr>
          </w:p>
        </w:tc>
        <w:tc>
          <w:tcPr>
            <w:tcW w:w="540" w:type="dxa"/>
            <w:vAlign w:val="center"/>
          </w:tcPr>
          <w:p w14:paraId="1DACA38C"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030AEEA1"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57155E0"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7F865D7"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F67D66E"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99EE0A"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54DB25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99</w:t>
            </w:r>
          </w:p>
        </w:tc>
        <w:tc>
          <w:tcPr>
            <w:tcW w:w="630" w:type="dxa"/>
            <w:shd w:val="clear" w:color="auto" w:fill="auto"/>
            <w:vAlign w:val="center"/>
          </w:tcPr>
          <w:p w14:paraId="00BEF8F1"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960E069"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48DF216"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48D2868"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165405A2"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4CB61557" w14:textId="77777777" w:rsidTr="00742F88">
        <w:trPr>
          <w:trHeight w:hRule="exact" w:val="170"/>
          <w:jc w:val="center"/>
        </w:trPr>
        <w:tc>
          <w:tcPr>
            <w:tcW w:w="951" w:type="dxa"/>
          </w:tcPr>
          <w:p w14:paraId="43A2B54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35</w:t>
            </w:r>
          </w:p>
        </w:tc>
        <w:tc>
          <w:tcPr>
            <w:tcW w:w="540" w:type="dxa"/>
            <w:vAlign w:val="center"/>
          </w:tcPr>
          <w:p w14:paraId="5410DF9F"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65FC283"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42B5D6B5"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4FAC3A8"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330DF12"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A839D"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3C80236"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100</w:t>
            </w:r>
          </w:p>
        </w:tc>
        <w:tc>
          <w:tcPr>
            <w:tcW w:w="630" w:type="dxa"/>
            <w:shd w:val="clear" w:color="auto" w:fill="auto"/>
            <w:vAlign w:val="center"/>
          </w:tcPr>
          <w:p w14:paraId="0B09CC4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11EE8089"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05C5B8DA"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0D5135B3"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7F85D7D5"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5438DB6A" w14:textId="77777777" w:rsidTr="00742F88">
        <w:trPr>
          <w:trHeight w:hRule="exact" w:val="170"/>
          <w:jc w:val="center"/>
        </w:trPr>
        <w:tc>
          <w:tcPr>
            <w:tcW w:w="951" w:type="dxa"/>
          </w:tcPr>
          <w:p w14:paraId="005D9A5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36</w:t>
            </w:r>
          </w:p>
        </w:tc>
        <w:tc>
          <w:tcPr>
            <w:tcW w:w="540" w:type="dxa"/>
            <w:vAlign w:val="center"/>
          </w:tcPr>
          <w:p w14:paraId="21F63553"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7D687C74"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C7B6B6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5D4DCB0"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223063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B2EB69"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4EFDFD26"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101</w:t>
            </w:r>
          </w:p>
        </w:tc>
        <w:tc>
          <w:tcPr>
            <w:tcW w:w="630" w:type="dxa"/>
            <w:shd w:val="clear" w:color="auto" w:fill="auto"/>
            <w:vAlign w:val="center"/>
          </w:tcPr>
          <w:p w14:paraId="00E58B20"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011708D2"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6BBA0A9F"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5B367327"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52EC745C"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65B4D498" w14:textId="77777777" w:rsidTr="00742F88">
        <w:trPr>
          <w:trHeight w:hRule="exact" w:val="170"/>
          <w:jc w:val="center"/>
        </w:trPr>
        <w:tc>
          <w:tcPr>
            <w:tcW w:w="951" w:type="dxa"/>
          </w:tcPr>
          <w:p w14:paraId="2446643A"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37</w:t>
            </w:r>
          </w:p>
        </w:tc>
        <w:tc>
          <w:tcPr>
            <w:tcW w:w="540" w:type="dxa"/>
            <w:vAlign w:val="center"/>
          </w:tcPr>
          <w:p w14:paraId="3B7FBC11"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E5EBE74"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03BD3FA9"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E3FEFD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45E1D756"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EE739"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4AC9152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102</w:t>
            </w:r>
          </w:p>
        </w:tc>
        <w:tc>
          <w:tcPr>
            <w:tcW w:w="630" w:type="dxa"/>
            <w:shd w:val="clear" w:color="auto" w:fill="auto"/>
            <w:vAlign w:val="center"/>
          </w:tcPr>
          <w:p w14:paraId="1F3E444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2CE24F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96D1B62"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59C0378C"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3E1FD17F"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C56AB4B" w14:textId="77777777" w:rsidTr="00742F88">
        <w:trPr>
          <w:trHeight w:hRule="exact" w:val="170"/>
          <w:jc w:val="center"/>
        </w:trPr>
        <w:tc>
          <w:tcPr>
            <w:tcW w:w="951" w:type="dxa"/>
          </w:tcPr>
          <w:p w14:paraId="654CB4CA"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38</w:t>
            </w:r>
          </w:p>
        </w:tc>
        <w:tc>
          <w:tcPr>
            <w:tcW w:w="540" w:type="dxa"/>
            <w:vAlign w:val="center"/>
          </w:tcPr>
          <w:p w14:paraId="4AC0A6F6"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5BD215B0"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596F77A"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BA0C46F"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19CAA3E"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3BF727"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185327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103</w:t>
            </w:r>
          </w:p>
        </w:tc>
        <w:tc>
          <w:tcPr>
            <w:tcW w:w="630" w:type="dxa"/>
            <w:shd w:val="clear" w:color="auto" w:fill="auto"/>
            <w:vAlign w:val="center"/>
          </w:tcPr>
          <w:p w14:paraId="7DEEBC6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ABEA7D7"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0F39B6A7"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3420EC73"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E1BD210"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F4EFCB9" w14:textId="77777777" w:rsidTr="00742F88">
        <w:trPr>
          <w:trHeight w:hRule="exact" w:val="170"/>
          <w:jc w:val="center"/>
        </w:trPr>
        <w:tc>
          <w:tcPr>
            <w:tcW w:w="951" w:type="dxa"/>
          </w:tcPr>
          <w:p w14:paraId="63F6434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39</w:t>
            </w:r>
          </w:p>
        </w:tc>
        <w:tc>
          <w:tcPr>
            <w:tcW w:w="540" w:type="dxa"/>
            <w:vAlign w:val="center"/>
          </w:tcPr>
          <w:p w14:paraId="797FA4E6"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0E60EE8"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04D69DC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8704179"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458C98C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CE9BC8"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A3B210C"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104</w:t>
            </w:r>
          </w:p>
        </w:tc>
        <w:tc>
          <w:tcPr>
            <w:tcW w:w="630" w:type="dxa"/>
            <w:shd w:val="clear" w:color="auto" w:fill="auto"/>
            <w:vAlign w:val="center"/>
          </w:tcPr>
          <w:p w14:paraId="096F979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1917213F"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76339DE"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24AFB42B"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039FAA25"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5C424424" w14:textId="77777777" w:rsidTr="00742F88">
        <w:trPr>
          <w:trHeight w:hRule="exact" w:val="170"/>
          <w:jc w:val="center"/>
        </w:trPr>
        <w:tc>
          <w:tcPr>
            <w:tcW w:w="951" w:type="dxa"/>
          </w:tcPr>
          <w:p w14:paraId="3442104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40</w:t>
            </w:r>
          </w:p>
        </w:tc>
        <w:tc>
          <w:tcPr>
            <w:tcW w:w="540" w:type="dxa"/>
            <w:vAlign w:val="center"/>
          </w:tcPr>
          <w:p w14:paraId="65779A82"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86F4CD6"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0E37EE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287BFCD"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CD6068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5F1FC"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39E15B8A"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105</w:t>
            </w:r>
          </w:p>
        </w:tc>
        <w:tc>
          <w:tcPr>
            <w:tcW w:w="630" w:type="dxa"/>
            <w:shd w:val="clear" w:color="auto" w:fill="auto"/>
            <w:vAlign w:val="center"/>
          </w:tcPr>
          <w:p w14:paraId="158194E0"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273923C0"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61D5670"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3E89F0C9"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CE730A7"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83F48FD" w14:textId="77777777" w:rsidTr="00742F88">
        <w:trPr>
          <w:trHeight w:hRule="exact" w:val="170"/>
          <w:jc w:val="center"/>
        </w:trPr>
        <w:tc>
          <w:tcPr>
            <w:tcW w:w="951" w:type="dxa"/>
          </w:tcPr>
          <w:p w14:paraId="753D123C"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41</w:t>
            </w:r>
          </w:p>
        </w:tc>
        <w:tc>
          <w:tcPr>
            <w:tcW w:w="540" w:type="dxa"/>
            <w:vAlign w:val="center"/>
          </w:tcPr>
          <w:p w14:paraId="42F17CFC"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4554ACAF"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C7186F2"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A52D5C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6E0AB75"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1E71C3"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EFEF98A"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106</w:t>
            </w:r>
          </w:p>
        </w:tc>
        <w:tc>
          <w:tcPr>
            <w:tcW w:w="630" w:type="dxa"/>
            <w:shd w:val="clear" w:color="auto" w:fill="auto"/>
            <w:vAlign w:val="center"/>
          </w:tcPr>
          <w:p w14:paraId="46B809B6"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1D595839"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079A32AA"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419660D3"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10D59EA"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BD79E99" w14:textId="77777777" w:rsidTr="00742F88">
        <w:trPr>
          <w:trHeight w:hRule="exact" w:val="170"/>
          <w:jc w:val="center"/>
        </w:trPr>
        <w:tc>
          <w:tcPr>
            <w:tcW w:w="951" w:type="dxa"/>
          </w:tcPr>
          <w:p w14:paraId="6EDFE9B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42</w:t>
            </w:r>
          </w:p>
        </w:tc>
        <w:tc>
          <w:tcPr>
            <w:tcW w:w="540" w:type="dxa"/>
            <w:vAlign w:val="center"/>
          </w:tcPr>
          <w:p w14:paraId="1F1659EA"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7843BA7"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66F140B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04DB960"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0CD777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6DA131"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09CDCA2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107</w:t>
            </w:r>
          </w:p>
        </w:tc>
        <w:tc>
          <w:tcPr>
            <w:tcW w:w="630" w:type="dxa"/>
            <w:shd w:val="clear" w:color="auto" w:fill="auto"/>
            <w:vAlign w:val="center"/>
          </w:tcPr>
          <w:p w14:paraId="36D08BF0"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9954D40"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6FC192FF"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70313F7D"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C5D8C2E"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2B0A8A36" w14:textId="77777777" w:rsidTr="00742F88">
        <w:trPr>
          <w:trHeight w:hRule="exact" w:val="170"/>
          <w:jc w:val="center"/>
        </w:trPr>
        <w:tc>
          <w:tcPr>
            <w:tcW w:w="951" w:type="dxa"/>
          </w:tcPr>
          <w:p w14:paraId="39EC1DE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43</w:t>
            </w:r>
          </w:p>
        </w:tc>
        <w:tc>
          <w:tcPr>
            <w:tcW w:w="540" w:type="dxa"/>
            <w:vAlign w:val="center"/>
          </w:tcPr>
          <w:p w14:paraId="324454AE"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0271534F"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095A4B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7DDB27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F154F5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92501D"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0B18649F"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108</w:t>
            </w:r>
          </w:p>
        </w:tc>
        <w:tc>
          <w:tcPr>
            <w:tcW w:w="630" w:type="dxa"/>
            <w:shd w:val="clear" w:color="auto" w:fill="auto"/>
            <w:vAlign w:val="center"/>
          </w:tcPr>
          <w:p w14:paraId="41D8D372"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634924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19DCB424"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42F796B4"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F5D5820"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20532BD" w14:textId="77777777" w:rsidTr="00742F88">
        <w:trPr>
          <w:trHeight w:hRule="exact" w:val="170"/>
          <w:jc w:val="center"/>
        </w:trPr>
        <w:tc>
          <w:tcPr>
            <w:tcW w:w="951" w:type="dxa"/>
          </w:tcPr>
          <w:p w14:paraId="4E64F12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44</w:t>
            </w:r>
          </w:p>
        </w:tc>
        <w:tc>
          <w:tcPr>
            <w:tcW w:w="540" w:type="dxa"/>
            <w:vAlign w:val="center"/>
          </w:tcPr>
          <w:p w14:paraId="1183BC69"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05DFC2D1"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7441880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10BF538"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2CB3140"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2D17CE"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14F6EC1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109</w:t>
            </w:r>
          </w:p>
        </w:tc>
        <w:tc>
          <w:tcPr>
            <w:tcW w:w="630" w:type="dxa"/>
            <w:shd w:val="clear" w:color="auto" w:fill="auto"/>
            <w:vAlign w:val="center"/>
          </w:tcPr>
          <w:p w14:paraId="5FCCE9CD"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5332526F"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C915AEB"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7F59C71A"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32383991"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1C36D42" w14:textId="77777777" w:rsidTr="00742F88">
        <w:trPr>
          <w:trHeight w:hRule="exact" w:val="170"/>
          <w:jc w:val="center"/>
        </w:trPr>
        <w:tc>
          <w:tcPr>
            <w:tcW w:w="951" w:type="dxa"/>
          </w:tcPr>
          <w:p w14:paraId="0C7845F2"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45</w:t>
            </w:r>
          </w:p>
        </w:tc>
        <w:tc>
          <w:tcPr>
            <w:tcW w:w="540" w:type="dxa"/>
            <w:vAlign w:val="center"/>
          </w:tcPr>
          <w:p w14:paraId="7D1FFAC0"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4EE38D89"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0AB9AF4B"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08680A7"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302472F"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71989C"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5F87DE6"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110</w:t>
            </w:r>
          </w:p>
        </w:tc>
        <w:tc>
          <w:tcPr>
            <w:tcW w:w="630" w:type="dxa"/>
            <w:shd w:val="clear" w:color="auto" w:fill="auto"/>
            <w:vAlign w:val="center"/>
          </w:tcPr>
          <w:p w14:paraId="5902C99A"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5AFD0C42"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8CC2EB9"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0C293485"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3D08678"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A813828" w14:textId="77777777" w:rsidTr="00742F88">
        <w:trPr>
          <w:trHeight w:hRule="exact" w:val="170"/>
          <w:jc w:val="center"/>
        </w:trPr>
        <w:tc>
          <w:tcPr>
            <w:tcW w:w="951" w:type="dxa"/>
          </w:tcPr>
          <w:p w14:paraId="11433148"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46</w:t>
            </w:r>
          </w:p>
        </w:tc>
        <w:tc>
          <w:tcPr>
            <w:tcW w:w="540" w:type="dxa"/>
            <w:vAlign w:val="center"/>
          </w:tcPr>
          <w:p w14:paraId="59C64263"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5EDC8C0"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E3B4019"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216CA76"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F61E05E"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E94546"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0813611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111</w:t>
            </w:r>
          </w:p>
        </w:tc>
        <w:tc>
          <w:tcPr>
            <w:tcW w:w="630" w:type="dxa"/>
            <w:shd w:val="clear" w:color="auto" w:fill="auto"/>
            <w:vAlign w:val="center"/>
          </w:tcPr>
          <w:p w14:paraId="6A7FFD2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B1FA68C"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1845197C"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2DEF6E9C"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557311DD"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222EFCE6" w14:textId="77777777" w:rsidTr="00742F88">
        <w:trPr>
          <w:trHeight w:hRule="exact" w:val="170"/>
          <w:jc w:val="center"/>
        </w:trPr>
        <w:tc>
          <w:tcPr>
            <w:tcW w:w="951" w:type="dxa"/>
          </w:tcPr>
          <w:p w14:paraId="0A542D7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47</w:t>
            </w:r>
          </w:p>
        </w:tc>
        <w:tc>
          <w:tcPr>
            <w:tcW w:w="540" w:type="dxa"/>
            <w:vAlign w:val="center"/>
          </w:tcPr>
          <w:p w14:paraId="5A60633A"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ECB88BA"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1492D8D"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F6535D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8D04F9A"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8AAB80"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24E21E3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112</w:t>
            </w:r>
          </w:p>
        </w:tc>
        <w:tc>
          <w:tcPr>
            <w:tcW w:w="630" w:type="dxa"/>
            <w:shd w:val="clear" w:color="auto" w:fill="auto"/>
            <w:vAlign w:val="center"/>
          </w:tcPr>
          <w:p w14:paraId="11AD560F"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1CB3486"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BAABF90"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5083CAB5"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B0461F6"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1E151A5" w14:textId="77777777" w:rsidTr="00742F88">
        <w:trPr>
          <w:trHeight w:hRule="exact" w:val="170"/>
          <w:jc w:val="center"/>
        </w:trPr>
        <w:tc>
          <w:tcPr>
            <w:tcW w:w="951" w:type="dxa"/>
          </w:tcPr>
          <w:p w14:paraId="7FA8D7FF"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48</w:t>
            </w:r>
          </w:p>
        </w:tc>
        <w:tc>
          <w:tcPr>
            <w:tcW w:w="540" w:type="dxa"/>
            <w:vAlign w:val="center"/>
          </w:tcPr>
          <w:p w14:paraId="0B7346AE"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606B2A32"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0A3EA7B8"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0B4F25F"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8C2E6A6"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75ABA"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4300650A"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113</w:t>
            </w:r>
          </w:p>
        </w:tc>
        <w:tc>
          <w:tcPr>
            <w:tcW w:w="630" w:type="dxa"/>
            <w:shd w:val="clear" w:color="auto" w:fill="auto"/>
            <w:vAlign w:val="center"/>
          </w:tcPr>
          <w:p w14:paraId="013117D0"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536B3E9C"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544DBB6B"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451BC785"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55C21660"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215E3B1" w14:textId="77777777" w:rsidTr="00742F88">
        <w:trPr>
          <w:trHeight w:hRule="exact" w:val="170"/>
          <w:jc w:val="center"/>
        </w:trPr>
        <w:tc>
          <w:tcPr>
            <w:tcW w:w="951" w:type="dxa"/>
          </w:tcPr>
          <w:p w14:paraId="0C05E89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49</w:t>
            </w:r>
          </w:p>
        </w:tc>
        <w:tc>
          <w:tcPr>
            <w:tcW w:w="540" w:type="dxa"/>
            <w:vAlign w:val="center"/>
          </w:tcPr>
          <w:p w14:paraId="59B85419"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0F7F3739"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1E764E0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B9BADCB"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E672361"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C529E3"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7E4C7A6"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114</w:t>
            </w:r>
          </w:p>
        </w:tc>
        <w:tc>
          <w:tcPr>
            <w:tcW w:w="630" w:type="dxa"/>
            <w:shd w:val="clear" w:color="auto" w:fill="auto"/>
            <w:vAlign w:val="center"/>
          </w:tcPr>
          <w:p w14:paraId="4ECC1182"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05C878C7"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76CE27E2"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5DDCEEC7"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7FC134DC"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3A5733B" w14:textId="77777777" w:rsidTr="00742F88">
        <w:trPr>
          <w:trHeight w:hRule="exact" w:val="170"/>
          <w:jc w:val="center"/>
        </w:trPr>
        <w:tc>
          <w:tcPr>
            <w:tcW w:w="951" w:type="dxa"/>
          </w:tcPr>
          <w:p w14:paraId="0CCCDC3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50</w:t>
            </w:r>
          </w:p>
        </w:tc>
        <w:tc>
          <w:tcPr>
            <w:tcW w:w="540" w:type="dxa"/>
            <w:vAlign w:val="center"/>
          </w:tcPr>
          <w:p w14:paraId="2A29C8F5"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00F2CB5"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0132DD18"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758A42F"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3E9F56F9"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860C5"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5051A50"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115</w:t>
            </w:r>
          </w:p>
        </w:tc>
        <w:tc>
          <w:tcPr>
            <w:tcW w:w="630" w:type="dxa"/>
            <w:shd w:val="clear" w:color="auto" w:fill="auto"/>
            <w:vAlign w:val="center"/>
          </w:tcPr>
          <w:p w14:paraId="0FCF6A7A"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233474A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E6C1C8F"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04907764"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3540D7D9"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573C2D35" w14:textId="77777777" w:rsidTr="00742F88">
        <w:trPr>
          <w:trHeight w:hRule="exact" w:val="170"/>
          <w:jc w:val="center"/>
        </w:trPr>
        <w:tc>
          <w:tcPr>
            <w:tcW w:w="951" w:type="dxa"/>
          </w:tcPr>
          <w:p w14:paraId="4D425847"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51</w:t>
            </w:r>
          </w:p>
        </w:tc>
        <w:tc>
          <w:tcPr>
            <w:tcW w:w="540" w:type="dxa"/>
            <w:vAlign w:val="center"/>
          </w:tcPr>
          <w:p w14:paraId="05417E54"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C980A86"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FD87E63"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F756F4A"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73B1CC2"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CB2521"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95C3722"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116</w:t>
            </w:r>
          </w:p>
        </w:tc>
        <w:tc>
          <w:tcPr>
            <w:tcW w:w="630" w:type="dxa"/>
            <w:shd w:val="clear" w:color="auto" w:fill="auto"/>
            <w:vAlign w:val="center"/>
          </w:tcPr>
          <w:p w14:paraId="41BBEC84"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616D63A3"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C943C55"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1DDB53BC"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02281863"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EBCC4EC" w14:textId="77777777" w:rsidTr="00742F88">
        <w:trPr>
          <w:trHeight w:hRule="exact" w:val="170"/>
          <w:jc w:val="center"/>
        </w:trPr>
        <w:tc>
          <w:tcPr>
            <w:tcW w:w="951" w:type="dxa"/>
          </w:tcPr>
          <w:p w14:paraId="3A9F40A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52</w:t>
            </w:r>
          </w:p>
        </w:tc>
        <w:tc>
          <w:tcPr>
            <w:tcW w:w="540" w:type="dxa"/>
            <w:vAlign w:val="center"/>
          </w:tcPr>
          <w:p w14:paraId="0A7FC420"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6293AC5B"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64809C1"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4AB2421"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495D8D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AD45B8"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958567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117</w:t>
            </w:r>
          </w:p>
        </w:tc>
        <w:tc>
          <w:tcPr>
            <w:tcW w:w="630" w:type="dxa"/>
            <w:shd w:val="clear" w:color="auto" w:fill="auto"/>
            <w:vAlign w:val="center"/>
          </w:tcPr>
          <w:p w14:paraId="4CFB17E2"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57D01988"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65706DD7"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2532BF7A"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26E87427"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0FCA5804" w14:textId="77777777" w:rsidTr="00742F88">
        <w:trPr>
          <w:trHeight w:hRule="exact" w:val="170"/>
          <w:jc w:val="center"/>
        </w:trPr>
        <w:tc>
          <w:tcPr>
            <w:tcW w:w="951" w:type="dxa"/>
          </w:tcPr>
          <w:p w14:paraId="6ADB79E2"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53</w:t>
            </w:r>
          </w:p>
        </w:tc>
        <w:tc>
          <w:tcPr>
            <w:tcW w:w="540" w:type="dxa"/>
            <w:vAlign w:val="center"/>
          </w:tcPr>
          <w:p w14:paraId="00DFBF61"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2BD8B7C"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C9CE412"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9E66B95"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7B9F79C"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5D1C9F"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631FF0C0"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118</w:t>
            </w:r>
          </w:p>
        </w:tc>
        <w:tc>
          <w:tcPr>
            <w:tcW w:w="630" w:type="dxa"/>
            <w:shd w:val="clear" w:color="auto" w:fill="auto"/>
            <w:vAlign w:val="center"/>
          </w:tcPr>
          <w:p w14:paraId="5B63F2A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2460E901"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4D79A44"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4E45E072"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9C042AA"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7C4BCCFA" w14:textId="77777777" w:rsidTr="00742F88">
        <w:trPr>
          <w:trHeight w:hRule="exact" w:val="170"/>
          <w:jc w:val="center"/>
        </w:trPr>
        <w:tc>
          <w:tcPr>
            <w:tcW w:w="951" w:type="dxa"/>
          </w:tcPr>
          <w:p w14:paraId="609F4647"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54</w:t>
            </w:r>
          </w:p>
        </w:tc>
        <w:tc>
          <w:tcPr>
            <w:tcW w:w="540" w:type="dxa"/>
            <w:vAlign w:val="center"/>
          </w:tcPr>
          <w:p w14:paraId="5957EDCE"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1D4AD3C7"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AAB27E6"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3267BA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66241A9"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7DA645"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49606F8B"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119</w:t>
            </w:r>
          </w:p>
        </w:tc>
        <w:tc>
          <w:tcPr>
            <w:tcW w:w="630" w:type="dxa"/>
            <w:shd w:val="clear" w:color="auto" w:fill="auto"/>
            <w:vAlign w:val="center"/>
          </w:tcPr>
          <w:p w14:paraId="13A41678"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18FEAD72"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7D50BC90"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1D5ECB76"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58B03E1D"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54ED65B8" w14:textId="77777777" w:rsidTr="00742F88">
        <w:trPr>
          <w:trHeight w:hRule="exact" w:val="170"/>
          <w:jc w:val="center"/>
        </w:trPr>
        <w:tc>
          <w:tcPr>
            <w:tcW w:w="951" w:type="dxa"/>
          </w:tcPr>
          <w:p w14:paraId="030388FC"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55</w:t>
            </w:r>
          </w:p>
        </w:tc>
        <w:tc>
          <w:tcPr>
            <w:tcW w:w="540" w:type="dxa"/>
            <w:vAlign w:val="center"/>
          </w:tcPr>
          <w:p w14:paraId="39AAF042"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6DCFDD1B"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A625070"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8B4CDC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B4807A5"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59F413"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6F53A0B"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120</w:t>
            </w:r>
          </w:p>
        </w:tc>
        <w:tc>
          <w:tcPr>
            <w:tcW w:w="630" w:type="dxa"/>
            <w:shd w:val="clear" w:color="auto" w:fill="auto"/>
            <w:vAlign w:val="center"/>
          </w:tcPr>
          <w:p w14:paraId="18C09A3B"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2FE981EE"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C2A5FA7"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70A45B7D"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C56B1BC"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6113F973" w14:textId="77777777" w:rsidTr="00742F88">
        <w:trPr>
          <w:trHeight w:hRule="exact" w:val="170"/>
          <w:jc w:val="center"/>
        </w:trPr>
        <w:tc>
          <w:tcPr>
            <w:tcW w:w="951" w:type="dxa"/>
          </w:tcPr>
          <w:p w14:paraId="3264176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56</w:t>
            </w:r>
          </w:p>
        </w:tc>
        <w:tc>
          <w:tcPr>
            <w:tcW w:w="540" w:type="dxa"/>
            <w:vAlign w:val="center"/>
          </w:tcPr>
          <w:p w14:paraId="44E21F1C"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1D04F76"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1F8536FD"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49B4893"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43BFFE0"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4115C"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1EAAE03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121</w:t>
            </w:r>
          </w:p>
        </w:tc>
        <w:tc>
          <w:tcPr>
            <w:tcW w:w="630" w:type="dxa"/>
            <w:shd w:val="clear" w:color="auto" w:fill="auto"/>
            <w:vAlign w:val="center"/>
          </w:tcPr>
          <w:p w14:paraId="1C68B078"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746A330"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6BEF6018"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59467C11"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0012820E"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757D791D" w14:textId="77777777" w:rsidTr="00742F88">
        <w:trPr>
          <w:trHeight w:hRule="exact" w:val="170"/>
          <w:jc w:val="center"/>
        </w:trPr>
        <w:tc>
          <w:tcPr>
            <w:tcW w:w="951" w:type="dxa"/>
          </w:tcPr>
          <w:p w14:paraId="56558A9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57</w:t>
            </w:r>
          </w:p>
        </w:tc>
        <w:tc>
          <w:tcPr>
            <w:tcW w:w="540" w:type="dxa"/>
            <w:vAlign w:val="center"/>
          </w:tcPr>
          <w:p w14:paraId="2AB3AEB5"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4A423164"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686DA8C9"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1F11098"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8166E70"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9782A5"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27BEA7A"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122</w:t>
            </w:r>
          </w:p>
        </w:tc>
        <w:tc>
          <w:tcPr>
            <w:tcW w:w="630" w:type="dxa"/>
            <w:shd w:val="clear" w:color="auto" w:fill="auto"/>
            <w:vAlign w:val="center"/>
          </w:tcPr>
          <w:p w14:paraId="16DF31F3"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0B8BF2D9"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12F031D2"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23B4079A"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C946F45"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39B466E0" w14:textId="77777777" w:rsidTr="00742F88">
        <w:trPr>
          <w:trHeight w:hRule="exact" w:val="170"/>
          <w:jc w:val="center"/>
        </w:trPr>
        <w:tc>
          <w:tcPr>
            <w:tcW w:w="951" w:type="dxa"/>
          </w:tcPr>
          <w:p w14:paraId="699C3F9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58</w:t>
            </w:r>
          </w:p>
        </w:tc>
        <w:tc>
          <w:tcPr>
            <w:tcW w:w="540" w:type="dxa"/>
            <w:vAlign w:val="center"/>
          </w:tcPr>
          <w:p w14:paraId="2A3FD5ED"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6DFEB1AC"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5EF305C0"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C3070B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961E244"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324237"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22306F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123</w:t>
            </w:r>
          </w:p>
        </w:tc>
        <w:tc>
          <w:tcPr>
            <w:tcW w:w="630" w:type="dxa"/>
            <w:shd w:val="clear" w:color="auto" w:fill="auto"/>
            <w:vAlign w:val="center"/>
          </w:tcPr>
          <w:p w14:paraId="44CEA9B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7519AAF"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20A8172C"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B8DC687"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39061730"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76D2F22" w14:textId="77777777" w:rsidTr="00742F88">
        <w:trPr>
          <w:trHeight w:hRule="exact" w:val="170"/>
          <w:jc w:val="center"/>
        </w:trPr>
        <w:tc>
          <w:tcPr>
            <w:tcW w:w="951" w:type="dxa"/>
          </w:tcPr>
          <w:p w14:paraId="58DB826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59</w:t>
            </w:r>
          </w:p>
        </w:tc>
        <w:tc>
          <w:tcPr>
            <w:tcW w:w="540" w:type="dxa"/>
            <w:vAlign w:val="center"/>
          </w:tcPr>
          <w:p w14:paraId="782794BE"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182349C"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1B291A9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2EEDFFD"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113B66A"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49E19E"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9612D75"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124</w:t>
            </w:r>
          </w:p>
        </w:tc>
        <w:tc>
          <w:tcPr>
            <w:tcW w:w="630" w:type="dxa"/>
            <w:shd w:val="clear" w:color="auto" w:fill="auto"/>
            <w:vAlign w:val="center"/>
          </w:tcPr>
          <w:p w14:paraId="0019D127"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9796B01"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20AFB27"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3A51DD1D"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719C621F"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268DCE59" w14:textId="77777777" w:rsidTr="00742F88">
        <w:trPr>
          <w:trHeight w:hRule="exact" w:val="170"/>
          <w:jc w:val="center"/>
        </w:trPr>
        <w:tc>
          <w:tcPr>
            <w:tcW w:w="951" w:type="dxa"/>
          </w:tcPr>
          <w:p w14:paraId="52B5E62B"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60</w:t>
            </w:r>
          </w:p>
        </w:tc>
        <w:tc>
          <w:tcPr>
            <w:tcW w:w="540" w:type="dxa"/>
            <w:vAlign w:val="center"/>
          </w:tcPr>
          <w:p w14:paraId="274BF004"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27438E9D"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65C2E99C"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188F7F1"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E9C8C19"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B79A16"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5C9F1EE0"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125</w:t>
            </w:r>
          </w:p>
        </w:tc>
        <w:tc>
          <w:tcPr>
            <w:tcW w:w="630" w:type="dxa"/>
            <w:shd w:val="clear" w:color="auto" w:fill="auto"/>
            <w:vAlign w:val="center"/>
          </w:tcPr>
          <w:p w14:paraId="5F704BE4"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21C65D5"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67B8DD2"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0CFC8B6E"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F7DC224"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7CEBAD58" w14:textId="77777777" w:rsidTr="00742F88">
        <w:trPr>
          <w:trHeight w:hRule="exact" w:val="170"/>
          <w:jc w:val="center"/>
        </w:trPr>
        <w:tc>
          <w:tcPr>
            <w:tcW w:w="951" w:type="dxa"/>
          </w:tcPr>
          <w:p w14:paraId="2931FC0F"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61</w:t>
            </w:r>
          </w:p>
        </w:tc>
        <w:tc>
          <w:tcPr>
            <w:tcW w:w="540" w:type="dxa"/>
            <w:vAlign w:val="center"/>
          </w:tcPr>
          <w:p w14:paraId="7D9F891D"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6C5C0A2E"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1FF6F3D"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F5B399F"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49BE6705"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8317FD"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483C1156"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126</w:t>
            </w:r>
          </w:p>
        </w:tc>
        <w:tc>
          <w:tcPr>
            <w:tcW w:w="630" w:type="dxa"/>
            <w:shd w:val="clear" w:color="auto" w:fill="auto"/>
            <w:vAlign w:val="center"/>
          </w:tcPr>
          <w:p w14:paraId="4371F492"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05C06733"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143C10E"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5F521265"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6A98A480"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0CFD3E0B" w14:textId="77777777" w:rsidTr="00742F88">
        <w:trPr>
          <w:trHeight w:hRule="exact" w:val="170"/>
          <w:jc w:val="center"/>
        </w:trPr>
        <w:tc>
          <w:tcPr>
            <w:tcW w:w="951" w:type="dxa"/>
          </w:tcPr>
          <w:p w14:paraId="786609EB"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62</w:t>
            </w:r>
          </w:p>
        </w:tc>
        <w:tc>
          <w:tcPr>
            <w:tcW w:w="540" w:type="dxa"/>
            <w:vAlign w:val="center"/>
          </w:tcPr>
          <w:p w14:paraId="7D976D6F"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354E3F46"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15DE355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8B08347"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6A8F143"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3C9991"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11DC1DD4"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127</w:t>
            </w:r>
          </w:p>
        </w:tc>
        <w:tc>
          <w:tcPr>
            <w:tcW w:w="630" w:type="dxa"/>
            <w:shd w:val="clear" w:color="auto" w:fill="auto"/>
            <w:vAlign w:val="center"/>
          </w:tcPr>
          <w:p w14:paraId="447112CD"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40EB1292"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15344B8D"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124311E7"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32128ECE"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7DE44C5" w14:textId="77777777" w:rsidTr="00742F88">
        <w:trPr>
          <w:trHeight w:hRule="exact" w:val="170"/>
          <w:jc w:val="center"/>
        </w:trPr>
        <w:tc>
          <w:tcPr>
            <w:tcW w:w="951" w:type="dxa"/>
          </w:tcPr>
          <w:p w14:paraId="6A41F13A"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63</w:t>
            </w:r>
          </w:p>
        </w:tc>
        <w:tc>
          <w:tcPr>
            <w:tcW w:w="540" w:type="dxa"/>
            <w:vAlign w:val="center"/>
          </w:tcPr>
          <w:p w14:paraId="7ED037FA"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15005FF8"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4A6E612B"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079291AE"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1CEB78A2"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7FB014"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0D929ED9"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128</w:t>
            </w:r>
          </w:p>
        </w:tc>
        <w:tc>
          <w:tcPr>
            <w:tcW w:w="630" w:type="dxa"/>
            <w:shd w:val="clear" w:color="auto" w:fill="auto"/>
            <w:vAlign w:val="center"/>
          </w:tcPr>
          <w:p w14:paraId="4CE4AB6B"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7B9117BC"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08488EC5"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6299DEA0"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43FE8FC5"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1ABABED2" w14:textId="77777777" w:rsidTr="00742F88">
        <w:trPr>
          <w:trHeight w:hRule="exact" w:val="170"/>
          <w:jc w:val="center"/>
        </w:trPr>
        <w:tc>
          <w:tcPr>
            <w:tcW w:w="951" w:type="dxa"/>
          </w:tcPr>
          <w:p w14:paraId="450108FE"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64</w:t>
            </w:r>
          </w:p>
        </w:tc>
        <w:tc>
          <w:tcPr>
            <w:tcW w:w="540" w:type="dxa"/>
            <w:vAlign w:val="center"/>
          </w:tcPr>
          <w:p w14:paraId="53C2C06E"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715D12BA"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1AA45073"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2CAF0E64"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52C7D829"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BC81D2"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75CD48D3"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129</w:t>
            </w:r>
          </w:p>
        </w:tc>
        <w:tc>
          <w:tcPr>
            <w:tcW w:w="630" w:type="dxa"/>
            <w:shd w:val="clear" w:color="auto" w:fill="auto"/>
            <w:vAlign w:val="center"/>
          </w:tcPr>
          <w:p w14:paraId="5F6FCA4D"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5EB0CB5B"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3F7644AA"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37350919"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08AAC7AC" w14:textId="77777777" w:rsidR="00B340FC" w:rsidRPr="00CD4490" w:rsidRDefault="00B340FC" w:rsidP="00742F88">
            <w:pPr>
              <w:widowControl w:val="0"/>
              <w:spacing w:line="192" w:lineRule="auto"/>
              <w:jc w:val="center"/>
              <w:rPr>
                <w:rFonts w:ascii="Arial" w:hAnsi="Arial" w:cs="Arial"/>
                <w:b/>
                <w:sz w:val="16"/>
                <w:szCs w:val="16"/>
              </w:rPr>
            </w:pPr>
          </w:p>
        </w:tc>
      </w:tr>
      <w:tr w:rsidR="00B340FC" w:rsidRPr="00CD4490" w14:paraId="78916C97" w14:textId="77777777" w:rsidTr="00742F88">
        <w:trPr>
          <w:trHeight w:hRule="exact" w:val="177"/>
          <w:jc w:val="center"/>
        </w:trPr>
        <w:tc>
          <w:tcPr>
            <w:tcW w:w="951" w:type="dxa"/>
          </w:tcPr>
          <w:p w14:paraId="09372DA6"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65</w:t>
            </w:r>
          </w:p>
        </w:tc>
        <w:tc>
          <w:tcPr>
            <w:tcW w:w="540" w:type="dxa"/>
            <w:vAlign w:val="center"/>
          </w:tcPr>
          <w:p w14:paraId="24DEE4FD" w14:textId="77777777" w:rsidR="00B340FC" w:rsidRPr="00CD4490" w:rsidRDefault="00B340FC" w:rsidP="00742F88">
            <w:pPr>
              <w:widowControl w:val="0"/>
              <w:spacing w:line="192" w:lineRule="auto"/>
              <w:jc w:val="center"/>
              <w:rPr>
                <w:rFonts w:ascii="Arial" w:hAnsi="Arial" w:cs="Arial"/>
                <w:b/>
                <w:sz w:val="16"/>
                <w:szCs w:val="16"/>
              </w:rPr>
            </w:pPr>
          </w:p>
        </w:tc>
        <w:tc>
          <w:tcPr>
            <w:tcW w:w="576" w:type="dxa"/>
            <w:vAlign w:val="center"/>
          </w:tcPr>
          <w:p w14:paraId="160393C8" w14:textId="77777777" w:rsidR="00B340FC" w:rsidRPr="00CD4490" w:rsidRDefault="00B340FC" w:rsidP="00742F88">
            <w:pPr>
              <w:widowControl w:val="0"/>
              <w:spacing w:line="192" w:lineRule="auto"/>
              <w:jc w:val="center"/>
              <w:rPr>
                <w:rFonts w:ascii="Arial" w:hAnsi="Arial" w:cs="Arial"/>
                <w:b/>
                <w:sz w:val="16"/>
                <w:szCs w:val="16"/>
              </w:rPr>
            </w:pPr>
          </w:p>
        </w:tc>
        <w:tc>
          <w:tcPr>
            <w:tcW w:w="678" w:type="dxa"/>
            <w:vAlign w:val="center"/>
          </w:tcPr>
          <w:p w14:paraId="22491947"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695B866B" w14:textId="77777777" w:rsidR="00B340FC" w:rsidRPr="00CD4490" w:rsidRDefault="00B340FC" w:rsidP="00742F88">
            <w:pPr>
              <w:widowControl w:val="0"/>
              <w:spacing w:line="192" w:lineRule="auto"/>
              <w:jc w:val="center"/>
              <w:rPr>
                <w:rFonts w:ascii="Arial" w:hAnsi="Arial" w:cs="Arial"/>
                <w:b/>
                <w:sz w:val="16"/>
                <w:szCs w:val="16"/>
              </w:rPr>
            </w:pPr>
          </w:p>
        </w:tc>
        <w:tc>
          <w:tcPr>
            <w:tcW w:w="636" w:type="dxa"/>
            <w:vAlign w:val="center"/>
          </w:tcPr>
          <w:p w14:paraId="7740979A" w14:textId="77777777" w:rsidR="00B340FC" w:rsidRPr="00CD4490" w:rsidRDefault="00B340FC" w:rsidP="00742F8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4DBE5" w14:textId="77777777" w:rsidR="00B340FC" w:rsidRPr="00CD4490" w:rsidRDefault="00B340FC" w:rsidP="00742F88">
            <w:pPr>
              <w:widowControl w:val="0"/>
              <w:spacing w:line="192" w:lineRule="auto"/>
              <w:jc w:val="center"/>
              <w:rPr>
                <w:rFonts w:cs="Arial"/>
                <w:b/>
                <w:sz w:val="16"/>
                <w:szCs w:val="16"/>
              </w:rPr>
            </w:pPr>
          </w:p>
        </w:tc>
        <w:tc>
          <w:tcPr>
            <w:tcW w:w="915" w:type="dxa"/>
            <w:shd w:val="clear" w:color="auto" w:fill="auto"/>
          </w:tcPr>
          <w:p w14:paraId="497497DD" w14:textId="77777777" w:rsidR="00B340FC" w:rsidRPr="00AA0A5F" w:rsidRDefault="00B340FC" w:rsidP="00742F88">
            <w:pPr>
              <w:widowControl w:val="0"/>
              <w:jc w:val="center"/>
              <w:rPr>
                <w:rFonts w:ascii="Arial" w:hAnsi="Arial" w:cs="Arial"/>
                <w:b/>
                <w:sz w:val="12"/>
                <w:szCs w:val="12"/>
              </w:rPr>
            </w:pPr>
            <w:r w:rsidRPr="00AA0A5F">
              <w:rPr>
                <w:rFonts w:ascii="Arial" w:hAnsi="Arial" w:cs="Arial"/>
                <w:b/>
                <w:sz w:val="12"/>
                <w:szCs w:val="12"/>
              </w:rPr>
              <w:t>130</w:t>
            </w:r>
          </w:p>
        </w:tc>
        <w:tc>
          <w:tcPr>
            <w:tcW w:w="630" w:type="dxa"/>
            <w:shd w:val="clear" w:color="auto" w:fill="auto"/>
            <w:vAlign w:val="center"/>
          </w:tcPr>
          <w:p w14:paraId="18F2D18E" w14:textId="77777777" w:rsidR="00B340FC" w:rsidRPr="00CD4490" w:rsidRDefault="00B340FC" w:rsidP="00742F88">
            <w:pPr>
              <w:widowControl w:val="0"/>
              <w:spacing w:line="192" w:lineRule="auto"/>
              <w:jc w:val="center"/>
              <w:rPr>
                <w:rFonts w:ascii="Arial" w:hAnsi="Arial" w:cs="Arial"/>
                <w:b/>
                <w:sz w:val="16"/>
                <w:szCs w:val="16"/>
              </w:rPr>
            </w:pPr>
          </w:p>
        </w:tc>
        <w:tc>
          <w:tcPr>
            <w:tcW w:w="630" w:type="dxa"/>
            <w:shd w:val="clear" w:color="auto" w:fill="auto"/>
            <w:vAlign w:val="center"/>
          </w:tcPr>
          <w:p w14:paraId="365DE703" w14:textId="77777777" w:rsidR="00B340FC" w:rsidRPr="00CD4490" w:rsidRDefault="00B340FC" w:rsidP="00742F88">
            <w:pPr>
              <w:widowControl w:val="0"/>
              <w:spacing w:line="192" w:lineRule="auto"/>
              <w:jc w:val="center"/>
              <w:rPr>
                <w:rFonts w:ascii="Arial" w:hAnsi="Arial" w:cs="Arial"/>
                <w:b/>
                <w:sz w:val="16"/>
                <w:szCs w:val="16"/>
              </w:rPr>
            </w:pPr>
          </w:p>
        </w:tc>
        <w:tc>
          <w:tcPr>
            <w:tcW w:w="562" w:type="dxa"/>
            <w:shd w:val="clear" w:color="auto" w:fill="auto"/>
            <w:vAlign w:val="center"/>
          </w:tcPr>
          <w:p w14:paraId="4B74414B" w14:textId="77777777" w:rsidR="00B340FC" w:rsidRPr="00CD4490" w:rsidRDefault="00B340FC" w:rsidP="00742F88">
            <w:pPr>
              <w:widowControl w:val="0"/>
              <w:spacing w:line="192" w:lineRule="auto"/>
              <w:jc w:val="center"/>
              <w:rPr>
                <w:rFonts w:ascii="Arial" w:hAnsi="Arial" w:cs="Arial"/>
                <w:b/>
                <w:sz w:val="16"/>
                <w:szCs w:val="16"/>
              </w:rPr>
            </w:pPr>
          </w:p>
        </w:tc>
        <w:tc>
          <w:tcPr>
            <w:tcW w:w="648" w:type="dxa"/>
            <w:shd w:val="clear" w:color="auto" w:fill="auto"/>
            <w:vAlign w:val="center"/>
          </w:tcPr>
          <w:p w14:paraId="45F9C6F8" w14:textId="77777777" w:rsidR="00B340FC" w:rsidRPr="00CD4490" w:rsidRDefault="00B340FC" w:rsidP="00742F88">
            <w:pPr>
              <w:widowControl w:val="0"/>
              <w:spacing w:line="192" w:lineRule="auto"/>
              <w:jc w:val="center"/>
              <w:rPr>
                <w:rFonts w:ascii="Arial" w:hAnsi="Arial" w:cs="Arial"/>
                <w:b/>
                <w:sz w:val="16"/>
                <w:szCs w:val="16"/>
              </w:rPr>
            </w:pPr>
          </w:p>
        </w:tc>
        <w:tc>
          <w:tcPr>
            <w:tcW w:w="649" w:type="dxa"/>
            <w:shd w:val="clear" w:color="auto" w:fill="auto"/>
            <w:vAlign w:val="center"/>
          </w:tcPr>
          <w:p w14:paraId="1A52E114" w14:textId="77777777" w:rsidR="00B340FC" w:rsidRPr="00CD4490" w:rsidRDefault="00B340FC" w:rsidP="00742F88">
            <w:pPr>
              <w:widowControl w:val="0"/>
              <w:spacing w:line="192" w:lineRule="auto"/>
              <w:jc w:val="center"/>
              <w:rPr>
                <w:rFonts w:ascii="Arial" w:hAnsi="Arial" w:cs="Arial"/>
                <w:b/>
                <w:sz w:val="16"/>
                <w:szCs w:val="16"/>
              </w:rPr>
            </w:pPr>
          </w:p>
        </w:tc>
      </w:tr>
    </w:tbl>
    <w:p w14:paraId="7F03A254" w14:textId="77777777" w:rsidR="00B340FC" w:rsidRPr="00B340FC" w:rsidRDefault="00B340FC" w:rsidP="00956369">
      <w:pPr>
        <w:widowControl w:val="0"/>
        <w:spacing w:before="120" w:after="120"/>
        <w:jc w:val="center"/>
        <w:rPr>
          <w:rFonts w:ascii="Arial" w:hAnsi="Arial" w:cs="Arial"/>
          <w:b/>
          <w:szCs w:val="20"/>
          <w:rtl/>
          <w:lang w:bidi="fa-IR"/>
        </w:rPr>
      </w:pPr>
    </w:p>
    <w:p w14:paraId="05391C72"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44B8E9D" w14:textId="66A8C66E"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182822802" w:history="1">
        <w:r w:rsidRPr="00066C83">
          <w:rPr>
            <w:rStyle w:val="Hyperlink"/>
            <w:rFonts w:asciiTheme="minorBidi" w:hAnsiTheme="minorBidi"/>
          </w:rPr>
          <w:t>1.0</w:t>
        </w:r>
        <w:r>
          <w:rPr>
            <w:rFonts w:asciiTheme="minorHAnsi" w:eastAsiaTheme="minorEastAsia" w:hAnsiTheme="minorHAnsi" w:cstheme="minorBidi"/>
            <w:b w:val="0"/>
            <w:bCs w:val="0"/>
            <w:caps w:val="0"/>
            <w:kern w:val="2"/>
            <w:sz w:val="22"/>
            <w:szCs w:val="22"/>
            <w14:ligatures w14:val="standardContextual"/>
          </w:rPr>
          <w:tab/>
        </w:r>
        <w:r w:rsidRPr="00066C83">
          <w:rPr>
            <w:rStyle w:val="Hyperlink"/>
          </w:rPr>
          <w:t>INTRODUCTION</w:t>
        </w:r>
        <w:r>
          <w:rPr>
            <w:webHidden/>
          </w:rPr>
          <w:tab/>
        </w:r>
        <w:r>
          <w:rPr>
            <w:webHidden/>
          </w:rPr>
          <w:fldChar w:fldCharType="begin"/>
        </w:r>
        <w:r>
          <w:rPr>
            <w:webHidden/>
          </w:rPr>
          <w:instrText xml:space="preserve"> PAGEREF _Toc182822802 \h </w:instrText>
        </w:r>
        <w:r>
          <w:rPr>
            <w:webHidden/>
          </w:rPr>
        </w:r>
        <w:r>
          <w:rPr>
            <w:webHidden/>
          </w:rPr>
          <w:fldChar w:fldCharType="separate"/>
        </w:r>
        <w:r w:rsidR="001C4258">
          <w:rPr>
            <w:webHidden/>
          </w:rPr>
          <w:t>4</w:t>
        </w:r>
        <w:r>
          <w:rPr>
            <w:webHidden/>
          </w:rPr>
          <w:fldChar w:fldCharType="end"/>
        </w:r>
      </w:hyperlink>
    </w:p>
    <w:p w14:paraId="21AAF694" w14:textId="6E566C9A"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hyperlink w:anchor="_Toc182822803" w:history="1">
        <w:r w:rsidRPr="00066C83">
          <w:rPr>
            <w:rStyle w:val="Hyperlink"/>
            <w:rFonts w:asciiTheme="minorBidi" w:hAnsiTheme="minorBidi"/>
          </w:rPr>
          <w:t>2.0</w:t>
        </w:r>
        <w:r>
          <w:rPr>
            <w:rFonts w:asciiTheme="minorHAnsi" w:eastAsiaTheme="minorEastAsia" w:hAnsiTheme="minorHAnsi" w:cstheme="minorBidi"/>
            <w:b w:val="0"/>
            <w:bCs w:val="0"/>
            <w:caps w:val="0"/>
            <w:kern w:val="2"/>
            <w:sz w:val="22"/>
            <w:szCs w:val="22"/>
            <w14:ligatures w14:val="standardContextual"/>
          </w:rPr>
          <w:tab/>
        </w:r>
        <w:r w:rsidRPr="00066C83">
          <w:rPr>
            <w:rStyle w:val="Hyperlink"/>
            <w:rFonts w:asciiTheme="minorBidi" w:hAnsiTheme="minorBidi"/>
          </w:rPr>
          <w:t>SCOPE</w:t>
        </w:r>
        <w:r>
          <w:rPr>
            <w:webHidden/>
          </w:rPr>
          <w:tab/>
        </w:r>
        <w:r>
          <w:rPr>
            <w:webHidden/>
          </w:rPr>
          <w:fldChar w:fldCharType="begin"/>
        </w:r>
        <w:r>
          <w:rPr>
            <w:webHidden/>
          </w:rPr>
          <w:instrText xml:space="preserve"> PAGEREF _Toc182822803 \h </w:instrText>
        </w:r>
        <w:r>
          <w:rPr>
            <w:webHidden/>
          </w:rPr>
        </w:r>
        <w:r>
          <w:rPr>
            <w:webHidden/>
          </w:rPr>
          <w:fldChar w:fldCharType="separate"/>
        </w:r>
        <w:r w:rsidR="001C4258">
          <w:rPr>
            <w:webHidden/>
          </w:rPr>
          <w:t>5</w:t>
        </w:r>
        <w:r>
          <w:rPr>
            <w:webHidden/>
          </w:rPr>
          <w:fldChar w:fldCharType="end"/>
        </w:r>
      </w:hyperlink>
    </w:p>
    <w:p w14:paraId="36C24191" w14:textId="560D0FEE"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hyperlink w:anchor="_Toc182822804" w:history="1">
        <w:r w:rsidRPr="00066C83">
          <w:rPr>
            <w:rStyle w:val="Hyperlink"/>
            <w:rFonts w:asciiTheme="minorBidi" w:hAnsiTheme="minorBidi"/>
          </w:rPr>
          <w:t>3.0</w:t>
        </w:r>
        <w:r>
          <w:rPr>
            <w:rFonts w:asciiTheme="minorHAnsi" w:eastAsiaTheme="minorEastAsia" w:hAnsiTheme="minorHAnsi" w:cstheme="minorBidi"/>
            <w:b w:val="0"/>
            <w:bCs w:val="0"/>
            <w:caps w:val="0"/>
            <w:kern w:val="2"/>
            <w:sz w:val="22"/>
            <w:szCs w:val="22"/>
            <w14:ligatures w14:val="standardContextual"/>
          </w:rPr>
          <w:tab/>
        </w:r>
        <w:r w:rsidRPr="00066C83">
          <w:rPr>
            <w:rStyle w:val="Hyperlink"/>
            <w:rFonts w:asciiTheme="minorBidi" w:hAnsiTheme="minorBidi"/>
          </w:rPr>
          <w:t>REFERENCES CODE AND STANDARD</w:t>
        </w:r>
        <w:r>
          <w:rPr>
            <w:webHidden/>
          </w:rPr>
          <w:tab/>
        </w:r>
        <w:r>
          <w:rPr>
            <w:webHidden/>
          </w:rPr>
          <w:fldChar w:fldCharType="begin"/>
        </w:r>
        <w:r>
          <w:rPr>
            <w:webHidden/>
          </w:rPr>
          <w:instrText xml:space="preserve"> PAGEREF _Toc182822804 \h </w:instrText>
        </w:r>
        <w:r>
          <w:rPr>
            <w:webHidden/>
          </w:rPr>
        </w:r>
        <w:r>
          <w:rPr>
            <w:webHidden/>
          </w:rPr>
          <w:fldChar w:fldCharType="separate"/>
        </w:r>
        <w:r w:rsidR="001C4258">
          <w:rPr>
            <w:webHidden/>
          </w:rPr>
          <w:t>5</w:t>
        </w:r>
        <w:r>
          <w:rPr>
            <w:webHidden/>
          </w:rPr>
          <w:fldChar w:fldCharType="end"/>
        </w:r>
      </w:hyperlink>
    </w:p>
    <w:p w14:paraId="555A1B2F" w14:textId="1592ABEA"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hyperlink w:anchor="_Toc182822805" w:history="1">
        <w:r w:rsidRPr="00066C83">
          <w:rPr>
            <w:rStyle w:val="Hyperlink"/>
            <w:rFonts w:asciiTheme="minorBidi" w:hAnsiTheme="minorBidi"/>
          </w:rPr>
          <w:t>4.0</w:t>
        </w:r>
        <w:r>
          <w:rPr>
            <w:rFonts w:asciiTheme="minorHAnsi" w:eastAsiaTheme="minorEastAsia" w:hAnsiTheme="minorHAnsi" w:cstheme="minorBidi"/>
            <w:b w:val="0"/>
            <w:bCs w:val="0"/>
            <w:caps w:val="0"/>
            <w:kern w:val="2"/>
            <w:sz w:val="22"/>
            <w:szCs w:val="22"/>
            <w14:ligatures w14:val="standardContextual"/>
          </w:rPr>
          <w:tab/>
        </w:r>
        <w:r w:rsidRPr="00066C83">
          <w:rPr>
            <w:rStyle w:val="Hyperlink"/>
          </w:rPr>
          <w:t>Responsibility</w:t>
        </w:r>
        <w:r>
          <w:rPr>
            <w:webHidden/>
          </w:rPr>
          <w:tab/>
        </w:r>
        <w:r>
          <w:rPr>
            <w:webHidden/>
          </w:rPr>
          <w:fldChar w:fldCharType="begin"/>
        </w:r>
        <w:r>
          <w:rPr>
            <w:webHidden/>
          </w:rPr>
          <w:instrText xml:space="preserve"> PAGEREF _Toc182822805 \h </w:instrText>
        </w:r>
        <w:r>
          <w:rPr>
            <w:webHidden/>
          </w:rPr>
        </w:r>
        <w:r>
          <w:rPr>
            <w:webHidden/>
          </w:rPr>
          <w:fldChar w:fldCharType="separate"/>
        </w:r>
        <w:r w:rsidR="001C4258">
          <w:rPr>
            <w:webHidden/>
          </w:rPr>
          <w:t>5</w:t>
        </w:r>
        <w:r>
          <w:rPr>
            <w:webHidden/>
          </w:rPr>
          <w:fldChar w:fldCharType="end"/>
        </w:r>
      </w:hyperlink>
    </w:p>
    <w:p w14:paraId="7CD1CD29" w14:textId="606338EF"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hyperlink w:anchor="_Toc182822806" w:history="1">
        <w:r w:rsidRPr="00066C83">
          <w:rPr>
            <w:rStyle w:val="Hyperlink"/>
            <w:rFonts w:asciiTheme="minorBidi" w:hAnsiTheme="minorBidi"/>
          </w:rPr>
          <w:t>5.0</w:t>
        </w:r>
        <w:r>
          <w:rPr>
            <w:rFonts w:asciiTheme="minorHAnsi" w:eastAsiaTheme="minorEastAsia" w:hAnsiTheme="minorHAnsi" w:cstheme="minorBidi"/>
            <w:b w:val="0"/>
            <w:bCs w:val="0"/>
            <w:caps w:val="0"/>
            <w:kern w:val="2"/>
            <w:sz w:val="22"/>
            <w:szCs w:val="22"/>
            <w14:ligatures w14:val="standardContextual"/>
          </w:rPr>
          <w:tab/>
        </w:r>
        <w:r w:rsidRPr="00066C83">
          <w:rPr>
            <w:rStyle w:val="Hyperlink"/>
          </w:rPr>
          <w:t>Reinforcing Pad test:</w:t>
        </w:r>
        <w:r>
          <w:rPr>
            <w:webHidden/>
          </w:rPr>
          <w:tab/>
        </w:r>
        <w:r>
          <w:rPr>
            <w:webHidden/>
          </w:rPr>
          <w:fldChar w:fldCharType="begin"/>
        </w:r>
        <w:r>
          <w:rPr>
            <w:webHidden/>
          </w:rPr>
          <w:instrText xml:space="preserve"> PAGEREF _Toc182822806 \h </w:instrText>
        </w:r>
        <w:r>
          <w:rPr>
            <w:webHidden/>
          </w:rPr>
        </w:r>
        <w:r>
          <w:rPr>
            <w:webHidden/>
          </w:rPr>
          <w:fldChar w:fldCharType="separate"/>
        </w:r>
        <w:r w:rsidR="001C4258">
          <w:rPr>
            <w:webHidden/>
          </w:rPr>
          <w:t>5</w:t>
        </w:r>
        <w:r>
          <w:rPr>
            <w:webHidden/>
          </w:rPr>
          <w:fldChar w:fldCharType="end"/>
        </w:r>
      </w:hyperlink>
    </w:p>
    <w:p w14:paraId="17B89E1A" w14:textId="6B632486"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hyperlink w:anchor="_Toc182822807" w:history="1">
        <w:r w:rsidRPr="00066C83">
          <w:rPr>
            <w:rStyle w:val="Hyperlink"/>
            <w:rFonts w:asciiTheme="minorBidi" w:hAnsiTheme="minorBidi"/>
          </w:rPr>
          <w:t>6.0</w:t>
        </w:r>
        <w:r>
          <w:rPr>
            <w:rFonts w:asciiTheme="minorHAnsi" w:eastAsiaTheme="minorEastAsia" w:hAnsiTheme="minorHAnsi" w:cstheme="minorBidi"/>
            <w:b w:val="0"/>
            <w:bCs w:val="0"/>
            <w:caps w:val="0"/>
            <w:kern w:val="2"/>
            <w:sz w:val="22"/>
            <w:szCs w:val="22"/>
            <w14:ligatures w14:val="standardContextual"/>
          </w:rPr>
          <w:tab/>
        </w:r>
        <w:r w:rsidRPr="00066C83">
          <w:rPr>
            <w:rStyle w:val="Hyperlink"/>
            <w:rFonts w:asciiTheme="minorBidi" w:hAnsiTheme="minorBidi"/>
          </w:rPr>
          <w:t>Test Procedure of Tag No. TK-2209 based on awwa d100</w:t>
        </w:r>
        <w:r>
          <w:rPr>
            <w:webHidden/>
          </w:rPr>
          <w:tab/>
        </w:r>
        <w:r>
          <w:rPr>
            <w:webHidden/>
          </w:rPr>
          <w:fldChar w:fldCharType="begin"/>
        </w:r>
        <w:r>
          <w:rPr>
            <w:webHidden/>
          </w:rPr>
          <w:instrText xml:space="preserve"> PAGEREF _Toc182822807 \h </w:instrText>
        </w:r>
        <w:r>
          <w:rPr>
            <w:webHidden/>
          </w:rPr>
        </w:r>
        <w:r>
          <w:rPr>
            <w:webHidden/>
          </w:rPr>
          <w:fldChar w:fldCharType="separate"/>
        </w:r>
        <w:r w:rsidR="001C4258">
          <w:rPr>
            <w:webHidden/>
          </w:rPr>
          <w:t>6</w:t>
        </w:r>
        <w:r>
          <w:rPr>
            <w:webHidden/>
          </w:rPr>
          <w:fldChar w:fldCharType="end"/>
        </w:r>
      </w:hyperlink>
    </w:p>
    <w:p w14:paraId="2095F6D5" w14:textId="39324A57"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hyperlink w:anchor="_Toc182822808" w:history="1">
        <w:r w:rsidRPr="00066C83">
          <w:rPr>
            <w:rStyle w:val="Hyperlink"/>
            <w:rFonts w:asciiTheme="minorBidi" w:hAnsiTheme="minorBidi"/>
          </w:rPr>
          <w:t xml:space="preserve">7.0 </w:t>
        </w:r>
        <w:r w:rsidR="0071574C">
          <w:rPr>
            <w:rStyle w:val="Hyperlink"/>
            <w:rFonts w:asciiTheme="minorBidi" w:hAnsiTheme="minorBidi"/>
          </w:rPr>
          <w:t xml:space="preserve">       </w:t>
        </w:r>
        <w:r w:rsidRPr="00066C83">
          <w:rPr>
            <w:rStyle w:val="Hyperlink"/>
            <w:rFonts w:asciiTheme="minorBidi" w:hAnsiTheme="minorBidi"/>
          </w:rPr>
          <w:t>Test Procedure of Tag No. TK-2102 and TK-2301 A/B</w:t>
        </w:r>
        <w:r>
          <w:rPr>
            <w:webHidden/>
          </w:rPr>
          <w:tab/>
        </w:r>
        <w:r>
          <w:rPr>
            <w:webHidden/>
          </w:rPr>
          <w:fldChar w:fldCharType="begin"/>
        </w:r>
        <w:r>
          <w:rPr>
            <w:webHidden/>
          </w:rPr>
          <w:instrText xml:space="preserve"> PAGEREF _Toc182822808 \h </w:instrText>
        </w:r>
        <w:r>
          <w:rPr>
            <w:webHidden/>
          </w:rPr>
        </w:r>
        <w:r>
          <w:rPr>
            <w:webHidden/>
          </w:rPr>
          <w:fldChar w:fldCharType="separate"/>
        </w:r>
        <w:r w:rsidR="001C4258">
          <w:rPr>
            <w:webHidden/>
          </w:rPr>
          <w:t>6</w:t>
        </w:r>
        <w:r>
          <w:rPr>
            <w:webHidden/>
          </w:rPr>
          <w:fldChar w:fldCharType="end"/>
        </w:r>
      </w:hyperlink>
    </w:p>
    <w:p w14:paraId="342B0360" w14:textId="0A4718BC"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hyperlink w:anchor="_Toc182822809" w:history="1">
        <w:r w:rsidRPr="00066C83">
          <w:rPr>
            <w:rStyle w:val="Hyperlink"/>
            <w:rFonts w:asciiTheme="minorBidi" w:hAnsiTheme="minorBidi"/>
          </w:rPr>
          <w:t>8.0</w:t>
        </w:r>
        <w:r>
          <w:rPr>
            <w:rFonts w:asciiTheme="minorHAnsi" w:eastAsiaTheme="minorEastAsia" w:hAnsiTheme="minorHAnsi" w:cstheme="minorBidi"/>
            <w:b w:val="0"/>
            <w:bCs w:val="0"/>
            <w:caps w:val="0"/>
            <w:kern w:val="2"/>
            <w:sz w:val="22"/>
            <w:szCs w:val="22"/>
            <w14:ligatures w14:val="standardContextual"/>
          </w:rPr>
          <w:tab/>
        </w:r>
        <w:r w:rsidRPr="00066C83">
          <w:rPr>
            <w:rStyle w:val="Hyperlink"/>
            <w:rFonts w:asciiTheme="minorBidi" w:hAnsiTheme="minorBidi"/>
          </w:rPr>
          <w:t>EMPTY AND CLEANING</w:t>
        </w:r>
        <w:r>
          <w:rPr>
            <w:webHidden/>
          </w:rPr>
          <w:tab/>
        </w:r>
        <w:r>
          <w:rPr>
            <w:webHidden/>
          </w:rPr>
          <w:fldChar w:fldCharType="begin"/>
        </w:r>
        <w:r>
          <w:rPr>
            <w:webHidden/>
          </w:rPr>
          <w:instrText xml:space="preserve"> PAGEREF _Toc182822809 \h </w:instrText>
        </w:r>
        <w:r>
          <w:rPr>
            <w:webHidden/>
          </w:rPr>
        </w:r>
        <w:r>
          <w:rPr>
            <w:webHidden/>
          </w:rPr>
          <w:fldChar w:fldCharType="separate"/>
        </w:r>
        <w:r w:rsidR="001C4258">
          <w:rPr>
            <w:webHidden/>
          </w:rPr>
          <w:t>12</w:t>
        </w:r>
        <w:r>
          <w:rPr>
            <w:webHidden/>
          </w:rPr>
          <w:fldChar w:fldCharType="end"/>
        </w:r>
      </w:hyperlink>
    </w:p>
    <w:p w14:paraId="712D43FA" w14:textId="03AC95D1" w:rsidR="00287B66" w:rsidRDefault="00287B66">
      <w:pPr>
        <w:pStyle w:val="TOC1"/>
        <w:rPr>
          <w:rFonts w:asciiTheme="minorHAnsi" w:eastAsiaTheme="minorEastAsia" w:hAnsiTheme="minorHAnsi" w:cstheme="minorBidi"/>
          <w:b w:val="0"/>
          <w:bCs w:val="0"/>
          <w:caps w:val="0"/>
          <w:kern w:val="2"/>
          <w:sz w:val="22"/>
          <w:szCs w:val="22"/>
          <w14:ligatures w14:val="standardContextual"/>
        </w:rPr>
      </w:pPr>
      <w:hyperlink w:anchor="_Toc182822810" w:history="1">
        <w:r w:rsidRPr="00066C83">
          <w:rPr>
            <w:rStyle w:val="Hyperlink"/>
            <w:rFonts w:asciiTheme="minorBidi" w:hAnsiTheme="minorBidi"/>
          </w:rPr>
          <w:t>9.0</w:t>
        </w:r>
        <w:r>
          <w:rPr>
            <w:rFonts w:asciiTheme="minorHAnsi" w:eastAsiaTheme="minorEastAsia" w:hAnsiTheme="minorHAnsi" w:cstheme="minorBidi"/>
            <w:b w:val="0"/>
            <w:bCs w:val="0"/>
            <w:caps w:val="0"/>
            <w:kern w:val="2"/>
            <w:sz w:val="22"/>
            <w:szCs w:val="22"/>
            <w14:ligatures w14:val="standardContextual"/>
          </w:rPr>
          <w:tab/>
        </w:r>
        <w:r w:rsidRPr="00066C83">
          <w:rPr>
            <w:rStyle w:val="Hyperlink"/>
            <w:rFonts w:asciiTheme="minorBidi" w:hAnsiTheme="minorBidi"/>
          </w:rPr>
          <w:t>Attachment</w:t>
        </w:r>
        <w:r>
          <w:rPr>
            <w:webHidden/>
          </w:rPr>
          <w:tab/>
        </w:r>
        <w:r>
          <w:rPr>
            <w:webHidden/>
          </w:rPr>
          <w:fldChar w:fldCharType="begin"/>
        </w:r>
        <w:r>
          <w:rPr>
            <w:webHidden/>
          </w:rPr>
          <w:instrText xml:space="preserve"> PAGEREF _Toc182822810 \h </w:instrText>
        </w:r>
        <w:r>
          <w:rPr>
            <w:webHidden/>
          </w:rPr>
        </w:r>
        <w:r>
          <w:rPr>
            <w:webHidden/>
          </w:rPr>
          <w:fldChar w:fldCharType="separate"/>
        </w:r>
        <w:r w:rsidR="001C4258">
          <w:rPr>
            <w:webHidden/>
          </w:rPr>
          <w:t>12</w:t>
        </w:r>
        <w:r>
          <w:rPr>
            <w:webHidden/>
          </w:rPr>
          <w:fldChar w:fldCharType="end"/>
        </w:r>
      </w:hyperlink>
    </w:p>
    <w:p w14:paraId="713E5C60" w14:textId="7095C04F" w:rsidR="0057759A" w:rsidRDefault="00287B66" w:rsidP="00956369">
      <w:pPr>
        <w:widowControl w:val="0"/>
        <w:tabs>
          <w:tab w:val="right" w:leader="dot" w:pos="9356"/>
        </w:tabs>
        <w:bidi w:val="0"/>
        <w:mirrorIndents/>
      </w:pPr>
      <w:r>
        <w:rPr>
          <w:rFonts w:ascii="Arial" w:hAnsi="Arial" w:cs="Arial"/>
          <w:b/>
          <w:bCs/>
          <w:caps/>
          <w:noProof/>
          <w:kern w:val="28"/>
          <w:szCs w:val="20"/>
        </w:rPr>
        <w:fldChar w:fldCharType="end"/>
      </w:r>
    </w:p>
    <w:p w14:paraId="006ACA5C"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BE1EC16"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82822802"/>
      <w:r w:rsidRPr="004E686A">
        <w:rPr>
          <w:rFonts w:ascii="Arial" w:hAnsi="Arial" w:cs="Arial"/>
          <w:b/>
          <w:bCs/>
          <w:caps/>
          <w:kern w:val="28"/>
          <w:sz w:val="24"/>
        </w:rPr>
        <w:lastRenderedPageBreak/>
        <w:t>INTRODUCTION</w:t>
      </w:r>
      <w:bookmarkEnd w:id="0"/>
      <w:bookmarkEnd w:id="1"/>
      <w:bookmarkEnd w:id="2"/>
      <w:bookmarkEnd w:id="3"/>
    </w:p>
    <w:p w14:paraId="452AD877" w14:textId="7A007A4C" w:rsidR="00DE1759" w:rsidRDefault="003D0DBF" w:rsidP="00E34FC1">
      <w:pPr>
        <w:widowControl w:val="0"/>
        <w:bidi w:val="0"/>
        <w:snapToGrid w:val="0"/>
        <w:spacing w:before="240" w:after="240" w:line="276" w:lineRule="auto"/>
        <w:ind w:left="709"/>
        <w:jc w:val="both"/>
        <w:rPr>
          <w:rFonts w:asciiTheme="minorBidi" w:hAnsiTheme="minorBidi" w:cstheme="minorBidi"/>
          <w:sz w:val="22"/>
          <w:szCs w:val="22"/>
          <w:lang w:val="en-GB"/>
        </w:rPr>
      </w:pPr>
      <w:r w:rsidRPr="00CD4490">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D4490">
        <w:rPr>
          <w:rFonts w:asciiTheme="minorBidi" w:hAnsiTheme="minorBidi" w:cstheme="minorBidi"/>
          <w:sz w:val="22"/>
          <w:szCs w:val="22"/>
          <w:lang w:val="en-GB"/>
        </w:rPr>
        <w:t>Genaveh</w:t>
      </w:r>
      <w:proofErr w:type="spellEnd"/>
      <w:r w:rsidRPr="00CD4490">
        <w:rPr>
          <w:rFonts w:asciiTheme="minorBidi" w:hAnsiTheme="minorBidi" w:cstheme="minorBidi"/>
          <w:sz w:val="22"/>
          <w:szCs w:val="22"/>
          <w:lang w:val="en-GB"/>
        </w:rPr>
        <w:t xml:space="preserve"> city.</w:t>
      </w:r>
      <w:r w:rsidR="00EB2D3E" w:rsidRPr="007A48CD">
        <w:rPr>
          <w:rFonts w:asciiTheme="minorBidi" w:hAnsiTheme="minorBidi" w:cstheme="minorBidi"/>
          <w:sz w:val="22"/>
          <w:szCs w:val="22"/>
          <w:lang w:val="en-GB"/>
        </w:rPr>
        <w:t xml:space="preserve"> </w:t>
      </w:r>
    </w:p>
    <w:p w14:paraId="6F25C29E" w14:textId="77777777" w:rsidR="003D0DBF" w:rsidRPr="00CD4490" w:rsidRDefault="003D0DBF" w:rsidP="003D0DBF">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4" w:name="_Toc343001687"/>
      <w:bookmarkStart w:id="5" w:name="_Toc343327775"/>
      <w:r w:rsidRPr="00CD4490">
        <w:rPr>
          <w:rFonts w:asciiTheme="minorBidi" w:hAnsiTheme="minorBidi" w:cstheme="minorBidi"/>
          <w:sz w:val="22"/>
          <w:szCs w:val="22"/>
          <w:lang w:val="en-GB"/>
        </w:rPr>
        <w:t xml:space="preserve">With the aim of increasing production of oil from Binak oilfield, an EPC/EPD Project has been </w:t>
      </w:r>
      <w:r w:rsidRPr="00CD4490">
        <w:rPr>
          <w:rFonts w:asciiTheme="minorBidi" w:hAnsiTheme="minorBidi" w:cstheme="minorBidi"/>
          <w:sz w:val="22"/>
          <w:szCs w:val="22"/>
        </w:rPr>
        <w:t xml:space="preserve">defined </w:t>
      </w:r>
      <w:r w:rsidRPr="00CD4490">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D4490">
        <w:rPr>
          <w:rFonts w:asciiTheme="minorBidi" w:hAnsiTheme="minorBidi" w:cstheme="minorBidi"/>
          <w:sz w:val="22"/>
          <w:szCs w:val="22"/>
          <w:lang w:val="en-GB"/>
        </w:rPr>
        <w:t>Hirgan</w:t>
      </w:r>
      <w:proofErr w:type="spellEnd"/>
      <w:r w:rsidRPr="00CD4490">
        <w:rPr>
          <w:rFonts w:asciiTheme="minorBidi" w:hAnsiTheme="minorBidi" w:cstheme="minorBidi"/>
          <w:sz w:val="22"/>
          <w:szCs w:val="22"/>
          <w:lang w:val="en-GB"/>
        </w:rPr>
        <w:t xml:space="preserve"> Energy - Design and Inspection" JV.</w:t>
      </w:r>
    </w:p>
    <w:p w14:paraId="1D7CA5F8"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51F7D191" w14:textId="77777777" w:rsidR="00EB2D3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9180" w:type="dxa"/>
        <w:tblInd w:w="1098" w:type="dxa"/>
        <w:tblLook w:val="04A0" w:firstRow="1" w:lastRow="0" w:firstColumn="1" w:lastColumn="0" w:noHBand="0" w:noVBand="1"/>
      </w:tblPr>
      <w:tblGrid>
        <w:gridCol w:w="3690"/>
        <w:gridCol w:w="5490"/>
      </w:tblGrid>
      <w:tr w:rsidR="00B340FC" w:rsidRPr="00D40C02" w14:paraId="60F1DBC9" w14:textId="77777777" w:rsidTr="00742F88">
        <w:trPr>
          <w:trHeight w:val="256"/>
        </w:trPr>
        <w:tc>
          <w:tcPr>
            <w:tcW w:w="3690" w:type="dxa"/>
            <w:vAlign w:val="center"/>
            <w:hideMark/>
          </w:tcPr>
          <w:p w14:paraId="51346042"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CLIENT: </w:t>
            </w:r>
          </w:p>
        </w:tc>
        <w:tc>
          <w:tcPr>
            <w:tcW w:w="5490" w:type="dxa"/>
            <w:vAlign w:val="center"/>
            <w:hideMark/>
          </w:tcPr>
          <w:p w14:paraId="615DA78E"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National Iranian South Oilfields Company </w:t>
            </w:r>
            <w:r w:rsidRPr="00CC686A">
              <w:rPr>
                <w:rFonts w:asciiTheme="minorBidi" w:hAnsiTheme="minorBidi" w:cstheme="minorBidi"/>
                <w:b/>
                <w:bCs/>
                <w:sz w:val="22"/>
                <w:szCs w:val="22"/>
                <w:lang w:val="en-GB"/>
              </w:rPr>
              <w:t>(NISOC)</w:t>
            </w:r>
          </w:p>
        </w:tc>
      </w:tr>
      <w:tr w:rsidR="00B340FC" w:rsidRPr="00D40C02" w14:paraId="608E9B4B" w14:textId="77777777" w:rsidTr="00742F88">
        <w:trPr>
          <w:trHeight w:val="498"/>
        </w:trPr>
        <w:tc>
          <w:tcPr>
            <w:tcW w:w="3690" w:type="dxa"/>
            <w:vAlign w:val="center"/>
            <w:hideMark/>
          </w:tcPr>
          <w:p w14:paraId="398988C2"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PROJECT: </w:t>
            </w:r>
          </w:p>
        </w:tc>
        <w:tc>
          <w:tcPr>
            <w:tcW w:w="5490" w:type="dxa"/>
            <w:vAlign w:val="center"/>
            <w:hideMark/>
          </w:tcPr>
          <w:p w14:paraId="6C50530A" w14:textId="6840BB59"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Binak Oilfield Development –</w:t>
            </w:r>
            <w:proofErr w:type="gramStart"/>
            <w:r w:rsidRPr="002D432A">
              <w:rPr>
                <w:rFonts w:asciiTheme="minorBidi" w:hAnsiTheme="minorBidi" w:cstheme="minorBidi"/>
                <w:sz w:val="22"/>
                <w:szCs w:val="22"/>
                <w:lang w:val="en-GB"/>
              </w:rPr>
              <w:t>Supply</w:t>
            </w:r>
            <w:r>
              <w:rPr>
                <w:rFonts w:asciiTheme="minorBidi" w:hAnsiTheme="minorBidi" w:cstheme="minorBidi"/>
                <w:sz w:val="22"/>
                <w:szCs w:val="22"/>
                <w:lang w:val="en-GB"/>
              </w:rPr>
              <w:t xml:space="preserve"> </w:t>
            </w:r>
            <w:r w:rsidR="00510F3E">
              <w:rPr>
                <w:rFonts w:asciiTheme="minorBidi" w:hAnsiTheme="minorBidi" w:cstheme="minorBidi"/>
                <w:sz w:val="22"/>
                <w:szCs w:val="22"/>
                <w:lang w:val="en-GB"/>
              </w:rPr>
              <w:t xml:space="preserve"> STORAGE</w:t>
            </w:r>
            <w:proofErr w:type="gramEnd"/>
            <w:r w:rsidR="00510F3E">
              <w:rPr>
                <w:rFonts w:asciiTheme="minorBidi" w:hAnsiTheme="minorBidi" w:cstheme="minorBidi"/>
                <w:sz w:val="22"/>
                <w:szCs w:val="22"/>
                <w:lang w:val="en-GB"/>
              </w:rPr>
              <w:t xml:space="preserve"> TANK</w:t>
            </w:r>
          </w:p>
        </w:tc>
      </w:tr>
      <w:tr w:rsidR="00B340FC" w:rsidRPr="00D40C02" w14:paraId="280DD872" w14:textId="77777777" w:rsidTr="00742F88">
        <w:trPr>
          <w:trHeight w:val="241"/>
        </w:trPr>
        <w:tc>
          <w:tcPr>
            <w:tcW w:w="3690" w:type="dxa"/>
            <w:vAlign w:val="center"/>
            <w:hideMark/>
          </w:tcPr>
          <w:p w14:paraId="59E88567"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EPD/EPC CONTRACTOR (GC): </w:t>
            </w:r>
          </w:p>
        </w:tc>
        <w:tc>
          <w:tcPr>
            <w:tcW w:w="5490" w:type="dxa"/>
            <w:vAlign w:val="center"/>
            <w:hideMark/>
          </w:tcPr>
          <w:p w14:paraId="4852B59B" w14:textId="77777777" w:rsidR="00B340FC" w:rsidRPr="00295219" w:rsidRDefault="00B340FC" w:rsidP="00742F88">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Petro Iran Development Company </w:t>
            </w:r>
            <w:r w:rsidRPr="00CC686A">
              <w:rPr>
                <w:rFonts w:asciiTheme="minorBidi" w:hAnsiTheme="minorBidi" w:cstheme="minorBidi"/>
                <w:b/>
                <w:bCs/>
                <w:sz w:val="22"/>
                <w:szCs w:val="22"/>
                <w:lang w:val="en-GB"/>
              </w:rPr>
              <w:t>(PEDCO)</w:t>
            </w:r>
          </w:p>
        </w:tc>
      </w:tr>
      <w:tr w:rsidR="00B340FC" w:rsidRPr="00D40C02" w14:paraId="7467DE43" w14:textId="77777777" w:rsidTr="00742F88">
        <w:trPr>
          <w:trHeight w:val="513"/>
        </w:trPr>
        <w:tc>
          <w:tcPr>
            <w:tcW w:w="3690" w:type="dxa"/>
            <w:vAlign w:val="center"/>
            <w:hideMark/>
          </w:tcPr>
          <w:p w14:paraId="36355ECA"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EPC CONTRACTOR/PURCAHSER: </w:t>
            </w:r>
          </w:p>
        </w:tc>
        <w:tc>
          <w:tcPr>
            <w:tcW w:w="5490" w:type="dxa"/>
            <w:vAlign w:val="center"/>
            <w:hideMark/>
          </w:tcPr>
          <w:p w14:paraId="388228E6" w14:textId="77777777" w:rsidR="00B340FC" w:rsidRPr="00295219" w:rsidRDefault="00B340FC" w:rsidP="00742F88">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Joint Venture of: </w:t>
            </w:r>
            <w:proofErr w:type="spellStart"/>
            <w:r w:rsidRPr="00295219">
              <w:rPr>
                <w:rFonts w:asciiTheme="minorBidi" w:hAnsiTheme="minorBidi" w:cstheme="minorBidi"/>
                <w:sz w:val="22"/>
                <w:szCs w:val="22"/>
                <w:lang w:val="en-GB"/>
              </w:rPr>
              <w:t>Hirgan</w:t>
            </w:r>
            <w:proofErr w:type="spellEnd"/>
            <w:r w:rsidRPr="00295219">
              <w:rPr>
                <w:rFonts w:asciiTheme="minorBidi" w:hAnsiTheme="minorBidi" w:cstheme="minorBidi"/>
                <w:sz w:val="22"/>
                <w:szCs w:val="22"/>
                <w:lang w:val="en-GB"/>
              </w:rPr>
              <w:t xml:space="preserve"> Energy – Design &amp;</w:t>
            </w:r>
            <w:r w:rsidRPr="00295219">
              <w:rPr>
                <w:rFonts w:asciiTheme="minorBidi" w:hAnsiTheme="minorBidi" w:cstheme="minorBidi"/>
                <w:sz w:val="22"/>
                <w:szCs w:val="22"/>
                <w:lang w:val="en-GB"/>
              </w:rPr>
              <w:br/>
              <w:t xml:space="preserve">Inspection Companies </w:t>
            </w:r>
            <w:r w:rsidRPr="00CC686A">
              <w:rPr>
                <w:rFonts w:asciiTheme="minorBidi" w:hAnsiTheme="minorBidi" w:cstheme="minorBidi"/>
                <w:b/>
                <w:bCs/>
                <w:sz w:val="22"/>
                <w:szCs w:val="22"/>
                <w:lang w:val="en-GB"/>
              </w:rPr>
              <w:t>(HE/DI)</w:t>
            </w:r>
          </w:p>
        </w:tc>
      </w:tr>
      <w:tr w:rsidR="00B340FC" w:rsidRPr="00D40C02" w14:paraId="7EAD9F9F" w14:textId="77777777" w:rsidTr="00742F88">
        <w:trPr>
          <w:trHeight w:val="241"/>
        </w:trPr>
        <w:tc>
          <w:tcPr>
            <w:tcW w:w="3690" w:type="dxa"/>
            <w:vAlign w:val="center"/>
            <w:hideMark/>
          </w:tcPr>
          <w:p w14:paraId="4FC6A0F5"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VENDOR: </w:t>
            </w:r>
          </w:p>
        </w:tc>
        <w:tc>
          <w:tcPr>
            <w:tcW w:w="5490" w:type="dxa"/>
            <w:vAlign w:val="center"/>
            <w:hideMark/>
          </w:tcPr>
          <w:p w14:paraId="1219B125" w14:textId="77777777" w:rsidR="00B340FC" w:rsidRPr="00295219" w:rsidRDefault="00B340FC" w:rsidP="00742F88">
            <w:pPr>
              <w:widowControl w:val="0"/>
              <w:bidi w:val="0"/>
              <w:snapToGrid w:val="0"/>
              <w:spacing w:before="80" w:after="80"/>
              <w:rPr>
                <w:rFonts w:asciiTheme="minorBidi" w:hAnsiTheme="minorBidi" w:cstheme="minorBidi"/>
                <w:sz w:val="22"/>
                <w:szCs w:val="22"/>
                <w:lang w:val="en-GB"/>
              </w:rPr>
            </w:pPr>
            <w:proofErr w:type="spellStart"/>
            <w:r w:rsidRPr="00295219">
              <w:rPr>
                <w:rFonts w:asciiTheme="minorBidi" w:hAnsiTheme="minorBidi" w:cstheme="minorBidi"/>
                <w:sz w:val="22"/>
                <w:szCs w:val="22"/>
                <w:lang w:val="en-GB"/>
              </w:rPr>
              <w:t>iDrill</w:t>
            </w:r>
            <w:proofErr w:type="spellEnd"/>
            <w:r w:rsidRPr="00295219">
              <w:rPr>
                <w:rFonts w:asciiTheme="minorBidi" w:hAnsiTheme="minorBidi" w:cstheme="minorBidi"/>
                <w:sz w:val="22"/>
                <w:szCs w:val="22"/>
                <w:lang w:val="en-GB"/>
              </w:rPr>
              <w:t xml:space="preserve"> Middle East </w:t>
            </w:r>
            <w:r w:rsidRPr="00CC686A">
              <w:rPr>
                <w:rFonts w:asciiTheme="minorBidi" w:hAnsiTheme="minorBidi" w:cstheme="minorBidi"/>
                <w:b/>
                <w:bCs/>
                <w:sz w:val="22"/>
                <w:szCs w:val="22"/>
                <w:lang w:val="en-GB"/>
              </w:rPr>
              <w:t>(</w:t>
            </w:r>
            <w:proofErr w:type="spellStart"/>
            <w:r w:rsidRPr="00CC686A">
              <w:rPr>
                <w:rFonts w:asciiTheme="minorBidi" w:hAnsiTheme="minorBidi" w:cstheme="minorBidi"/>
                <w:b/>
                <w:bCs/>
                <w:sz w:val="22"/>
                <w:szCs w:val="22"/>
                <w:lang w:val="en-GB"/>
              </w:rPr>
              <w:t>iDrill</w:t>
            </w:r>
            <w:proofErr w:type="spellEnd"/>
            <w:r w:rsidRPr="00CC686A">
              <w:rPr>
                <w:rFonts w:asciiTheme="minorBidi" w:hAnsiTheme="minorBidi" w:cstheme="minorBidi"/>
                <w:b/>
                <w:bCs/>
                <w:sz w:val="22"/>
                <w:szCs w:val="22"/>
                <w:lang w:val="en-GB"/>
              </w:rPr>
              <w:t xml:space="preserve"> M.E)</w:t>
            </w:r>
          </w:p>
        </w:tc>
      </w:tr>
      <w:tr w:rsidR="00B340FC" w:rsidRPr="00D40C02" w14:paraId="1EFAD464" w14:textId="77777777" w:rsidTr="00742F88">
        <w:trPr>
          <w:trHeight w:val="513"/>
        </w:trPr>
        <w:tc>
          <w:tcPr>
            <w:tcW w:w="3690" w:type="dxa"/>
            <w:vAlign w:val="center"/>
            <w:hideMark/>
          </w:tcPr>
          <w:p w14:paraId="65D18607"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EXECUTOR: </w:t>
            </w:r>
          </w:p>
        </w:tc>
        <w:tc>
          <w:tcPr>
            <w:tcW w:w="5490" w:type="dxa"/>
            <w:vAlign w:val="center"/>
            <w:hideMark/>
          </w:tcPr>
          <w:p w14:paraId="320FB0B5"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Executor is the party which carries out all or part of</w:t>
            </w:r>
            <w:r w:rsidRPr="002D432A">
              <w:rPr>
                <w:rFonts w:asciiTheme="minorBidi" w:hAnsiTheme="minorBidi" w:cstheme="minorBidi"/>
                <w:sz w:val="22"/>
                <w:szCs w:val="22"/>
                <w:lang w:val="en-GB"/>
              </w:rPr>
              <w:br/>
              <w:t>construction and/or commissioning for the project.</w:t>
            </w:r>
          </w:p>
        </w:tc>
      </w:tr>
      <w:tr w:rsidR="00B340FC" w:rsidRPr="00D40C02" w14:paraId="7A7DE22F" w14:textId="77777777" w:rsidTr="00742F88">
        <w:trPr>
          <w:trHeight w:val="241"/>
        </w:trPr>
        <w:tc>
          <w:tcPr>
            <w:tcW w:w="3690" w:type="dxa"/>
            <w:vAlign w:val="center"/>
            <w:hideMark/>
          </w:tcPr>
          <w:p w14:paraId="17B2C27E" w14:textId="77777777" w:rsidR="00B340FC" w:rsidRPr="00295219" w:rsidRDefault="00B340FC" w:rsidP="00742F88">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TPI: </w:t>
            </w:r>
          </w:p>
        </w:tc>
        <w:tc>
          <w:tcPr>
            <w:tcW w:w="5490" w:type="dxa"/>
            <w:vAlign w:val="center"/>
            <w:hideMark/>
          </w:tcPr>
          <w:p w14:paraId="3FDC1E29"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Third</w:t>
            </w:r>
            <w:r>
              <w:rPr>
                <w:rFonts w:asciiTheme="minorBidi" w:hAnsiTheme="minorBidi" w:cstheme="minorBidi"/>
                <w:sz w:val="22"/>
                <w:szCs w:val="22"/>
                <w:lang w:val="en-GB"/>
              </w:rPr>
              <w:t>-</w:t>
            </w:r>
            <w:r w:rsidRPr="002D432A">
              <w:rPr>
                <w:rFonts w:asciiTheme="minorBidi" w:hAnsiTheme="minorBidi" w:cstheme="minorBidi"/>
                <w:sz w:val="22"/>
                <w:szCs w:val="22"/>
                <w:lang w:val="en-GB"/>
              </w:rPr>
              <w:t>Party Inspector</w:t>
            </w:r>
          </w:p>
        </w:tc>
      </w:tr>
      <w:tr w:rsidR="00B340FC" w:rsidRPr="00D40C02" w14:paraId="7C26EC60" w14:textId="77777777" w:rsidTr="00742F88">
        <w:trPr>
          <w:trHeight w:val="256"/>
        </w:trPr>
        <w:tc>
          <w:tcPr>
            <w:tcW w:w="3690" w:type="dxa"/>
            <w:vAlign w:val="center"/>
            <w:hideMark/>
          </w:tcPr>
          <w:p w14:paraId="4A5B165E"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SHALL: </w:t>
            </w:r>
          </w:p>
        </w:tc>
        <w:tc>
          <w:tcPr>
            <w:tcW w:w="5490" w:type="dxa"/>
            <w:vAlign w:val="center"/>
            <w:hideMark/>
          </w:tcPr>
          <w:p w14:paraId="2375E034"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mandatory.</w:t>
            </w:r>
          </w:p>
        </w:tc>
      </w:tr>
      <w:tr w:rsidR="00B340FC" w:rsidRPr="00D40C02" w14:paraId="38E4794D" w14:textId="77777777" w:rsidTr="00742F88">
        <w:trPr>
          <w:trHeight w:val="241"/>
        </w:trPr>
        <w:tc>
          <w:tcPr>
            <w:tcW w:w="3690" w:type="dxa"/>
            <w:vAlign w:val="center"/>
            <w:hideMark/>
          </w:tcPr>
          <w:p w14:paraId="7C4715A2"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SHOULD: </w:t>
            </w:r>
          </w:p>
        </w:tc>
        <w:tc>
          <w:tcPr>
            <w:tcW w:w="5490" w:type="dxa"/>
            <w:vAlign w:val="center"/>
            <w:hideMark/>
          </w:tcPr>
          <w:p w14:paraId="4E15E44F"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advisory only.</w:t>
            </w:r>
          </w:p>
        </w:tc>
      </w:tr>
      <w:tr w:rsidR="00B340FC" w:rsidRPr="00D40C02" w14:paraId="4136A3E1" w14:textId="77777777" w:rsidTr="00742F88">
        <w:trPr>
          <w:trHeight w:val="770"/>
        </w:trPr>
        <w:tc>
          <w:tcPr>
            <w:tcW w:w="3690" w:type="dxa"/>
            <w:hideMark/>
          </w:tcPr>
          <w:p w14:paraId="300E4734"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MAY:</w:t>
            </w:r>
            <w:r w:rsidRPr="00CD4490">
              <w:rPr>
                <w:rFonts w:asciiTheme="minorBidi" w:hAnsiTheme="minorBidi" w:cstheme="minorBidi"/>
                <w:sz w:val="22"/>
                <w:szCs w:val="22"/>
                <w:lang w:val="en-GB"/>
              </w:rPr>
              <w:tab/>
            </w:r>
          </w:p>
        </w:tc>
        <w:tc>
          <w:tcPr>
            <w:tcW w:w="5490" w:type="dxa"/>
            <w:hideMark/>
          </w:tcPr>
          <w:p w14:paraId="2ECE73A1" w14:textId="77777777" w:rsidR="00B340FC" w:rsidRPr="002D432A" w:rsidRDefault="00B340FC" w:rsidP="00742F88">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Is used where</w:t>
            </w:r>
            <w:r w:rsidRPr="00CD4490">
              <w:rPr>
                <w:rFonts w:asciiTheme="minorBidi" w:hAnsiTheme="minorBidi" w:cstheme="minorBidi"/>
                <w:sz w:val="22"/>
                <w:szCs w:val="22"/>
                <w:lang w:val="en-GB"/>
              </w:rPr>
              <w:tab/>
              <w:t>a provision is completely discretionary.</w:t>
            </w:r>
          </w:p>
        </w:tc>
      </w:tr>
    </w:tbl>
    <w:p w14:paraId="7B408470" w14:textId="77777777" w:rsidR="00B340FC" w:rsidRDefault="00B340FC" w:rsidP="00B340FC">
      <w:pPr>
        <w:widowControl w:val="0"/>
        <w:bidi w:val="0"/>
        <w:snapToGrid w:val="0"/>
        <w:spacing w:before="240" w:after="240"/>
        <w:ind w:left="709"/>
        <w:jc w:val="both"/>
        <w:rPr>
          <w:rFonts w:asciiTheme="minorBidi" w:hAnsiTheme="minorBidi" w:cstheme="minorBidi"/>
          <w:sz w:val="22"/>
          <w:szCs w:val="22"/>
          <w:lang w:val="en-GB"/>
        </w:rPr>
      </w:pPr>
    </w:p>
    <w:p w14:paraId="745C2FF0"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3C69F2A9"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594FB563"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162AA0D3"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485661A3" w14:textId="77777777" w:rsidR="00B340FC" w:rsidRPr="00B340FC" w:rsidRDefault="00B340FC" w:rsidP="00B340FC">
      <w:pPr>
        <w:widowControl w:val="0"/>
        <w:bidi w:val="0"/>
        <w:snapToGrid w:val="0"/>
        <w:spacing w:before="240" w:after="240"/>
        <w:ind w:left="709"/>
        <w:jc w:val="both"/>
        <w:rPr>
          <w:rFonts w:asciiTheme="minorBidi" w:hAnsiTheme="minorBidi" w:cstheme="minorBidi"/>
          <w:sz w:val="22"/>
          <w:szCs w:val="22"/>
        </w:rPr>
      </w:pPr>
    </w:p>
    <w:p w14:paraId="4ADFB6F6" w14:textId="24BFCF2C" w:rsidR="00F044EC" w:rsidRPr="00470681" w:rsidRDefault="00D25F0E" w:rsidP="004C10B4">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6" w:name="_Toc182822803"/>
      <w:r w:rsidRPr="00470681">
        <w:rPr>
          <w:rFonts w:asciiTheme="minorBidi" w:hAnsiTheme="minorBidi" w:cstheme="minorBidi"/>
          <w:b/>
          <w:bCs/>
          <w:caps/>
          <w:kern w:val="28"/>
          <w:sz w:val="24"/>
        </w:rPr>
        <w:lastRenderedPageBreak/>
        <w:t>SCOPE</w:t>
      </w:r>
      <w:bookmarkEnd w:id="6"/>
    </w:p>
    <w:p w14:paraId="49F43ACC" w14:textId="3980709D" w:rsidR="009C3E9D" w:rsidRPr="00796CF6" w:rsidRDefault="00D134BE" w:rsidP="009C3E9D">
      <w:pPr>
        <w:widowControl w:val="0"/>
        <w:bidi w:val="0"/>
        <w:snapToGrid w:val="0"/>
        <w:spacing w:before="240" w:after="240" w:line="360" w:lineRule="auto"/>
        <w:ind w:left="709"/>
        <w:jc w:val="both"/>
        <w:rPr>
          <w:rFonts w:asciiTheme="minorBidi" w:hAnsiTheme="minorBidi" w:cstheme="minorBidi"/>
          <w:sz w:val="22"/>
          <w:szCs w:val="22"/>
          <w:lang w:val="en-GB"/>
        </w:rPr>
      </w:pPr>
      <w:r w:rsidRPr="00FA5402">
        <w:rPr>
          <w:rFonts w:asciiTheme="minorBidi" w:hAnsiTheme="minorBidi" w:cstheme="minorBidi"/>
          <w:sz w:val="22"/>
          <w:szCs w:val="22"/>
          <w:lang w:val="en-GB"/>
        </w:rPr>
        <w:t xml:space="preserve">This procedure </w:t>
      </w:r>
      <w:r w:rsidR="00E42DEC" w:rsidRPr="00FA5402">
        <w:rPr>
          <w:rFonts w:asciiTheme="minorBidi" w:hAnsiTheme="minorBidi" w:cstheme="minorBidi"/>
          <w:sz w:val="22"/>
          <w:szCs w:val="22"/>
          <w:lang w:val="en-GB"/>
        </w:rPr>
        <w:t>describes</w:t>
      </w:r>
      <w:r w:rsidRPr="00FA5402">
        <w:rPr>
          <w:rFonts w:asciiTheme="minorBidi" w:hAnsiTheme="minorBidi" w:cstheme="minorBidi"/>
          <w:sz w:val="22"/>
          <w:szCs w:val="22"/>
          <w:lang w:val="en-GB"/>
        </w:rPr>
        <w:t xml:space="preserve"> the </w:t>
      </w:r>
      <w:r w:rsidR="008F5A8A">
        <w:rPr>
          <w:rFonts w:asciiTheme="minorBidi" w:hAnsiTheme="minorBidi" w:cstheme="minorBidi"/>
          <w:sz w:val="22"/>
          <w:szCs w:val="22"/>
          <w:lang w:val="en-GB"/>
        </w:rPr>
        <w:t>minimum requirements to be followed for conducting the</w:t>
      </w:r>
      <w:r w:rsidRPr="00FA5402">
        <w:rPr>
          <w:rFonts w:asciiTheme="minorBidi" w:hAnsiTheme="minorBidi" w:cstheme="minorBidi"/>
          <w:sz w:val="22"/>
          <w:szCs w:val="22"/>
          <w:lang w:val="en-GB"/>
        </w:rPr>
        <w:t xml:space="preserve"> </w:t>
      </w:r>
      <w:r w:rsidR="00523529">
        <w:rPr>
          <w:rFonts w:asciiTheme="minorBidi" w:hAnsiTheme="minorBidi" w:cstheme="minorBidi"/>
          <w:sz w:val="22"/>
          <w:szCs w:val="22"/>
          <w:lang w:val="en-GB"/>
        </w:rPr>
        <w:t>H</w:t>
      </w:r>
      <w:r w:rsidRPr="00FA5402">
        <w:rPr>
          <w:rFonts w:asciiTheme="minorBidi" w:hAnsiTheme="minorBidi" w:cstheme="minorBidi"/>
          <w:sz w:val="22"/>
          <w:szCs w:val="22"/>
          <w:lang w:val="en-GB"/>
        </w:rPr>
        <w:t xml:space="preserve">ydrostatic </w:t>
      </w:r>
      <w:r w:rsidR="00523529">
        <w:rPr>
          <w:rFonts w:asciiTheme="minorBidi" w:hAnsiTheme="minorBidi" w:cstheme="minorBidi"/>
          <w:sz w:val="22"/>
          <w:szCs w:val="22"/>
          <w:lang w:val="en-GB"/>
        </w:rPr>
        <w:t>T</w:t>
      </w:r>
      <w:r w:rsidR="00E42DEC" w:rsidRPr="00FA5402">
        <w:rPr>
          <w:rFonts w:asciiTheme="minorBidi" w:hAnsiTheme="minorBidi" w:cstheme="minorBidi"/>
          <w:sz w:val="22"/>
          <w:szCs w:val="22"/>
          <w:lang w:val="en-GB"/>
        </w:rPr>
        <w:t>est</w:t>
      </w:r>
      <w:r w:rsidR="008F5A8A">
        <w:rPr>
          <w:rFonts w:asciiTheme="minorBidi" w:hAnsiTheme="minorBidi" w:cstheme="minorBidi"/>
          <w:sz w:val="22"/>
          <w:szCs w:val="22"/>
          <w:lang w:val="en-GB"/>
        </w:rPr>
        <w:t xml:space="preserve"> of </w:t>
      </w:r>
      <w:r w:rsidR="00A55638">
        <w:rPr>
          <w:rFonts w:asciiTheme="minorBidi" w:hAnsiTheme="minorBidi" w:cstheme="minorBidi"/>
          <w:sz w:val="22"/>
          <w:szCs w:val="22"/>
          <w:lang w:val="en-GB"/>
        </w:rPr>
        <w:t xml:space="preserve">site erected </w:t>
      </w:r>
      <w:r w:rsidR="00E42DEC" w:rsidRPr="00FA5402">
        <w:rPr>
          <w:rFonts w:asciiTheme="minorBidi" w:hAnsiTheme="minorBidi" w:cstheme="minorBidi"/>
          <w:sz w:val="22"/>
          <w:szCs w:val="22"/>
          <w:lang w:val="en-GB"/>
        </w:rPr>
        <w:t xml:space="preserve">Storage </w:t>
      </w:r>
      <w:r w:rsidR="007937AC" w:rsidRPr="00FA5402">
        <w:rPr>
          <w:rFonts w:asciiTheme="minorBidi" w:hAnsiTheme="minorBidi" w:cstheme="minorBidi"/>
          <w:sz w:val="22"/>
          <w:szCs w:val="22"/>
          <w:lang w:val="en-GB"/>
        </w:rPr>
        <w:t xml:space="preserve">Tanks </w:t>
      </w:r>
      <w:r w:rsidR="006F03E6">
        <w:rPr>
          <w:rFonts w:asciiTheme="minorBidi" w:hAnsiTheme="minorBidi" w:cstheme="minorBidi"/>
          <w:sz w:val="22"/>
          <w:szCs w:val="22"/>
          <w:lang w:val="en-GB"/>
        </w:rPr>
        <w:t>Tag</w:t>
      </w:r>
      <w:r w:rsidR="00523529" w:rsidRPr="00E34FC1">
        <w:rPr>
          <w:rFonts w:asciiTheme="minorBidi" w:hAnsiTheme="minorBidi" w:cstheme="minorBidi"/>
          <w:sz w:val="22"/>
          <w:szCs w:val="22"/>
          <w:lang w:val="en-GB"/>
        </w:rPr>
        <w:t xml:space="preserve"> No.</w:t>
      </w:r>
      <w:r w:rsidR="00523529" w:rsidRPr="00FA5402">
        <w:rPr>
          <w:rFonts w:asciiTheme="minorBidi" w:hAnsiTheme="minorBidi" w:cstheme="minorBidi"/>
          <w:sz w:val="22"/>
          <w:szCs w:val="22"/>
          <w:lang w:val="en-GB"/>
        </w:rPr>
        <w:t xml:space="preserve"> </w:t>
      </w:r>
      <w:r w:rsidR="00835F40" w:rsidRPr="00FA5402">
        <w:rPr>
          <w:rFonts w:asciiTheme="minorBidi" w:hAnsiTheme="minorBidi" w:cstheme="minorBidi"/>
          <w:sz w:val="22"/>
          <w:szCs w:val="22"/>
          <w:lang w:val="en-GB"/>
        </w:rPr>
        <w:t>TK</w:t>
      </w:r>
      <w:r w:rsidR="007937AC" w:rsidRPr="00FA5402">
        <w:rPr>
          <w:rFonts w:asciiTheme="minorBidi" w:hAnsiTheme="minorBidi" w:cstheme="minorBidi"/>
          <w:sz w:val="22"/>
          <w:szCs w:val="22"/>
          <w:lang w:val="en-GB"/>
        </w:rPr>
        <w:t xml:space="preserve">-2102 </w:t>
      </w:r>
      <w:r w:rsidR="00523529">
        <w:rPr>
          <w:rFonts w:asciiTheme="minorBidi" w:hAnsiTheme="minorBidi" w:cstheme="minorBidi"/>
          <w:sz w:val="22"/>
          <w:szCs w:val="22"/>
          <w:lang w:val="en-GB"/>
        </w:rPr>
        <w:t>and</w:t>
      </w:r>
      <w:r w:rsidR="007937AC" w:rsidRPr="00FA5402">
        <w:rPr>
          <w:rFonts w:asciiTheme="minorBidi" w:hAnsiTheme="minorBidi" w:cstheme="minorBidi"/>
          <w:sz w:val="22"/>
          <w:szCs w:val="22"/>
          <w:lang w:val="en-GB"/>
        </w:rPr>
        <w:t xml:space="preserve"> TK-2301 A</w:t>
      </w:r>
      <w:r w:rsidR="00523529">
        <w:rPr>
          <w:rFonts w:asciiTheme="minorBidi" w:hAnsiTheme="minorBidi" w:cstheme="minorBidi"/>
          <w:sz w:val="22"/>
          <w:szCs w:val="22"/>
          <w:lang w:val="en-GB"/>
        </w:rPr>
        <w:t>/B</w:t>
      </w:r>
      <w:r w:rsidRPr="00FA5402">
        <w:rPr>
          <w:rFonts w:asciiTheme="minorBidi" w:hAnsiTheme="minorBidi" w:cstheme="minorBidi"/>
          <w:sz w:val="22"/>
          <w:szCs w:val="22"/>
          <w:lang w:val="en-GB"/>
        </w:rPr>
        <w:t xml:space="preserve"> </w:t>
      </w:r>
      <w:r w:rsidR="00A55638">
        <w:rPr>
          <w:rFonts w:asciiTheme="minorBidi" w:hAnsiTheme="minorBidi" w:cstheme="minorBidi"/>
          <w:sz w:val="22"/>
          <w:szCs w:val="22"/>
          <w:lang w:val="en-GB"/>
        </w:rPr>
        <w:t>and shop storage tank Tag No.</w:t>
      </w:r>
      <w:r w:rsidR="00A55638" w:rsidRPr="00FA5402">
        <w:rPr>
          <w:rFonts w:asciiTheme="minorBidi" w:hAnsiTheme="minorBidi" w:cstheme="minorBidi"/>
          <w:sz w:val="22"/>
          <w:szCs w:val="22"/>
          <w:lang w:val="en-GB"/>
        </w:rPr>
        <w:t xml:space="preserve">TK-2209, </w:t>
      </w:r>
      <w:r w:rsidR="006F03E6" w:rsidRPr="00E34FC1">
        <w:rPr>
          <w:rFonts w:asciiTheme="minorBidi" w:hAnsiTheme="minorBidi" w:cstheme="minorBidi"/>
          <w:sz w:val="22"/>
          <w:szCs w:val="22"/>
          <w:lang w:val="en-GB"/>
        </w:rPr>
        <w:t xml:space="preserve">which are manufactured </w:t>
      </w:r>
      <w:r w:rsidR="008F5A8A" w:rsidRPr="00E34FC1">
        <w:rPr>
          <w:rFonts w:asciiTheme="minorBidi" w:hAnsiTheme="minorBidi" w:cstheme="minorBidi"/>
          <w:sz w:val="22"/>
          <w:szCs w:val="22"/>
          <w:lang w:val="en-GB"/>
        </w:rPr>
        <w:t>by</w:t>
      </w:r>
      <w:r w:rsidR="006F03E6" w:rsidRPr="00E34FC1">
        <w:rPr>
          <w:rFonts w:asciiTheme="minorBidi" w:hAnsiTheme="minorBidi" w:cstheme="minorBidi"/>
          <w:sz w:val="22"/>
          <w:szCs w:val="22"/>
          <w:lang w:val="en-GB"/>
        </w:rPr>
        <w:t xml:space="preserve"> </w:t>
      </w:r>
      <w:proofErr w:type="spellStart"/>
      <w:r w:rsidR="006F03E6" w:rsidRPr="00E34FC1">
        <w:rPr>
          <w:rFonts w:asciiTheme="minorBidi" w:hAnsiTheme="minorBidi" w:cstheme="minorBidi"/>
          <w:sz w:val="22"/>
          <w:szCs w:val="22"/>
          <w:lang w:val="en-GB"/>
        </w:rPr>
        <w:t>iDrill</w:t>
      </w:r>
      <w:proofErr w:type="spellEnd"/>
      <w:r w:rsidR="006F03E6" w:rsidRPr="00E34FC1">
        <w:rPr>
          <w:rFonts w:asciiTheme="minorBidi" w:hAnsiTheme="minorBidi" w:cstheme="minorBidi"/>
          <w:sz w:val="22"/>
          <w:szCs w:val="22"/>
          <w:lang w:val="en-GB"/>
        </w:rPr>
        <w:t xml:space="preserve"> MIDDLE EAST Company for HIRGAN ENERGY.</w:t>
      </w:r>
    </w:p>
    <w:p w14:paraId="7CA71591" w14:textId="5F338ECE" w:rsidR="00D134BE" w:rsidRPr="00470681" w:rsidRDefault="00D134BE" w:rsidP="00D134B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7" w:name="_Toc182822804"/>
      <w:r w:rsidRPr="00470681">
        <w:rPr>
          <w:rFonts w:asciiTheme="minorBidi" w:hAnsiTheme="minorBidi" w:cstheme="minorBidi"/>
          <w:b/>
          <w:bCs/>
          <w:caps/>
          <w:kern w:val="28"/>
          <w:sz w:val="24"/>
        </w:rPr>
        <w:t>REFERENCES CODE AND STANDARD</w:t>
      </w:r>
      <w:bookmarkEnd w:id="7"/>
    </w:p>
    <w:p w14:paraId="2A42D610" w14:textId="77777777" w:rsidR="00D134BE" w:rsidRPr="00FB1C62" w:rsidRDefault="00D134BE">
      <w:pPr>
        <w:pStyle w:val="ListParagraph"/>
        <w:widowControl w:val="0"/>
        <w:numPr>
          <w:ilvl w:val="0"/>
          <w:numId w:val="5"/>
        </w:numPr>
        <w:bidi w:val="0"/>
        <w:snapToGrid w:val="0"/>
        <w:spacing w:before="240" w:after="240" w:line="360" w:lineRule="auto"/>
        <w:jc w:val="both"/>
        <w:rPr>
          <w:rFonts w:asciiTheme="minorBidi" w:hAnsiTheme="minorBidi" w:cstheme="minorBidi"/>
          <w:sz w:val="22"/>
          <w:szCs w:val="22"/>
          <w:lang w:val="en-GB"/>
        </w:rPr>
      </w:pPr>
      <w:r w:rsidRPr="00FB1C62">
        <w:rPr>
          <w:rFonts w:asciiTheme="minorBidi" w:hAnsiTheme="minorBidi" w:cstheme="minorBidi"/>
          <w:sz w:val="22"/>
          <w:szCs w:val="22"/>
          <w:lang w:val="en-GB"/>
        </w:rPr>
        <w:t>API 650.</w:t>
      </w:r>
    </w:p>
    <w:p w14:paraId="611ADE08" w14:textId="77777777" w:rsidR="00D134BE" w:rsidRPr="00FB1C62" w:rsidRDefault="00D134BE">
      <w:pPr>
        <w:pStyle w:val="ListParagraph"/>
        <w:widowControl w:val="0"/>
        <w:numPr>
          <w:ilvl w:val="0"/>
          <w:numId w:val="5"/>
        </w:numPr>
        <w:bidi w:val="0"/>
        <w:snapToGrid w:val="0"/>
        <w:spacing w:before="240" w:after="240" w:line="360" w:lineRule="auto"/>
        <w:jc w:val="both"/>
        <w:rPr>
          <w:rFonts w:asciiTheme="minorBidi" w:hAnsiTheme="minorBidi" w:cstheme="minorBidi"/>
          <w:sz w:val="22"/>
          <w:szCs w:val="22"/>
          <w:lang w:val="en-GB"/>
        </w:rPr>
      </w:pPr>
      <w:r w:rsidRPr="00FB1C62">
        <w:rPr>
          <w:rFonts w:asciiTheme="minorBidi" w:hAnsiTheme="minorBidi" w:cstheme="minorBidi"/>
          <w:sz w:val="22"/>
          <w:szCs w:val="22"/>
          <w:lang w:val="en-GB"/>
        </w:rPr>
        <w:t>IPS-G-ME-100</w:t>
      </w:r>
    </w:p>
    <w:p w14:paraId="6EE9CC09" w14:textId="041324D6" w:rsidR="003B43A4" w:rsidRPr="00FB1C62" w:rsidRDefault="003B43A4">
      <w:pPr>
        <w:pStyle w:val="ListParagraph"/>
        <w:widowControl w:val="0"/>
        <w:numPr>
          <w:ilvl w:val="0"/>
          <w:numId w:val="5"/>
        </w:numPr>
        <w:bidi w:val="0"/>
        <w:snapToGrid w:val="0"/>
        <w:spacing w:before="240" w:after="240" w:line="360" w:lineRule="auto"/>
        <w:jc w:val="both"/>
        <w:rPr>
          <w:rFonts w:asciiTheme="minorBidi" w:hAnsiTheme="minorBidi" w:cstheme="minorBidi"/>
          <w:sz w:val="22"/>
          <w:szCs w:val="22"/>
          <w:lang w:val="en-GB"/>
        </w:rPr>
      </w:pPr>
      <w:r w:rsidRPr="00FB1C62">
        <w:rPr>
          <w:rFonts w:asciiTheme="minorBidi" w:hAnsiTheme="minorBidi" w:cstheme="minorBidi"/>
          <w:sz w:val="22"/>
          <w:szCs w:val="22"/>
          <w:lang w:val="en-GB"/>
        </w:rPr>
        <w:t>AWWA D-100</w:t>
      </w:r>
    </w:p>
    <w:p w14:paraId="04550EED" w14:textId="6EAE358D" w:rsidR="009C3E9D" w:rsidRPr="009C3E9D" w:rsidRDefault="00D134BE">
      <w:pPr>
        <w:pStyle w:val="ListParagraph"/>
        <w:widowControl w:val="0"/>
        <w:numPr>
          <w:ilvl w:val="0"/>
          <w:numId w:val="5"/>
        </w:numPr>
        <w:bidi w:val="0"/>
        <w:snapToGrid w:val="0"/>
        <w:spacing w:before="240" w:after="240" w:line="360" w:lineRule="auto"/>
        <w:jc w:val="both"/>
        <w:rPr>
          <w:rFonts w:asciiTheme="minorBidi" w:hAnsiTheme="minorBidi" w:cstheme="minorBidi"/>
          <w:sz w:val="22"/>
          <w:szCs w:val="22"/>
          <w:lang w:val="en-GB"/>
        </w:rPr>
      </w:pPr>
      <w:r w:rsidRPr="00FB1C62">
        <w:rPr>
          <w:rFonts w:asciiTheme="minorBidi" w:hAnsiTheme="minorBidi" w:cstheme="minorBidi"/>
          <w:sz w:val="22"/>
          <w:szCs w:val="22"/>
          <w:lang w:val="en-GB"/>
        </w:rPr>
        <w:t>Project Specification</w:t>
      </w:r>
    </w:p>
    <w:p w14:paraId="672C669F" w14:textId="6BD9B89B" w:rsidR="008E3386" w:rsidRPr="00287B66" w:rsidRDefault="008E3386" w:rsidP="008E3386">
      <w:pPr>
        <w:keepNext/>
        <w:widowControl w:val="0"/>
        <w:numPr>
          <w:ilvl w:val="0"/>
          <w:numId w:val="1"/>
        </w:numPr>
        <w:bidi w:val="0"/>
        <w:spacing w:before="240" w:after="240"/>
        <w:jc w:val="both"/>
        <w:outlineLvl w:val="0"/>
        <w:rPr>
          <w:rFonts w:ascii="Arial" w:hAnsi="Arial" w:cs="Arial"/>
          <w:b/>
          <w:bCs/>
          <w:caps/>
          <w:kern w:val="28"/>
          <w:sz w:val="24"/>
        </w:rPr>
      </w:pPr>
      <w:bookmarkStart w:id="8" w:name="_Toc182822805"/>
      <w:r w:rsidRPr="00287B66">
        <w:rPr>
          <w:rFonts w:ascii="Arial" w:hAnsi="Arial" w:cs="Arial"/>
          <w:b/>
          <w:bCs/>
          <w:caps/>
          <w:kern w:val="28"/>
          <w:sz w:val="24"/>
        </w:rPr>
        <w:t>Responsibility</w:t>
      </w:r>
      <w:bookmarkEnd w:id="8"/>
    </w:p>
    <w:p w14:paraId="2D69C618" w14:textId="77777777" w:rsidR="008E3386" w:rsidRPr="006914F0" w:rsidRDefault="008E3386">
      <w:pPr>
        <w:pStyle w:val="Heading2"/>
        <w:numPr>
          <w:ilvl w:val="1"/>
          <w:numId w:val="5"/>
        </w:numPr>
      </w:pPr>
      <w:r w:rsidRPr="006914F0">
        <w:t>Contractor constriction team shall be responsible to prepare and carry out all the necessary arrangements for conduction hydrostatic test as described in this procedure, after completion of all erection activities, welding and all non-destructive testing.</w:t>
      </w:r>
    </w:p>
    <w:p w14:paraId="4DE14283" w14:textId="77777777" w:rsidR="008E3386" w:rsidRDefault="008E3386">
      <w:pPr>
        <w:pStyle w:val="Heading2"/>
        <w:numPr>
          <w:ilvl w:val="1"/>
          <w:numId w:val="5"/>
        </w:numPr>
      </w:pPr>
      <w:r w:rsidRPr="006914F0">
        <w:t>The construction manager shall be overall responsible for providing adequate resources or the implementation of this procedure and to ensure all safety precautions are taken and that HSE requirements are met.</w:t>
      </w:r>
    </w:p>
    <w:p w14:paraId="59645DC0" w14:textId="7C9FAAA1" w:rsidR="00373B77" w:rsidRPr="00287B66" w:rsidRDefault="00373B77" w:rsidP="00287B66">
      <w:pPr>
        <w:keepNext/>
        <w:widowControl w:val="0"/>
        <w:numPr>
          <w:ilvl w:val="0"/>
          <w:numId w:val="1"/>
        </w:numPr>
        <w:bidi w:val="0"/>
        <w:spacing w:before="240" w:after="240"/>
        <w:jc w:val="both"/>
        <w:outlineLvl w:val="0"/>
        <w:rPr>
          <w:rFonts w:ascii="Arial" w:hAnsi="Arial" w:cs="Arial"/>
          <w:b/>
          <w:bCs/>
          <w:caps/>
          <w:kern w:val="28"/>
          <w:sz w:val="24"/>
        </w:rPr>
      </w:pPr>
      <w:bookmarkStart w:id="9" w:name="_Toc182822806"/>
      <w:r w:rsidRPr="00287B66">
        <w:rPr>
          <w:rFonts w:ascii="Arial" w:hAnsi="Arial" w:cs="Arial"/>
          <w:b/>
          <w:bCs/>
          <w:caps/>
          <w:kern w:val="28"/>
          <w:sz w:val="24"/>
        </w:rPr>
        <w:t>Reinforcing Pad</w:t>
      </w:r>
      <w:r w:rsidR="00287B66" w:rsidRPr="00287B66">
        <w:rPr>
          <w:rFonts w:ascii="Arial" w:hAnsi="Arial" w:cs="Arial"/>
          <w:b/>
          <w:bCs/>
          <w:caps/>
          <w:kern w:val="28"/>
          <w:sz w:val="24"/>
        </w:rPr>
        <w:t xml:space="preserve"> test</w:t>
      </w:r>
      <w:r w:rsidRPr="00287B66">
        <w:rPr>
          <w:rFonts w:ascii="Arial" w:hAnsi="Arial" w:cs="Arial"/>
          <w:b/>
          <w:bCs/>
          <w:caps/>
          <w:kern w:val="28"/>
          <w:sz w:val="24"/>
        </w:rPr>
        <w:t>:</w:t>
      </w:r>
      <w:bookmarkEnd w:id="9"/>
    </w:p>
    <w:p w14:paraId="309C0B6D" w14:textId="2C495311" w:rsidR="00373B77" w:rsidRPr="009C3E9D" w:rsidRDefault="00373B77" w:rsidP="0071574C">
      <w:pPr>
        <w:widowControl w:val="0"/>
        <w:bidi w:val="0"/>
        <w:snapToGrid w:val="0"/>
        <w:spacing w:before="240" w:after="240" w:line="360" w:lineRule="auto"/>
        <w:ind w:left="720"/>
        <w:jc w:val="both"/>
        <w:rPr>
          <w:rFonts w:ascii="Arial" w:hAnsi="Arial" w:cs="Arial"/>
          <w:sz w:val="22"/>
          <w:szCs w:val="22"/>
          <w:lang w:val="en-GB"/>
        </w:rPr>
      </w:pPr>
      <w:r w:rsidRPr="009C3E9D">
        <w:rPr>
          <w:rFonts w:ascii="Arial" w:hAnsi="Arial" w:cs="Arial"/>
          <w:sz w:val="22"/>
          <w:szCs w:val="22"/>
          <w:lang w:val="en-GB"/>
        </w:rPr>
        <w:t>All reinforcing pads shall be pneumatically tested with air at 0.5kg/cm2 and tested with soap from outside and inside of Tank.</w:t>
      </w:r>
    </w:p>
    <w:p w14:paraId="0525443D" w14:textId="06527281" w:rsidR="008E3386" w:rsidRDefault="0071574C">
      <w:pPr>
        <w:pStyle w:val="ListParagraph"/>
        <w:keepNext/>
        <w:widowControl w:val="0"/>
        <w:numPr>
          <w:ilvl w:val="0"/>
          <w:numId w:val="12"/>
        </w:numPr>
        <w:bidi w:val="0"/>
        <w:spacing w:before="240" w:after="240"/>
        <w:jc w:val="both"/>
        <w:outlineLvl w:val="0"/>
        <w:rPr>
          <w:rFonts w:asciiTheme="minorBidi" w:hAnsiTheme="minorBidi" w:cstheme="minorBidi"/>
          <w:b/>
          <w:bCs/>
          <w:caps/>
          <w:kern w:val="28"/>
          <w:sz w:val="24"/>
        </w:rPr>
      </w:pPr>
      <w:bookmarkStart w:id="10" w:name="_Toc182822807"/>
      <w:r>
        <w:rPr>
          <w:rFonts w:asciiTheme="minorBidi" w:hAnsiTheme="minorBidi" w:cstheme="minorBidi"/>
          <w:b/>
          <w:bCs/>
          <w:caps/>
          <w:kern w:val="28"/>
          <w:sz w:val="24"/>
        </w:rPr>
        <w:lastRenderedPageBreak/>
        <w:t xml:space="preserve">  </w:t>
      </w:r>
      <w:r w:rsidR="008E3386" w:rsidRPr="00373B77">
        <w:rPr>
          <w:rFonts w:asciiTheme="minorBidi" w:hAnsiTheme="minorBidi" w:cstheme="minorBidi"/>
          <w:b/>
          <w:bCs/>
          <w:caps/>
          <w:kern w:val="28"/>
          <w:sz w:val="24"/>
        </w:rPr>
        <w:t>Test Procedure of Tag No. TK-2209 based on awwa d100</w:t>
      </w:r>
      <w:bookmarkEnd w:id="10"/>
    </w:p>
    <w:p w14:paraId="236F5EDE" w14:textId="77777777" w:rsidR="009C3E9D" w:rsidRPr="00373B77" w:rsidRDefault="009C3E9D" w:rsidP="009C3E9D">
      <w:pPr>
        <w:pStyle w:val="ListParagraph"/>
        <w:keepNext/>
        <w:widowControl w:val="0"/>
        <w:bidi w:val="0"/>
        <w:spacing w:before="240" w:after="240"/>
        <w:ind w:left="360"/>
        <w:jc w:val="both"/>
        <w:outlineLvl w:val="0"/>
        <w:rPr>
          <w:rFonts w:asciiTheme="minorBidi" w:hAnsiTheme="minorBidi" w:cstheme="minorBidi"/>
          <w:b/>
          <w:bCs/>
          <w:caps/>
          <w:kern w:val="28"/>
          <w:sz w:val="24"/>
        </w:rPr>
      </w:pPr>
    </w:p>
    <w:p w14:paraId="1B545685" w14:textId="77777777" w:rsidR="009C3E9D" w:rsidRPr="009C3E9D" w:rsidRDefault="009C3E9D">
      <w:pPr>
        <w:pStyle w:val="ListParagraph"/>
        <w:keepNext/>
        <w:numPr>
          <w:ilvl w:val="0"/>
          <w:numId w:val="11"/>
        </w:numPr>
        <w:bidi w:val="0"/>
        <w:spacing w:before="240" w:after="240" w:line="360" w:lineRule="auto"/>
        <w:contextualSpacing w:val="0"/>
        <w:outlineLvl w:val="1"/>
        <w:rPr>
          <w:rFonts w:ascii="Arial" w:hAnsi="Arial" w:cs="Arial"/>
          <w:b/>
          <w:bCs/>
          <w:vanish/>
          <w:sz w:val="22"/>
          <w:szCs w:val="22"/>
          <w:lang w:val="en-GB"/>
        </w:rPr>
      </w:pPr>
      <w:bookmarkStart w:id="11" w:name="_Toc182822653"/>
      <w:bookmarkEnd w:id="11"/>
    </w:p>
    <w:p w14:paraId="31E611CE" w14:textId="77777777" w:rsidR="009C3E9D" w:rsidRPr="009C3E9D" w:rsidRDefault="009C3E9D">
      <w:pPr>
        <w:pStyle w:val="ListParagraph"/>
        <w:keepNext/>
        <w:numPr>
          <w:ilvl w:val="0"/>
          <w:numId w:val="11"/>
        </w:numPr>
        <w:bidi w:val="0"/>
        <w:spacing w:before="240" w:after="240" w:line="360" w:lineRule="auto"/>
        <w:contextualSpacing w:val="0"/>
        <w:outlineLvl w:val="1"/>
        <w:rPr>
          <w:rFonts w:ascii="Arial" w:hAnsi="Arial" w:cs="Arial"/>
          <w:b/>
          <w:bCs/>
          <w:vanish/>
          <w:sz w:val="22"/>
          <w:szCs w:val="22"/>
          <w:lang w:val="en-GB"/>
        </w:rPr>
      </w:pPr>
      <w:bookmarkStart w:id="12" w:name="_Toc182822654"/>
      <w:bookmarkEnd w:id="12"/>
    </w:p>
    <w:p w14:paraId="01B7850C" w14:textId="0D87E843" w:rsidR="008E3386" w:rsidRPr="006914F0" w:rsidRDefault="008E3386" w:rsidP="009C3E9D">
      <w:pPr>
        <w:pStyle w:val="Heading2"/>
      </w:pPr>
      <w:r w:rsidRPr="006914F0">
        <w:rPr>
          <w:b/>
          <w:bCs/>
        </w:rPr>
        <w:t>Test preparation:</w:t>
      </w:r>
      <w:r w:rsidRPr="00E34FC1">
        <w:t xml:space="preserve"> </w:t>
      </w:r>
      <w:r w:rsidRPr="006914F0">
        <w:t>Ensure all construction and painting are completed before testing.</w:t>
      </w:r>
    </w:p>
    <w:p w14:paraId="7877C944" w14:textId="3C3B99DF" w:rsidR="008E3386" w:rsidRPr="00E34FC1" w:rsidRDefault="008E3386" w:rsidP="006914F0">
      <w:pPr>
        <w:pStyle w:val="Heading2"/>
      </w:pPr>
      <w:r w:rsidRPr="006914F0">
        <w:rPr>
          <w:b/>
          <w:bCs/>
        </w:rPr>
        <w:t>Filling</w:t>
      </w:r>
      <w:r w:rsidRPr="00E34FC1">
        <w:t>: Fill the tank with potable water to the Top Capacity Level (TCL) or as otherwise specified by design requirements.</w:t>
      </w:r>
    </w:p>
    <w:p w14:paraId="2671207B" w14:textId="43A066B3" w:rsidR="008E3386" w:rsidRPr="00E34FC1" w:rsidRDefault="008E3386" w:rsidP="006914F0">
      <w:pPr>
        <w:pStyle w:val="Heading2"/>
      </w:pPr>
      <w:r w:rsidRPr="006914F0">
        <w:rPr>
          <w:b/>
          <w:bCs/>
        </w:rPr>
        <w:t>Duration:</w:t>
      </w:r>
      <w:r w:rsidRPr="00E34FC1">
        <w:t xml:space="preserve"> Maintain the water level for at least 24 hours to identify potential leaks or deformation.</w:t>
      </w:r>
    </w:p>
    <w:p w14:paraId="7F509FEE" w14:textId="323F6528" w:rsidR="008E3386" w:rsidRPr="009C3E9D" w:rsidRDefault="008E3386" w:rsidP="009C3E9D">
      <w:pPr>
        <w:pStyle w:val="Heading2"/>
      </w:pPr>
      <w:r w:rsidRPr="006914F0">
        <w:rPr>
          <w:b/>
          <w:bCs/>
        </w:rPr>
        <w:t>Inspection:</w:t>
      </w:r>
      <w:r w:rsidRPr="00E34FC1">
        <w:t xml:space="preserve"> Conduct visual inspection for leaks at all seams and struct rural parts.</w:t>
      </w:r>
    </w:p>
    <w:p w14:paraId="58B956CE" w14:textId="6C78AE87" w:rsidR="006914F0" w:rsidRPr="006914F0" w:rsidRDefault="006914F0" w:rsidP="006914F0">
      <w:pPr>
        <w:pStyle w:val="Heading2"/>
      </w:pPr>
      <w:r w:rsidRPr="006914F0">
        <w:rPr>
          <w:b/>
          <w:bCs/>
        </w:rPr>
        <w:t>Repairs:</w:t>
      </w:r>
      <w:r w:rsidRPr="00E34FC1">
        <w:t xml:space="preserve"> Any leaks in the Shell, Bottom, or Roof shall be repaired by chipping, gouging, or</w:t>
      </w:r>
      <w:r>
        <w:t xml:space="preserve"> </w:t>
      </w:r>
      <w:r w:rsidRPr="00E34FC1">
        <w:t>oxygen gouging to remove any defective welds, and rewelded. No repair work shall be done on any joints unless the water in the tank is at least 2 ft (0.6 m) below the point being repaired</w:t>
      </w:r>
      <w:r>
        <w:t>.</w:t>
      </w:r>
    </w:p>
    <w:p w14:paraId="03AECED5" w14:textId="1CD8A4FD" w:rsidR="00D134BE" w:rsidRPr="00373B77" w:rsidRDefault="00373B77" w:rsidP="00373B77">
      <w:pPr>
        <w:keepNext/>
        <w:widowControl w:val="0"/>
        <w:bidi w:val="0"/>
        <w:spacing w:before="240" w:after="240"/>
        <w:jc w:val="both"/>
        <w:outlineLvl w:val="0"/>
        <w:rPr>
          <w:rFonts w:asciiTheme="minorBidi" w:hAnsiTheme="minorBidi" w:cstheme="minorBidi"/>
          <w:b/>
          <w:bCs/>
          <w:caps/>
          <w:kern w:val="28"/>
          <w:sz w:val="24"/>
        </w:rPr>
      </w:pPr>
      <w:bookmarkStart w:id="13" w:name="_Toc182822808"/>
      <w:r>
        <w:rPr>
          <w:rFonts w:asciiTheme="minorBidi" w:hAnsiTheme="minorBidi" w:cstheme="minorBidi"/>
          <w:b/>
          <w:bCs/>
          <w:caps/>
          <w:kern w:val="28"/>
          <w:sz w:val="24"/>
        </w:rPr>
        <w:t xml:space="preserve">7.0 </w:t>
      </w:r>
      <w:r w:rsidR="00A55638" w:rsidRPr="00373B77">
        <w:rPr>
          <w:rFonts w:asciiTheme="minorBidi" w:hAnsiTheme="minorBidi" w:cstheme="minorBidi"/>
          <w:b/>
          <w:bCs/>
          <w:caps/>
          <w:kern w:val="28"/>
          <w:sz w:val="24"/>
        </w:rPr>
        <w:t>Test Procedure of Tag No. TK-2102 and TK-2301 A/B</w:t>
      </w:r>
      <w:bookmarkEnd w:id="13"/>
    </w:p>
    <w:p w14:paraId="4671AE5D" w14:textId="77777777" w:rsidR="009C3E9D" w:rsidRPr="009C3E9D" w:rsidRDefault="009C3E9D">
      <w:pPr>
        <w:pStyle w:val="ListParagraph"/>
        <w:keepNext/>
        <w:numPr>
          <w:ilvl w:val="0"/>
          <w:numId w:val="10"/>
        </w:numPr>
        <w:bidi w:val="0"/>
        <w:spacing w:before="240" w:after="240" w:line="360" w:lineRule="auto"/>
        <w:contextualSpacing w:val="0"/>
        <w:outlineLvl w:val="1"/>
        <w:rPr>
          <w:rFonts w:ascii="Arial" w:hAnsi="Arial" w:cs="Arial"/>
          <w:b/>
          <w:bCs/>
          <w:vanish/>
          <w:sz w:val="22"/>
          <w:szCs w:val="22"/>
          <w:lang w:val="en-GB"/>
        </w:rPr>
      </w:pPr>
      <w:bookmarkStart w:id="14" w:name="_Toc182822661"/>
      <w:bookmarkEnd w:id="14"/>
    </w:p>
    <w:p w14:paraId="79A48EDE" w14:textId="77777777" w:rsidR="009C3E9D" w:rsidRPr="009C3E9D" w:rsidRDefault="009C3E9D">
      <w:pPr>
        <w:pStyle w:val="ListParagraph"/>
        <w:keepNext/>
        <w:numPr>
          <w:ilvl w:val="0"/>
          <w:numId w:val="10"/>
        </w:numPr>
        <w:bidi w:val="0"/>
        <w:spacing w:before="240" w:after="240" w:line="360" w:lineRule="auto"/>
        <w:contextualSpacing w:val="0"/>
        <w:outlineLvl w:val="1"/>
        <w:rPr>
          <w:rFonts w:ascii="Arial" w:hAnsi="Arial" w:cs="Arial"/>
          <w:b/>
          <w:bCs/>
          <w:vanish/>
          <w:sz w:val="22"/>
          <w:szCs w:val="22"/>
          <w:lang w:val="en-GB"/>
        </w:rPr>
      </w:pPr>
      <w:bookmarkStart w:id="15" w:name="_Toc182822662"/>
      <w:bookmarkEnd w:id="15"/>
    </w:p>
    <w:p w14:paraId="43F3B93B" w14:textId="123AED0C" w:rsidR="00D134BE" w:rsidRPr="006914F0" w:rsidRDefault="00D134BE">
      <w:pPr>
        <w:pStyle w:val="Heading2"/>
        <w:numPr>
          <w:ilvl w:val="1"/>
          <w:numId w:val="10"/>
        </w:numPr>
        <w:rPr>
          <w:b/>
          <w:bCs/>
        </w:rPr>
      </w:pPr>
      <w:r w:rsidRPr="006914F0">
        <w:rPr>
          <w:b/>
          <w:bCs/>
        </w:rPr>
        <w:t>PREPARATION</w:t>
      </w:r>
    </w:p>
    <w:p w14:paraId="111299D3" w14:textId="77777777" w:rsidR="009A462D" w:rsidRPr="00470681" w:rsidRDefault="009A462D">
      <w:pPr>
        <w:pStyle w:val="ListParagraph"/>
        <w:numPr>
          <w:ilvl w:val="0"/>
          <w:numId w:val="3"/>
        </w:numPr>
        <w:tabs>
          <w:tab w:val="num" w:pos="630"/>
        </w:tabs>
        <w:bidi w:val="0"/>
        <w:spacing w:line="360" w:lineRule="auto"/>
        <w:contextualSpacing w:val="0"/>
        <w:rPr>
          <w:rFonts w:asciiTheme="minorBidi" w:hAnsiTheme="minorBidi" w:cstheme="minorBidi"/>
          <w:b/>
          <w:bCs/>
          <w:vanish/>
          <w:w w:val="102"/>
        </w:rPr>
      </w:pPr>
    </w:p>
    <w:p w14:paraId="5AC3ADAE" w14:textId="77777777" w:rsidR="009A462D" w:rsidRPr="00470681" w:rsidRDefault="009A462D">
      <w:pPr>
        <w:pStyle w:val="ListParagraph"/>
        <w:numPr>
          <w:ilvl w:val="0"/>
          <w:numId w:val="3"/>
        </w:numPr>
        <w:tabs>
          <w:tab w:val="num" w:pos="630"/>
        </w:tabs>
        <w:bidi w:val="0"/>
        <w:spacing w:line="360" w:lineRule="auto"/>
        <w:contextualSpacing w:val="0"/>
        <w:rPr>
          <w:rFonts w:asciiTheme="minorBidi" w:hAnsiTheme="minorBidi" w:cstheme="minorBidi"/>
          <w:b/>
          <w:bCs/>
          <w:vanish/>
          <w:w w:val="102"/>
        </w:rPr>
      </w:pPr>
    </w:p>
    <w:p w14:paraId="10296AF4" w14:textId="77777777" w:rsidR="009A462D" w:rsidRPr="00470681" w:rsidRDefault="009A462D">
      <w:pPr>
        <w:pStyle w:val="ListParagraph"/>
        <w:numPr>
          <w:ilvl w:val="0"/>
          <w:numId w:val="3"/>
        </w:numPr>
        <w:tabs>
          <w:tab w:val="num" w:pos="630"/>
        </w:tabs>
        <w:bidi w:val="0"/>
        <w:spacing w:line="360" w:lineRule="auto"/>
        <w:contextualSpacing w:val="0"/>
        <w:rPr>
          <w:rFonts w:asciiTheme="minorBidi" w:hAnsiTheme="minorBidi" w:cstheme="minorBidi"/>
          <w:b/>
          <w:bCs/>
          <w:vanish/>
          <w:w w:val="102"/>
        </w:rPr>
      </w:pPr>
    </w:p>
    <w:p w14:paraId="271FCFB3" w14:textId="77777777" w:rsidR="009A462D" w:rsidRPr="00470681" w:rsidRDefault="009A462D">
      <w:pPr>
        <w:pStyle w:val="ListParagraph"/>
        <w:numPr>
          <w:ilvl w:val="0"/>
          <w:numId w:val="3"/>
        </w:numPr>
        <w:tabs>
          <w:tab w:val="num" w:pos="630"/>
        </w:tabs>
        <w:bidi w:val="0"/>
        <w:spacing w:line="360" w:lineRule="auto"/>
        <w:contextualSpacing w:val="0"/>
        <w:rPr>
          <w:rFonts w:asciiTheme="minorBidi" w:hAnsiTheme="minorBidi" w:cstheme="minorBidi"/>
          <w:b/>
          <w:bCs/>
          <w:vanish/>
          <w:w w:val="102"/>
        </w:rPr>
      </w:pPr>
    </w:p>
    <w:p w14:paraId="69AD2360" w14:textId="77777777" w:rsidR="003A2A41" w:rsidRPr="003A2A41" w:rsidRDefault="003A2A41">
      <w:pPr>
        <w:pStyle w:val="ListParagraph"/>
        <w:numPr>
          <w:ilvl w:val="0"/>
          <w:numId w:val="6"/>
        </w:numPr>
        <w:bidi w:val="0"/>
        <w:spacing w:line="360" w:lineRule="auto"/>
        <w:rPr>
          <w:rFonts w:cs="Times New Roman"/>
          <w:vanish/>
          <w:sz w:val="24"/>
          <w:lang w:val="en-CA" w:eastAsia="en-CA"/>
        </w:rPr>
      </w:pPr>
    </w:p>
    <w:p w14:paraId="6AB642E1" w14:textId="77777777" w:rsidR="003A2A41" w:rsidRPr="003A2A41" w:rsidRDefault="003A2A41">
      <w:pPr>
        <w:pStyle w:val="ListParagraph"/>
        <w:numPr>
          <w:ilvl w:val="0"/>
          <w:numId w:val="6"/>
        </w:numPr>
        <w:bidi w:val="0"/>
        <w:spacing w:line="360" w:lineRule="auto"/>
        <w:rPr>
          <w:rFonts w:cs="Times New Roman"/>
          <w:vanish/>
          <w:sz w:val="24"/>
          <w:lang w:val="en-CA" w:eastAsia="en-CA"/>
        </w:rPr>
      </w:pPr>
    </w:p>
    <w:p w14:paraId="7D66FBE7" w14:textId="77777777" w:rsidR="003A2A41" w:rsidRPr="003A2A41" w:rsidRDefault="003A2A41">
      <w:pPr>
        <w:pStyle w:val="ListParagraph"/>
        <w:numPr>
          <w:ilvl w:val="1"/>
          <w:numId w:val="6"/>
        </w:numPr>
        <w:bidi w:val="0"/>
        <w:spacing w:line="360" w:lineRule="auto"/>
        <w:rPr>
          <w:rFonts w:cs="Times New Roman"/>
          <w:vanish/>
          <w:sz w:val="24"/>
          <w:lang w:val="en-CA" w:eastAsia="en-CA"/>
        </w:rPr>
      </w:pPr>
    </w:p>
    <w:p w14:paraId="7B2D0E58" w14:textId="6D309F95" w:rsidR="00553FBF" w:rsidRDefault="00553FBF">
      <w:pPr>
        <w:pStyle w:val="ListParagraph"/>
        <w:numPr>
          <w:ilvl w:val="2"/>
          <w:numId w:val="6"/>
        </w:numPr>
        <w:bidi w:val="0"/>
        <w:spacing w:line="360" w:lineRule="auto"/>
        <w:rPr>
          <w:rFonts w:cs="Times New Roman"/>
          <w:sz w:val="24"/>
          <w:lang w:val="en-CA" w:eastAsia="en-CA"/>
        </w:rPr>
      </w:pPr>
      <w:r w:rsidRPr="00553FBF">
        <w:rPr>
          <w:rFonts w:cs="Times New Roman"/>
          <w:sz w:val="24"/>
          <w:lang w:val="en-CA" w:eastAsia="en-CA"/>
        </w:rPr>
        <w:t>To confirm mechanical comp</w:t>
      </w:r>
      <w:r>
        <w:rPr>
          <w:rFonts w:cs="Times New Roman"/>
          <w:sz w:val="24"/>
          <w:lang w:val="en-CA" w:eastAsia="en-CA"/>
        </w:rPr>
        <w:t>letion</w:t>
      </w:r>
      <w:r w:rsidRPr="00553FBF">
        <w:rPr>
          <w:rFonts w:cs="Times New Roman"/>
          <w:sz w:val="24"/>
          <w:lang w:val="en-CA" w:eastAsia="en-CA"/>
        </w:rPr>
        <w:t xml:space="preserve"> </w:t>
      </w:r>
      <w:r>
        <w:rPr>
          <w:rFonts w:cs="Times New Roman"/>
          <w:sz w:val="24"/>
          <w:lang w:val="en-CA" w:eastAsia="en-CA"/>
        </w:rPr>
        <w:t>Report/T</w:t>
      </w:r>
      <w:r w:rsidRPr="00553FBF">
        <w:rPr>
          <w:rFonts w:cs="Times New Roman"/>
          <w:sz w:val="24"/>
          <w:lang w:val="en-CA" w:eastAsia="en-CA"/>
        </w:rPr>
        <w:t xml:space="preserve">est </w:t>
      </w:r>
      <w:r>
        <w:rPr>
          <w:rFonts w:cs="Times New Roman"/>
          <w:sz w:val="24"/>
          <w:lang w:val="en-CA" w:eastAsia="en-CA"/>
        </w:rPr>
        <w:t>P</w:t>
      </w:r>
      <w:r w:rsidRPr="00553FBF">
        <w:rPr>
          <w:rFonts w:cs="Times New Roman"/>
          <w:sz w:val="24"/>
          <w:lang w:val="en-CA" w:eastAsia="en-CA"/>
        </w:rPr>
        <w:t xml:space="preserve">ack has been prepared and approved by client prior to start any hydro test activity. </w:t>
      </w:r>
      <w:r>
        <w:rPr>
          <w:rFonts w:cs="Times New Roman"/>
          <w:sz w:val="24"/>
          <w:lang w:val="en-CA" w:eastAsia="en-CA"/>
        </w:rPr>
        <w:t>shall</w:t>
      </w:r>
      <w:r w:rsidRPr="00553FBF">
        <w:rPr>
          <w:rFonts w:cs="Times New Roman"/>
          <w:sz w:val="24"/>
          <w:lang w:val="en-CA" w:eastAsia="en-CA"/>
        </w:rPr>
        <w:t xml:space="preserve"> close all NCRs </w:t>
      </w:r>
      <w:r>
        <w:rPr>
          <w:rFonts w:cs="Times New Roman"/>
          <w:sz w:val="24"/>
          <w:lang w:val="en-CA" w:eastAsia="en-CA"/>
        </w:rPr>
        <w:t>(</w:t>
      </w:r>
      <w:r w:rsidRPr="00553FBF">
        <w:rPr>
          <w:rFonts w:cs="Times New Roman"/>
          <w:sz w:val="24"/>
          <w:lang w:val="en-CA" w:eastAsia="en-CA"/>
        </w:rPr>
        <w:t>if any</w:t>
      </w:r>
      <w:r>
        <w:rPr>
          <w:rFonts w:cs="Times New Roman"/>
          <w:sz w:val="24"/>
          <w:lang w:val="en-CA" w:eastAsia="en-CA"/>
        </w:rPr>
        <w:t>),</w:t>
      </w:r>
      <w:r w:rsidRPr="00553FBF">
        <w:rPr>
          <w:rFonts w:cs="Times New Roman"/>
          <w:sz w:val="24"/>
          <w:lang w:val="en-CA" w:eastAsia="en-CA"/>
        </w:rPr>
        <w:t xml:space="preserve"> site observation and audit findings. </w:t>
      </w:r>
    </w:p>
    <w:p w14:paraId="20C5B8AD" w14:textId="77777777" w:rsidR="00553FBF" w:rsidRDefault="00553FBF">
      <w:pPr>
        <w:pStyle w:val="ListParagraph"/>
        <w:numPr>
          <w:ilvl w:val="2"/>
          <w:numId w:val="6"/>
        </w:numPr>
        <w:bidi w:val="0"/>
        <w:spacing w:line="360" w:lineRule="auto"/>
        <w:rPr>
          <w:rFonts w:cs="Times New Roman"/>
          <w:sz w:val="24"/>
          <w:lang w:val="en-CA" w:eastAsia="en-CA"/>
        </w:rPr>
      </w:pPr>
      <w:r w:rsidRPr="00553FBF">
        <w:rPr>
          <w:rFonts w:cs="Times New Roman"/>
          <w:sz w:val="24"/>
          <w:lang w:val="en-CA" w:eastAsia="en-CA"/>
        </w:rPr>
        <w:t xml:space="preserve">complete all QA </w:t>
      </w:r>
      <w:r>
        <w:rPr>
          <w:rFonts w:cs="Times New Roman"/>
          <w:sz w:val="24"/>
          <w:lang w:val="en-CA" w:eastAsia="en-CA"/>
        </w:rPr>
        <w:t>/</w:t>
      </w:r>
      <w:r w:rsidRPr="00553FBF">
        <w:rPr>
          <w:rFonts w:cs="Times New Roman"/>
          <w:sz w:val="24"/>
          <w:lang w:val="en-CA" w:eastAsia="en-CA"/>
        </w:rPr>
        <w:t xml:space="preserve">QC documents and submit to the client for their approval </w:t>
      </w:r>
      <w:r>
        <w:rPr>
          <w:rFonts w:cs="Times New Roman"/>
          <w:sz w:val="24"/>
          <w:lang w:val="en-CA" w:eastAsia="en-CA"/>
        </w:rPr>
        <w:t>prior</w:t>
      </w:r>
      <w:r w:rsidRPr="00553FBF">
        <w:rPr>
          <w:rFonts w:cs="Times New Roman"/>
          <w:sz w:val="24"/>
          <w:lang w:val="en-CA" w:eastAsia="en-CA"/>
        </w:rPr>
        <w:t xml:space="preserve"> carry out the hydro test. </w:t>
      </w:r>
    </w:p>
    <w:p w14:paraId="0AD1CCDF" w14:textId="77777777" w:rsidR="00553FBF" w:rsidRDefault="00553FBF">
      <w:pPr>
        <w:pStyle w:val="ListParagraph"/>
        <w:numPr>
          <w:ilvl w:val="2"/>
          <w:numId w:val="6"/>
        </w:numPr>
        <w:bidi w:val="0"/>
        <w:spacing w:line="360" w:lineRule="auto"/>
        <w:rPr>
          <w:rFonts w:cs="Times New Roman"/>
          <w:sz w:val="24"/>
          <w:lang w:val="en-CA" w:eastAsia="en-CA"/>
        </w:rPr>
      </w:pPr>
      <w:r>
        <w:rPr>
          <w:rFonts w:cs="Times New Roman"/>
          <w:sz w:val="24"/>
          <w:lang w:val="en-CA" w:eastAsia="en-CA"/>
        </w:rPr>
        <w:t>E</w:t>
      </w:r>
      <w:r w:rsidRPr="00553FBF">
        <w:rPr>
          <w:rFonts w:cs="Times New Roman"/>
          <w:sz w:val="24"/>
          <w:lang w:val="en-CA" w:eastAsia="en-CA"/>
        </w:rPr>
        <w:t>nsure all punch lists, check</w:t>
      </w:r>
      <w:r>
        <w:rPr>
          <w:rFonts w:cs="Times New Roman"/>
          <w:sz w:val="24"/>
          <w:lang w:val="en-CA" w:eastAsia="en-CA"/>
        </w:rPr>
        <w:t xml:space="preserve"> </w:t>
      </w:r>
      <w:r w:rsidRPr="00553FBF">
        <w:rPr>
          <w:rFonts w:cs="Times New Roman"/>
          <w:sz w:val="24"/>
          <w:lang w:val="en-CA" w:eastAsia="en-CA"/>
        </w:rPr>
        <w:t>list, for filling</w:t>
      </w:r>
      <w:r>
        <w:rPr>
          <w:rFonts w:cs="Times New Roman"/>
          <w:sz w:val="24"/>
          <w:lang w:val="en-CA" w:eastAsia="en-CA"/>
        </w:rPr>
        <w:t>/</w:t>
      </w:r>
      <w:r w:rsidRPr="00553FBF">
        <w:rPr>
          <w:rFonts w:cs="Times New Roman"/>
          <w:sz w:val="24"/>
          <w:lang w:val="en-CA" w:eastAsia="en-CA"/>
        </w:rPr>
        <w:t xml:space="preserve">draining are cleared prior to hydro test. </w:t>
      </w:r>
    </w:p>
    <w:p w14:paraId="2122FE0B" w14:textId="77777777" w:rsidR="00553FBF" w:rsidRDefault="00553FBF">
      <w:pPr>
        <w:pStyle w:val="ListParagraph"/>
        <w:numPr>
          <w:ilvl w:val="2"/>
          <w:numId w:val="6"/>
        </w:numPr>
        <w:bidi w:val="0"/>
        <w:spacing w:line="360" w:lineRule="auto"/>
        <w:rPr>
          <w:rFonts w:cs="Times New Roman"/>
          <w:sz w:val="24"/>
          <w:lang w:val="en-CA" w:eastAsia="en-CA"/>
        </w:rPr>
      </w:pPr>
      <w:r>
        <w:rPr>
          <w:rFonts w:cs="Times New Roman"/>
          <w:sz w:val="24"/>
          <w:lang w:val="en-CA" w:eastAsia="en-CA"/>
        </w:rPr>
        <w:t>T</w:t>
      </w:r>
      <w:r w:rsidRPr="00553FBF">
        <w:rPr>
          <w:rFonts w:cs="Times New Roman"/>
          <w:sz w:val="24"/>
          <w:lang w:val="en-CA" w:eastAsia="en-CA"/>
        </w:rPr>
        <w:t>he tank internal shall be clean</w:t>
      </w:r>
      <w:r>
        <w:rPr>
          <w:rFonts w:cs="Times New Roman"/>
          <w:sz w:val="24"/>
          <w:lang w:val="en-CA" w:eastAsia="en-CA"/>
        </w:rPr>
        <w:t>ed</w:t>
      </w:r>
      <w:r w:rsidRPr="00553FBF">
        <w:rPr>
          <w:rFonts w:cs="Times New Roman"/>
          <w:sz w:val="24"/>
          <w:lang w:val="en-CA" w:eastAsia="en-CA"/>
        </w:rPr>
        <w:t xml:space="preserve"> and free of dirt, weld slag, oil, grease, debris, etc. </w:t>
      </w:r>
    </w:p>
    <w:p w14:paraId="41CD69A8" w14:textId="77777777" w:rsidR="00553FBF" w:rsidRDefault="00553FBF">
      <w:pPr>
        <w:pStyle w:val="ListParagraph"/>
        <w:numPr>
          <w:ilvl w:val="2"/>
          <w:numId w:val="6"/>
        </w:numPr>
        <w:bidi w:val="0"/>
        <w:spacing w:line="360" w:lineRule="auto"/>
        <w:rPr>
          <w:rFonts w:cs="Times New Roman"/>
          <w:sz w:val="24"/>
          <w:lang w:val="en-CA" w:eastAsia="en-CA"/>
        </w:rPr>
      </w:pPr>
      <w:r>
        <w:rPr>
          <w:rFonts w:cs="Times New Roman"/>
          <w:sz w:val="24"/>
          <w:lang w:val="en-CA" w:eastAsia="en-CA"/>
        </w:rPr>
        <w:t>A</w:t>
      </w:r>
      <w:r w:rsidRPr="00553FBF">
        <w:rPr>
          <w:rFonts w:cs="Times New Roman"/>
          <w:sz w:val="24"/>
          <w:lang w:val="en-CA" w:eastAsia="en-CA"/>
        </w:rPr>
        <w:t xml:space="preserve">ll welding and grinding work shall be completed. </w:t>
      </w:r>
    </w:p>
    <w:p w14:paraId="24977EEC" w14:textId="77777777" w:rsidR="00553FBF" w:rsidRDefault="00553FBF">
      <w:pPr>
        <w:pStyle w:val="ListParagraph"/>
        <w:numPr>
          <w:ilvl w:val="2"/>
          <w:numId w:val="6"/>
        </w:numPr>
        <w:bidi w:val="0"/>
        <w:spacing w:line="360" w:lineRule="auto"/>
        <w:rPr>
          <w:rFonts w:cs="Times New Roman"/>
          <w:sz w:val="24"/>
          <w:lang w:val="en-CA" w:eastAsia="en-CA"/>
        </w:rPr>
      </w:pPr>
      <w:r>
        <w:rPr>
          <w:rFonts w:cs="Times New Roman"/>
          <w:sz w:val="24"/>
          <w:lang w:val="en-CA" w:eastAsia="en-CA"/>
        </w:rPr>
        <w:t>T</w:t>
      </w:r>
      <w:r w:rsidRPr="00553FBF">
        <w:rPr>
          <w:rFonts w:cs="Times New Roman"/>
          <w:sz w:val="24"/>
          <w:lang w:val="en-CA" w:eastAsia="en-CA"/>
        </w:rPr>
        <w:t xml:space="preserve">ank shall be clean and all debris, tools, etc. shall be removed from tank. </w:t>
      </w:r>
    </w:p>
    <w:p w14:paraId="20335EED" w14:textId="77777777" w:rsidR="00553FBF" w:rsidRDefault="00553FBF">
      <w:pPr>
        <w:pStyle w:val="ListParagraph"/>
        <w:numPr>
          <w:ilvl w:val="2"/>
          <w:numId w:val="6"/>
        </w:numPr>
        <w:bidi w:val="0"/>
        <w:spacing w:line="360" w:lineRule="auto"/>
        <w:rPr>
          <w:rFonts w:cs="Times New Roman"/>
          <w:sz w:val="24"/>
          <w:lang w:val="en-CA" w:eastAsia="en-CA"/>
        </w:rPr>
      </w:pPr>
      <w:r>
        <w:rPr>
          <w:rFonts w:cs="Times New Roman"/>
          <w:sz w:val="24"/>
          <w:lang w:val="en-CA" w:eastAsia="en-CA"/>
        </w:rPr>
        <w:t>A</w:t>
      </w:r>
      <w:r w:rsidRPr="00553FBF">
        <w:rPr>
          <w:rFonts w:cs="Times New Roman"/>
          <w:sz w:val="24"/>
          <w:lang w:val="en-CA" w:eastAsia="en-CA"/>
        </w:rPr>
        <w:t>ll the relevant QA</w:t>
      </w:r>
      <w:r>
        <w:rPr>
          <w:rFonts w:cs="Times New Roman"/>
          <w:sz w:val="24"/>
          <w:lang w:val="en-CA" w:eastAsia="en-CA"/>
        </w:rPr>
        <w:t>/</w:t>
      </w:r>
      <w:r w:rsidRPr="00553FBF">
        <w:rPr>
          <w:rFonts w:cs="Times New Roman"/>
          <w:sz w:val="24"/>
          <w:lang w:val="en-CA" w:eastAsia="en-CA"/>
        </w:rPr>
        <w:t xml:space="preserve">QC documents shall be reviewed and approved by contractor and their client. Completion all NDT and vacuum box test, leak test of RF pads, leak test of weld </w:t>
      </w:r>
      <w:r>
        <w:rPr>
          <w:rFonts w:cs="Times New Roman"/>
          <w:sz w:val="24"/>
          <w:lang w:val="en-CA" w:eastAsia="en-CA"/>
        </w:rPr>
        <w:t>between</w:t>
      </w:r>
      <w:r w:rsidRPr="00553FBF">
        <w:rPr>
          <w:rFonts w:cs="Times New Roman"/>
          <w:sz w:val="24"/>
          <w:lang w:val="en-CA" w:eastAsia="en-CA"/>
        </w:rPr>
        <w:t xml:space="preserve"> last shell c</w:t>
      </w:r>
      <w:r>
        <w:rPr>
          <w:rFonts w:cs="Times New Roman"/>
          <w:sz w:val="24"/>
          <w:lang w:val="en-CA" w:eastAsia="en-CA"/>
        </w:rPr>
        <w:t>ourses</w:t>
      </w:r>
      <w:r w:rsidRPr="00553FBF">
        <w:rPr>
          <w:rFonts w:cs="Times New Roman"/>
          <w:sz w:val="24"/>
          <w:lang w:val="en-CA" w:eastAsia="en-CA"/>
        </w:rPr>
        <w:t xml:space="preserve"> to </w:t>
      </w:r>
      <w:r>
        <w:rPr>
          <w:rFonts w:cs="Times New Roman"/>
          <w:sz w:val="24"/>
          <w:lang w:val="en-CA" w:eastAsia="en-CA"/>
        </w:rPr>
        <w:t>A</w:t>
      </w:r>
      <w:r w:rsidRPr="00553FBF">
        <w:rPr>
          <w:rFonts w:cs="Times New Roman"/>
          <w:sz w:val="24"/>
          <w:lang w:val="en-CA" w:eastAsia="en-CA"/>
        </w:rPr>
        <w:t xml:space="preserve">nnular plate prior to test. </w:t>
      </w:r>
    </w:p>
    <w:p w14:paraId="67BE7CFC" w14:textId="77777777" w:rsidR="00553FBF" w:rsidRDefault="00553FBF">
      <w:pPr>
        <w:pStyle w:val="ListParagraph"/>
        <w:numPr>
          <w:ilvl w:val="2"/>
          <w:numId w:val="6"/>
        </w:numPr>
        <w:bidi w:val="0"/>
        <w:spacing w:line="360" w:lineRule="auto"/>
        <w:rPr>
          <w:rFonts w:cs="Times New Roman"/>
          <w:sz w:val="24"/>
          <w:lang w:val="en-CA" w:eastAsia="en-CA"/>
        </w:rPr>
      </w:pPr>
      <w:r w:rsidRPr="00553FBF">
        <w:rPr>
          <w:rFonts w:cs="Times New Roman"/>
          <w:sz w:val="24"/>
          <w:lang w:val="en-CA" w:eastAsia="en-CA"/>
        </w:rPr>
        <w:t>All temporary support</w:t>
      </w:r>
      <w:r>
        <w:rPr>
          <w:rFonts w:cs="Times New Roman"/>
          <w:sz w:val="24"/>
          <w:lang w:val="en-CA" w:eastAsia="en-CA"/>
        </w:rPr>
        <w:t>s</w:t>
      </w:r>
      <w:r w:rsidRPr="00553FBF">
        <w:rPr>
          <w:rFonts w:cs="Times New Roman"/>
          <w:sz w:val="24"/>
          <w:lang w:val="en-CA" w:eastAsia="en-CA"/>
        </w:rPr>
        <w:t xml:space="preserve"> ring damage area shall be removed before hydro test. </w:t>
      </w:r>
    </w:p>
    <w:p w14:paraId="18FFDACB" w14:textId="115F27BD" w:rsidR="00553FBF" w:rsidRPr="00553FBF" w:rsidRDefault="00553FBF">
      <w:pPr>
        <w:pStyle w:val="ListParagraph"/>
        <w:numPr>
          <w:ilvl w:val="2"/>
          <w:numId w:val="6"/>
        </w:numPr>
        <w:bidi w:val="0"/>
        <w:spacing w:line="360" w:lineRule="auto"/>
        <w:rPr>
          <w:rFonts w:cs="Times New Roman"/>
          <w:sz w:val="24"/>
          <w:lang w:val="en-CA" w:eastAsia="en-CA"/>
        </w:rPr>
      </w:pPr>
      <w:r>
        <w:rPr>
          <w:rFonts w:cs="Times New Roman"/>
          <w:sz w:val="24"/>
          <w:lang w:val="en-CA" w:eastAsia="en-CA"/>
        </w:rPr>
        <w:t>I</w:t>
      </w:r>
      <w:r w:rsidRPr="00553FBF">
        <w:rPr>
          <w:rFonts w:cs="Times New Roman"/>
          <w:sz w:val="24"/>
          <w:lang w:val="en-CA" w:eastAsia="en-CA"/>
        </w:rPr>
        <w:t>nstruments have been removed and connect</w:t>
      </w:r>
      <w:r>
        <w:rPr>
          <w:rFonts w:cs="Times New Roman"/>
          <w:sz w:val="24"/>
          <w:lang w:val="en-CA" w:eastAsia="en-CA"/>
        </w:rPr>
        <w:t>ions blanked.</w:t>
      </w:r>
    </w:p>
    <w:p w14:paraId="13C066F8" w14:textId="77777777" w:rsidR="003360DB" w:rsidRDefault="00553FBF">
      <w:pPr>
        <w:pStyle w:val="ListParagraph"/>
        <w:numPr>
          <w:ilvl w:val="2"/>
          <w:numId w:val="6"/>
        </w:numPr>
        <w:bidi w:val="0"/>
        <w:spacing w:line="360" w:lineRule="auto"/>
        <w:rPr>
          <w:rFonts w:cs="Times New Roman"/>
          <w:sz w:val="24"/>
          <w:lang w:val="en-CA" w:eastAsia="en-CA"/>
        </w:rPr>
      </w:pPr>
      <w:r w:rsidRPr="00553FBF">
        <w:rPr>
          <w:rFonts w:cs="Times New Roman"/>
          <w:sz w:val="24"/>
          <w:lang w:val="en-CA" w:eastAsia="en-CA"/>
        </w:rPr>
        <w:lastRenderedPageBreak/>
        <w:t>Before Hydrotest, safety officers shall prepare a check</w:t>
      </w:r>
      <w:r>
        <w:rPr>
          <w:rFonts w:cs="Times New Roman"/>
          <w:sz w:val="24"/>
          <w:lang w:val="en-CA" w:eastAsia="en-CA"/>
        </w:rPr>
        <w:t xml:space="preserve"> </w:t>
      </w:r>
      <w:r w:rsidRPr="00553FBF">
        <w:rPr>
          <w:rFonts w:cs="Times New Roman"/>
          <w:sz w:val="24"/>
          <w:lang w:val="en-CA" w:eastAsia="en-CA"/>
        </w:rPr>
        <w:t xml:space="preserve">list and will check and verify. </w:t>
      </w:r>
    </w:p>
    <w:p w14:paraId="65590DE8" w14:textId="77777777" w:rsidR="001C061D" w:rsidRDefault="00553FBF">
      <w:pPr>
        <w:pStyle w:val="ListParagraph"/>
        <w:numPr>
          <w:ilvl w:val="2"/>
          <w:numId w:val="6"/>
        </w:numPr>
        <w:bidi w:val="0"/>
        <w:spacing w:line="360" w:lineRule="auto"/>
        <w:rPr>
          <w:rFonts w:cs="Times New Roman"/>
          <w:sz w:val="24"/>
          <w:lang w:val="en-CA" w:eastAsia="en-CA"/>
        </w:rPr>
      </w:pPr>
      <w:r w:rsidRPr="00553FBF">
        <w:rPr>
          <w:rFonts w:cs="Times New Roman"/>
          <w:sz w:val="24"/>
          <w:lang w:val="en-CA" w:eastAsia="en-CA"/>
        </w:rPr>
        <w:t xml:space="preserve">Inspection for </w:t>
      </w:r>
      <w:r w:rsidR="001C061D">
        <w:rPr>
          <w:rFonts w:cs="Times New Roman"/>
          <w:sz w:val="24"/>
          <w:lang w:val="en-CA" w:eastAsia="en-CA"/>
        </w:rPr>
        <w:t>box</w:t>
      </w:r>
      <w:r w:rsidRPr="00553FBF">
        <w:rPr>
          <w:rFonts w:cs="Times New Roman"/>
          <w:sz w:val="24"/>
          <w:lang w:val="en-CA" w:eastAsia="en-CA"/>
        </w:rPr>
        <w:t xml:space="preserve"> up carried out in presence of the contractor and client representatives.</w:t>
      </w:r>
    </w:p>
    <w:p w14:paraId="316FD6AB" w14:textId="77777777" w:rsidR="001C061D" w:rsidRDefault="00553FBF">
      <w:pPr>
        <w:pStyle w:val="ListParagraph"/>
        <w:numPr>
          <w:ilvl w:val="2"/>
          <w:numId w:val="6"/>
        </w:numPr>
        <w:bidi w:val="0"/>
        <w:spacing w:line="360" w:lineRule="auto"/>
        <w:rPr>
          <w:rFonts w:cs="Times New Roman"/>
          <w:sz w:val="24"/>
          <w:lang w:val="en-CA" w:eastAsia="en-CA"/>
        </w:rPr>
      </w:pPr>
      <w:r w:rsidRPr="00553FBF">
        <w:rPr>
          <w:rFonts w:cs="Times New Roman"/>
          <w:sz w:val="24"/>
          <w:lang w:val="en-CA" w:eastAsia="en-CA"/>
        </w:rPr>
        <w:t xml:space="preserve"> All the p</w:t>
      </w:r>
      <w:r w:rsidR="001C061D">
        <w:rPr>
          <w:rFonts w:cs="Times New Roman"/>
          <w:sz w:val="24"/>
          <w:lang w:val="en-CA" w:eastAsia="en-CA"/>
        </w:rPr>
        <w:t>unch list</w:t>
      </w:r>
      <w:r w:rsidRPr="00553FBF">
        <w:rPr>
          <w:rFonts w:cs="Times New Roman"/>
          <w:sz w:val="24"/>
          <w:lang w:val="en-CA" w:eastAsia="en-CA"/>
        </w:rPr>
        <w:t xml:space="preserve"> points shall be </w:t>
      </w:r>
      <w:r w:rsidR="001C061D">
        <w:rPr>
          <w:rFonts w:cs="Times New Roman"/>
          <w:sz w:val="24"/>
          <w:lang w:val="en-CA" w:eastAsia="en-CA"/>
        </w:rPr>
        <w:t>attended</w:t>
      </w:r>
      <w:r w:rsidRPr="00553FBF">
        <w:rPr>
          <w:rFonts w:cs="Times New Roman"/>
          <w:sz w:val="24"/>
          <w:lang w:val="en-CA" w:eastAsia="en-CA"/>
        </w:rPr>
        <w:t xml:space="preserve"> and </w:t>
      </w:r>
      <w:r w:rsidR="001C061D" w:rsidRPr="00553FBF">
        <w:rPr>
          <w:rFonts w:cs="Times New Roman"/>
          <w:sz w:val="24"/>
          <w:lang w:val="en-CA" w:eastAsia="en-CA"/>
        </w:rPr>
        <w:t>Hydrotest</w:t>
      </w:r>
      <w:r w:rsidRPr="00553FBF">
        <w:rPr>
          <w:rFonts w:cs="Times New Roman"/>
          <w:sz w:val="24"/>
          <w:lang w:val="en-CA" w:eastAsia="en-CA"/>
        </w:rPr>
        <w:t xml:space="preserve"> package to be prepared. </w:t>
      </w:r>
    </w:p>
    <w:p w14:paraId="274C5544" w14:textId="77777777" w:rsidR="009C3E9D" w:rsidRDefault="00553FBF">
      <w:pPr>
        <w:pStyle w:val="ListParagraph"/>
        <w:numPr>
          <w:ilvl w:val="2"/>
          <w:numId w:val="6"/>
        </w:numPr>
        <w:bidi w:val="0"/>
        <w:spacing w:line="360" w:lineRule="auto"/>
        <w:rPr>
          <w:rFonts w:cs="Times New Roman"/>
          <w:sz w:val="24"/>
          <w:lang w:val="en-CA" w:eastAsia="en-CA"/>
        </w:rPr>
      </w:pPr>
      <w:r w:rsidRPr="00553FBF">
        <w:rPr>
          <w:rFonts w:cs="Times New Roman"/>
          <w:sz w:val="24"/>
          <w:lang w:val="en-CA" w:eastAsia="en-CA"/>
        </w:rPr>
        <w:t xml:space="preserve">Adequate safety measures e.g. checking of </w:t>
      </w:r>
      <w:r w:rsidR="001C061D">
        <w:rPr>
          <w:rFonts w:cs="Times New Roman"/>
          <w:sz w:val="24"/>
          <w:lang w:val="en-CA" w:eastAsia="en-CA"/>
        </w:rPr>
        <w:t>vent</w:t>
      </w:r>
      <w:r w:rsidRPr="00553FBF">
        <w:rPr>
          <w:rFonts w:cs="Times New Roman"/>
          <w:sz w:val="24"/>
          <w:lang w:val="en-CA" w:eastAsia="en-CA"/>
        </w:rPr>
        <w:t>, isolation of electricity</w:t>
      </w:r>
      <w:r w:rsidR="001C061D">
        <w:rPr>
          <w:rFonts w:cs="Times New Roman"/>
          <w:sz w:val="24"/>
          <w:lang w:val="en-CA" w:eastAsia="en-CA"/>
        </w:rPr>
        <w:t>,</w:t>
      </w:r>
      <w:r w:rsidRPr="00553FBF">
        <w:rPr>
          <w:rFonts w:cs="Times New Roman"/>
          <w:sz w:val="24"/>
          <w:lang w:val="en-CA" w:eastAsia="en-CA"/>
        </w:rPr>
        <w:t xml:space="preserve"> signs, barricading, etc. shall be done. </w:t>
      </w:r>
    </w:p>
    <w:p w14:paraId="621AD0A4" w14:textId="462BA59F" w:rsidR="009C3E9D" w:rsidRPr="009C3E9D" w:rsidRDefault="009C3E9D">
      <w:pPr>
        <w:pStyle w:val="ListParagraph"/>
        <w:numPr>
          <w:ilvl w:val="2"/>
          <w:numId w:val="6"/>
        </w:numPr>
        <w:bidi w:val="0"/>
        <w:spacing w:line="360" w:lineRule="auto"/>
        <w:rPr>
          <w:rFonts w:cs="Times New Roman"/>
          <w:sz w:val="24"/>
          <w:lang w:val="en-CA" w:eastAsia="en-CA"/>
        </w:rPr>
      </w:pPr>
      <w:r w:rsidRPr="009C3E9D">
        <w:rPr>
          <w:rFonts w:asciiTheme="minorBidi" w:hAnsiTheme="minorBidi" w:cstheme="minorBidi"/>
          <w:sz w:val="22"/>
          <w:szCs w:val="22"/>
          <w:lang w:val="en-GB"/>
        </w:rPr>
        <w:t>Checking the wind girders for proper drainage during or following the hydro-test. If water is retained, additional drainage shall be provided subject to the Purchaser’s approval.</w:t>
      </w:r>
    </w:p>
    <w:p w14:paraId="2D130E31" w14:textId="77777777" w:rsidR="000F6A9D" w:rsidRDefault="00553FBF">
      <w:pPr>
        <w:pStyle w:val="ListParagraph"/>
        <w:numPr>
          <w:ilvl w:val="2"/>
          <w:numId w:val="6"/>
        </w:numPr>
        <w:bidi w:val="0"/>
        <w:spacing w:line="360" w:lineRule="auto"/>
        <w:rPr>
          <w:rFonts w:cs="Times New Roman"/>
          <w:sz w:val="24"/>
          <w:lang w:val="en-CA" w:eastAsia="en-CA"/>
        </w:rPr>
      </w:pPr>
      <w:r w:rsidRPr="000F6A9D">
        <w:rPr>
          <w:rFonts w:cs="Times New Roman"/>
          <w:sz w:val="24"/>
          <w:lang w:val="en-CA" w:eastAsia="en-CA"/>
        </w:rPr>
        <w:t xml:space="preserve">Roof manholes and all roof nozzles shall be kept open during water filling and draining and remain open during test. </w:t>
      </w:r>
    </w:p>
    <w:p w14:paraId="0BD4AB38" w14:textId="77777777" w:rsidR="000F6A9D" w:rsidRDefault="00553FBF">
      <w:pPr>
        <w:pStyle w:val="ListParagraph"/>
        <w:numPr>
          <w:ilvl w:val="2"/>
          <w:numId w:val="6"/>
        </w:numPr>
        <w:bidi w:val="0"/>
        <w:spacing w:line="360" w:lineRule="auto"/>
        <w:rPr>
          <w:rFonts w:cs="Times New Roman"/>
          <w:sz w:val="24"/>
          <w:lang w:val="en-CA" w:eastAsia="en-CA"/>
        </w:rPr>
      </w:pPr>
      <w:r w:rsidRPr="000F6A9D">
        <w:rPr>
          <w:rFonts w:cs="Times New Roman"/>
          <w:sz w:val="24"/>
          <w:lang w:val="en-CA" w:eastAsia="en-CA"/>
        </w:rPr>
        <w:t xml:space="preserve">Ensure all attachments are of correct pressure rating. </w:t>
      </w:r>
    </w:p>
    <w:p w14:paraId="203F548D" w14:textId="77777777" w:rsidR="000F6A9D" w:rsidRDefault="000F6A9D">
      <w:pPr>
        <w:pStyle w:val="ListParagraph"/>
        <w:numPr>
          <w:ilvl w:val="2"/>
          <w:numId w:val="6"/>
        </w:numPr>
        <w:bidi w:val="0"/>
        <w:spacing w:line="360" w:lineRule="auto"/>
        <w:rPr>
          <w:rFonts w:cs="Times New Roman"/>
          <w:sz w:val="24"/>
          <w:lang w:val="en-CA" w:eastAsia="en-CA"/>
        </w:rPr>
      </w:pPr>
      <w:r>
        <w:rPr>
          <w:rFonts w:cs="Times New Roman"/>
          <w:sz w:val="24"/>
          <w:lang w:val="en-CA" w:eastAsia="en-CA"/>
        </w:rPr>
        <w:t>Proper</w:t>
      </w:r>
      <w:r w:rsidR="00553FBF" w:rsidRPr="000F6A9D">
        <w:rPr>
          <w:rFonts w:cs="Times New Roman"/>
          <w:sz w:val="24"/>
          <w:lang w:val="en-CA" w:eastAsia="en-CA"/>
        </w:rPr>
        <w:t xml:space="preserve"> arrangement shall be made to monitor the water level during hydrostatic test by meter and calculation. Transparent polythene tube may be used to check the level. Level making for the settlement measurements shall be marked on the tank shell at a suitable elevation above the tank bottom. </w:t>
      </w:r>
    </w:p>
    <w:p w14:paraId="13FB7D84" w14:textId="77777777" w:rsidR="000F6A9D" w:rsidRDefault="00553FBF">
      <w:pPr>
        <w:pStyle w:val="ListParagraph"/>
        <w:numPr>
          <w:ilvl w:val="2"/>
          <w:numId w:val="6"/>
        </w:numPr>
        <w:bidi w:val="0"/>
        <w:spacing w:line="360" w:lineRule="auto"/>
        <w:rPr>
          <w:rFonts w:cs="Times New Roman"/>
          <w:sz w:val="24"/>
          <w:lang w:val="en-CA" w:eastAsia="en-CA"/>
        </w:rPr>
      </w:pPr>
      <w:r w:rsidRPr="000F6A9D">
        <w:rPr>
          <w:rFonts w:cs="Times New Roman"/>
          <w:sz w:val="24"/>
          <w:lang w:val="en-CA" w:eastAsia="en-CA"/>
        </w:rPr>
        <w:t xml:space="preserve">One reference point will be transferred to the tank which is to be </w:t>
      </w:r>
      <w:r w:rsidR="000F6A9D" w:rsidRPr="000F6A9D">
        <w:rPr>
          <w:rFonts w:cs="Times New Roman"/>
          <w:sz w:val="24"/>
          <w:lang w:val="en-CA" w:eastAsia="en-CA"/>
        </w:rPr>
        <w:t>Hydrotested</w:t>
      </w:r>
      <w:r w:rsidRPr="000F6A9D">
        <w:rPr>
          <w:rFonts w:cs="Times New Roman"/>
          <w:sz w:val="24"/>
          <w:lang w:val="en-CA" w:eastAsia="en-CA"/>
        </w:rPr>
        <w:t xml:space="preserve">. The elevation of reference point on the tank shall be 1 meter from top of the annular plate for easy access and checking of the level during </w:t>
      </w:r>
      <w:r w:rsidR="000F6A9D" w:rsidRPr="000F6A9D">
        <w:rPr>
          <w:rFonts w:cs="Times New Roman"/>
          <w:sz w:val="24"/>
          <w:lang w:val="en-CA" w:eastAsia="en-CA"/>
        </w:rPr>
        <w:t>Hydrotest</w:t>
      </w:r>
      <w:r w:rsidRPr="000F6A9D">
        <w:rPr>
          <w:rFonts w:cs="Times New Roman"/>
          <w:sz w:val="24"/>
          <w:lang w:val="en-CA" w:eastAsia="en-CA"/>
        </w:rPr>
        <w:t>.</w:t>
      </w:r>
    </w:p>
    <w:p w14:paraId="66408943" w14:textId="77777777" w:rsidR="000F6A9D" w:rsidRDefault="00553FBF">
      <w:pPr>
        <w:pStyle w:val="ListParagraph"/>
        <w:numPr>
          <w:ilvl w:val="2"/>
          <w:numId w:val="6"/>
        </w:numPr>
        <w:bidi w:val="0"/>
        <w:spacing w:line="360" w:lineRule="auto"/>
        <w:rPr>
          <w:rFonts w:cs="Times New Roman"/>
          <w:sz w:val="24"/>
          <w:lang w:val="en-CA" w:eastAsia="en-CA"/>
        </w:rPr>
      </w:pPr>
      <w:r w:rsidRPr="000F6A9D">
        <w:rPr>
          <w:rFonts w:cs="Times New Roman"/>
          <w:sz w:val="24"/>
          <w:lang w:val="en-CA" w:eastAsia="en-CA"/>
        </w:rPr>
        <w:t>Location for the tank settlement elevation will be in accordance with the drawings.</w:t>
      </w:r>
    </w:p>
    <w:p w14:paraId="16FFE745" w14:textId="77777777" w:rsidR="004D7B88" w:rsidRPr="006914F0" w:rsidRDefault="000F6A9D">
      <w:pPr>
        <w:pStyle w:val="Heading2"/>
        <w:numPr>
          <w:ilvl w:val="1"/>
          <w:numId w:val="10"/>
        </w:numPr>
        <w:rPr>
          <w:b/>
          <w:bCs/>
        </w:rPr>
      </w:pPr>
      <w:r w:rsidRPr="006914F0">
        <w:rPr>
          <w:b/>
          <w:bCs/>
        </w:rPr>
        <w:lastRenderedPageBreak/>
        <w:t>TEST MEDIUM</w:t>
      </w:r>
    </w:p>
    <w:p w14:paraId="7D095612" w14:textId="77777777" w:rsidR="003A2A41" w:rsidRPr="003A2A41" w:rsidRDefault="003A2A41">
      <w:pPr>
        <w:pStyle w:val="ListParagraph"/>
        <w:keepNext/>
        <w:numPr>
          <w:ilvl w:val="0"/>
          <w:numId w:val="7"/>
        </w:numPr>
        <w:bidi w:val="0"/>
        <w:spacing w:before="240" w:after="240" w:line="360" w:lineRule="auto"/>
        <w:contextualSpacing w:val="0"/>
        <w:outlineLvl w:val="1"/>
        <w:rPr>
          <w:rFonts w:ascii="Arial" w:hAnsi="Arial" w:cs="Arial"/>
          <w:vanish/>
          <w:sz w:val="22"/>
          <w:szCs w:val="22"/>
          <w:lang w:val="en-GB" w:eastAsia="en-CA"/>
        </w:rPr>
      </w:pPr>
      <w:bookmarkStart w:id="16" w:name="_Toc182822665"/>
      <w:bookmarkEnd w:id="16"/>
    </w:p>
    <w:p w14:paraId="007A2AFF" w14:textId="77777777" w:rsidR="003A2A41" w:rsidRPr="003A2A41" w:rsidRDefault="003A2A41">
      <w:pPr>
        <w:pStyle w:val="ListParagraph"/>
        <w:keepNext/>
        <w:numPr>
          <w:ilvl w:val="0"/>
          <w:numId w:val="7"/>
        </w:numPr>
        <w:bidi w:val="0"/>
        <w:spacing w:before="240" w:after="240" w:line="360" w:lineRule="auto"/>
        <w:contextualSpacing w:val="0"/>
        <w:outlineLvl w:val="1"/>
        <w:rPr>
          <w:rFonts w:ascii="Arial" w:hAnsi="Arial" w:cs="Arial"/>
          <w:vanish/>
          <w:sz w:val="22"/>
          <w:szCs w:val="22"/>
          <w:lang w:val="en-GB" w:eastAsia="en-CA"/>
        </w:rPr>
      </w:pPr>
      <w:bookmarkStart w:id="17" w:name="_Toc182822666"/>
      <w:bookmarkEnd w:id="17"/>
    </w:p>
    <w:p w14:paraId="729801F0" w14:textId="77777777" w:rsidR="003A2A41" w:rsidRPr="003A2A41" w:rsidRDefault="003A2A41">
      <w:pPr>
        <w:pStyle w:val="ListParagraph"/>
        <w:keepNext/>
        <w:numPr>
          <w:ilvl w:val="1"/>
          <w:numId w:val="7"/>
        </w:numPr>
        <w:bidi w:val="0"/>
        <w:spacing w:before="240" w:after="240" w:line="360" w:lineRule="auto"/>
        <w:contextualSpacing w:val="0"/>
        <w:outlineLvl w:val="1"/>
        <w:rPr>
          <w:rFonts w:ascii="Arial" w:hAnsi="Arial" w:cs="Arial"/>
          <w:vanish/>
          <w:sz w:val="22"/>
          <w:szCs w:val="22"/>
          <w:lang w:val="en-GB" w:eastAsia="en-CA"/>
        </w:rPr>
      </w:pPr>
      <w:bookmarkStart w:id="18" w:name="_Toc182822667"/>
      <w:bookmarkEnd w:id="18"/>
    </w:p>
    <w:p w14:paraId="1585E3CC" w14:textId="69D02E95" w:rsidR="009E2CED" w:rsidRPr="009E2CED" w:rsidRDefault="00553FBF">
      <w:pPr>
        <w:pStyle w:val="Heading2"/>
        <w:numPr>
          <w:ilvl w:val="2"/>
          <w:numId w:val="7"/>
        </w:numPr>
      </w:pPr>
      <w:r w:rsidRPr="004D7B88">
        <w:rPr>
          <w:lang w:eastAsia="en-CA"/>
        </w:rPr>
        <w:t>Potable water shall be used as medium.</w:t>
      </w:r>
    </w:p>
    <w:p w14:paraId="1FCA0578" w14:textId="77777777" w:rsidR="009E2CED" w:rsidRPr="009E2CED" w:rsidRDefault="00553FBF">
      <w:pPr>
        <w:pStyle w:val="Heading2"/>
        <w:numPr>
          <w:ilvl w:val="2"/>
          <w:numId w:val="7"/>
        </w:numPr>
      </w:pPr>
      <w:r w:rsidRPr="004D7B88">
        <w:rPr>
          <w:lang w:eastAsia="en-CA"/>
        </w:rPr>
        <w:t>The temperature of the test water shall be not below 50</w:t>
      </w:r>
      <w:r w:rsidR="009E2CED">
        <w:rPr>
          <w:lang w:eastAsia="en-CA"/>
        </w:rPr>
        <w:t>°F</w:t>
      </w:r>
      <w:r w:rsidRPr="004D7B88">
        <w:rPr>
          <w:lang w:eastAsia="en-CA"/>
        </w:rPr>
        <w:t xml:space="preserve">. </w:t>
      </w:r>
    </w:p>
    <w:p w14:paraId="593067B4" w14:textId="29FAB576" w:rsidR="009E2CED" w:rsidRPr="006914F0" w:rsidRDefault="009E2CED">
      <w:pPr>
        <w:pStyle w:val="Heading2"/>
        <w:numPr>
          <w:ilvl w:val="1"/>
          <w:numId w:val="10"/>
        </w:numPr>
        <w:rPr>
          <w:b/>
          <w:bCs/>
        </w:rPr>
      </w:pPr>
      <w:r w:rsidRPr="006914F0">
        <w:rPr>
          <w:b/>
          <w:bCs/>
        </w:rPr>
        <w:t>WATER FILLING</w:t>
      </w:r>
    </w:p>
    <w:p w14:paraId="26E6BFD2" w14:textId="77777777" w:rsidR="003A2A41" w:rsidRPr="003A2A41" w:rsidRDefault="003A2A41">
      <w:pPr>
        <w:pStyle w:val="ListParagraph"/>
        <w:keepNext/>
        <w:numPr>
          <w:ilvl w:val="0"/>
          <w:numId w:val="8"/>
        </w:numPr>
        <w:bidi w:val="0"/>
        <w:spacing w:before="240" w:after="240" w:line="360" w:lineRule="auto"/>
        <w:contextualSpacing w:val="0"/>
        <w:outlineLvl w:val="1"/>
        <w:rPr>
          <w:rFonts w:ascii="Arial" w:hAnsi="Arial" w:cs="Arial"/>
          <w:vanish/>
          <w:sz w:val="22"/>
          <w:szCs w:val="22"/>
          <w:lang w:val="en-GB" w:eastAsia="en-CA"/>
        </w:rPr>
      </w:pPr>
      <w:bookmarkStart w:id="19" w:name="_Toc182822671"/>
      <w:bookmarkEnd w:id="19"/>
    </w:p>
    <w:p w14:paraId="7219CC1A" w14:textId="77777777" w:rsidR="003A2A41" w:rsidRPr="003A2A41" w:rsidRDefault="003A2A41">
      <w:pPr>
        <w:pStyle w:val="ListParagraph"/>
        <w:keepNext/>
        <w:numPr>
          <w:ilvl w:val="0"/>
          <w:numId w:val="8"/>
        </w:numPr>
        <w:bidi w:val="0"/>
        <w:spacing w:before="240" w:after="240" w:line="360" w:lineRule="auto"/>
        <w:contextualSpacing w:val="0"/>
        <w:outlineLvl w:val="1"/>
        <w:rPr>
          <w:rFonts w:ascii="Arial" w:hAnsi="Arial" w:cs="Arial"/>
          <w:vanish/>
          <w:sz w:val="22"/>
          <w:szCs w:val="22"/>
          <w:lang w:val="en-GB" w:eastAsia="en-CA"/>
        </w:rPr>
      </w:pPr>
      <w:bookmarkStart w:id="20" w:name="_Toc182822672"/>
      <w:bookmarkEnd w:id="20"/>
    </w:p>
    <w:p w14:paraId="46B9DF59" w14:textId="77777777" w:rsidR="003A2A41" w:rsidRPr="003A2A41" w:rsidRDefault="003A2A41">
      <w:pPr>
        <w:pStyle w:val="ListParagraph"/>
        <w:keepNext/>
        <w:numPr>
          <w:ilvl w:val="1"/>
          <w:numId w:val="8"/>
        </w:numPr>
        <w:bidi w:val="0"/>
        <w:spacing w:before="240" w:after="240" w:line="360" w:lineRule="auto"/>
        <w:contextualSpacing w:val="0"/>
        <w:outlineLvl w:val="1"/>
        <w:rPr>
          <w:rFonts w:ascii="Arial" w:hAnsi="Arial" w:cs="Arial"/>
          <w:vanish/>
          <w:sz w:val="22"/>
          <w:szCs w:val="22"/>
          <w:lang w:val="en-GB" w:eastAsia="en-CA"/>
        </w:rPr>
      </w:pPr>
      <w:bookmarkStart w:id="21" w:name="_Toc182822673"/>
      <w:bookmarkEnd w:id="21"/>
    </w:p>
    <w:p w14:paraId="592A7B14" w14:textId="62B7F834" w:rsidR="009E2CED" w:rsidRPr="009E2CED" w:rsidRDefault="00553FBF">
      <w:pPr>
        <w:pStyle w:val="Heading2"/>
        <w:numPr>
          <w:ilvl w:val="2"/>
          <w:numId w:val="8"/>
        </w:numPr>
      </w:pPr>
      <w:r w:rsidRPr="004D7B88">
        <w:rPr>
          <w:lang w:eastAsia="en-CA"/>
        </w:rPr>
        <w:t xml:space="preserve">The tank shall be filled with water up to 2 inch above the weld connecting the roof plate to the top angle or maximum design level. </w:t>
      </w:r>
    </w:p>
    <w:p w14:paraId="3D982F09" w14:textId="77777777" w:rsidR="00066F72" w:rsidRDefault="00553FBF">
      <w:pPr>
        <w:pStyle w:val="Heading2"/>
        <w:numPr>
          <w:ilvl w:val="2"/>
          <w:numId w:val="8"/>
        </w:numPr>
        <w:rPr>
          <w:lang w:eastAsia="en-CA"/>
        </w:rPr>
      </w:pPr>
      <w:r w:rsidRPr="004D7B88">
        <w:rPr>
          <w:lang w:eastAsia="en-CA"/>
        </w:rPr>
        <w:t>During the filling operation, the tank shall be inspected frequently to detect if any major defects are showing</w:t>
      </w:r>
      <w:r w:rsidR="009E2CED">
        <w:rPr>
          <w:lang w:eastAsia="en-CA"/>
        </w:rPr>
        <w:t>.</w:t>
      </w:r>
      <w:r w:rsidRPr="004D7B88">
        <w:rPr>
          <w:lang w:eastAsia="en-CA"/>
        </w:rPr>
        <w:t xml:space="preserve"> </w:t>
      </w:r>
      <w:r w:rsidR="009E2CED">
        <w:rPr>
          <w:lang w:eastAsia="en-CA"/>
        </w:rPr>
        <w:t>T</w:t>
      </w:r>
      <w:r w:rsidRPr="004D7B88">
        <w:rPr>
          <w:lang w:eastAsia="en-CA"/>
        </w:rPr>
        <w:t>he maximum filling rate must be followed as indicated in table 1.</w:t>
      </w:r>
    </w:p>
    <w:p w14:paraId="57259E5B" w14:textId="77777777" w:rsidR="00066F72" w:rsidRDefault="00066F72">
      <w:pPr>
        <w:pStyle w:val="Heading2"/>
        <w:numPr>
          <w:ilvl w:val="2"/>
          <w:numId w:val="8"/>
        </w:numPr>
        <w:rPr>
          <w:lang w:eastAsia="en-CA"/>
        </w:rPr>
      </w:pPr>
      <w:r w:rsidRPr="004D7B88">
        <w:rPr>
          <w:lang w:eastAsia="en-CA"/>
        </w:rPr>
        <w:t>The holding time shall be 24 hours for final settlement.</w:t>
      </w:r>
    </w:p>
    <w:p w14:paraId="1FE784DE" w14:textId="77777777" w:rsidR="00066F72" w:rsidRDefault="00066F72">
      <w:pPr>
        <w:pStyle w:val="Heading2"/>
        <w:numPr>
          <w:ilvl w:val="2"/>
          <w:numId w:val="8"/>
        </w:numPr>
        <w:rPr>
          <w:lang w:eastAsia="en-CA"/>
        </w:rPr>
      </w:pPr>
      <w:r>
        <w:rPr>
          <w:lang w:eastAsia="en-CA"/>
        </w:rPr>
        <w:t>After</w:t>
      </w:r>
      <w:r w:rsidRPr="004D7B88">
        <w:rPr>
          <w:lang w:eastAsia="en-CA"/>
        </w:rPr>
        <w:t xml:space="preserve"> 24 hours, all joints and surface area of the tank shall be carefully examined and free from any harmful defects and leakages.</w:t>
      </w:r>
    </w:p>
    <w:p w14:paraId="29E11F8C" w14:textId="3DD14241" w:rsidR="00066F72" w:rsidRDefault="00066F72">
      <w:pPr>
        <w:pStyle w:val="Heading2"/>
        <w:numPr>
          <w:ilvl w:val="2"/>
          <w:numId w:val="8"/>
        </w:numPr>
        <w:rPr>
          <w:lang w:eastAsia="en-CA"/>
        </w:rPr>
      </w:pPr>
      <w:r w:rsidRPr="004D7B88">
        <w:rPr>
          <w:lang w:eastAsia="en-CA"/>
        </w:rPr>
        <w:t>Roof testing will be carried out in accordance with the API 650 class 7.3.7</w:t>
      </w:r>
    </w:p>
    <w:p w14:paraId="445EE752" w14:textId="2F9FC787" w:rsidR="00066F72" w:rsidRDefault="000A6865">
      <w:pPr>
        <w:pStyle w:val="Heading2"/>
        <w:numPr>
          <w:ilvl w:val="2"/>
          <w:numId w:val="8"/>
        </w:numPr>
        <w:rPr>
          <w:lang w:eastAsia="en-CA"/>
        </w:rPr>
      </w:pPr>
      <w:r>
        <w:rPr>
          <w:lang w:eastAsia="en-CA"/>
        </w:rPr>
        <w:t>During the</w:t>
      </w:r>
      <w:r w:rsidR="00066F72">
        <w:rPr>
          <w:lang w:eastAsia="en-CA"/>
        </w:rPr>
        <w:t xml:space="preserve"> water filling operation, the tank shall be frequently inspected for any major settlements.</w:t>
      </w:r>
    </w:p>
    <w:p w14:paraId="69B0D1D4" w14:textId="77777777" w:rsidR="00081EB8" w:rsidRDefault="00081EB8">
      <w:pPr>
        <w:pStyle w:val="Heading2"/>
        <w:numPr>
          <w:ilvl w:val="2"/>
          <w:numId w:val="8"/>
        </w:numPr>
        <w:rPr>
          <w:lang w:eastAsia="en-CA"/>
        </w:rPr>
      </w:pPr>
      <w:r>
        <w:rPr>
          <w:lang w:eastAsia="en-CA"/>
        </w:rPr>
        <w:t xml:space="preserve">During </w:t>
      </w:r>
      <w:r w:rsidRPr="009E2CED">
        <w:rPr>
          <w:lang w:eastAsia="en-CA"/>
        </w:rPr>
        <w:t>the water filling operation, the tank shall be frequently inspected for any major settlements.</w:t>
      </w:r>
    </w:p>
    <w:p w14:paraId="2E60AFCF" w14:textId="2ECF81BC" w:rsidR="00066F72" w:rsidRDefault="00066F72">
      <w:pPr>
        <w:pStyle w:val="Heading2"/>
        <w:numPr>
          <w:ilvl w:val="2"/>
          <w:numId w:val="8"/>
        </w:numPr>
        <w:rPr>
          <w:lang w:eastAsia="en-CA"/>
        </w:rPr>
      </w:pPr>
      <w:r w:rsidRPr="009E2CED">
        <w:rPr>
          <w:lang w:eastAsia="en-CA"/>
        </w:rPr>
        <w:t xml:space="preserve">The settlement reading shall be recorded in applicable form. </w:t>
      </w:r>
    </w:p>
    <w:p w14:paraId="73B33D20" w14:textId="77777777" w:rsidR="00066F72" w:rsidRPr="009E2CED" w:rsidRDefault="00066F72" w:rsidP="00066F72">
      <w:pPr>
        <w:bidi w:val="0"/>
        <w:rPr>
          <w:lang w:val="en-CA" w:eastAsia="en-CA"/>
        </w:rPr>
      </w:pPr>
    </w:p>
    <w:p w14:paraId="14D6DBCA" w14:textId="3ED2002A" w:rsidR="003838B6" w:rsidRPr="006914F0" w:rsidRDefault="003838B6">
      <w:pPr>
        <w:pStyle w:val="Heading2"/>
        <w:numPr>
          <w:ilvl w:val="1"/>
          <w:numId w:val="10"/>
        </w:numPr>
        <w:rPr>
          <w:b/>
          <w:bCs/>
        </w:rPr>
      </w:pPr>
      <w:r w:rsidRPr="006914F0">
        <w:rPr>
          <w:b/>
          <w:bCs/>
        </w:rPr>
        <w:t>SHELL SETTLEMENT</w:t>
      </w:r>
    </w:p>
    <w:p w14:paraId="2CC66475" w14:textId="1A47797D" w:rsidR="003838B6" w:rsidRDefault="003838B6">
      <w:pPr>
        <w:pStyle w:val="Heading2"/>
        <w:numPr>
          <w:ilvl w:val="2"/>
          <w:numId w:val="10"/>
        </w:numPr>
      </w:pPr>
      <w:r>
        <w:rPr>
          <w:lang w:eastAsia="en-CA"/>
        </w:rPr>
        <w:t xml:space="preserve">Water </w:t>
      </w:r>
      <w:r w:rsidRPr="009E2CED">
        <w:rPr>
          <w:lang w:eastAsia="en-CA"/>
        </w:rPr>
        <w:t xml:space="preserve">filling shall be continued while the settlement level does not exceed 300 </w:t>
      </w:r>
      <w:r w:rsidR="000A6865" w:rsidRPr="009E2CED">
        <w:rPr>
          <w:lang w:eastAsia="en-CA"/>
        </w:rPr>
        <w:t>mm</w:t>
      </w:r>
      <w:r w:rsidR="000A6865">
        <w:rPr>
          <w:lang w:eastAsia="en-CA"/>
        </w:rPr>
        <w:t xml:space="preserve"> (</w:t>
      </w:r>
      <w:r>
        <w:rPr>
          <w:lang w:eastAsia="en-CA"/>
        </w:rPr>
        <w:t>12 inch)</w:t>
      </w:r>
    </w:p>
    <w:p w14:paraId="6BF1B2F5" w14:textId="77777777" w:rsidR="006914F0" w:rsidRDefault="003838B6">
      <w:pPr>
        <w:pStyle w:val="Heading2"/>
        <w:numPr>
          <w:ilvl w:val="2"/>
          <w:numId w:val="10"/>
        </w:numPr>
      </w:pPr>
      <w:r w:rsidRPr="009E2CED">
        <w:rPr>
          <w:lang w:eastAsia="en-CA"/>
        </w:rPr>
        <w:t>The shell settlement measuring point shall be checked at the top face of the jack-</w:t>
      </w:r>
      <w:r>
        <w:rPr>
          <w:lang w:eastAsia="en-CA"/>
        </w:rPr>
        <w:t>up</w:t>
      </w:r>
      <w:r w:rsidRPr="009E2CED">
        <w:rPr>
          <w:lang w:eastAsia="en-CA"/>
        </w:rPr>
        <w:t xml:space="preserve"> bracket</w:t>
      </w:r>
      <w:r>
        <w:rPr>
          <w:lang w:eastAsia="en-CA"/>
        </w:rPr>
        <w:t>s</w:t>
      </w:r>
      <w:r w:rsidRPr="009E2CED">
        <w:rPr>
          <w:lang w:eastAsia="en-CA"/>
        </w:rPr>
        <w:t xml:space="preserve"> or marking at equally spaced intervals around the tank circumference, </w:t>
      </w:r>
      <w:r w:rsidRPr="009E2CED">
        <w:rPr>
          <w:lang w:eastAsia="en-CA"/>
        </w:rPr>
        <w:lastRenderedPageBreak/>
        <w:t xml:space="preserve">not exceeding 10 </w:t>
      </w:r>
      <w:r w:rsidR="00856755" w:rsidRPr="009E2CED">
        <w:rPr>
          <w:lang w:eastAsia="en-CA"/>
        </w:rPr>
        <w:t>meters</w:t>
      </w:r>
      <w:r w:rsidR="00856755">
        <w:rPr>
          <w:lang w:eastAsia="en-CA"/>
        </w:rPr>
        <w:t xml:space="preserve"> (</w:t>
      </w:r>
      <w:r>
        <w:rPr>
          <w:lang w:eastAsia="en-CA"/>
        </w:rPr>
        <w:t>32 ft)</w:t>
      </w:r>
      <w:r w:rsidRPr="009E2CED">
        <w:rPr>
          <w:lang w:eastAsia="en-CA"/>
        </w:rPr>
        <w:t>, with minimum 8 measuring points</w:t>
      </w:r>
      <w:r>
        <w:rPr>
          <w:lang w:eastAsia="en-CA"/>
        </w:rPr>
        <w:t xml:space="preserve"> at 0°, 45°, 90°, 135°, 180°, 225°, 270° and 315°</w:t>
      </w:r>
      <w:r w:rsidRPr="009E2CED">
        <w:rPr>
          <w:lang w:eastAsia="en-CA"/>
        </w:rPr>
        <w:t xml:space="preserve">. </w:t>
      </w:r>
    </w:p>
    <w:p w14:paraId="2584F68C" w14:textId="268C359E" w:rsidR="00856755" w:rsidRDefault="003838B6">
      <w:pPr>
        <w:pStyle w:val="Heading2"/>
        <w:numPr>
          <w:ilvl w:val="2"/>
          <w:numId w:val="10"/>
        </w:numPr>
      </w:pPr>
      <w:r w:rsidRPr="009E2CED">
        <w:rPr>
          <w:lang w:eastAsia="en-CA"/>
        </w:rPr>
        <w:t>A permanent bench</w:t>
      </w:r>
      <w:r>
        <w:rPr>
          <w:lang w:eastAsia="en-CA"/>
        </w:rPr>
        <w:t xml:space="preserve"> </w:t>
      </w:r>
      <w:r w:rsidRPr="009E2CED">
        <w:rPr>
          <w:lang w:eastAsia="en-CA"/>
        </w:rPr>
        <w:t>mark shall be established in a location unaffected by tank loading</w:t>
      </w:r>
      <w:r w:rsidR="00856755">
        <w:rPr>
          <w:lang w:eastAsia="en-CA"/>
        </w:rPr>
        <w:t>.</w:t>
      </w:r>
    </w:p>
    <w:p w14:paraId="3A84B999" w14:textId="77777777" w:rsidR="006914F0" w:rsidRDefault="00856755">
      <w:pPr>
        <w:pStyle w:val="Heading2"/>
        <w:numPr>
          <w:ilvl w:val="2"/>
          <w:numId w:val="10"/>
        </w:numPr>
        <w:rPr>
          <w:lang w:eastAsia="en-CA"/>
        </w:rPr>
      </w:pPr>
      <w:r>
        <w:rPr>
          <w:lang w:eastAsia="en-CA"/>
        </w:rPr>
        <w:t xml:space="preserve">The </w:t>
      </w:r>
      <w:r w:rsidRPr="00553FBF">
        <w:rPr>
          <w:lang w:eastAsia="en-CA"/>
        </w:rPr>
        <w:t>level instrument shall be set up at least 1.5 times diameter away from the tank when the shell settlement readings are taken.</w:t>
      </w:r>
    </w:p>
    <w:p w14:paraId="54F434D3" w14:textId="77777777" w:rsidR="006914F0" w:rsidRDefault="00856755">
      <w:pPr>
        <w:pStyle w:val="Heading2"/>
        <w:numPr>
          <w:ilvl w:val="2"/>
          <w:numId w:val="10"/>
        </w:numPr>
        <w:rPr>
          <w:lang w:eastAsia="en-CA"/>
        </w:rPr>
      </w:pPr>
      <w:r>
        <w:rPr>
          <w:lang w:eastAsia="en-CA"/>
        </w:rPr>
        <w:t xml:space="preserve">Measurement </w:t>
      </w:r>
      <w:r w:rsidRPr="00553FBF">
        <w:rPr>
          <w:lang w:eastAsia="en-CA"/>
        </w:rPr>
        <w:t>must be taken in a clockwise direction with a reference to the north direction.</w:t>
      </w:r>
    </w:p>
    <w:p w14:paraId="5CBE6319" w14:textId="46DADA44" w:rsidR="00856755" w:rsidRDefault="00856755">
      <w:pPr>
        <w:pStyle w:val="Heading2"/>
        <w:numPr>
          <w:ilvl w:val="2"/>
          <w:numId w:val="10"/>
        </w:numPr>
        <w:rPr>
          <w:lang w:eastAsia="en-CA"/>
        </w:rPr>
      </w:pPr>
      <w:r>
        <w:rPr>
          <w:lang w:eastAsia="en-CA"/>
        </w:rPr>
        <w:t>The frequency</w:t>
      </w:r>
      <w:r w:rsidRPr="00553FBF">
        <w:rPr>
          <w:lang w:eastAsia="en-CA"/>
        </w:rPr>
        <w:t xml:space="preserve"> of shell settlement measurements shall be performed and recorded.</w:t>
      </w:r>
    </w:p>
    <w:p w14:paraId="35BF556A" w14:textId="05DC569A" w:rsidR="00856755" w:rsidRDefault="00856755">
      <w:pPr>
        <w:pStyle w:val="Heading2"/>
        <w:numPr>
          <w:ilvl w:val="2"/>
          <w:numId w:val="10"/>
        </w:numPr>
        <w:rPr>
          <w:lang w:eastAsia="en-CA"/>
        </w:rPr>
      </w:pPr>
      <w:r>
        <w:rPr>
          <w:lang w:eastAsia="en-CA"/>
        </w:rPr>
        <w:t>Tank filled</w:t>
      </w:r>
      <w:r w:rsidRPr="00553FBF">
        <w:rPr>
          <w:lang w:eastAsia="en-CA"/>
        </w:rPr>
        <w:t xml:space="preserve"> to 20% height</w:t>
      </w:r>
      <w:r>
        <w:rPr>
          <w:lang w:eastAsia="en-CA"/>
        </w:rPr>
        <w:t xml:space="preserve"> (+600 min) </w:t>
      </w:r>
      <w:r w:rsidRPr="00553FBF">
        <w:rPr>
          <w:lang w:eastAsia="en-CA"/>
        </w:rPr>
        <w:t>and the liquid level filled for a period of 8 hours reading shall be noted at the beginning and end of the 8-hour holding period</w:t>
      </w:r>
      <w:r>
        <w:rPr>
          <w:lang w:eastAsia="en-CA"/>
        </w:rPr>
        <w:t>.</w:t>
      </w:r>
    </w:p>
    <w:p w14:paraId="37CDFFC6" w14:textId="5944BF85" w:rsidR="00856755" w:rsidRDefault="00856755">
      <w:pPr>
        <w:pStyle w:val="Heading2"/>
        <w:numPr>
          <w:ilvl w:val="2"/>
          <w:numId w:val="10"/>
        </w:numPr>
        <w:rPr>
          <w:lang w:eastAsia="en-CA"/>
        </w:rPr>
      </w:pPr>
      <w:r>
        <w:rPr>
          <w:lang w:eastAsia="en-CA"/>
        </w:rPr>
        <w:t xml:space="preserve">Tank </w:t>
      </w:r>
      <w:r w:rsidRPr="00553FBF">
        <w:rPr>
          <w:lang w:eastAsia="en-CA"/>
        </w:rPr>
        <w:t>filled to 50% height</w:t>
      </w:r>
      <w:r>
        <w:rPr>
          <w:lang w:eastAsia="en-CA"/>
        </w:rPr>
        <w:t xml:space="preserve"> (+600 </w:t>
      </w:r>
      <w:r w:rsidR="006B4DF3">
        <w:rPr>
          <w:lang w:eastAsia="en-CA"/>
        </w:rPr>
        <w:t xml:space="preserve">min) </w:t>
      </w:r>
      <w:r w:rsidR="006B4DF3" w:rsidRPr="00553FBF">
        <w:rPr>
          <w:lang w:eastAsia="en-CA"/>
        </w:rPr>
        <w:t>and</w:t>
      </w:r>
      <w:r w:rsidRPr="00553FBF">
        <w:rPr>
          <w:lang w:eastAsia="en-CA"/>
        </w:rPr>
        <w:t xml:space="preserve"> the liquid level filled for a period of 8 hours reading shall be noted at the beginning and end of the 8-hour holding period.</w:t>
      </w:r>
    </w:p>
    <w:p w14:paraId="27896245" w14:textId="77777777" w:rsidR="006914F0" w:rsidRDefault="006B4DF3">
      <w:pPr>
        <w:pStyle w:val="Heading2"/>
        <w:numPr>
          <w:ilvl w:val="2"/>
          <w:numId w:val="10"/>
        </w:numPr>
        <w:rPr>
          <w:lang w:eastAsia="en-CA"/>
        </w:rPr>
      </w:pPr>
      <w:r>
        <w:rPr>
          <w:lang w:eastAsia="en-CA"/>
        </w:rPr>
        <w:t xml:space="preserve">Tank </w:t>
      </w:r>
      <w:r w:rsidRPr="00553FBF">
        <w:rPr>
          <w:lang w:eastAsia="en-CA"/>
        </w:rPr>
        <w:t xml:space="preserve">filled to 75% height </w:t>
      </w:r>
      <w:r>
        <w:rPr>
          <w:lang w:eastAsia="en-CA"/>
        </w:rPr>
        <w:t xml:space="preserve">(+600 min) </w:t>
      </w:r>
      <w:r w:rsidRPr="00553FBF">
        <w:rPr>
          <w:lang w:eastAsia="en-CA"/>
        </w:rPr>
        <w:t>and the liquid level held for a period of 8 hours reading shall be noted at the beginning and end of the 8-hour holding period.</w:t>
      </w:r>
    </w:p>
    <w:p w14:paraId="18E724D8" w14:textId="3D274B88" w:rsidR="006B4DF3" w:rsidRPr="006B4DF3" w:rsidRDefault="006B4DF3">
      <w:pPr>
        <w:pStyle w:val="Heading2"/>
        <w:numPr>
          <w:ilvl w:val="2"/>
          <w:numId w:val="10"/>
        </w:numPr>
        <w:rPr>
          <w:lang w:eastAsia="en-CA"/>
        </w:rPr>
      </w:pPr>
      <w:r>
        <w:rPr>
          <w:lang w:eastAsia="en-CA"/>
        </w:rPr>
        <w:t xml:space="preserve">Final </w:t>
      </w:r>
      <w:r w:rsidRPr="00553FBF">
        <w:rPr>
          <w:lang w:eastAsia="en-CA"/>
        </w:rPr>
        <w:t>test level</w:t>
      </w:r>
      <w:r>
        <w:rPr>
          <w:lang w:eastAsia="en-CA"/>
        </w:rPr>
        <w:t xml:space="preserve">, </w:t>
      </w:r>
      <w:r w:rsidR="00950DC9" w:rsidRPr="00553FBF">
        <w:rPr>
          <w:lang w:eastAsia="en-CA"/>
        </w:rPr>
        <w:t>the</w:t>
      </w:r>
      <w:r w:rsidRPr="00553FBF">
        <w:rPr>
          <w:lang w:eastAsia="en-CA"/>
        </w:rPr>
        <w:t xml:space="preserve"> liquid shall be held for 24 hours and the readings noted in every 8 hours.</w:t>
      </w:r>
    </w:p>
    <w:p w14:paraId="5A85FB16" w14:textId="68FBF955" w:rsidR="0056503E" w:rsidRDefault="00950DC9">
      <w:pPr>
        <w:pStyle w:val="Heading2"/>
        <w:numPr>
          <w:ilvl w:val="2"/>
          <w:numId w:val="10"/>
        </w:numPr>
        <w:rPr>
          <w:lang w:eastAsia="en-CA"/>
        </w:rPr>
      </w:pPr>
      <w:r>
        <w:rPr>
          <w:lang w:eastAsia="en-CA"/>
        </w:rPr>
        <w:t xml:space="preserve">During </w:t>
      </w:r>
      <w:r w:rsidRPr="00553FBF">
        <w:rPr>
          <w:lang w:eastAsia="en-CA"/>
        </w:rPr>
        <w:t>discharge, fill half of the tank</w:t>
      </w:r>
      <w:r>
        <w:rPr>
          <w:lang w:eastAsia="en-CA"/>
        </w:rPr>
        <w:t>,</w:t>
      </w:r>
      <w:r w:rsidRPr="00553FBF">
        <w:rPr>
          <w:lang w:eastAsia="en-CA"/>
        </w:rPr>
        <w:t xml:space="preserve"> the</w:t>
      </w:r>
      <w:r>
        <w:rPr>
          <w:lang w:eastAsia="en-CA"/>
        </w:rPr>
        <w:t xml:space="preserve"> </w:t>
      </w:r>
      <w:r w:rsidRPr="00553FBF">
        <w:rPr>
          <w:lang w:eastAsia="en-CA"/>
        </w:rPr>
        <w:t>liquid level held for a period of 8 hours and the readings shall be noted at the beginning and end</w:t>
      </w:r>
      <w:r>
        <w:rPr>
          <w:lang w:eastAsia="en-CA"/>
        </w:rPr>
        <w:t xml:space="preserve"> </w:t>
      </w:r>
      <w:r w:rsidRPr="00553FBF">
        <w:rPr>
          <w:lang w:eastAsia="en-CA"/>
        </w:rPr>
        <w:t>of the 8-hour holding period.</w:t>
      </w:r>
    </w:p>
    <w:p w14:paraId="7FFB0E9E" w14:textId="77777777" w:rsidR="005E4A22" w:rsidRDefault="005E4A22" w:rsidP="005E4A22">
      <w:pPr>
        <w:rPr>
          <w:lang w:val="en-GB" w:eastAsia="en-CA"/>
        </w:rPr>
      </w:pPr>
    </w:p>
    <w:p w14:paraId="30E65947" w14:textId="77777777" w:rsidR="005E4A22" w:rsidRDefault="005E4A22" w:rsidP="005E4A22">
      <w:pPr>
        <w:rPr>
          <w:lang w:val="en-GB" w:eastAsia="en-CA"/>
        </w:rPr>
      </w:pPr>
    </w:p>
    <w:p w14:paraId="47A4A6DD" w14:textId="77777777" w:rsidR="005E4A22" w:rsidRDefault="005E4A22" w:rsidP="005E4A22">
      <w:pPr>
        <w:rPr>
          <w:lang w:val="en-GB" w:eastAsia="en-CA"/>
        </w:rPr>
      </w:pPr>
    </w:p>
    <w:p w14:paraId="7768DFC9" w14:textId="77777777" w:rsidR="005E4A22" w:rsidRDefault="005E4A22" w:rsidP="005E4A22">
      <w:pPr>
        <w:rPr>
          <w:lang w:val="en-GB" w:eastAsia="en-CA"/>
        </w:rPr>
      </w:pPr>
    </w:p>
    <w:p w14:paraId="6C097C6B" w14:textId="77777777" w:rsidR="005E4A22" w:rsidRDefault="005E4A22" w:rsidP="005E4A22">
      <w:pPr>
        <w:rPr>
          <w:lang w:val="en-GB" w:eastAsia="en-CA"/>
        </w:rPr>
      </w:pPr>
    </w:p>
    <w:p w14:paraId="27256EB5" w14:textId="77777777" w:rsidR="005E4A22" w:rsidRPr="005E4A22" w:rsidRDefault="005E4A22" w:rsidP="005E4A22">
      <w:pPr>
        <w:rPr>
          <w:lang w:val="en-GB" w:eastAsia="en-CA"/>
        </w:rPr>
      </w:pPr>
    </w:p>
    <w:tbl>
      <w:tblPr>
        <w:tblStyle w:val="TableGrid"/>
        <w:tblW w:w="0" w:type="auto"/>
        <w:tblLook w:val="04A0" w:firstRow="1" w:lastRow="0" w:firstColumn="1" w:lastColumn="0" w:noHBand="0" w:noVBand="1"/>
      </w:tblPr>
      <w:tblGrid>
        <w:gridCol w:w="5210"/>
        <w:gridCol w:w="5211"/>
      </w:tblGrid>
      <w:tr w:rsidR="0056503E" w14:paraId="131279C9" w14:textId="77777777" w:rsidTr="003A44FA">
        <w:trPr>
          <w:trHeight w:val="3102"/>
        </w:trPr>
        <w:tc>
          <w:tcPr>
            <w:tcW w:w="5210" w:type="dxa"/>
          </w:tcPr>
          <w:p w14:paraId="5FE4C946" w14:textId="77777777" w:rsidR="0056503E" w:rsidRDefault="0056503E" w:rsidP="003A44FA">
            <w:pPr>
              <w:bidi w:val="0"/>
              <w:rPr>
                <w:lang w:val="en-GB" w:eastAsia="en-CA"/>
              </w:rPr>
            </w:pPr>
            <w:r>
              <w:rPr>
                <w:rFonts w:asciiTheme="minorBidi" w:hAnsiTheme="minorBidi" w:cstheme="minorBidi"/>
                <w:noProof/>
                <w:sz w:val="22"/>
                <w:szCs w:val="28"/>
                <w:lang w:val="en-CA"/>
              </w:rPr>
              <w:drawing>
                <wp:inline distT="0" distB="0" distL="0" distR="0" wp14:anchorId="46D6CE50" wp14:editId="39B5B90A">
                  <wp:extent cx="3106892" cy="2226733"/>
                  <wp:effectExtent l="0" t="0" r="0" b="2540"/>
                  <wp:docPr id="377843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843801" name="Picture 3778438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328" cy="2239229"/>
                          </a:xfrm>
                          <a:prstGeom prst="rect">
                            <a:avLst/>
                          </a:prstGeom>
                        </pic:spPr>
                      </pic:pic>
                    </a:graphicData>
                  </a:graphic>
                </wp:inline>
              </w:drawing>
            </w:r>
          </w:p>
        </w:tc>
        <w:tc>
          <w:tcPr>
            <w:tcW w:w="5211" w:type="dxa"/>
          </w:tcPr>
          <w:p w14:paraId="670A5958" w14:textId="77777777" w:rsidR="0056503E" w:rsidRDefault="0056503E" w:rsidP="003A44FA">
            <w:pPr>
              <w:bidi w:val="0"/>
              <w:rPr>
                <w:lang w:val="en-GB" w:eastAsia="en-CA"/>
              </w:rPr>
            </w:pPr>
            <w:r>
              <w:rPr>
                <w:noProof/>
                <w:lang w:val="en-GB" w:eastAsia="en-CA"/>
              </w:rPr>
              <w:drawing>
                <wp:inline distT="0" distB="0" distL="0" distR="0" wp14:anchorId="0B8896A4" wp14:editId="1207DB89">
                  <wp:extent cx="3022600" cy="2190903"/>
                  <wp:effectExtent l="0" t="0" r="6350" b="0"/>
                  <wp:docPr id="89984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4827"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1723" cy="2212012"/>
                          </a:xfrm>
                          <a:prstGeom prst="rect">
                            <a:avLst/>
                          </a:prstGeom>
                        </pic:spPr>
                      </pic:pic>
                    </a:graphicData>
                  </a:graphic>
                </wp:inline>
              </w:drawing>
            </w:r>
          </w:p>
        </w:tc>
      </w:tr>
    </w:tbl>
    <w:p w14:paraId="5761D993" w14:textId="77777777" w:rsidR="0056503E" w:rsidRDefault="0056503E" w:rsidP="0056503E">
      <w:pPr>
        <w:bidi w:val="0"/>
        <w:rPr>
          <w:lang w:val="en-GB" w:eastAsia="en-CA"/>
        </w:rPr>
      </w:pPr>
    </w:p>
    <w:p w14:paraId="19D90F71" w14:textId="75CB0DCC" w:rsidR="0056503E" w:rsidRPr="0056503E" w:rsidRDefault="0056503E">
      <w:pPr>
        <w:pStyle w:val="Heading2"/>
        <w:numPr>
          <w:ilvl w:val="2"/>
          <w:numId w:val="10"/>
        </w:numPr>
        <w:rPr>
          <w:lang w:eastAsia="en-CA"/>
        </w:rPr>
      </w:pPr>
      <w:r w:rsidRPr="00D8054D">
        <w:rPr>
          <w:lang w:eastAsia="en-CA"/>
        </w:rPr>
        <w:t xml:space="preserve">Completely discharge of water. </w:t>
      </w:r>
    </w:p>
    <w:p w14:paraId="7AF87374" w14:textId="5CF36F0A" w:rsidR="0056503E" w:rsidRPr="00D8054D" w:rsidRDefault="0056503E">
      <w:pPr>
        <w:pStyle w:val="Heading2"/>
        <w:numPr>
          <w:ilvl w:val="2"/>
          <w:numId w:val="10"/>
        </w:numPr>
        <w:rPr>
          <w:lang w:eastAsia="en-CA"/>
        </w:rPr>
      </w:pPr>
      <w:r w:rsidRPr="00D8054D">
        <w:rPr>
          <w:lang w:eastAsia="en-CA"/>
        </w:rPr>
        <w:t xml:space="preserve">Readings are taken at each stage shall be reported to the client. Settlement time can be reduced upon mutual agreement between the client and the contractor. </w:t>
      </w:r>
    </w:p>
    <w:p w14:paraId="287223BA" w14:textId="0664F010" w:rsidR="0056503E" w:rsidRPr="00214C59" w:rsidRDefault="0056503E">
      <w:pPr>
        <w:pStyle w:val="Heading2"/>
        <w:numPr>
          <w:ilvl w:val="2"/>
          <w:numId w:val="10"/>
        </w:numPr>
        <w:rPr>
          <w:lang w:eastAsia="en-CA"/>
        </w:rPr>
      </w:pPr>
      <w:r w:rsidRPr="00D8054D">
        <w:rPr>
          <w:lang w:eastAsia="en-CA"/>
        </w:rPr>
        <w:t>Any part of the tank sh</w:t>
      </w:r>
      <w:r>
        <w:rPr>
          <w:lang w:eastAsia="en-CA"/>
        </w:rPr>
        <w:t>e</w:t>
      </w:r>
      <w:r w:rsidRPr="00D8054D">
        <w:rPr>
          <w:lang w:eastAsia="en-CA"/>
        </w:rPr>
        <w:t>ll or the foundation exhibit excessive distortion or uneven excessive settlement</w:t>
      </w:r>
      <w:r>
        <w:rPr>
          <w:lang w:eastAsia="en-CA"/>
        </w:rPr>
        <w:t xml:space="preserve"> </w:t>
      </w:r>
      <w:r w:rsidRPr="00D8054D">
        <w:rPr>
          <w:lang w:eastAsia="en-CA"/>
        </w:rPr>
        <w:t>Notice</w:t>
      </w:r>
      <w:r>
        <w:rPr>
          <w:lang w:eastAsia="en-CA"/>
        </w:rPr>
        <w:t>d</w:t>
      </w:r>
      <w:r w:rsidRPr="00D8054D">
        <w:rPr>
          <w:lang w:eastAsia="en-CA"/>
        </w:rPr>
        <w:t xml:space="preserve"> during the tank hydrostatic test shall immediately informed to the client representative and the filling shall be stopped until further clearance obtained. </w:t>
      </w:r>
    </w:p>
    <w:p w14:paraId="3DD15057" w14:textId="783EE72F" w:rsidR="0056503E" w:rsidRPr="00D8054D" w:rsidRDefault="0056503E">
      <w:pPr>
        <w:pStyle w:val="Heading2"/>
        <w:numPr>
          <w:ilvl w:val="2"/>
          <w:numId w:val="10"/>
        </w:numPr>
        <w:rPr>
          <w:lang w:eastAsia="en-CA"/>
        </w:rPr>
      </w:pPr>
      <w:r w:rsidRPr="00D8054D">
        <w:rPr>
          <w:lang w:eastAsia="en-CA"/>
        </w:rPr>
        <w:t xml:space="preserve">Remedial action including holding at the current </w:t>
      </w:r>
      <w:r>
        <w:rPr>
          <w:lang w:eastAsia="en-CA"/>
        </w:rPr>
        <w:t xml:space="preserve">water level </w:t>
      </w:r>
      <w:r w:rsidRPr="00D8054D">
        <w:rPr>
          <w:lang w:eastAsia="en-CA"/>
        </w:rPr>
        <w:t xml:space="preserve">or discharge of water in the tank shall be agreed by the contractor and the client. </w:t>
      </w:r>
    </w:p>
    <w:p w14:paraId="3DFF37D1" w14:textId="77777777" w:rsidR="0056503E" w:rsidRPr="0056503E" w:rsidRDefault="0056503E" w:rsidP="0056503E">
      <w:pPr>
        <w:bidi w:val="0"/>
        <w:rPr>
          <w:lang w:val="en-GB" w:eastAsia="en-CA"/>
        </w:rPr>
      </w:pPr>
    </w:p>
    <w:p w14:paraId="463F715F" w14:textId="77DC80C8" w:rsidR="00214C59" w:rsidRPr="006914F0" w:rsidRDefault="00214C59">
      <w:pPr>
        <w:pStyle w:val="Heading2"/>
        <w:numPr>
          <w:ilvl w:val="1"/>
          <w:numId w:val="10"/>
        </w:numPr>
        <w:rPr>
          <w:b/>
          <w:bCs/>
        </w:rPr>
      </w:pPr>
      <w:r w:rsidRPr="006914F0">
        <w:rPr>
          <w:b/>
          <w:bCs/>
        </w:rPr>
        <w:lastRenderedPageBreak/>
        <w:t>Acceptance</w:t>
      </w:r>
    </w:p>
    <w:p w14:paraId="0F9B0CBF" w14:textId="77777777" w:rsidR="00214C59" w:rsidRPr="00214C59" w:rsidRDefault="00214C59">
      <w:pPr>
        <w:pStyle w:val="ListParagraph"/>
        <w:keepNext/>
        <w:numPr>
          <w:ilvl w:val="1"/>
          <w:numId w:val="9"/>
        </w:numPr>
        <w:bidi w:val="0"/>
        <w:spacing w:before="240" w:after="240"/>
        <w:contextualSpacing w:val="0"/>
        <w:outlineLvl w:val="1"/>
        <w:rPr>
          <w:rFonts w:ascii="Arial" w:hAnsi="Arial" w:cs="Arial"/>
          <w:vanish/>
          <w:sz w:val="22"/>
          <w:szCs w:val="22"/>
          <w:lang w:val="en-GB" w:eastAsia="en-CA"/>
        </w:rPr>
      </w:pPr>
      <w:bookmarkStart w:id="22" w:name="_Toc182822699"/>
      <w:bookmarkEnd w:id="22"/>
    </w:p>
    <w:p w14:paraId="5496E947" w14:textId="4FC56718" w:rsidR="00214C59" w:rsidRDefault="00214C59">
      <w:pPr>
        <w:pStyle w:val="Heading2"/>
        <w:numPr>
          <w:ilvl w:val="2"/>
          <w:numId w:val="10"/>
        </w:numPr>
        <w:rPr>
          <w:lang w:eastAsia="en-CA"/>
        </w:rPr>
      </w:pPr>
      <w:r w:rsidRPr="00D8054D">
        <w:rPr>
          <w:lang w:eastAsia="en-CA"/>
        </w:rPr>
        <w:t>Any leak found shall be corrected in accordance with API 650. The tank shall be pressure tested again in accordance with this procedure.</w:t>
      </w:r>
    </w:p>
    <w:p w14:paraId="6C8B08CF" w14:textId="76CDB62F" w:rsidR="00214C59" w:rsidRPr="00214C59" w:rsidRDefault="00214C59">
      <w:pPr>
        <w:pStyle w:val="Heading2"/>
        <w:numPr>
          <w:ilvl w:val="2"/>
          <w:numId w:val="10"/>
        </w:numPr>
        <w:rPr>
          <w:lang w:eastAsia="en-CA"/>
        </w:rPr>
      </w:pPr>
      <w:r>
        <w:rPr>
          <w:lang w:eastAsia="en-CA"/>
        </w:rPr>
        <w:t xml:space="preserve">For </w:t>
      </w:r>
      <w:r w:rsidRPr="00D8054D">
        <w:rPr>
          <w:lang w:eastAsia="en-CA"/>
        </w:rPr>
        <w:t>settlement measurements, any differential settlement</w:t>
      </w:r>
      <w:r>
        <w:rPr>
          <w:lang w:eastAsia="en-CA"/>
        </w:rPr>
        <w:t xml:space="preserve"> </w:t>
      </w:r>
      <w:r w:rsidRPr="00D8054D">
        <w:rPr>
          <w:lang w:eastAsia="en-CA"/>
        </w:rPr>
        <w:t xml:space="preserve">greater than </w:t>
      </w:r>
      <w:r>
        <w:rPr>
          <w:lang w:eastAsia="en-CA"/>
        </w:rPr>
        <w:t>13</w:t>
      </w:r>
      <w:r w:rsidRPr="00D8054D">
        <w:rPr>
          <w:lang w:eastAsia="en-CA"/>
        </w:rPr>
        <w:t xml:space="preserve"> mm per 10</w:t>
      </w:r>
      <w:r>
        <w:rPr>
          <w:lang w:eastAsia="en-CA"/>
        </w:rPr>
        <w:t xml:space="preserve">m (1/2 in. per 32 ft) </w:t>
      </w:r>
      <w:r w:rsidRPr="00D8054D">
        <w:rPr>
          <w:lang w:eastAsia="en-CA"/>
        </w:rPr>
        <w:t>o</w:t>
      </w:r>
      <w:r>
        <w:rPr>
          <w:lang w:eastAsia="en-CA"/>
        </w:rPr>
        <w:t>f</w:t>
      </w:r>
      <w:r w:rsidRPr="00D8054D">
        <w:rPr>
          <w:lang w:eastAsia="en-CA"/>
        </w:rPr>
        <w:t xml:space="preserve"> circumference </w:t>
      </w:r>
      <w:r>
        <w:rPr>
          <w:lang w:eastAsia="en-CA"/>
        </w:rPr>
        <w:t xml:space="preserve">or a </w:t>
      </w:r>
      <w:r w:rsidRPr="00D8054D">
        <w:rPr>
          <w:lang w:eastAsia="en-CA"/>
        </w:rPr>
        <w:t>uniform</w:t>
      </w:r>
      <w:r>
        <w:rPr>
          <w:lang w:eastAsia="en-CA"/>
        </w:rPr>
        <w:t xml:space="preserve"> settlement over 50</w:t>
      </w:r>
      <w:proofErr w:type="gramStart"/>
      <w:r>
        <w:rPr>
          <w:lang w:eastAsia="en-CA"/>
        </w:rPr>
        <w:t>m(</w:t>
      </w:r>
      <w:proofErr w:type="gramEnd"/>
      <w:r>
        <w:rPr>
          <w:lang w:eastAsia="en-CA"/>
        </w:rPr>
        <w:t>2 in.) shall be reported to the client for evaluation.</w:t>
      </w:r>
    </w:p>
    <w:p w14:paraId="7281736D" w14:textId="42ACA3FA" w:rsidR="005975B6" w:rsidRPr="006914F0" w:rsidRDefault="005975B6">
      <w:pPr>
        <w:pStyle w:val="Heading2"/>
        <w:numPr>
          <w:ilvl w:val="1"/>
          <w:numId w:val="10"/>
        </w:numPr>
        <w:rPr>
          <w:b/>
          <w:bCs/>
        </w:rPr>
      </w:pPr>
      <w:r w:rsidRPr="006914F0">
        <w:rPr>
          <w:b/>
          <w:bCs/>
        </w:rPr>
        <w:t>Repair</w:t>
      </w:r>
    </w:p>
    <w:p w14:paraId="2CEAF5E2" w14:textId="77777777" w:rsidR="005975B6" w:rsidRPr="005975B6" w:rsidRDefault="005975B6">
      <w:pPr>
        <w:pStyle w:val="ListParagraph"/>
        <w:keepNext/>
        <w:numPr>
          <w:ilvl w:val="1"/>
          <w:numId w:val="9"/>
        </w:numPr>
        <w:bidi w:val="0"/>
        <w:spacing w:before="240" w:after="240"/>
        <w:contextualSpacing w:val="0"/>
        <w:outlineLvl w:val="1"/>
        <w:rPr>
          <w:rFonts w:asciiTheme="minorBidi" w:hAnsiTheme="minorBidi" w:cstheme="minorBidi"/>
          <w:vanish/>
          <w:sz w:val="22"/>
          <w:szCs w:val="28"/>
          <w:lang w:val="en-GB"/>
        </w:rPr>
      </w:pPr>
      <w:bookmarkStart w:id="23" w:name="_Toc182822703"/>
      <w:bookmarkEnd w:id="23"/>
    </w:p>
    <w:p w14:paraId="1F2D74F8" w14:textId="3E1DEFEF" w:rsidR="005975B6" w:rsidRDefault="005975B6">
      <w:pPr>
        <w:pStyle w:val="Heading2"/>
        <w:numPr>
          <w:ilvl w:val="2"/>
          <w:numId w:val="10"/>
        </w:numPr>
        <w:rPr>
          <w:lang w:eastAsia="en-CA"/>
        </w:rPr>
      </w:pPr>
      <w:r w:rsidRPr="005975B6">
        <w:rPr>
          <w:lang w:eastAsia="en-CA"/>
        </w:rPr>
        <w:t>Repair</w:t>
      </w:r>
      <w:r>
        <w:rPr>
          <w:lang w:eastAsia="en-CA"/>
        </w:rPr>
        <w:t>s</w:t>
      </w:r>
      <w:r w:rsidRPr="005975B6">
        <w:rPr>
          <w:lang w:eastAsia="en-CA"/>
        </w:rPr>
        <w:t xml:space="preserve"> shall be carried out according to the approval weld repair procedure and shall be referenced adequately.</w:t>
      </w:r>
    </w:p>
    <w:p w14:paraId="7A329CB4" w14:textId="4F0F190B" w:rsidR="005975B6" w:rsidRDefault="005975B6">
      <w:pPr>
        <w:pStyle w:val="Heading2"/>
        <w:numPr>
          <w:ilvl w:val="2"/>
          <w:numId w:val="10"/>
        </w:numPr>
        <w:rPr>
          <w:lang w:eastAsia="en-CA"/>
        </w:rPr>
      </w:pPr>
      <w:r w:rsidRPr="005975B6">
        <w:rPr>
          <w:lang w:eastAsia="en-CA"/>
        </w:rPr>
        <w:t>Pinhole leaks or porosity in a tank joint may be repaired by re-welding after removal of weld bead on or near the defective area.</w:t>
      </w:r>
    </w:p>
    <w:p w14:paraId="1863A620" w14:textId="7574DD41" w:rsidR="005975B6" w:rsidRDefault="005975B6">
      <w:pPr>
        <w:pStyle w:val="Heading2"/>
        <w:numPr>
          <w:ilvl w:val="2"/>
          <w:numId w:val="10"/>
        </w:numPr>
        <w:rPr>
          <w:lang w:eastAsia="en-CA"/>
        </w:rPr>
      </w:pPr>
      <w:r w:rsidRPr="005975B6">
        <w:rPr>
          <w:lang w:eastAsia="en-CA"/>
        </w:rPr>
        <w:t>Repairs of the defect</w:t>
      </w:r>
      <w:r>
        <w:rPr>
          <w:lang w:eastAsia="en-CA"/>
        </w:rPr>
        <w:t>s</w:t>
      </w:r>
      <w:r w:rsidRPr="005975B6">
        <w:rPr>
          <w:lang w:eastAsia="en-CA"/>
        </w:rPr>
        <w:t xml:space="preserve"> detected after the tank has been filled with water for testing shall be made with the water level at least one foot below any point being repaired.</w:t>
      </w:r>
    </w:p>
    <w:p w14:paraId="3A739BBF" w14:textId="6C78AD7C" w:rsidR="005975B6" w:rsidRDefault="005975B6">
      <w:pPr>
        <w:pStyle w:val="Heading2"/>
        <w:numPr>
          <w:ilvl w:val="2"/>
          <w:numId w:val="10"/>
        </w:numPr>
        <w:rPr>
          <w:lang w:eastAsia="en-CA"/>
        </w:rPr>
      </w:pPr>
      <w:r w:rsidRPr="005975B6">
        <w:rPr>
          <w:lang w:eastAsia="en-CA"/>
        </w:rPr>
        <w:t>If the repairs have to be made on or near the tank bottom, the tank shall be completely emptied prior to repairing.</w:t>
      </w:r>
    </w:p>
    <w:p w14:paraId="411AC385" w14:textId="57D1AEE1" w:rsidR="006B6FF5" w:rsidRDefault="005975B6">
      <w:pPr>
        <w:pStyle w:val="Heading2"/>
        <w:numPr>
          <w:ilvl w:val="2"/>
          <w:numId w:val="10"/>
        </w:numPr>
        <w:rPr>
          <w:lang w:eastAsia="en-CA"/>
        </w:rPr>
      </w:pPr>
      <w:r w:rsidRPr="005975B6">
        <w:rPr>
          <w:lang w:eastAsia="en-CA"/>
        </w:rPr>
        <w:t>Repaired weld parts shall be re-examined in accordance with the inspection and test plan.</w:t>
      </w:r>
    </w:p>
    <w:p w14:paraId="4AA95233" w14:textId="5E1B83C9" w:rsidR="006B6FF5" w:rsidRPr="006914F0" w:rsidRDefault="006B6FF5">
      <w:pPr>
        <w:pStyle w:val="Heading2"/>
        <w:numPr>
          <w:ilvl w:val="1"/>
          <w:numId w:val="10"/>
        </w:numPr>
        <w:rPr>
          <w:b/>
          <w:bCs/>
        </w:rPr>
      </w:pPr>
      <w:r w:rsidRPr="006914F0">
        <w:rPr>
          <w:b/>
          <w:bCs/>
        </w:rPr>
        <w:t xml:space="preserve"> </w:t>
      </w:r>
      <w:r w:rsidR="005975B6" w:rsidRPr="006914F0">
        <w:rPr>
          <w:b/>
          <w:bCs/>
        </w:rPr>
        <w:t xml:space="preserve">Certification </w:t>
      </w:r>
    </w:p>
    <w:p w14:paraId="30EC8F68" w14:textId="77777777" w:rsidR="006B6FF5" w:rsidRDefault="005975B6" w:rsidP="006914F0">
      <w:pPr>
        <w:pStyle w:val="Heading2"/>
        <w:numPr>
          <w:ilvl w:val="0"/>
          <w:numId w:val="0"/>
        </w:numPr>
        <w:ind w:left="720"/>
        <w:rPr>
          <w:lang w:eastAsia="en-CA"/>
        </w:rPr>
      </w:pPr>
      <w:r w:rsidRPr="006B6FF5">
        <w:rPr>
          <w:lang w:eastAsia="en-CA"/>
        </w:rPr>
        <w:t xml:space="preserve">The test report shall be duly signed by both the contractor QC and the client. </w:t>
      </w:r>
    </w:p>
    <w:p w14:paraId="3560A43F" w14:textId="22B0630D" w:rsidR="006B6FF5" w:rsidRPr="0042492F" w:rsidRDefault="006B6FF5">
      <w:pPr>
        <w:pStyle w:val="Heading2"/>
        <w:numPr>
          <w:ilvl w:val="1"/>
          <w:numId w:val="10"/>
        </w:numPr>
        <w:rPr>
          <w:b/>
          <w:bCs/>
        </w:rPr>
      </w:pPr>
      <w:r w:rsidRPr="006914F0">
        <w:rPr>
          <w:b/>
          <w:bCs/>
        </w:rPr>
        <w:t xml:space="preserve"> Safety</w:t>
      </w:r>
    </w:p>
    <w:p w14:paraId="34ACB0BF" w14:textId="77777777" w:rsidR="006B6FF5" w:rsidRDefault="005975B6" w:rsidP="006914F0">
      <w:pPr>
        <w:pStyle w:val="Heading2"/>
        <w:numPr>
          <w:ilvl w:val="0"/>
          <w:numId w:val="0"/>
        </w:numPr>
        <w:ind w:left="720"/>
        <w:rPr>
          <w:lang w:eastAsia="en-CA"/>
        </w:rPr>
      </w:pPr>
      <w:r w:rsidRPr="006B6FF5">
        <w:rPr>
          <w:lang w:eastAsia="en-CA"/>
        </w:rPr>
        <w:t>Only authorized personnel shall be allowed near the test area.</w:t>
      </w:r>
    </w:p>
    <w:p w14:paraId="0DD75216" w14:textId="77777777" w:rsidR="0042492F" w:rsidRDefault="005975B6">
      <w:pPr>
        <w:pStyle w:val="Heading2"/>
        <w:numPr>
          <w:ilvl w:val="2"/>
          <w:numId w:val="10"/>
        </w:numPr>
        <w:rPr>
          <w:lang w:eastAsia="en-CA"/>
        </w:rPr>
      </w:pPr>
      <w:r w:rsidRPr="006B6FF5">
        <w:rPr>
          <w:lang w:eastAsia="en-CA"/>
        </w:rPr>
        <w:t xml:space="preserve">No work of any sort shall be carried out on the site during hydrostatic tests unless such work is essential to performance of the testing operation. </w:t>
      </w:r>
    </w:p>
    <w:p w14:paraId="27329B79" w14:textId="77777777" w:rsidR="0042492F" w:rsidRDefault="005975B6">
      <w:pPr>
        <w:pStyle w:val="Heading2"/>
        <w:numPr>
          <w:ilvl w:val="2"/>
          <w:numId w:val="10"/>
        </w:numPr>
        <w:rPr>
          <w:lang w:eastAsia="en-CA"/>
        </w:rPr>
      </w:pPr>
      <w:r w:rsidRPr="006B6FF5">
        <w:rPr>
          <w:lang w:eastAsia="en-CA"/>
        </w:rPr>
        <w:lastRenderedPageBreak/>
        <w:t>An emergency drain-</w:t>
      </w:r>
      <w:r w:rsidR="006B6FF5">
        <w:rPr>
          <w:lang w:eastAsia="en-CA"/>
        </w:rPr>
        <w:t>off</w:t>
      </w:r>
      <w:r w:rsidRPr="006B6FF5">
        <w:rPr>
          <w:lang w:eastAsia="en-CA"/>
        </w:rPr>
        <w:t xml:space="preserve"> point shall be identified and manned in case of an overpressure.</w:t>
      </w:r>
    </w:p>
    <w:p w14:paraId="0D62A8E1" w14:textId="77777777" w:rsidR="0042492F" w:rsidRDefault="005975B6">
      <w:pPr>
        <w:pStyle w:val="Heading2"/>
        <w:numPr>
          <w:ilvl w:val="2"/>
          <w:numId w:val="10"/>
        </w:numPr>
        <w:rPr>
          <w:lang w:eastAsia="en-CA"/>
        </w:rPr>
      </w:pPr>
      <w:r w:rsidRPr="006B6FF5">
        <w:rPr>
          <w:lang w:eastAsia="en-CA"/>
        </w:rPr>
        <w:t>All other safety measures related to site construction work shall be strictly adhered to.</w:t>
      </w:r>
    </w:p>
    <w:p w14:paraId="4146CF67" w14:textId="6CE0F6A2" w:rsidR="00C854FA" w:rsidRDefault="005975B6">
      <w:pPr>
        <w:pStyle w:val="Heading2"/>
        <w:numPr>
          <w:ilvl w:val="2"/>
          <w:numId w:val="10"/>
        </w:numPr>
        <w:rPr>
          <w:lang w:eastAsia="en-CA"/>
        </w:rPr>
      </w:pPr>
      <w:r w:rsidRPr="006B6FF5">
        <w:rPr>
          <w:lang w:eastAsia="en-CA"/>
        </w:rPr>
        <w:t>Adequate signage and barricading shall be provided in the hydrostatic test area.</w:t>
      </w:r>
    </w:p>
    <w:p w14:paraId="1F5F847F" w14:textId="1FCDC0E7" w:rsidR="00C854FA" w:rsidRPr="0042492F" w:rsidRDefault="00C854FA">
      <w:pPr>
        <w:pStyle w:val="Heading2"/>
        <w:numPr>
          <w:ilvl w:val="1"/>
          <w:numId w:val="10"/>
        </w:numPr>
        <w:rPr>
          <w:b/>
          <w:bCs/>
        </w:rPr>
      </w:pPr>
      <w:r w:rsidRPr="0042492F">
        <w:rPr>
          <w:b/>
          <w:bCs/>
        </w:rPr>
        <w:t xml:space="preserve">PREVENTIVES </w:t>
      </w:r>
      <w:r w:rsidR="009C3E9D" w:rsidRPr="0042492F">
        <w:rPr>
          <w:b/>
          <w:bCs/>
        </w:rPr>
        <w:t>MEASURES</w:t>
      </w:r>
    </w:p>
    <w:p w14:paraId="3AE72CDC" w14:textId="77777777" w:rsidR="0042492F" w:rsidRDefault="005975B6">
      <w:pPr>
        <w:pStyle w:val="Heading2"/>
        <w:numPr>
          <w:ilvl w:val="2"/>
          <w:numId w:val="10"/>
        </w:numPr>
        <w:rPr>
          <w:lang w:eastAsia="en-CA"/>
        </w:rPr>
      </w:pPr>
      <w:r w:rsidRPr="006B6FF5">
        <w:rPr>
          <w:lang w:eastAsia="en-CA"/>
        </w:rPr>
        <w:t xml:space="preserve">To ensure the integrity of the weldment by visual inspection and other testing methods in accordance with </w:t>
      </w:r>
      <w:r w:rsidR="00C854FA">
        <w:rPr>
          <w:lang w:eastAsia="en-CA"/>
        </w:rPr>
        <w:t>A</w:t>
      </w:r>
      <w:r w:rsidRPr="006B6FF5">
        <w:rPr>
          <w:lang w:eastAsia="en-CA"/>
        </w:rPr>
        <w:t>PI 650 standards.</w:t>
      </w:r>
    </w:p>
    <w:p w14:paraId="274C525A" w14:textId="77777777" w:rsidR="00373B77" w:rsidRDefault="005975B6">
      <w:pPr>
        <w:pStyle w:val="Heading2"/>
        <w:numPr>
          <w:ilvl w:val="2"/>
          <w:numId w:val="10"/>
        </w:numPr>
        <w:rPr>
          <w:lang w:eastAsia="en-CA"/>
        </w:rPr>
      </w:pPr>
      <w:r w:rsidRPr="006B6FF5">
        <w:rPr>
          <w:lang w:eastAsia="en-CA"/>
        </w:rPr>
        <w:t xml:space="preserve">All </w:t>
      </w:r>
      <w:r w:rsidR="00C854FA" w:rsidRPr="006B6FF5">
        <w:rPr>
          <w:lang w:eastAsia="en-CA"/>
        </w:rPr>
        <w:t>gaskets’</w:t>
      </w:r>
      <w:r w:rsidRPr="006B6FF5">
        <w:rPr>
          <w:lang w:eastAsia="en-CA"/>
        </w:rPr>
        <w:t xml:space="preserve"> ra</w:t>
      </w:r>
      <w:r w:rsidR="00C854FA">
        <w:rPr>
          <w:lang w:eastAsia="en-CA"/>
        </w:rPr>
        <w:t>tings</w:t>
      </w:r>
      <w:r w:rsidRPr="006B6FF5">
        <w:rPr>
          <w:lang w:eastAsia="en-CA"/>
        </w:rPr>
        <w:t xml:space="preserve"> shall meet their standard requirements.</w:t>
      </w:r>
    </w:p>
    <w:p w14:paraId="1D0A44E4" w14:textId="7B30026F" w:rsidR="00373B77" w:rsidRPr="00373B77" w:rsidRDefault="00373B77">
      <w:pPr>
        <w:pStyle w:val="Heading2"/>
        <w:numPr>
          <w:ilvl w:val="2"/>
          <w:numId w:val="10"/>
        </w:numPr>
        <w:rPr>
          <w:lang w:eastAsia="en-CA"/>
        </w:rPr>
      </w:pPr>
      <w:r w:rsidRPr="00373B77">
        <w:rPr>
          <w:rFonts w:asciiTheme="minorBidi" w:hAnsiTheme="minorBidi" w:cstheme="minorBidi"/>
        </w:rPr>
        <w:t>Stud bolt and heavy nut for nozzle shall be provided for nozzle tightening.</w:t>
      </w:r>
    </w:p>
    <w:p w14:paraId="6F230B10" w14:textId="77777777" w:rsidR="0042492F" w:rsidRDefault="00C854FA">
      <w:pPr>
        <w:pStyle w:val="Heading2"/>
        <w:numPr>
          <w:ilvl w:val="2"/>
          <w:numId w:val="10"/>
        </w:numPr>
        <w:rPr>
          <w:lang w:eastAsia="en-CA"/>
        </w:rPr>
      </w:pPr>
      <w:r>
        <w:rPr>
          <w:lang w:eastAsia="en-CA"/>
        </w:rPr>
        <w:t>Bolt torquing</w:t>
      </w:r>
      <w:r w:rsidR="005975B6" w:rsidRPr="006B6FF5">
        <w:rPr>
          <w:lang w:eastAsia="en-CA"/>
        </w:rPr>
        <w:t xml:space="preserve"> shall be performed according to the method of statements.</w:t>
      </w:r>
    </w:p>
    <w:p w14:paraId="4ED8AAB1" w14:textId="77777777" w:rsidR="0042492F" w:rsidRDefault="00C854FA">
      <w:pPr>
        <w:pStyle w:val="Heading2"/>
        <w:numPr>
          <w:ilvl w:val="2"/>
          <w:numId w:val="10"/>
        </w:numPr>
        <w:rPr>
          <w:lang w:eastAsia="en-CA"/>
        </w:rPr>
      </w:pPr>
      <w:r w:rsidRPr="00C854FA">
        <w:t>Temporary blind flange for nozzle tightening shall be provided for each nozzle size and type</w:t>
      </w:r>
    </w:p>
    <w:p w14:paraId="7E91DA46" w14:textId="56928A83" w:rsidR="005975B6" w:rsidRPr="006B6FF5" w:rsidRDefault="005975B6">
      <w:pPr>
        <w:pStyle w:val="Heading2"/>
        <w:numPr>
          <w:ilvl w:val="2"/>
          <w:numId w:val="10"/>
        </w:numPr>
        <w:rPr>
          <w:lang w:eastAsia="en-CA"/>
        </w:rPr>
      </w:pPr>
      <w:r w:rsidRPr="006B6FF5">
        <w:rPr>
          <w:lang w:eastAsia="en-CA"/>
        </w:rPr>
        <w:t>Ensure the inspection clearance from contractor QC</w:t>
      </w:r>
      <w:r w:rsidR="00C854FA">
        <w:rPr>
          <w:lang w:eastAsia="en-CA"/>
        </w:rPr>
        <w:t xml:space="preserve"> department</w:t>
      </w:r>
      <w:r w:rsidRPr="006B6FF5">
        <w:rPr>
          <w:lang w:eastAsia="en-CA"/>
        </w:rPr>
        <w:t>.</w:t>
      </w:r>
    </w:p>
    <w:p w14:paraId="7CF9457A" w14:textId="36865650" w:rsidR="009C3E9D" w:rsidRPr="009C3E9D" w:rsidRDefault="0071574C">
      <w:pPr>
        <w:keepNext/>
        <w:widowControl w:val="0"/>
        <w:numPr>
          <w:ilvl w:val="0"/>
          <w:numId w:val="10"/>
        </w:numPr>
        <w:bidi w:val="0"/>
        <w:spacing w:before="240" w:after="240"/>
        <w:jc w:val="both"/>
        <w:outlineLvl w:val="0"/>
        <w:rPr>
          <w:rFonts w:asciiTheme="minorBidi" w:hAnsiTheme="minorBidi" w:cstheme="minorBidi"/>
          <w:b/>
          <w:bCs/>
          <w:caps/>
          <w:kern w:val="28"/>
          <w:sz w:val="24"/>
        </w:rPr>
      </w:pPr>
      <w:bookmarkStart w:id="24" w:name="_Toc182822809"/>
      <w:r>
        <w:rPr>
          <w:rFonts w:asciiTheme="minorBidi" w:hAnsiTheme="minorBidi" w:cstheme="minorBidi"/>
          <w:b/>
          <w:bCs/>
          <w:caps/>
          <w:kern w:val="28"/>
          <w:sz w:val="24"/>
        </w:rPr>
        <w:t xml:space="preserve">   </w:t>
      </w:r>
      <w:r w:rsidR="009C3E9D" w:rsidRPr="00470681">
        <w:rPr>
          <w:rFonts w:asciiTheme="minorBidi" w:hAnsiTheme="minorBidi" w:cstheme="minorBidi"/>
          <w:b/>
          <w:bCs/>
          <w:caps/>
          <w:kern w:val="28"/>
          <w:sz w:val="24"/>
        </w:rPr>
        <w:t>EMPTY AND CLEANING</w:t>
      </w:r>
      <w:bookmarkEnd w:id="24"/>
    </w:p>
    <w:p w14:paraId="01EB4B37" w14:textId="77777777" w:rsidR="009C3E9D" w:rsidRPr="00470681" w:rsidRDefault="009C3E9D">
      <w:pPr>
        <w:pStyle w:val="ListParagraph"/>
        <w:numPr>
          <w:ilvl w:val="0"/>
          <w:numId w:val="4"/>
        </w:numPr>
        <w:bidi w:val="0"/>
        <w:spacing w:line="360" w:lineRule="auto"/>
        <w:contextualSpacing w:val="0"/>
        <w:rPr>
          <w:rFonts w:asciiTheme="minorBidi" w:hAnsiTheme="minorBidi" w:cstheme="minorBidi"/>
          <w:vanish/>
        </w:rPr>
      </w:pPr>
    </w:p>
    <w:p w14:paraId="3AB1340E" w14:textId="77777777" w:rsidR="009C3E9D" w:rsidRPr="00470681" w:rsidRDefault="009C3E9D">
      <w:pPr>
        <w:pStyle w:val="ListParagraph"/>
        <w:numPr>
          <w:ilvl w:val="0"/>
          <w:numId w:val="4"/>
        </w:numPr>
        <w:bidi w:val="0"/>
        <w:spacing w:line="360" w:lineRule="auto"/>
        <w:contextualSpacing w:val="0"/>
        <w:rPr>
          <w:rFonts w:asciiTheme="minorBidi" w:hAnsiTheme="minorBidi" w:cstheme="minorBidi"/>
          <w:vanish/>
        </w:rPr>
      </w:pPr>
    </w:p>
    <w:p w14:paraId="3B26C3F9" w14:textId="77777777" w:rsidR="009C3E9D" w:rsidRPr="00470681" w:rsidRDefault="009C3E9D">
      <w:pPr>
        <w:pStyle w:val="ListParagraph"/>
        <w:numPr>
          <w:ilvl w:val="0"/>
          <w:numId w:val="4"/>
        </w:numPr>
        <w:bidi w:val="0"/>
        <w:spacing w:line="360" w:lineRule="auto"/>
        <w:contextualSpacing w:val="0"/>
        <w:rPr>
          <w:rFonts w:asciiTheme="minorBidi" w:hAnsiTheme="minorBidi" w:cstheme="minorBidi"/>
          <w:vanish/>
        </w:rPr>
      </w:pPr>
    </w:p>
    <w:p w14:paraId="5938EB7E" w14:textId="77777777" w:rsidR="009C3E9D" w:rsidRPr="00470681" w:rsidRDefault="009C3E9D">
      <w:pPr>
        <w:pStyle w:val="ListParagraph"/>
        <w:numPr>
          <w:ilvl w:val="0"/>
          <w:numId w:val="4"/>
        </w:numPr>
        <w:bidi w:val="0"/>
        <w:spacing w:line="360" w:lineRule="auto"/>
        <w:contextualSpacing w:val="0"/>
        <w:rPr>
          <w:rFonts w:asciiTheme="minorBidi" w:hAnsiTheme="minorBidi" w:cstheme="minorBidi"/>
          <w:vanish/>
        </w:rPr>
      </w:pPr>
    </w:p>
    <w:p w14:paraId="77AF17E9" w14:textId="77777777" w:rsidR="009C3E9D" w:rsidRPr="00470681" w:rsidRDefault="009C3E9D">
      <w:pPr>
        <w:pStyle w:val="ListParagraph"/>
        <w:numPr>
          <w:ilvl w:val="0"/>
          <w:numId w:val="4"/>
        </w:numPr>
        <w:bidi w:val="0"/>
        <w:spacing w:line="360" w:lineRule="auto"/>
        <w:contextualSpacing w:val="0"/>
        <w:rPr>
          <w:rFonts w:asciiTheme="minorBidi" w:hAnsiTheme="minorBidi" w:cstheme="minorBidi"/>
          <w:vanish/>
        </w:rPr>
      </w:pPr>
    </w:p>
    <w:p w14:paraId="13354F5E" w14:textId="77777777" w:rsidR="009C3E9D" w:rsidRPr="00470681" w:rsidRDefault="009C3E9D">
      <w:pPr>
        <w:pStyle w:val="ListParagraph"/>
        <w:numPr>
          <w:ilvl w:val="0"/>
          <w:numId w:val="4"/>
        </w:numPr>
        <w:bidi w:val="0"/>
        <w:spacing w:line="360" w:lineRule="auto"/>
        <w:contextualSpacing w:val="0"/>
        <w:rPr>
          <w:rFonts w:asciiTheme="minorBidi" w:hAnsiTheme="minorBidi" w:cstheme="minorBidi"/>
          <w:vanish/>
        </w:rPr>
      </w:pPr>
    </w:p>
    <w:p w14:paraId="7F32773A" w14:textId="77777777" w:rsidR="009C3E9D" w:rsidRPr="00470681" w:rsidRDefault="009C3E9D">
      <w:pPr>
        <w:pStyle w:val="ListParagraph"/>
        <w:numPr>
          <w:ilvl w:val="0"/>
          <w:numId w:val="4"/>
        </w:numPr>
        <w:bidi w:val="0"/>
        <w:spacing w:line="360" w:lineRule="auto"/>
        <w:contextualSpacing w:val="0"/>
        <w:rPr>
          <w:rFonts w:asciiTheme="minorBidi" w:hAnsiTheme="minorBidi" w:cstheme="minorBidi"/>
          <w:vanish/>
        </w:rPr>
      </w:pPr>
    </w:p>
    <w:p w14:paraId="4E14E11C" w14:textId="77777777" w:rsidR="009C3E9D" w:rsidRPr="00470681" w:rsidRDefault="009C3E9D">
      <w:pPr>
        <w:pStyle w:val="ListParagraph"/>
        <w:numPr>
          <w:ilvl w:val="0"/>
          <w:numId w:val="4"/>
        </w:numPr>
        <w:bidi w:val="0"/>
        <w:spacing w:line="360" w:lineRule="auto"/>
        <w:contextualSpacing w:val="0"/>
        <w:rPr>
          <w:rFonts w:asciiTheme="minorBidi" w:hAnsiTheme="minorBidi" w:cstheme="minorBidi"/>
          <w:vanish/>
        </w:rPr>
      </w:pPr>
    </w:p>
    <w:p w14:paraId="5F0D22BD" w14:textId="77777777" w:rsidR="009C3E9D" w:rsidRPr="00501D76" w:rsidRDefault="009C3E9D">
      <w:pPr>
        <w:pStyle w:val="Heading2"/>
        <w:numPr>
          <w:ilvl w:val="2"/>
          <w:numId w:val="10"/>
        </w:numPr>
        <w:rPr>
          <w:lang w:eastAsia="en-CA"/>
        </w:rPr>
      </w:pPr>
      <w:r w:rsidRPr="00501D76">
        <w:rPr>
          <w:lang w:eastAsia="en-CA"/>
        </w:rPr>
        <w:t xml:space="preserve">Prior to starting water discharging, confirm that the roof manholes and / or some nozzles are opened to vent the tank. </w:t>
      </w:r>
    </w:p>
    <w:p w14:paraId="20263E62" w14:textId="72D48C09" w:rsidR="00655B30" w:rsidRPr="00501D76" w:rsidRDefault="009C3E9D">
      <w:pPr>
        <w:pStyle w:val="Heading2"/>
        <w:numPr>
          <w:ilvl w:val="2"/>
          <w:numId w:val="10"/>
        </w:numPr>
        <w:rPr>
          <w:lang w:eastAsia="en-CA"/>
        </w:rPr>
      </w:pPr>
      <w:r w:rsidRPr="00501D76">
        <w:rPr>
          <w:lang w:eastAsia="en-CA"/>
        </w:rPr>
        <w:t>After finishing the hydrostatic test, water shall be drawn off in at least 1 day.</w:t>
      </w:r>
    </w:p>
    <w:p w14:paraId="4FF6AF23" w14:textId="73B584CF" w:rsidR="00D134BE" w:rsidRDefault="0071574C">
      <w:pPr>
        <w:keepNext/>
        <w:widowControl w:val="0"/>
        <w:numPr>
          <w:ilvl w:val="0"/>
          <w:numId w:val="10"/>
        </w:numPr>
        <w:bidi w:val="0"/>
        <w:spacing w:before="240" w:after="240"/>
        <w:jc w:val="both"/>
        <w:outlineLvl w:val="0"/>
        <w:rPr>
          <w:rFonts w:asciiTheme="minorBidi" w:hAnsiTheme="minorBidi" w:cstheme="minorBidi"/>
          <w:b/>
          <w:bCs/>
          <w:caps/>
          <w:kern w:val="28"/>
          <w:sz w:val="24"/>
        </w:rPr>
      </w:pPr>
      <w:bookmarkStart w:id="25" w:name="_Toc182822810"/>
      <w:r>
        <w:rPr>
          <w:rFonts w:asciiTheme="minorBidi" w:hAnsiTheme="minorBidi" w:cstheme="minorBidi"/>
          <w:b/>
          <w:bCs/>
          <w:caps/>
          <w:kern w:val="28"/>
          <w:sz w:val="24"/>
        </w:rPr>
        <w:t xml:space="preserve">   </w:t>
      </w:r>
      <w:r w:rsidR="009C3E9D">
        <w:rPr>
          <w:rFonts w:asciiTheme="minorBidi" w:hAnsiTheme="minorBidi" w:cstheme="minorBidi"/>
          <w:b/>
          <w:bCs/>
          <w:caps/>
          <w:kern w:val="28"/>
          <w:sz w:val="24"/>
        </w:rPr>
        <w:t>Attachment</w:t>
      </w:r>
      <w:bookmarkEnd w:id="25"/>
    </w:p>
    <w:p w14:paraId="4D886D61" w14:textId="59160A14" w:rsidR="009C3E9D" w:rsidRPr="00501D76" w:rsidRDefault="009C3E9D" w:rsidP="009C3E9D">
      <w:pPr>
        <w:tabs>
          <w:tab w:val="right" w:pos="993"/>
        </w:tabs>
        <w:bidi w:val="0"/>
        <w:spacing w:line="360" w:lineRule="auto"/>
        <w:ind w:left="426"/>
        <w:rPr>
          <w:rFonts w:ascii="Arial" w:hAnsi="Arial" w:cs="Arial"/>
          <w:sz w:val="22"/>
          <w:szCs w:val="22"/>
          <w:lang w:val="en-GB" w:eastAsia="en-CA"/>
        </w:rPr>
      </w:pPr>
      <w:r w:rsidRPr="00501D76">
        <w:rPr>
          <w:rFonts w:ascii="Arial" w:hAnsi="Arial" w:cs="Arial"/>
          <w:sz w:val="22"/>
          <w:szCs w:val="22"/>
          <w:lang w:val="en-GB" w:eastAsia="en-CA"/>
        </w:rPr>
        <w:t xml:space="preserve">Report </w:t>
      </w:r>
      <w:r w:rsidR="0071574C" w:rsidRPr="00501D76">
        <w:rPr>
          <w:rFonts w:ascii="Arial" w:hAnsi="Arial" w:cs="Arial"/>
          <w:sz w:val="22"/>
          <w:szCs w:val="22"/>
          <w:lang w:val="en-GB" w:eastAsia="en-CA"/>
        </w:rPr>
        <w:t>F</w:t>
      </w:r>
      <w:r w:rsidRPr="00501D76">
        <w:rPr>
          <w:rFonts w:ascii="Arial" w:hAnsi="Arial" w:cs="Arial"/>
          <w:sz w:val="22"/>
          <w:szCs w:val="22"/>
          <w:lang w:val="en-GB" w:eastAsia="en-CA"/>
        </w:rPr>
        <w:t>ormat</w:t>
      </w:r>
    </w:p>
    <w:p w14:paraId="0F9BDEF9" w14:textId="77777777" w:rsidR="009C3E9D" w:rsidRDefault="009C3E9D" w:rsidP="009C3E9D">
      <w:pPr>
        <w:tabs>
          <w:tab w:val="right" w:pos="993"/>
        </w:tabs>
        <w:bidi w:val="0"/>
        <w:spacing w:line="360" w:lineRule="auto"/>
        <w:ind w:left="426"/>
        <w:rPr>
          <w:rFonts w:asciiTheme="minorBidi" w:hAnsiTheme="minorBidi" w:cstheme="minorBidi"/>
        </w:rPr>
      </w:pPr>
    </w:p>
    <w:p w14:paraId="626DA0F5" w14:textId="77777777" w:rsidR="009C3E9D" w:rsidRDefault="009C3E9D" w:rsidP="009C3E9D">
      <w:pPr>
        <w:tabs>
          <w:tab w:val="right" w:pos="993"/>
        </w:tabs>
        <w:bidi w:val="0"/>
        <w:spacing w:line="360" w:lineRule="auto"/>
        <w:ind w:left="426"/>
        <w:rPr>
          <w:rFonts w:asciiTheme="minorBidi" w:hAnsiTheme="minorBidi" w:cstheme="minorBidi"/>
        </w:rPr>
      </w:pPr>
    </w:p>
    <w:p w14:paraId="24A875A5" w14:textId="4BCE6705" w:rsidR="00D134BE" w:rsidRDefault="00D134BE" w:rsidP="009C3E9D">
      <w:pPr>
        <w:bidi w:val="0"/>
        <w:spacing w:line="360" w:lineRule="auto"/>
        <w:ind w:left="426"/>
        <w:rPr>
          <w:rFonts w:asciiTheme="minorBidi" w:hAnsiTheme="minorBidi" w:cstheme="minorBidi"/>
        </w:rPr>
      </w:pPr>
    </w:p>
    <w:p w14:paraId="68A1AD75" w14:textId="77777777" w:rsidR="009C3E9D" w:rsidRDefault="009C3E9D" w:rsidP="009C3E9D">
      <w:pPr>
        <w:bidi w:val="0"/>
        <w:spacing w:line="360" w:lineRule="auto"/>
        <w:ind w:left="426"/>
        <w:rPr>
          <w:rFonts w:asciiTheme="minorBidi" w:hAnsiTheme="minorBidi" w:cstheme="minorBidi"/>
        </w:rPr>
      </w:pPr>
    </w:p>
    <w:p w14:paraId="139D93FD" w14:textId="6C8A136A" w:rsidR="009C3E9D" w:rsidRDefault="009C3E9D" w:rsidP="009C3E9D">
      <w:pPr>
        <w:bidi w:val="0"/>
        <w:spacing w:line="360" w:lineRule="auto"/>
        <w:ind w:left="426"/>
        <w:rPr>
          <w:rFonts w:asciiTheme="minorBidi" w:hAnsiTheme="minorBidi" w:cstheme="minorBidi"/>
        </w:rPr>
      </w:pPr>
    </w:p>
    <w:tbl>
      <w:tblPr>
        <w:tblStyle w:val="TableGrid"/>
        <w:tblW w:w="0" w:type="auto"/>
        <w:tblLook w:val="04A0" w:firstRow="1" w:lastRow="0" w:firstColumn="1" w:lastColumn="0" w:noHBand="0" w:noVBand="1"/>
      </w:tblPr>
      <w:tblGrid>
        <w:gridCol w:w="2137"/>
        <w:gridCol w:w="3069"/>
        <w:gridCol w:w="2978"/>
        <w:gridCol w:w="2237"/>
      </w:tblGrid>
      <w:tr w:rsidR="00CF6A12" w14:paraId="43BDF52A" w14:textId="77777777" w:rsidTr="00287283">
        <w:trPr>
          <w:trHeight w:val="552"/>
        </w:trPr>
        <w:tc>
          <w:tcPr>
            <w:tcW w:w="2137" w:type="dxa"/>
            <w:vMerge w:val="restart"/>
            <w:vAlign w:val="center"/>
          </w:tcPr>
          <w:p w14:paraId="0388D4EC" w14:textId="77777777" w:rsidR="00CF6A12" w:rsidRDefault="00CF6A12" w:rsidP="003A44FA">
            <w:pPr>
              <w:bidi w:val="0"/>
              <w:spacing w:line="360" w:lineRule="auto"/>
              <w:jc w:val="center"/>
              <w:rPr>
                <w:rFonts w:asciiTheme="minorBidi" w:hAnsiTheme="minorBidi" w:cstheme="minorBidi"/>
                <w:sz w:val="22"/>
                <w:szCs w:val="22"/>
                <w:lang w:val="en-GB"/>
              </w:rPr>
            </w:pPr>
            <w:r w:rsidRPr="0034040D">
              <w:rPr>
                <w:rFonts w:ascii="Arial" w:hAnsi="Arial" w:cs="B Zar"/>
                <w:noProof/>
                <w:color w:val="000000"/>
                <w:sz w:val="24"/>
              </w:rPr>
              <w:lastRenderedPageBreak/>
              <w:drawing>
                <wp:inline distT="0" distB="0" distL="0" distR="0" wp14:anchorId="33C40BF4" wp14:editId="030B4FC9">
                  <wp:extent cx="845634" cy="619125"/>
                  <wp:effectExtent l="0" t="0" r="0" b="0"/>
                  <wp:docPr id="204505916" name="Picture 2045059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10"/>
                          <a:srcRect/>
                          <a:stretch>
                            <a:fillRect/>
                          </a:stretch>
                        </pic:blipFill>
                        <pic:spPr bwMode="auto">
                          <a:xfrm>
                            <a:off x="0" y="0"/>
                            <a:ext cx="858352" cy="628436"/>
                          </a:xfrm>
                          <a:prstGeom prst="rect">
                            <a:avLst/>
                          </a:prstGeom>
                          <a:noFill/>
                          <a:ln w="9525">
                            <a:noFill/>
                            <a:miter lim="800000"/>
                            <a:headEnd/>
                            <a:tailEnd/>
                          </a:ln>
                        </pic:spPr>
                      </pic:pic>
                    </a:graphicData>
                  </a:graphic>
                </wp:inline>
              </w:drawing>
            </w:r>
          </w:p>
        </w:tc>
        <w:tc>
          <w:tcPr>
            <w:tcW w:w="6047" w:type="dxa"/>
            <w:gridSpan w:val="2"/>
            <w:vAlign w:val="center"/>
          </w:tcPr>
          <w:p w14:paraId="335D1A15" w14:textId="77777777" w:rsidR="00CF6A12" w:rsidRPr="001A76B4" w:rsidRDefault="00CF6A12" w:rsidP="003A44FA">
            <w:pPr>
              <w:bidi w:val="0"/>
              <w:spacing w:line="360" w:lineRule="auto"/>
              <w:jc w:val="center"/>
              <w:rPr>
                <w:rFonts w:asciiTheme="minorBidi" w:hAnsiTheme="minorBidi" w:cstheme="minorBidi"/>
                <w:b/>
                <w:bCs/>
                <w:sz w:val="24"/>
                <w:lang w:val="en-GB"/>
              </w:rPr>
            </w:pPr>
            <w:r w:rsidRPr="001A76B4">
              <w:rPr>
                <w:rFonts w:asciiTheme="minorBidi" w:hAnsiTheme="minorBidi" w:cstheme="minorBidi"/>
                <w:b/>
                <w:bCs/>
                <w:sz w:val="24"/>
                <w:lang w:val="en-GB"/>
              </w:rPr>
              <w:t>Project Name: Binak Oilfield Development of Gas Dehydration Package.</w:t>
            </w:r>
          </w:p>
        </w:tc>
        <w:tc>
          <w:tcPr>
            <w:tcW w:w="2237" w:type="dxa"/>
            <w:vMerge w:val="restart"/>
            <w:vAlign w:val="center"/>
          </w:tcPr>
          <w:p w14:paraId="15BE61E3" w14:textId="77777777" w:rsidR="00CF6A12" w:rsidRDefault="00CF6A12" w:rsidP="003A44FA">
            <w:pPr>
              <w:bidi w:val="0"/>
              <w:spacing w:line="360" w:lineRule="auto"/>
              <w:jc w:val="center"/>
              <w:rPr>
                <w:rFonts w:asciiTheme="minorBidi" w:hAnsiTheme="minorBidi" w:cstheme="minorBidi"/>
                <w:sz w:val="22"/>
                <w:szCs w:val="22"/>
                <w:lang w:val="en-GB"/>
              </w:rPr>
            </w:pPr>
            <w:r>
              <w:rPr>
                <w:noProof/>
              </w:rPr>
              <w:drawing>
                <wp:inline distT="0" distB="0" distL="0" distR="0" wp14:anchorId="640071B6" wp14:editId="0EFC29ED">
                  <wp:extent cx="528320" cy="327025"/>
                  <wp:effectExtent l="0" t="0" r="5080" b="0"/>
                  <wp:docPr id="1491804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320" cy="327025"/>
                          </a:xfrm>
                          <a:prstGeom prst="rect">
                            <a:avLst/>
                          </a:prstGeom>
                          <a:noFill/>
                          <a:ln>
                            <a:noFill/>
                          </a:ln>
                        </pic:spPr>
                      </pic:pic>
                    </a:graphicData>
                  </a:graphic>
                </wp:inline>
              </w:drawing>
            </w:r>
            <w:r>
              <w:rPr>
                <w:rFonts w:ascii="Arial" w:hAnsi="Arial" w:cs="B Zar"/>
                <w:b/>
                <w:bCs/>
                <w:noProof/>
                <w:color w:val="000000"/>
                <w:rtl/>
              </w:rPr>
              <w:drawing>
                <wp:anchor distT="0" distB="0" distL="114300" distR="114300" simplePos="0" relativeHeight="251660800" behindDoc="0" locked="0" layoutInCell="1" allowOverlap="1" wp14:anchorId="18F00476" wp14:editId="4AE7D1D9">
                  <wp:simplePos x="0" y="0"/>
                  <wp:positionH relativeFrom="column">
                    <wp:posOffset>73660</wp:posOffset>
                  </wp:positionH>
                  <wp:positionV relativeFrom="paragraph">
                    <wp:posOffset>-369570</wp:posOffset>
                  </wp:positionV>
                  <wp:extent cx="1036320" cy="358140"/>
                  <wp:effectExtent l="0" t="0" r="0" b="3810"/>
                  <wp:wrapSquare wrapText="bothSides"/>
                  <wp:docPr id="661553177" name="Picture 66155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rotWithShape="1">
                          <a:blip r:embed="rId12">
                            <a:extLst>
                              <a:ext uri="{28A0092B-C50C-407E-A947-70E740481C1C}">
                                <a14:useLocalDpi xmlns:a14="http://schemas.microsoft.com/office/drawing/2010/main" val="0"/>
                              </a:ext>
                            </a:extLst>
                          </a:blip>
                          <a:srcRect b="55340"/>
                          <a:stretch/>
                        </pic:blipFill>
                        <pic:spPr bwMode="auto">
                          <a:xfrm>
                            <a:off x="0" y="0"/>
                            <a:ext cx="1036320"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F6A12" w14:paraId="1E78C490" w14:textId="77777777" w:rsidTr="00287283">
        <w:trPr>
          <w:trHeight w:val="165"/>
        </w:trPr>
        <w:tc>
          <w:tcPr>
            <w:tcW w:w="2137" w:type="dxa"/>
            <w:vMerge/>
            <w:tcBorders>
              <w:bottom w:val="single" w:sz="4" w:space="0" w:color="000000"/>
            </w:tcBorders>
            <w:vAlign w:val="center"/>
          </w:tcPr>
          <w:p w14:paraId="697332D5" w14:textId="77777777" w:rsidR="00CF6A12" w:rsidRPr="0034040D" w:rsidRDefault="00CF6A12" w:rsidP="003A44FA">
            <w:pPr>
              <w:bidi w:val="0"/>
              <w:spacing w:line="360" w:lineRule="auto"/>
              <w:jc w:val="center"/>
              <w:rPr>
                <w:rFonts w:ascii="Arial" w:hAnsi="Arial" w:cs="B Zar"/>
                <w:noProof/>
                <w:color w:val="000000"/>
                <w:sz w:val="24"/>
              </w:rPr>
            </w:pPr>
          </w:p>
        </w:tc>
        <w:tc>
          <w:tcPr>
            <w:tcW w:w="6047" w:type="dxa"/>
            <w:gridSpan w:val="2"/>
            <w:vAlign w:val="center"/>
          </w:tcPr>
          <w:p w14:paraId="037208C6" w14:textId="77777777" w:rsidR="00CF6A12" w:rsidRPr="001A76B4" w:rsidRDefault="00CF6A12" w:rsidP="003A44FA">
            <w:pPr>
              <w:bidi w:val="0"/>
              <w:spacing w:line="360" w:lineRule="auto"/>
              <w:jc w:val="center"/>
              <w:rPr>
                <w:rFonts w:asciiTheme="minorBidi" w:hAnsiTheme="minorBidi" w:cstheme="minorBidi"/>
                <w:b/>
                <w:bCs/>
                <w:sz w:val="28"/>
                <w:szCs w:val="28"/>
                <w:lang w:val="en-GB"/>
              </w:rPr>
            </w:pPr>
            <w:r w:rsidRPr="001A76B4">
              <w:rPr>
                <w:rFonts w:ascii="Arial" w:hAnsi="Arial" w:cs="Arial"/>
                <w:b/>
                <w:bCs/>
                <w:caps/>
                <w:sz w:val="24"/>
                <w:lang w:val="en-GB"/>
              </w:rPr>
              <w:t>VACUUM Test Report</w:t>
            </w:r>
          </w:p>
        </w:tc>
        <w:tc>
          <w:tcPr>
            <w:tcW w:w="2237" w:type="dxa"/>
            <w:vMerge/>
            <w:tcBorders>
              <w:bottom w:val="single" w:sz="4" w:space="0" w:color="000000"/>
            </w:tcBorders>
            <w:vAlign w:val="center"/>
          </w:tcPr>
          <w:p w14:paraId="48C73CEA" w14:textId="77777777" w:rsidR="00CF6A12" w:rsidRDefault="00CF6A12" w:rsidP="003A44FA">
            <w:pPr>
              <w:bidi w:val="0"/>
              <w:spacing w:line="360" w:lineRule="auto"/>
              <w:jc w:val="center"/>
              <w:rPr>
                <w:noProof/>
              </w:rPr>
            </w:pPr>
          </w:p>
        </w:tc>
      </w:tr>
      <w:tr w:rsidR="00CF6A12" w14:paraId="5AFC6BED" w14:textId="77777777" w:rsidTr="00287283">
        <w:trPr>
          <w:trHeight w:val="183"/>
        </w:trPr>
        <w:tc>
          <w:tcPr>
            <w:tcW w:w="2137" w:type="dxa"/>
            <w:tcBorders>
              <w:bottom w:val="nil"/>
            </w:tcBorders>
            <w:vAlign w:val="center"/>
          </w:tcPr>
          <w:p w14:paraId="1A197CD7" w14:textId="77777777" w:rsidR="00CF6A12" w:rsidRPr="00E100D4" w:rsidRDefault="00CF6A12" w:rsidP="003A44FA">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Client:</w:t>
            </w:r>
          </w:p>
        </w:tc>
        <w:tc>
          <w:tcPr>
            <w:tcW w:w="3069" w:type="dxa"/>
            <w:tcBorders>
              <w:bottom w:val="nil"/>
            </w:tcBorders>
            <w:vAlign w:val="center"/>
          </w:tcPr>
          <w:p w14:paraId="5ED7043E" w14:textId="77777777" w:rsidR="00CF6A12" w:rsidRPr="00E100D4" w:rsidRDefault="00CF6A12" w:rsidP="003A44FA">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Vendor:</w:t>
            </w:r>
          </w:p>
        </w:tc>
        <w:tc>
          <w:tcPr>
            <w:tcW w:w="2978" w:type="dxa"/>
            <w:tcBorders>
              <w:bottom w:val="nil"/>
            </w:tcBorders>
            <w:vAlign w:val="center"/>
          </w:tcPr>
          <w:p w14:paraId="79CAAAF1" w14:textId="77777777" w:rsidR="00CF6A12" w:rsidRPr="00E100D4" w:rsidRDefault="00CF6A12" w:rsidP="003A44FA">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Purchaser:</w:t>
            </w:r>
          </w:p>
        </w:tc>
        <w:tc>
          <w:tcPr>
            <w:tcW w:w="2237" w:type="dxa"/>
            <w:tcBorders>
              <w:bottom w:val="nil"/>
            </w:tcBorders>
            <w:vAlign w:val="center"/>
          </w:tcPr>
          <w:p w14:paraId="6F0CD962" w14:textId="77777777" w:rsidR="00CF6A12" w:rsidRPr="00E100D4" w:rsidRDefault="00CF6A12" w:rsidP="003A44FA">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Date:</w:t>
            </w:r>
          </w:p>
        </w:tc>
      </w:tr>
      <w:tr w:rsidR="00CF6A12" w14:paraId="3EB04226" w14:textId="77777777" w:rsidTr="00287283">
        <w:trPr>
          <w:trHeight w:val="436"/>
        </w:trPr>
        <w:tc>
          <w:tcPr>
            <w:tcW w:w="2137" w:type="dxa"/>
            <w:tcBorders>
              <w:top w:val="nil"/>
              <w:bottom w:val="single" w:sz="4" w:space="0" w:color="000000"/>
            </w:tcBorders>
            <w:vAlign w:val="center"/>
          </w:tcPr>
          <w:p w14:paraId="20C54F85" w14:textId="77777777" w:rsidR="00CF6A12" w:rsidRDefault="00CF6A12" w:rsidP="003A44FA">
            <w:pPr>
              <w:bidi w:val="0"/>
              <w:spacing w:line="360" w:lineRule="auto"/>
              <w:jc w:val="center"/>
              <w:rPr>
                <w:rFonts w:asciiTheme="minorBidi" w:hAnsiTheme="minorBidi" w:cstheme="minorBidi"/>
                <w:sz w:val="22"/>
                <w:szCs w:val="22"/>
                <w:lang w:val="en-GB"/>
              </w:rPr>
            </w:pPr>
            <w:r>
              <w:rPr>
                <w:rFonts w:asciiTheme="minorBidi" w:hAnsiTheme="minorBidi" w:cstheme="minorBidi"/>
                <w:sz w:val="22"/>
                <w:szCs w:val="22"/>
                <w:lang w:val="en-GB"/>
              </w:rPr>
              <w:t>NISOC</w:t>
            </w:r>
          </w:p>
        </w:tc>
        <w:tc>
          <w:tcPr>
            <w:tcW w:w="3069" w:type="dxa"/>
            <w:tcBorders>
              <w:top w:val="nil"/>
              <w:bottom w:val="single" w:sz="4" w:space="0" w:color="000000"/>
            </w:tcBorders>
            <w:vAlign w:val="center"/>
          </w:tcPr>
          <w:p w14:paraId="4C8874C9" w14:textId="77777777" w:rsidR="00CF6A12" w:rsidRDefault="00CF6A12" w:rsidP="00287B66">
            <w:pPr>
              <w:bidi w:val="0"/>
              <w:spacing w:line="360" w:lineRule="auto"/>
              <w:jc w:val="center"/>
              <w:rPr>
                <w:rFonts w:asciiTheme="minorBidi" w:hAnsiTheme="minorBidi" w:cstheme="minorBidi"/>
                <w:sz w:val="22"/>
                <w:szCs w:val="22"/>
                <w:lang w:val="en-GB"/>
              </w:rPr>
            </w:pPr>
            <w:bookmarkStart w:id="26" w:name="_Toc182725760"/>
            <w:bookmarkStart w:id="27" w:name="_Toc182822735"/>
            <w:proofErr w:type="spellStart"/>
            <w:r w:rsidRPr="00295219">
              <w:rPr>
                <w:rFonts w:asciiTheme="minorBidi" w:hAnsiTheme="minorBidi" w:cstheme="minorBidi"/>
                <w:sz w:val="22"/>
                <w:szCs w:val="22"/>
                <w:lang w:val="en-GB"/>
              </w:rPr>
              <w:t>iDrill</w:t>
            </w:r>
            <w:proofErr w:type="spellEnd"/>
            <w:r w:rsidRPr="00295219">
              <w:rPr>
                <w:rFonts w:asciiTheme="minorBidi" w:hAnsiTheme="minorBidi" w:cstheme="minorBidi"/>
                <w:sz w:val="22"/>
                <w:szCs w:val="22"/>
                <w:lang w:val="en-GB"/>
              </w:rPr>
              <w:t xml:space="preserve"> Middle East</w:t>
            </w:r>
            <w:bookmarkEnd w:id="26"/>
            <w:bookmarkEnd w:id="27"/>
          </w:p>
        </w:tc>
        <w:tc>
          <w:tcPr>
            <w:tcW w:w="2978" w:type="dxa"/>
            <w:tcBorders>
              <w:top w:val="nil"/>
              <w:bottom w:val="single" w:sz="4" w:space="0" w:color="000000"/>
            </w:tcBorders>
            <w:vAlign w:val="center"/>
          </w:tcPr>
          <w:p w14:paraId="29F52A33" w14:textId="77777777" w:rsidR="00CF6A12" w:rsidRDefault="00CF6A12" w:rsidP="003A44FA">
            <w:pPr>
              <w:bidi w:val="0"/>
              <w:spacing w:line="360" w:lineRule="auto"/>
              <w:jc w:val="center"/>
              <w:rPr>
                <w:rFonts w:asciiTheme="minorBidi" w:hAnsiTheme="minorBidi" w:cstheme="minorBidi"/>
                <w:sz w:val="22"/>
                <w:szCs w:val="22"/>
                <w:lang w:val="en-GB"/>
              </w:rPr>
            </w:pPr>
            <w:proofErr w:type="spellStart"/>
            <w:r w:rsidRPr="00295219">
              <w:rPr>
                <w:rFonts w:asciiTheme="minorBidi" w:hAnsiTheme="minorBidi" w:cstheme="minorBidi"/>
                <w:sz w:val="22"/>
                <w:szCs w:val="22"/>
                <w:lang w:val="en-GB"/>
              </w:rPr>
              <w:t>Hirgan</w:t>
            </w:r>
            <w:proofErr w:type="spellEnd"/>
            <w:r w:rsidRPr="00295219">
              <w:rPr>
                <w:rFonts w:asciiTheme="minorBidi" w:hAnsiTheme="minorBidi" w:cstheme="minorBidi"/>
                <w:sz w:val="22"/>
                <w:szCs w:val="22"/>
                <w:lang w:val="en-GB"/>
              </w:rPr>
              <w:t xml:space="preserve"> Energy – Design &amp;</w:t>
            </w:r>
            <w:r>
              <w:rPr>
                <w:rFonts w:asciiTheme="minorBidi" w:hAnsiTheme="minorBidi" w:cstheme="minorBidi"/>
                <w:sz w:val="22"/>
                <w:szCs w:val="22"/>
                <w:lang w:val="en-GB"/>
              </w:rPr>
              <w:t xml:space="preserve"> </w:t>
            </w:r>
            <w:r w:rsidRPr="00295219">
              <w:rPr>
                <w:rFonts w:asciiTheme="minorBidi" w:hAnsiTheme="minorBidi" w:cstheme="minorBidi"/>
                <w:sz w:val="22"/>
                <w:szCs w:val="22"/>
                <w:lang w:val="en-GB"/>
              </w:rPr>
              <w:t>Inspection Companies</w:t>
            </w:r>
          </w:p>
        </w:tc>
        <w:tc>
          <w:tcPr>
            <w:tcW w:w="2237" w:type="dxa"/>
            <w:tcBorders>
              <w:top w:val="nil"/>
              <w:bottom w:val="single" w:sz="4" w:space="0" w:color="000000"/>
            </w:tcBorders>
            <w:vAlign w:val="center"/>
          </w:tcPr>
          <w:p w14:paraId="3D609E93" w14:textId="77777777" w:rsidR="00CF6A12" w:rsidRDefault="00CF6A12" w:rsidP="003A44FA">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 . .. . ..</w:t>
            </w:r>
          </w:p>
        </w:tc>
      </w:tr>
      <w:tr w:rsidR="00CF6A12" w14:paraId="49D9ABC4" w14:textId="77777777" w:rsidTr="003A44FA">
        <w:trPr>
          <w:trHeight w:val="273"/>
        </w:trPr>
        <w:tc>
          <w:tcPr>
            <w:tcW w:w="2137" w:type="dxa"/>
            <w:tcBorders>
              <w:bottom w:val="nil"/>
            </w:tcBorders>
            <w:vAlign w:val="center"/>
          </w:tcPr>
          <w:p w14:paraId="0AE66FFE" w14:textId="77777777" w:rsidR="00CF6A12" w:rsidRPr="00E100D4" w:rsidRDefault="00CF6A12" w:rsidP="003A44FA">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P.O. No.</w:t>
            </w:r>
            <w:r>
              <w:rPr>
                <w:rFonts w:asciiTheme="minorBidi" w:hAnsiTheme="minorBidi" w:cstheme="minorBidi"/>
                <w:b/>
                <w:bCs/>
                <w:sz w:val="22"/>
                <w:szCs w:val="22"/>
                <w:lang w:val="en-GB"/>
              </w:rPr>
              <w:t>:</w:t>
            </w:r>
          </w:p>
        </w:tc>
        <w:tc>
          <w:tcPr>
            <w:tcW w:w="3069" w:type="dxa"/>
            <w:tcBorders>
              <w:bottom w:val="nil"/>
            </w:tcBorders>
            <w:vAlign w:val="center"/>
          </w:tcPr>
          <w:p w14:paraId="456321FD" w14:textId="77777777" w:rsidR="00CF6A12" w:rsidRPr="00E100D4" w:rsidRDefault="00CF6A12" w:rsidP="003A44FA">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Procedure No.</w:t>
            </w:r>
            <w:r>
              <w:rPr>
                <w:rFonts w:asciiTheme="minorBidi" w:hAnsiTheme="minorBidi" w:cstheme="minorBidi"/>
                <w:b/>
                <w:bCs/>
                <w:sz w:val="22"/>
                <w:szCs w:val="22"/>
                <w:lang w:val="en-GB"/>
              </w:rPr>
              <w:t>:</w:t>
            </w:r>
          </w:p>
        </w:tc>
        <w:tc>
          <w:tcPr>
            <w:tcW w:w="2978" w:type="dxa"/>
            <w:tcBorders>
              <w:bottom w:val="nil"/>
            </w:tcBorders>
            <w:vAlign w:val="center"/>
          </w:tcPr>
          <w:p w14:paraId="071BC207" w14:textId="77777777" w:rsidR="00CF6A12" w:rsidRPr="00E100D4" w:rsidRDefault="00CF6A12" w:rsidP="003A44FA">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Report No.:</w:t>
            </w:r>
          </w:p>
        </w:tc>
        <w:tc>
          <w:tcPr>
            <w:tcW w:w="2237" w:type="dxa"/>
            <w:tcBorders>
              <w:bottom w:val="nil"/>
            </w:tcBorders>
            <w:vAlign w:val="center"/>
          </w:tcPr>
          <w:p w14:paraId="4EEF3539" w14:textId="77777777" w:rsidR="00CF6A12" w:rsidRPr="00E100D4" w:rsidRDefault="00CF6A12" w:rsidP="003A44FA">
            <w:pPr>
              <w:bidi w:val="0"/>
              <w:spacing w:line="360" w:lineRule="auto"/>
              <w:rPr>
                <w:rFonts w:asciiTheme="minorBidi" w:hAnsiTheme="minorBidi" w:cstheme="minorBidi"/>
                <w:b/>
                <w:bCs/>
                <w:sz w:val="22"/>
                <w:szCs w:val="22"/>
                <w:lang w:val="en-GB"/>
              </w:rPr>
            </w:pPr>
            <w:r w:rsidRPr="00E100D4">
              <w:rPr>
                <w:rFonts w:asciiTheme="minorBidi" w:hAnsiTheme="minorBidi" w:cstheme="minorBidi"/>
                <w:b/>
                <w:bCs/>
                <w:sz w:val="22"/>
                <w:szCs w:val="22"/>
                <w:lang w:val="en-GB"/>
              </w:rPr>
              <w:t>Page No.</w:t>
            </w:r>
            <w:r>
              <w:rPr>
                <w:rFonts w:asciiTheme="minorBidi" w:hAnsiTheme="minorBidi" w:cstheme="minorBidi"/>
                <w:b/>
                <w:bCs/>
                <w:sz w:val="22"/>
                <w:szCs w:val="22"/>
                <w:lang w:val="en-GB"/>
              </w:rPr>
              <w:t>:</w:t>
            </w:r>
          </w:p>
        </w:tc>
      </w:tr>
      <w:tr w:rsidR="00CF6A12" w14:paraId="1BBCC451" w14:textId="77777777" w:rsidTr="003A44FA">
        <w:tc>
          <w:tcPr>
            <w:tcW w:w="2137" w:type="dxa"/>
            <w:tcBorders>
              <w:top w:val="nil"/>
            </w:tcBorders>
            <w:vAlign w:val="center"/>
          </w:tcPr>
          <w:p w14:paraId="3E9F52CC" w14:textId="77777777" w:rsidR="00CF6A12" w:rsidRDefault="00CF6A12" w:rsidP="003A44FA">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3069" w:type="dxa"/>
            <w:tcBorders>
              <w:top w:val="nil"/>
            </w:tcBorders>
            <w:vAlign w:val="center"/>
          </w:tcPr>
          <w:p w14:paraId="013838BA" w14:textId="77777777" w:rsidR="00CF6A12" w:rsidRDefault="00CF6A12" w:rsidP="003A44FA">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2978" w:type="dxa"/>
            <w:tcBorders>
              <w:top w:val="nil"/>
            </w:tcBorders>
            <w:vAlign w:val="center"/>
          </w:tcPr>
          <w:p w14:paraId="64E4D82A" w14:textId="77777777" w:rsidR="00CF6A12" w:rsidRDefault="00CF6A12" w:rsidP="003A44FA">
            <w:pPr>
              <w:bidi w:val="0"/>
              <w:spacing w:line="360" w:lineRule="auto"/>
              <w:jc w:val="center"/>
              <w:rPr>
                <w:rFonts w:asciiTheme="minorBidi" w:hAnsiTheme="minorBidi" w:cstheme="minorBidi"/>
                <w:sz w:val="22"/>
                <w:szCs w:val="22"/>
                <w:lang w:val="en-GB"/>
              </w:rPr>
            </w:pPr>
            <w:r>
              <w:rPr>
                <w:rFonts w:asciiTheme="minorBidi" w:hAnsiTheme="minorBidi" w:cstheme="minorBidi"/>
                <w:b/>
                <w:bCs/>
                <w:caps/>
                <w:kern w:val="28"/>
                <w:sz w:val="24"/>
              </w:rPr>
              <w:t>…………………</w:t>
            </w:r>
          </w:p>
        </w:tc>
        <w:tc>
          <w:tcPr>
            <w:tcW w:w="2237" w:type="dxa"/>
            <w:tcBorders>
              <w:top w:val="nil"/>
            </w:tcBorders>
            <w:vAlign w:val="center"/>
          </w:tcPr>
          <w:p w14:paraId="3A459DA0" w14:textId="77777777" w:rsidR="00CF6A12" w:rsidRDefault="00CF6A12" w:rsidP="003A44FA">
            <w:pPr>
              <w:bidi w:val="0"/>
              <w:spacing w:line="360" w:lineRule="auto"/>
              <w:jc w:val="center"/>
              <w:rPr>
                <w:rFonts w:asciiTheme="minorBidi" w:hAnsiTheme="minorBidi" w:cstheme="minorBidi"/>
                <w:sz w:val="22"/>
                <w:szCs w:val="22"/>
                <w:lang w:val="en-GB"/>
              </w:rPr>
            </w:pPr>
            <w:r w:rsidRPr="00E100D4">
              <w:rPr>
                <w:rFonts w:asciiTheme="minorBidi" w:hAnsiTheme="minorBidi" w:cstheme="minorBidi"/>
                <w:kern w:val="28"/>
                <w:sz w:val="22"/>
                <w:szCs w:val="22"/>
              </w:rPr>
              <w:t>Page</w:t>
            </w:r>
            <w:r w:rsidRPr="00E100D4">
              <w:rPr>
                <w:rFonts w:asciiTheme="minorBidi" w:hAnsiTheme="minorBidi" w:cstheme="minorBidi"/>
                <w:caps/>
                <w:kern w:val="28"/>
                <w:sz w:val="22"/>
                <w:szCs w:val="22"/>
              </w:rPr>
              <w:t xml:space="preserve"> 1 </w:t>
            </w:r>
            <w:r w:rsidRPr="00E100D4">
              <w:rPr>
                <w:rFonts w:asciiTheme="minorBidi" w:hAnsiTheme="minorBidi" w:cstheme="minorBidi"/>
                <w:kern w:val="28"/>
                <w:sz w:val="22"/>
                <w:szCs w:val="22"/>
              </w:rPr>
              <w:t>of</w:t>
            </w:r>
            <w:r w:rsidRPr="00E100D4">
              <w:rPr>
                <w:rFonts w:asciiTheme="minorBidi" w:hAnsiTheme="minorBidi" w:cstheme="minorBidi"/>
                <w:caps/>
                <w:kern w:val="28"/>
                <w:sz w:val="22"/>
                <w:szCs w:val="22"/>
              </w:rPr>
              <w:t xml:space="preserve"> 1</w:t>
            </w:r>
          </w:p>
        </w:tc>
      </w:tr>
    </w:tbl>
    <w:p w14:paraId="10F1A2CC" w14:textId="77777777" w:rsidR="00CF6A12" w:rsidRDefault="00CF6A12" w:rsidP="00CF6A12">
      <w:pPr>
        <w:bidi w:val="0"/>
        <w:spacing w:line="360" w:lineRule="auto"/>
        <w:rPr>
          <w:rFonts w:asciiTheme="minorBidi" w:hAnsiTheme="minorBidi" w:cstheme="minorBidi"/>
        </w:rPr>
      </w:pPr>
    </w:p>
    <w:tbl>
      <w:tblPr>
        <w:tblStyle w:val="TableGrid"/>
        <w:tblW w:w="0" w:type="auto"/>
        <w:tblLook w:val="04A0" w:firstRow="1" w:lastRow="0" w:firstColumn="1" w:lastColumn="0" w:noHBand="0" w:noVBand="1"/>
      </w:tblPr>
      <w:tblGrid>
        <w:gridCol w:w="2178"/>
        <w:gridCol w:w="3060"/>
        <w:gridCol w:w="2970"/>
        <w:gridCol w:w="2213"/>
      </w:tblGrid>
      <w:tr w:rsidR="00995FEC" w14:paraId="4EB1DC8C" w14:textId="77777777" w:rsidTr="00287283">
        <w:trPr>
          <w:trHeight w:val="387"/>
        </w:trPr>
        <w:tc>
          <w:tcPr>
            <w:tcW w:w="2178" w:type="dxa"/>
            <w:tcBorders>
              <w:right w:val="nil"/>
            </w:tcBorders>
            <w:vAlign w:val="center"/>
          </w:tcPr>
          <w:p w14:paraId="415D5966" w14:textId="41BB69C5" w:rsidR="00995FEC" w:rsidRPr="004C478E"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Equipment Name:</w:t>
            </w:r>
          </w:p>
        </w:tc>
        <w:tc>
          <w:tcPr>
            <w:tcW w:w="3060" w:type="dxa"/>
            <w:tcBorders>
              <w:left w:val="nil"/>
            </w:tcBorders>
            <w:vAlign w:val="center"/>
          </w:tcPr>
          <w:p w14:paraId="7FC48C50" w14:textId="1B442C7F" w:rsidR="00995FEC" w:rsidRPr="004C478E" w:rsidRDefault="00995FEC" w:rsidP="00995FEC">
            <w:pPr>
              <w:bidi w:val="0"/>
              <w:spacing w:line="360" w:lineRule="auto"/>
              <w:rPr>
                <w:rFonts w:asciiTheme="minorBidi" w:hAnsiTheme="minorBidi" w:cstheme="minorBidi"/>
                <w:b/>
                <w:bCs/>
                <w:szCs w:val="20"/>
                <w:lang w:val="en-GB"/>
              </w:rPr>
            </w:pPr>
          </w:p>
        </w:tc>
        <w:tc>
          <w:tcPr>
            <w:tcW w:w="2970" w:type="dxa"/>
            <w:tcBorders>
              <w:right w:val="nil"/>
            </w:tcBorders>
            <w:vAlign w:val="center"/>
          </w:tcPr>
          <w:p w14:paraId="06D1B533" w14:textId="4C8BBA6F" w:rsidR="00995FEC" w:rsidRPr="004C478E"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Tag No.:</w:t>
            </w:r>
          </w:p>
        </w:tc>
        <w:tc>
          <w:tcPr>
            <w:tcW w:w="2213" w:type="dxa"/>
            <w:tcBorders>
              <w:left w:val="nil"/>
            </w:tcBorders>
            <w:vAlign w:val="center"/>
          </w:tcPr>
          <w:p w14:paraId="2E13F52F" w14:textId="1BAC45FF" w:rsidR="00995FEC" w:rsidRPr="004C478E" w:rsidRDefault="00995FEC" w:rsidP="00995FEC">
            <w:pPr>
              <w:bidi w:val="0"/>
              <w:spacing w:line="360" w:lineRule="auto"/>
              <w:rPr>
                <w:rFonts w:asciiTheme="minorBidi" w:hAnsiTheme="minorBidi" w:cstheme="minorBidi"/>
                <w:b/>
                <w:bCs/>
                <w:szCs w:val="20"/>
                <w:lang w:val="en-GB"/>
              </w:rPr>
            </w:pPr>
          </w:p>
        </w:tc>
      </w:tr>
    </w:tbl>
    <w:p w14:paraId="3C26CA2C" w14:textId="77777777" w:rsidR="00995FEC" w:rsidRDefault="00995FEC">
      <w:pPr>
        <w:bidi w:val="0"/>
      </w:pPr>
    </w:p>
    <w:tbl>
      <w:tblPr>
        <w:tblStyle w:val="TableGrid"/>
        <w:tblW w:w="0" w:type="auto"/>
        <w:tblLook w:val="04A0" w:firstRow="1" w:lastRow="0" w:firstColumn="1" w:lastColumn="0" w:noHBand="0" w:noVBand="1"/>
      </w:tblPr>
      <w:tblGrid>
        <w:gridCol w:w="2178"/>
        <w:gridCol w:w="3060"/>
        <w:gridCol w:w="2970"/>
        <w:gridCol w:w="2213"/>
      </w:tblGrid>
      <w:tr w:rsidR="00995FEC" w14:paraId="7EAC24DF" w14:textId="77777777" w:rsidTr="00E41E0D">
        <w:trPr>
          <w:trHeight w:val="387"/>
        </w:trPr>
        <w:tc>
          <w:tcPr>
            <w:tcW w:w="10421" w:type="dxa"/>
            <w:gridSpan w:val="4"/>
            <w:vAlign w:val="center"/>
          </w:tcPr>
          <w:p w14:paraId="4897B29E" w14:textId="3135EC91" w:rsidR="00995FEC" w:rsidRPr="004C478E"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Test Data</w:t>
            </w:r>
          </w:p>
        </w:tc>
      </w:tr>
      <w:tr w:rsidR="00995FEC" w14:paraId="15D6BC48" w14:textId="77777777" w:rsidTr="00287283">
        <w:trPr>
          <w:trHeight w:val="387"/>
        </w:trPr>
        <w:tc>
          <w:tcPr>
            <w:tcW w:w="2178" w:type="dxa"/>
            <w:tcBorders>
              <w:right w:val="nil"/>
            </w:tcBorders>
            <w:vAlign w:val="center"/>
          </w:tcPr>
          <w:p w14:paraId="67A75F91" w14:textId="7ACC64A9" w:rsidR="00995FEC"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Fluid Type:</w:t>
            </w:r>
          </w:p>
        </w:tc>
        <w:tc>
          <w:tcPr>
            <w:tcW w:w="3060" w:type="dxa"/>
            <w:tcBorders>
              <w:left w:val="nil"/>
            </w:tcBorders>
            <w:vAlign w:val="center"/>
          </w:tcPr>
          <w:p w14:paraId="1B0A333E" w14:textId="77777777" w:rsidR="00995FEC" w:rsidRPr="004C478E" w:rsidRDefault="00995FEC" w:rsidP="00995FEC">
            <w:pPr>
              <w:bidi w:val="0"/>
              <w:spacing w:line="360" w:lineRule="auto"/>
              <w:rPr>
                <w:rFonts w:asciiTheme="minorBidi" w:hAnsiTheme="minorBidi" w:cstheme="minorBidi"/>
                <w:b/>
                <w:bCs/>
                <w:szCs w:val="20"/>
                <w:lang w:val="en-GB"/>
              </w:rPr>
            </w:pPr>
          </w:p>
        </w:tc>
        <w:tc>
          <w:tcPr>
            <w:tcW w:w="2970" w:type="dxa"/>
            <w:tcBorders>
              <w:right w:val="nil"/>
            </w:tcBorders>
            <w:vAlign w:val="center"/>
          </w:tcPr>
          <w:p w14:paraId="715C84C6" w14:textId="7E344078" w:rsidR="00995FEC"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Holding Time:</w:t>
            </w:r>
          </w:p>
        </w:tc>
        <w:tc>
          <w:tcPr>
            <w:tcW w:w="2213" w:type="dxa"/>
            <w:tcBorders>
              <w:left w:val="nil"/>
            </w:tcBorders>
            <w:vAlign w:val="center"/>
          </w:tcPr>
          <w:p w14:paraId="055E8310" w14:textId="77777777" w:rsidR="00995FEC" w:rsidRPr="004C478E" w:rsidRDefault="00995FEC" w:rsidP="00995FEC">
            <w:pPr>
              <w:bidi w:val="0"/>
              <w:spacing w:line="360" w:lineRule="auto"/>
              <w:rPr>
                <w:rFonts w:asciiTheme="minorBidi" w:hAnsiTheme="minorBidi" w:cstheme="minorBidi"/>
                <w:b/>
                <w:bCs/>
                <w:szCs w:val="20"/>
                <w:lang w:val="en-GB"/>
              </w:rPr>
            </w:pPr>
          </w:p>
        </w:tc>
      </w:tr>
      <w:tr w:rsidR="00995FEC" w14:paraId="4C3C254B" w14:textId="77777777" w:rsidTr="00287283">
        <w:trPr>
          <w:trHeight w:val="387"/>
        </w:trPr>
        <w:tc>
          <w:tcPr>
            <w:tcW w:w="2178" w:type="dxa"/>
            <w:tcBorders>
              <w:right w:val="nil"/>
            </w:tcBorders>
            <w:vAlign w:val="center"/>
          </w:tcPr>
          <w:p w14:paraId="3ACBE188" w14:textId="127E1778" w:rsidR="00995FEC"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Fluid Temperature:</w:t>
            </w:r>
          </w:p>
        </w:tc>
        <w:tc>
          <w:tcPr>
            <w:tcW w:w="3060" w:type="dxa"/>
            <w:tcBorders>
              <w:left w:val="nil"/>
            </w:tcBorders>
            <w:vAlign w:val="center"/>
          </w:tcPr>
          <w:p w14:paraId="3A97FB51" w14:textId="77777777" w:rsidR="00995FEC" w:rsidRPr="004C478E" w:rsidRDefault="00995FEC" w:rsidP="00995FEC">
            <w:pPr>
              <w:bidi w:val="0"/>
              <w:spacing w:line="360" w:lineRule="auto"/>
              <w:rPr>
                <w:rFonts w:asciiTheme="minorBidi" w:hAnsiTheme="minorBidi" w:cstheme="minorBidi"/>
                <w:b/>
                <w:bCs/>
                <w:szCs w:val="20"/>
                <w:lang w:val="en-GB"/>
              </w:rPr>
            </w:pPr>
          </w:p>
        </w:tc>
        <w:tc>
          <w:tcPr>
            <w:tcW w:w="2970" w:type="dxa"/>
            <w:tcBorders>
              <w:right w:val="nil"/>
            </w:tcBorders>
            <w:vAlign w:val="center"/>
          </w:tcPr>
          <w:p w14:paraId="73913541" w14:textId="3104AB46" w:rsidR="00995FEC"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Ambient Temperature:</w:t>
            </w:r>
          </w:p>
        </w:tc>
        <w:tc>
          <w:tcPr>
            <w:tcW w:w="2213" w:type="dxa"/>
            <w:tcBorders>
              <w:left w:val="nil"/>
            </w:tcBorders>
            <w:vAlign w:val="center"/>
          </w:tcPr>
          <w:p w14:paraId="24B4EEDC" w14:textId="77777777" w:rsidR="00995FEC" w:rsidRPr="004C478E" w:rsidRDefault="00995FEC" w:rsidP="00995FEC">
            <w:pPr>
              <w:bidi w:val="0"/>
              <w:spacing w:line="360" w:lineRule="auto"/>
              <w:rPr>
                <w:rFonts w:asciiTheme="minorBidi" w:hAnsiTheme="minorBidi" w:cstheme="minorBidi"/>
                <w:b/>
                <w:bCs/>
                <w:szCs w:val="20"/>
                <w:lang w:val="en-GB"/>
              </w:rPr>
            </w:pPr>
          </w:p>
        </w:tc>
      </w:tr>
      <w:tr w:rsidR="00995FEC" w14:paraId="28D64683" w14:textId="77777777" w:rsidTr="00287283">
        <w:trPr>
          <w:trHeight w:val="387"/>
        </w:trPr>
        <w:tc>
          <w:tcPr>
            <w:tcW w:w="2178" w:type="dxa"/>
            <w:tcBorders>
              <w:right w:val="nil"/>
            </w:tcBorders>
            <w:vAlign w:val="center"/>
          </w:tcPr>
          <w:p w14:paraId="6AA39C8E" w14:textId="314872ED" w:rsidR="00995FEC"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Design Pressure:</w:t>
            </w:r>
          </w:p>
        </w:tc>
        <w:tc>
          <w:tcPr>
            <w:tcW w:w="3060" w:type="dxa"/>
            <w:tcBorders>
              <w:left w:val="nil"/>
            </w:tcBorders>
            <w:vAlign w:val="center"/>
          </w:tcPr>
          <w:p w14:paraId="21B9F0CB" w14:textId="77777777" w:rsidR="00995FEC" w:rsidRPr="004C478E" w:rsidRDefault="00995FEC" w:rsidP="00995FEC">
            <w:pPr>
              <w:bidi w:val="0"/>
              <w:spacing w:line="360" w:lineRule="auto"/>
              <w:rPr>
                <w:rFonts w:asciiTheme="minorBidi" w:hAnsiTheme="minorBidi" w:cstheme="minorBidi"/>
                <w:b/>
                <w:bCs/>
                <w:szCs w:val="20"/>
                <w:lang w:val="en-GB"/>
              </w:rPr>
            </w:pPr>
          </w:p>
        </w:tc>
        <w:tc>
          <w:tcPr>
            <w:tcW w:w="2970" w:type="dxa"/>
            <w:tcBorders>
              <w:right w:val="nil"/>
            </w:tcBorders>
            <w:vAlign w:val="center"/>
          </w:tcPr>
          <w:p w14:paraId="7557633A" w14:textId="2522B5E9" w:rsidR="00995FEC"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Design Temperature:</w:t>
            </w:r>
          </w:p>
        </w:tc>
        <w:tc>
          <w:tcPr>
            <w:tcW w:w="2213" w:type="dxa"/>
            <w:tcBorders>
              <w:left w:val="nil"/>
            </w:tcBorders>
            <w:vAlign w:val="center"/>
          </w:tcPr>
          <w:p w14:paraId="34868CDA" w14:textId="77777777" w:rsidR="00995FEC" w:rsidRPr="004C478E" w:rsidRDefault="00995FEC" w:rsidP="00995FEC">
            <w:pPr>
              <w:bidi w:val="0"/>
              <w:spacing w:line="360" w:lineRule="auto"/>
              <w:rPr>
                <w:rFonts w:asciiTheme="minorBidi" w:hAnsiTheme="minorBidi" w:cstheme="minorBidi"/>
                <w:b/>
                <w:bCs/>
                <w:szCs w:val="20"/>
                <w:lang w:val="en-GB"/>
              </w:rPr>
            </w:pPr>
          </w:p>
        </w:tc>
      </w:tr>
      <w:tr w:rsidR="00995FEC" w14:paraId="123E4E4B" w14:textId="77777777" w:rsidTr="00287283">
        <w:trPr>
          <w:trHeight w:val="387"/>
        </w:trPr>
        <w:tc>
          <w:tcPr>
            <w:tcW w:w="2178" w:type="dxa"/>
            <w:tcBorders>
              <w:right w:val="nil"/>
            </w:tcBorders>
            <w:vAlign w:val="center"/>
          </w:tcPr>
          <w:p w14:paraId="0AA07C62" w14:textId="4E620954" w:rsidR="00995FEC"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Test Pressure:</w:t>
            </w:r>
          </w:p>
        </w:tc>
        <w:tc>
          <w:tcPr>
            <w:tcW w:w="3060" w:type="dxa"/>
            <w:tcBorders>
              <w:left w:val="nil"/>
            </w:tcBorders>
            <w:vAlign w:val="center"/>
          </w:tcPr>
          <w:p w14:paraId="49D071C6" w14:textId="77777777" w:rsidR="00995FEC" w:rsidRPr="004C478E" w:rsidRDefault="00995FEC" w:rsidP="00995FEC">
            <w:pPr>
              <w:bidi w:val="0"/>
              <w:spacing w:line="360" w:lineRule="auto"/>
              <w:rPr>
                <w:rFonts w:asciiTheme="minorBidi" w:hAnsiTheme="minorBidi" w:cstheme="minorBidi"/>
                <w:b/>
                <w:bCs/>
                <w:szCs w:val="20"/>
                <w:lang w:val="en-GB"/>
              </w:rPr>
            </w:pPr>
          </w:p>
        </w:tc>
        <w:tc>
          <w:tcPr>
            <w:tcW w:w="2970" w:type="dxa"/>
            <w:tcBorders>
              <w:right w:val="nil"/>
            </w:tcBorders>
            <w:vAlign w:val="center"/>
          </w:tcPr>
          <w:p w14:paraId="5CA99F48" w14:textId="047E3289" w:rsidR="00995FEC" w:rsidRDefault="00995FEC" w:rsidP="00995FEC">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Test Temperature:</w:t>
            </w:r>
          </w:p>
        </w:tc>
        <w:tc>
          <w:tcPr>
            <w:tcW w:w="2213" w:type="dxa"/>
            <w:tcBorders>
              <w:left w:val="nil"/>
            </w:tcBorders>
            <w:vAlign w:val="center"/>
          </w:tcPr>
          <w:p w14:paraId="72506BA3" w14:textId="77777777" w:rsidR="00995FEC" w:rsidRPr="004C478E" w:rsidRDefault="00995FEC" w:rsidP="00995FEC">
            <w:pPr>
              <w:bidi w:val="0"/>
              <w:spacing w:line="360" w:lineRule="auto"/>
              <w:rPr>
                <w:rFonts w:asciiTheme="minorBidi" w:hAnsiTheme="minorBidi" w:cstheme="minorBidi"/>
                <w:b/>
                <w:bCs/>
                <w:szCs w:val="20"/>
                <w:lang w:val="en-GB"/>
              </w:rPr>
            </w:pPr>
          </w:p>
        </w:tc>
      </w:tr>
    </w:tbl>
    <w:p w14:paraId="3726DCF7" w14:textId="77777777" w:rsidR="00995FEC" w:rsidRDefault="00995FEC">
      <w:pPr>
        <w:bidi w:val="0"/>
      </w:pPr>
    </w:p>
    <w:tbl>
      <w:tblPr>
        <w:tblStyle w:val="TableGrid"/>
        <w:tblW w:w="0" w:type="auto"/>
        <w:tblLook w:val="04A0" w:firstRow="1" w:lastRow="0" w:firstColumn="1" w:lastColumn="0" w:noHBand="0" w:noVBand="1"/>
      </w:tblPr>
      <w:tblGrid>
        <w:gridCol w:w="2988"/>
        <w:gridCol w:w="1620"/>
        <w:gridCol w:w="602"/>
        <w:gridCol w:w="1198"/>
        <w:gridCol w:w="1530"/>
        <w:gridCol w:w="2483"/>
      </w:tblGrid>
      <w:tr w:rsidR="00995FEC" w14:paraId="73132491" w14:textId="77777777" w:rsidTr="00287283">
        <w:trPr>
          <w:trHeight w:val="387"/>
        </w:trPr>
        <w:tc>
          <w:tcPr>
            <w:tcW w:w="2988" w:type="dxa"/>
            <w:tcBorders>
              <w:bottom w:val="nil"/>
            </w:tcBorders>
            <w:vAlign w:val="center"/>
          </w:tcPr>
          <w:p w14:paraId="2E206470" w14:textId="63CE0BB4" w:rsidR="00995FEC" w:rsidRDefault="00995FEC" w:rsidP="00995FEC">
            <w:pPr>
              <w:bidi w:val="0"/>
              <w:spacing w:line="360" w:lineRule="auto"/>
              <w:jc w:val="center"/>
              <w:rPr>
                <w:rFonts w:asciiTheme="minorBidi" w:hAnsiTheme="minorBidi" w:cstheme="minorBidi"/>
                <w:b/>
                <w:bCs/>
                <w:szCs w:val="20"/>
                <w:lang w:val="en-GB"/>
              </w:rPr>
            </w:pPr>
            <w:r>
              <w:rPr>
                <w:rFonts w:asciiTheme="minorBidi" w:hAnsiTheme="minorBidi" w:cstheme="minorBidi"/>
                <w:b/>
                <w:bCs/>
                <w:szCs w:val="20"/>
                <w:lang w:val="en-GB"/>
              </w:rPr>
              <w:t>Detail of Filling Water stage</w:t>
            </w:r>
            <w:r w:rsidR="00287283">
              <w:rPr>
                <w:rFonts w:asciiTheme="minorBidi" w:hAnsiTheme="minorBidi" w:cstheme="minorBidi"/>
                <w:b/>
                <w:bCs/>
                <w:szCs w:val="20"/>
                <w:lang w:val="en-GB"/>
              </w:rPr>
              <w:t>:</w:t>
            </w:r>
          </w:p>
        </w:tc>
        <w:tc>
          <w:tcPr>
            <w:tcW w:w="1620" w:type="dxa"/>
            <w:tcBorders>
              <w:bottom w:val="nil"/>
            </w:tcBorders>
            <w:vAlign w:val="center"/>
          </w:tcPr>
          <w:p w14:paraId="2BB9DF00" w14:textId="71111A43" w:rsidR="00995FEC" w:rsidRPr="004C478E" w:rsidRDefault="00995FEC" w:rsidP="00995FEC">
            <w:pPr>
              <w:bidi w:val="0"/>
              <w:spacing w:line="360" w:lineRule="auto"/>
              <w:jc w:val="center"/>
              <w:rPr>
                <w:rFonts w:asciiTheme="minorBidi" w:hAnsiTheme="minorBidi" w:cstheme="minorBidi"/>
                <w:b/>
                <w:bCs/>
                <w:szCs w:val="20"/>
                <w:lang w:val="en-GB"/>
              </w:rPr>
            </w:pPr>
            <w:r>
              <w:rPr>
                <w:rFonts w:asciiTheme="minorBidi" w:hAnsiTheme="minorBidi" w:cstheme="minorBidi"/>
                <w:b/>
                <w:bCs/>
                <w:szCs w:val="20"/>
                <w:lang w:val="en-GB"/>
              </w:rPr>
              <w:t>Rate of Filling</w:t>
            </w:r>
            <w:r w:rsidR="00287283">
              <w:rPr>
                <w:rFonts w:asciiTheme="minorBidi" w:hAnsiTheme="minorBidi" w:cstheme="minorBidi"/>
                <w:b/>
                <w:bCs/>
                <w:szCs w:val="20"/>
                <w:lang w:val="en-GB"/>
              </w:rPr>
              <w:t>:</w:t>
            </w:r>
          </w:p>
        </w:tc>
        <w:tc>
          <w:tcPr>
            <w:tcW w:w="1800" w:type="dxa"/>
            <w:gridSpan w:val="2"/>
            <w:tcBorders>
              <w:bottom w:val="nil"/>
            </w:tcBorders>
            <w:vAlign w:val="center"/>
          </w:tcPr>
          <w:p w14:paraId="2D6861D2" w14:textId="3829762D" w:rsidR="00995FEC" w:rsidRDefault="00995FEC" w:rsidP="00995FEC">
            <w:pPr>
              <w:bidi w:val="0"/>
              <w:spacing w:line="360" w:lineRule="auto"/>
              <w:jc w:val="center"/>
              <w:rPr>
                <w:rFonts w:asciiTheme="minorBidi" w:hAnsiTheme="minorBidi" w:cstheme="minorBidi"/>
                <w:b/>
                <w:bCs/>
                <w:szCs w:val="20"/>
                <w:lang w:val="en-GB"/>
              </w:rPr>
            </w:pPr>
            <w:r>
              <w:rPr>
                <w:rFonts w:asciiTheme="minorBidi" w:hAnsiTheme="minorBidi" w:cstheme="minorBidi"/>
                <w:b/>
                <w:bCs/>
                <w:szCs w:val="20"/>
                <w:lang w:val="en-GB"/>
              </w:rPr>
              <w:t>Start of Test</w:t>
            </w:r>
            <w:r w:rsidR="00287283">
              <w:rPr>
                <w:rFonts w:asciiTheme="minorBidi" w:hAnsiTheme="minorBidi" w:cstheme="minorBidi"/>
                <w:b/>
                <w:bCs/>
                <w:szCs w:val="20"/>
                <w:lang w:val="en-GB"/>
              </w:rPr>
              <w:t>:</w:t>
            </w:r>
          </w:p>
        </w:tc>
        <w:tc>
          <w:tcPr>
            <w:tcW w:w="1530" w:type="dxa"/>
            <w:tcBorders>
              <w:bottom w:val="nil"/>
            </w:tcBorders>
            <w:vAlign w:val="center"/>
          </w:tcPr>
          <w:p w14:paraId="14ACD353" w14:textId="29A75D50" w:rsidR="00995FEC" w:rsidRDefault="00995FEC" w:rsidP="00995FEC">
            <w:pPr>
              <w:bidi w:val="0"/>
              <w:spacing w:line="360" w:lineRule="auto"/>
              <w:jc w:val="center"/>
              <w:rPr>
                <w:rFonts w:asciiTheme="minorBidi" w:hAnsiTheme="minorBidi" w:cstheme="minorBidi"/>
                <w:b/>
                <w:bCs/>
                <w:szCs w:val="20"/>
                <w:lang w:val="en-GB"/>
              </w:rPr>
            </w:pPr>
            <w:r>
              <w:rPr>
                <w:rFonts w:asciiTheme="minorBidi" w:hAnsiTheme="minorBidi" w:cstheme="minorBidi"/>
                <w:b/>
                <w:bCs/>
                <w:szCs w:val="20"/>
                <w:lang w:val="en-GB"/>
              </w:rPr>
              <w:t>End Time</w:t>
            </w:r>
            <w:r w:rsidR="00287283">
              <w:rPr>
                <w:rFonts w:asciiTheme="minorBidi" w:hAnsiTheme="minorBidi" w:cstheme="minorBidi"/>
                <w:b/>
                <w:bCs/>
                <w:szCs w:val="20"/>
                <w:lang w:val="en-GB"/>
              </w:rPr>
              <w:t>:</w:t>
            </w:r>
          </w:p>
        </w:tc>
        <w:tc>
          <w:tcPr>
            <w:tcW w:w="2483" w:type="dxa"/>
            <w:tcBorders>
              <w:bottom w:val="nil"/>
            </w:tcBorders>
            <w:vAlign w:val="center"/>
          </w:tcPr>
          <w:p w14:paraId="4533E634" w14:textId="14B38C0C" w:rsidR="00995FEC" w:rsidRPr="004C478E" w:rsidRDefault="00995FEC" w:rsidP="00995FEC">
            <w:pPr>
              <w:bidi w:val="0"/>
              <w:spacing w:line="360" w:lineRule="auto"/>
              <w:jc w:val="center"/>
              <w:rPr>
                <w:rFonts w:asciiTheme="minorBidi" w:hAnsiTheme="minorBidi" w:cstheme="minorBidi"/>
                <w:b/>
                <w:bCs/>
                <w:szCs w:val="20"/>
                <w:lang w:val="en-GB"/>
              </w:rPr>
            </w:pPr>
            <w:r>
              <w:rPr>
                <w:rFonts w:asciiTheme="minorBidi" w:hAnsiTheme="minorBidi" w:cstheme="minorBidi"/>
                <w:b/>
                <w:bCs/>
                <w:szCs w:val="20"/>
                <w:lang w:val="en-GB"/>
              </w:rPr>
              <w:t>Holding Time</w:t>
            </w:r>
            <w:r w:rsidR="00287283">
              <w:rPr>
                <w:rFonts w:asciiTheme="minorBidi" w:hAnsiTheme="minorBidi" w:cstheme="minorBidi"/>
                <w:b/>
                <w:bCs/>
                <w:szCs w:val="20"/>
                <w:lang w:val="en-GB"/>
              </w:rPr>
              <w:t>:</w:t>
            </w:r>
          </w:p>
        </w:tc>
      </w:tr>
      <w:tr w:rsidR="00995FEC" w14:paraId="4F5EF194" w14:textId="77777777" w:rsidTr="00287283">
        <w:trPr>
          <w:trHeight w:val="387"/>
        </w:trPr>
        <w:tc>
          <w:tcPr>
            <w:tcW w:w="2988" w:type="dxa"/>
            <w:tcBorders>
              <w:top w:val="nil"/>
            </w:tcBorders>
            <w:vAlign w:val="center"/>
          </w:tcPr>
          <w:p w14:paraId="47055037" w14:textId="77777777" w:rsidR="00995FEC" w:rsidRDefault="00995FEC" w:rsidP="00995FEC">
            <w:pPr>
              <w:bidi w:val="0"/>
              <w:spacing w:line="360" w:lineRule="auto"/>
              <w:jc w:val="center"/>
              <w:rPr>
                <w:rFonts w:asciiTheme="minorBidi" w:hAnsiTheme="minorBidi" w:cstheme="minorBidi"/>
                <w:b/>
                <w:bCs/>
                <w:szCs w:val="20"/>
                <w:lang w:val="en-GB"/>
              </w:rPr>
            </w:pPr>
          </w:p>
        </w:tc>
        <w:tc>
          <w:tcPr>
            <w:tcW w:w="1620" w:type="dxa"/>
            <w:tcBorders>
              <w:top w:val="nil"/>
            </w:tcBorders>
            <w:vAlign w:val="center"/>
          </w:tcPr>
          <w:p w14:paraId="31E3159D" w14:textId="77777777" w:rsidR="00995FEC" w:rsidRPr="004C478E" w:rsidRDefault="00995FEC" w:rsidP="00995FEC">
            <w:pPr>
              <w:bidi w:val="0"/>
              <w:spacing w:line="360" w:lineRule="auto"/>
              <w:jc w:val="center"/>
              <w:rPr>
                <w:rFonts w:asciiTheme="minorBidi" w:hAnsiTheme="minorBidi" w:cstheme="minorBidi"/>
                <w:b/>
                <w:bCs/>
                <w:szCs w:val="20"/>
                <w:lang w:val="en-GB"/>
              </w:rPr>
            </w:pPr>
          </w:p>
        </w:tc>
        <w:tc>
          <w:tcPr>
            <w:tcW w:w="1800" w:type="dxa"/>
            <w:gridSpan w:val="2"/>
            <w:tcBorders>
              <w:top w:val="nil"/>
            </w:tcBorders>
            <w:vAlign w:val="center"/>
          </w:tcPr>
          <w:p w14:paraId="29D08D95" w14:textId="77777777" w:rsidR="00995FEC" w:rsidRDefault="00995FEC" w:rsidP="00995FEC">
            <w:pPr>
              <w:bidi w:val="0"/>
              <w:spacing w:line="360" w:lineRule="auto"/>
              <w:jc w:val="center"/>
              <w:rPr>
                <w:rFonts w:asciiTheme="minorBidi" w:hAnsiTheme="minorBidi" w:cstheme="minorBidi"/>
                <w:b/>
                <w:bCs/>
                <w:szCs w:val="20"/>
                <w:lang w:val="en-GB"/>
              </w:rPr>
            </w:pPr>
          </w:p>
        </w:tc>
        <w:tc>
          <w:tcPr>
            <w:tcW w:w="1530" w:type="dxa"/>
            <w:tcBorders>
              <w:top w:val="nil"/>
            </w:tcBorders>
            <w:vAlign w:val="center"/>
          </w:tcPr>
          <w:p w14:paraId="6FC0F462" w14:textId="13D692F5" w:rsidR="00995FEC" w:rsidRDefault="00995FEC" w:rsidP="00995FEC">
            <w:pPr>
              <w:bidi w:val="0"/>
              <w:spacing w:line="360" w:lineRule="auto"/>
              <w:jc w:val="center"/>
              <w:rPr>
                <w:rFonts w:asciiTheme="minorBidi" w:hAnsiTheme="minorBidi" w:cstheme="minorBidi"/>
                <w:b/>
                <w:bCs/>
                <w:szCs w:val="20"/>
                <w:lang w:val="en-GB"/>
              </w:rPr>
            </w:pPr>
          </w:p>
        </w:tc>
        <w:tc>
          <w:tcPr>
            <w:tcW w:w="2483" w:type="dxa"/>
            <w:tcBorders>
              <w:top w:val="nil"/>
            </w:tcBorders>
            <w:vAlign w:val="center"/>
          </w:tcPr>
          <w:p w14:paraId="586C5753" w14:textId="77777777" w:rsidR="00995FEC" w:rsidRPr="004C478E" w:rsidRDefault="00995FEC" w:rsidP="00995FEC">
            <w:pPr>
              <w:bidi w:val="0"/>
              <w:spacing w:line="360" w:lineRule="auto"/>
              <w:jc w:val="center"/>
              <w:rPr>
                <w:rFonts w:asciiTheme="minorBidi" w:hAnsiTheme="minorBidi" w:cstheme="minorBidi"/>
                <w:b/>
                <w:bCs/>
                <w:szCs w:val="20"/>
                <w:lang w:val="en-GB"/>
              </w:rPr>
            </w:pPr>
          </w:p>
        </w:tc>
      </w:tr>
      <w:tr w:rsidR="00287283" w14:paraId="5640D34C" w14:textId="77777777" w:rsidTr="00287283">
        <w:trPr>
          <w:trHeight w:val="1524"/>
        </w:trPr>
        <w:tc>
          <w:tcPr>
            <w:tcW w:w="5210" w:type="dxa"/>
            <w:gridSpan w:val="3"/>
            <w:tcBorders>
              <w:bottom w:val="single" w:sz="4" w:space="0" w:color="000000"/>
            </w:tcBorders>
          </w:tcPr>
          <w:p w14:paraId="4B2DAF6E" w14:textId="77777777" w:rsidR="00287283" w:rsidRPr="004C478E" w:rsidRDefault="00287283" w:rsidP="00287283">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Diagram of Test</w:t>
            </w:r>
          </w:p>
        </w:tc>
        <w:tc>
          <w:tcPr>
            <w:tcW w:w="5211" w:type="dxa"/>
            <w:gridSpan w:val="3"/>
            <w:tcBorders>
              <w:bottom w:val="single" w:sz="4" w:space="0" w:color="000000"/>
            </w:tcBorders>
          </w:tcPr>
          <w:p w14:paraId="27753361" w14:textId="65AD35C6" w:rsidR="00287283" w:rsidRPr="004C478E" w:rsidRDefault="00287283" w:rsidP="00287283">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Sketch of Tank</w:t>
            </w:r>
          </w:p>
        </w:tc>
      </w:tr>
      <w:tr w:rsidR="00287283" w14:paraId="207A5ABF" w14:textId="77777777" w:rsidTr="00287283">
        <w:trPr>
          <w:trHeight w:val="174"/>
        </w:trPr>
        <w:tc>
          <w:tcPr>
            <w:tcW w:w="5210" w:type="dxa"/>
            <w:gridSpan w:val="3"/>
            <w:tcBorders>
              <w:bottom w:val="nil"/>
            </w:tcBorders>
          </w:tcPr>
          <w:p w14:paraId="44CFF977" w14:textId="6B83110E" w:rsidR="00287283" w:rsidRDefault="00287283" w:rsidP="00287283">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Result:</w:t>
            </w:r>
          </w:p>
        </w:tc>
        <w:tc>
          <w:tcPr>
            <w:tcW w:w="5211" w:type="dxa"/>
            <w:gridSpan w:val="3"/>
            <w:tcBorders>
              <w:bottom w:val="nil"/>
            </w:tcBorders>
          </w:tcPr>
          <w:p w14:paraId="2FF9E2B1" w14:textId="05F0E266" w:rsidR="00287283" w:rsidRDefault="00287283" w:rsidP="00287283">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Settlement Elevation:</w:t>
            </w:r>
          </w:p>
        </w:tc>
      </w:tr>
      <w:tr w:rsidR="00287283" w14:paraId="256034E1" w14:textId="77777777" w:rsidTr="00287283">
        <w:trPr>
          <w:trHeight w:val="85"/>
        </w:trPr>
        <w:tc>
          <w:tcPr>
            <w:tcW w:w="5210" w:type="dxa"/>
            <w:gridSpan w:val="3"/>
            <w:tcBorders>
              <w:top w:val="nil"/>
              <w:bottom w:val="single" w:sz="4" w:space="0" w:color="000000"/>
            </w:tcBorders>
          </w:tcPr>
          <w:p w14:paraId="4B9A78EF" w14:textId="77777777" w:rsidR="00287283" w:rsidRDefault="00287283" w:rsidP="00287283">
            <w:pPr>
              <w:bidi w:val="0"/>
              <w:spacing w:line="360" w:lineRule="auto"/>
              <w:rPr>
                <w:rFonts w:asciiTheme="minorBidi" w:hAnsiTheme="minorBidi" w:cstheme="minorBidi"/>
                <w:b/>
                <w:bCs/>
                <w:szCs w:val="20"/>
                <w:lang w:val="en-GB"/>
              </w:rPr>
            </w:pPr>
          </w:p>
        </w:tc>
        <w:tc>
          <w:tcPr>
            <w:tcW w:w="5211" w:type="dxa"/>
            <w:gridSpan w:val="3"/>
            <w:tcBorders>
              <w:top w:val="nil"/>
              <w:bottom w:val="single" w:sz="4" w:space="0" w:color="000000"/>
            </w:tcBorders>
          </w:tcPr>
          <w:p w14:paraId="001E4C42" w14:textId="77777777" w:rsidR="00287283" w:rsidRDefault="00287283" w:rsidP="00287283">
            <w:pPr>
              <w:bidi w:val="0"/>
              <w:spacing w:line="360" w:lineRule="auto"/>
              <w:rPr>
                <w:rFonts w:asciiTheme="minorBidi" w:hAnsiTheme="minorBidi" w:cstheme="minorBidi"/>
                <w:b/>
                <w:bCs/>
                <w:szCs w:val="20"/>
                <w:lang w:val="en-GB"/>
              </w:rPr>
            </w:pPr>
          </w:p>
        </w:tc>
      </w:tr>
      <w:tr w:rsidR="00287283" w14:paraId="769CE2A5" w14:textId="77777777" w:rsidTr="00287283">
        <w:trPr>
          <w:trHeight w:val="60"/>
        </w:trPr>
        <w:tc>
          <w:tcPr>
            <w:tcW w:w="5210" w:type="dxa"/>
            <w:gridSpan w:val="3"/>
            <w:tcBorders>
              <w:bottom w:val="nil"/>
            </w:tcBorders>
          </w:tcPr>
          <w:p w14:paraId="632ABBDE" w14:textId="1E322CE4" w:rsidR="00287283" w:rsidRDefault="00287283" w:rsidP="00287283">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Cleaning With:</w:t>
            </w:r>
          </w:p>
        </w:tc>
        <w:tc>
          <w:tcPr>
            <w:tcW w:w="5211" w:type="dxa"/>
            <w:gridSpan w:val="3"/>
            <w:tcBorders>
              <w:bottom w:val="nil"/>
            </w:tcBorders>
          </w:tcPr>
          <w:p w14:paraId="292B20FA" w14:textId="052A260B" w:rsidR="00287283" w:rsidRDefault="00287283" w:rsidP="00287283">
            <w:pPr>
              <w:bidi w:val="0"/>
              <w:spacing w:line="360" w:lineRule="auto"/>
              <w:rPr>
                <w:rFonts w:asciiTheme="minorBidi" w:hAnsiTheme="minorBidi" w:cstheme="minorBidi"/>
                <w:b/>
                <w:bCs/>
                <w:szCs w:val="20"/>
                <w:lang w:val="en-GB"/>
              </w:rPr>
            </w:pPr>
            <w:r>
              <w:rPr>
                <w:rFonts w:asciiTheme="minorBidi" w:hAnsiTheme="minorBidi" w:cstheme="minorBidi"/>
                <w:b/>
                <w:bCs/>
                <w:szCs w:val="20"/>
                <w:lang w:val="en-GB"/>
              </w:rPr>
              <w:t>Drying with:</w:t>
            </w:r>
          </w:p>
        </w:tc>
      </w:tr>
      <w:tr w:rsidR="00287283" w14:paraId="62D09171" w14:textId="77777777" w:rsidTr="00287283">
        <w:trPr>
          <w:trHeight w:val="192"/>
        </w:trPr>
        <w:tc>
          <w:tcPr>
            <w:tcW w:w="5210" w:type="dxa"/>
            <w:gridSpan w:val="3"/>
            <w:tcBorders>
              <w:top w:val="nil"/>
            </w:tcBorders>
          </w:tcPr>
          <w:p w14:paraId="396265B2" w14:textId="77777777" w:rsidR="00287283" w:rsidRDefault="00287283" w:rsidP="00287283">
            <w:pPr>
              <w:bidi w:val="0"/>
              <w:spacing w:line="360" w:lineRule="auto"/>
              <w:rPr>
                <w:rFonts w:asciiTheme="minorBidi" w:hAnsiTheme="minorBidi" w:cstheme="minorBidi"/>
                <w:b/>
                <w:bCs/>
                <w:szCs w:val="20"/>
                <w:lang w:val="en-GB"/>
              </w:rPr>
            </w:pPr>
          </w:p>
        </w:tc>
        <w:tc>
          <w:tcPr>
            <w:tcW w:w="5211" w:type="dxa"/>
            <w:gridSpan w:val="3"/>
            <w:tcBorders>
              <w:top w:val="nil"/>
            </w:tcBorders>
          </w:tcPr>
          <w:p w14:paraId="0EE42E4A" w14:textId="77777777" w:rsidR="00287283" w:rsidRDefault="00287283" w:rsidP="00287283">
            <w:pPr>
              <w:bidi w:val="0"/>
              <w:spacing w:line="360" w:lineRule="auto"/>
              <w:rPr>
                <w:rFonts w:asciiTheme="minorBidi" w:hAnsiTheme="minorBidi" w:cstheme="minorBidi"/>
                <w:b/>
                <w:bCs/>
                <w:szCs w:val="20"/>
                <w:lang w:val="en-GB"/>
              </w:rPr>
            </w:pPr>
          </w:p>
        </w:tc>
      </w:tr>
    </w:tbl>
    <w:tbl>
      <w:tblPr>
        <w:tblStyle w:val="TableGrid"/>
        <w:tblpPr w:leftFromText="180" w:rightFromText="180" w:vertAnchor="text" w:horzAnchor="margin" w:tblpY="120"/>
        <w:tblW w:w="0" w:type="auto"/>
        <w:tblLook w:val="04A0" w:firstRow="1" w:lastRow="0" w:firstColumn="1" w:lastColumn="0" w:noHBand="0" w:noVBand="1"/>
      </w:tblPr>
      <w:tblGrid>
        <w:gridCol w:w="2178"/>
        <w:gridCol w:w="2060"/>
        <w:gridCol w:w="2061"/>
        <w:gridCol w:w="2061"/>
        <w:gridCol w:w="2061"/>
      </w:tblGrid>
      <w:tr w:rsidR="00287283" w14:paraId="6A616053" w14:textId="77777777" w:rsidTr="00287283">
        <w:trPr>
          <w:trHeight w:val="170"/>
        </w:trPr>
        <w:tc>
          <w:tcPr>
            <w:tcW w:w="2178" w:type="dxa"/>
            <w:tcBorders>
              <w:bottom w:val="single" w:sz="4" w:space="0" w:color="auto"/>
            </w:tcBorders>
            <w:vAlign w:val="center"/>
          </w:tcPr>
          <w:p w14:paraId="538B9782" w14:textId="77777777" w:rsidR="00287283" w:rsidRPr="00333FCA" w:rsidRDefault="00287283" w:rsidP="00287283">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IdRILL M. E</w:t>
            </w:r>
          </w:p>
        </w:tc>
        <w:tc>
          <w:tcPr>
            <w:tcW w:w="2060" w:type="dxa"/>
            <w:tcBorders>
              <w:bottom w:val="single" w:sz="4" w:space="0" w:color="auto"/>
            </w:tcBorders>
            <w:vAlign w:val="center"/>
          </w:tcPr>
          <w:p w14:paraId="2D403FA7" w14:textId="77777777" w:rsidR="00287283" w:rsidRPr="00333FCA" w:rsidRDefault="00287283" w:rsidP="00287283">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HIRGAN / DI</w:t>
            </w:r>
          </w:p>
        </w:tc>
        <w:tc>
          <w:tcPr>
            <w:tcW w:w="2061" w:type="dxa"/>
            <w:tcBorders>
              <w:bottom w:val="single" w:sz="4" w:space="0" w:color="auto"/>
            </w:tcBorders>
            <w:vAlign w:val="center"/>
          </w:tcPr>
          <w:p w14:paraId="14D6B2F3" w14:textId="77777777" w:rsidR="00287283" w:rsidRPr="00333FCA" w:rsidRDefault="00287283" w:rsidP="00287283">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PEDCO</w:t>
            </w:r>
          </w:p>
        </w:tc>
        <w:tc>
          <w:tcPr>
            <w:tcW w:w="2061" w:type="dxa"/>
            <w:tcBorders>
              <w:bottom w:val="single" w:sz="4" w:space="0" w:color="auto"/>
            </w:tcBorders>
            <w:vAlign w:val="center"/>
          </w:tcPr>
          <w:p w14:paraId="0B9BE07C" w14:textId="77777777" w:rsidR="00287283" w:rsidRPr="00333FCA" w:rsidRDefault="00287283" w:rsidP="00287283">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TPI</w:t>
            </w:r>
          </w:p>
        </w:tc>
        <w:tc>
          <w:tcPr>
            <w:tcW w:w="2061" w:type="dxa"/>
            <w:tcBorders>
              <w:bottom w:val="single" w:sz="4" w:space="0" w:color="auto"/>
            </w:tcBorders>
            <w:vAlign w:val="center"/>
          </w:tcPr>
          <w:p w14:paraId="75FF9E1B" w14:textId="77777777" w:rsidR="00287283" w:rsidRPr="00333FCA" w:rsidRDefault="00287283" w:rsidP="00287283">
            <w:pPr>
              <w:bidi w:val="0"/>
              <w:spacing w:line="360" w:lineRule="auto"/>
              <w:jc w:val="center"/>
              <w:rPr>
                <w:rFonts w:asciiTheme="minorBidi" w:hAnsiTheme="minorBidi" w:cstheme="minorBidi"/>
                <w:szCs w:val="20"/>
                <w:lang w:val="en-GB"/>
              </w:rPr>
            </w:pPr>
            <w:r w:rsidRPr="00333FCA">
              <w:rPr>
                <w:rFonts w:asciiTheme="minorBidi" w:hAnsiTheme="minorBidi" w:cstheme="minorBidi"/>
                <w:b/>
                <w:bCs/>
                <w:caps/>
                <w:kern w:val="28"/>
                <w:szCs w:val="20"/>
              </w:rPr>
              <w:t>NISOC</w:t>
            </w:r>
          </w:p>
        </w:tc>
      </w:tr>
      <w:tr w:rsidR="00287283" w14:paraId="2CCDB8FF" w14:textId="77777777" w:rsidTr="00287283">
        <w:trPr>
          <w:trHeight w:val="413"/>
        </w:trPr>
        <w:tc>
          <w:tcPr>
            <w:tcW w:w="2178" w:type="dxa"/>
            <w:tcBorders>
              <w:top w:val="single" w:sz="4" w:space="0" w:color="auto"/>
              <w:bottom w:val="nil"/>
            </w:tcBorders>
            <w:vAlign w:val="center"/>
          </w:tcPr>
          <w:p w14:paraId="34B94D5C"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0" w:type="dxa"/>
            <w:tcBorders>
              <w:top w:val="single" w:sz="4" w:space="0" w:color="auto"/>
              <w:bottom w:val="nil"/>
            </w:tcBorders>
            <w:vAlign w:val="center"/>
          </w:tcPr>
          <w:p w14:paraId="43D989E7"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tcBorders>
              <w:top w:val="single" w:sz="4" w:space="0" w:color="auto"/>
              <w:bottom w:val="nil"/>
            </w:tcBorders>
            <w:vAlign w:val="center"/>
          </w:tcPr>
          <w:p w14:paraId="0B8C47B3"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tcBorders>
              <w:top w:val="single" w:sz="4" w:space="0" w:color="auto"/>
              <w:bottom w:val="nil"/>
            </w:tcBorders>
            <w:vAlign w:val="center"/>
          </w:tcPr>
          <w:p w14:paraId="1FA75D45"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c>
          <w:tcPr>
            <w:tcW w:w="2061" w:type="dxa"/>
            <w:tcBorders>
              <w:top w:val="single" w:sz="4" w:space="0" w:color="auto"/>
              <w:bottom w:val="nil"/>
            </w:tcBorders>
            <w:vAlign w:val="center"/>
          </w:tcPr>
          <w:p w14:paraId="72B1DF3A"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Name:</w:t>
            </w:r>
          </w:p>
        </w:tc>
      </w:tr>
      <w:tr w:rsidR="00287283" w14:paraId="0046B2C7" w14:textId="77777777" w:rsidTr="00287283">
        <w:trPr>
          <w:trHeight w:val="449"/>
        </w:trPr>
        <w:tc>
          <w:tcPr>
            <w:tcW w:w="2178" w:type="dxa"/>
            <w:tcBorders>
              <w:top w:val="nil"/>
              <w:bottom w:val="nil"/>
            </w:tcBorders>
            <w:vAlign w:val="center"/>
          </w:tcPr>
          <w:p w14:paraId="6B3ECB1A"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0" w:type="dxa"/>
            <w:tcBorders>
              <w:top w:val="nil"/>
              <w:bottom w:val="nil"/>
            </w:tcBorders>
            <w:vAlign w:val="center"/>
          </w:tcPr>
          <w:p w14:paraId="630294B0"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tcBorders>
              <w:top w:val="nil"/>
              <w:bottom w:val="nil"/>
            </w:tcBorders>
            <w:vAlign w:val="center"/>
          </w:tcPr>
          <w:p w14:paraId="750F01AB"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tcBorders>
              <w:top w:val="nil"/>
              <w:bottom w:val="nil"/>
            </w:tcBorders>
            <w:vAlign w:val="center"/>
          </w:tcPr>
          <w:p w14:paraId="5BC0063D"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c>
          <w:tcPr>
            <w:tcW w:w="2061" w:type="dxa"/>
            <w:tcBorders>
              <w:top w:val="nil"/>
              <w:bottom w:val="nil"/>
            </w:tcBorders>
            <w:vAlign w:val="center"/>
          </w:tcPr>
          <w:p w14:paraId="70BC3B95"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Date:</w:t>
            </w:r>
          </w:p>
        </w:tc>
      </w:tr>
      <w:tr w:rsidR="00287283" w14:paraId="1FFF600C" w14:textId="77777777" w:rsidTr="00287283">
        <w:trPr>
          <w:trHeight w:val="431"/>
        </w:trPr>
        <w:tc>
          <w:tcPr>
            <w:tcW w:w="2178" w:type="dxa"/>
            <w:tcBorders>
              <w:top w:val="nil"/>
            </w:tcBorders>
            <w:vAlign w:val="center"/>
          </w:tcPr>
          <w:p w14:paraId="33452248"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0" w:type="dxa"/>
            <w:tcBorders>
              <w:top w:val="nil"/>
            </w:tcBorders>
            <w:vAlign w:val="center"/>
          </w:tcPr>
          <w:p w14:paraId="7E410184"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tcBorders>
              <w:top w:val="nil"/>
            </w:tcBorders>
            <w:vAlign w:val="center"/>
          </w:tcPr>
          <w:p w14:paraId="1EE4199E"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tcBorders>
              <w:top w:val="nil"/>
            </w:tcBorders>
            <w:vAlign w:val="center"/>
          </w:tcPr>
          <w:p w14:paraId="2FB79532"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c>
          <w:tcPr>
            <w:tcW w:w="2061" w:type="dxa"/>
            <w:tcBorders>
              <w:top w:val="nil"/>
            </w:tcBorders>
            <w:vAlign w:val="center"/>
          </w:tcPr>
          <w:p w14:paraId="30E36DFD" w14:textId="77777777" w:rsidR="00287283" w:rsidRPr="00333FCA" w:rsidRDefault="00287283" w:rsidP="00287283">
            <w:pPr>
              <w:bidi w:val="0"/>
              <w:spacing w:line="360" w:lineRule="auto"/>
              <w:rPr>
                <w:rFonts w:asciiTheme="minorBidi" w:hAnsiTheme="minorBidi" w:cstheme="minorBidi"/>
                <w:sz w:val="22"/>
                <w:szCs w:val="22"/>
                <w:lang w:val="en-GB"/>
              </w:rPr>
            </w:pPr>
            <w:r w:rsidRPr="00333FCA">
              <w:rPr>
                <w:rFonts w:asciiTheme="minorBidi" w:hAnsiTheme="minorBidi" w:cstheme="minorBidi"/>
                <w:kern w:val="28"/>
                <w:sz w:val="18"/>
                <w:szCs w:val="18"/>
              </w:rPr>
              <w:t>Signature:</w:t>
            </w:r>
          </w:p>
        </w:tc>
      </w:tr>
    </w:tbl>
    <w:p w14:paraId="79682CC3" w14:textId="77777777" w:rsidR="00CF6A12" w:rsidRPr="00CF6A12" w:rsidRDefault="00CF6A12" w:rsidP="00CF6A12">
      <w:pPr>
        <w:bidi w:val="0"/>
        <w:spacing w:line="360" w:lineRule="auto"/>
        <w:rPr>
          <w:rFonts w:asciiTheme="minorBidi" w:hAnsiTheme="minorBidi" w:cstheme="minorBidi"/>
        </w:rPr>
      </w:pPr>
    </w:p>
    <w:sectPr w:rsidR="00CF6A12" w:rsidRPr="00CF6A12" w:rsidSect="0056503E">
      <w:headerReference w:type="default" r:id="rId13"/>
      <w:pgSz w:w="11907" w:h="16840" w:code="9"/>
      <w:pgMar w:top="342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F5B45" w14:textId="77777777" w:rsidR="00607DA5" w:rsidRDefault="00607DA5" w:rsidP="00053F8D">
      <w:r>
        <w:separator/>
      </w:r>
    </w:p>
  </w:endnote>
  <w:endnote w:type="continuationSeparator" w:id="0">
    <w:p w14:paraId="3446C498" w14:textId="77777777" w:rsidR="00607DA5" w:rsidRDefault="00607DA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DB782" w14:textId="77777777" w:rsidR="00607DA5" w:rsidRDefault="00607DA5" w:rsidP="00053F8D">
      <w:r>
        <w:separator/>
      </w:r>
    </w:p>
  </w:footnote>
  <w:footnote w:type="continuationSeparator" w:id="0">
    <w:p w14:paraId="1FE994C3" w14:textId="77777777" w:rsidR="00607DA5" w:rsidRDefault="00607DA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42F88" w:rsidRPr="008C593B" w14:paraId="054214CB" w14:textId="77777777" w:rsidTr="00164471">
      <w:trPr>
        <w:cantSplit/>
        <w:trHeight w:val="1843"/>
        <w:jc w:val="center"/>
      </w:trPr>
      <w:tc>
        <w:tcPr>
          <w:tcW w:w="2524" w:type="dxa"/>
          <w:tcBorders>
            <w:top w:val="single" w:sz="12" w:space="0" w:color="auto"/>
            <w:left w:val="single" w:sz="12" w:space="0" w:color="auto"/>
          </w:tcBorders>
          <w:vAlign w:val="center"/>
        </w:tcPr>
        <w:p w14:paraId="480769EB" w14:textId="5A1D3633" w:rsidR="00742F88" w:rsidRDefault="00742F88" w:rsidP="00164471">
          <w:pPr>
            <w:pStyle w:val="Header"/>
            <w:bidi w:val="0"/>
            <w:jc w:val="center"/>
            <w:rPr>
              <w:rFonts w:ascii="Arial" w:hAnsi="Arial" w:cs="B Zar"/>
              <w:b/>
              <w:bCs/>
              <w:noProof/>
              <w:color w:val="000000"/>
            </w:rPr>
          </w:pPr>
        </w:p>
        <w:p w14:paraId="78C6E58C" w14:textId="01BA0188" w:rsidR="00742F88" w:rsidRDefault="00742F88" w:rsidP="00164471">
          <w:pPr>
            <w:pStyle w:val="Header"/>
            <w:bidi w:val="0"/>
            <w:jc w:val="center"/>
            <w:rPr>
              <w:rFonts w:ascii="Arial" w:hAnsi="Arial" w:cs="B Zar"/>
              <w:b/>
              <w:bCs/>
              <w:color w:val="000000"/>
            </w:rPr>
          </w:pPr>
          <w:r>
            <w:rPr>
              <w:rFonts w:ascii="Arial" w:hAnsi="Arial" w:cs="B Zar"/>
              <w:b/>
              <w:bCs/>
              <w:noProof/>
              <w:color w:val="000000"/>
              <w:rtl/>
            </w:rPr>
            <w:drawing>
              <wp:inline distT="0" distB="0" distL="0" distR="0" wp14:anchorId="57D97A0C" wp14:editId="4D2C0EAE">
                <wp:extent cx="1505502" cy="520700"/>
                <wp:effectExtent l="0" t="0" r="0" b="0"/>
                <wp:docPr id="1076222055" name="Picture 107622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rotWithShape="1">
                        <a:blip r:embed="rId1">
                          <a:extLst>
                            <a:ext uri="{28A0092B-C50C-407E-A947-70E740481C1C}">
                              <a14:useLocalDpi xmlns:a14="http://schemas.microsoft.com/office/drawing/2010/main" val="0"/>
                            </a:ext>
                          </a:extLst>
                        </a:blip>
                        <a:srcRect b="55340"/>
                        <a:stretch/>
                      </pic:blipFill>
                      <pic:spPr bwMode="auto">
                        <a:xfrm>
                          <a:off x="0" y="0"/>
                          <a:ext cx="1510384" cy="522388"/>
                        </a:xfrm>
                        <a:prstGeom prst="rect">
                          <a:avLst/>
                        </a:prstGeom>
                        <a:ln>
                          <a:noFill/>
                        </a:ln>
                        <a:extLst>
                          <a:ext uri="{53640926-AAD7-44D8-BBD7-CCE9431645EC}">
                            <a14:shadowObscured xmlns:a14="http://schemas.microsoft.com/office/drawing/2010/main"/>
                          </a:ext>
                        </a:extLst>
                      </pic:spPr>
                    </pic:pic>
                  </a:graphicData>
                </a:graphic>
              </wp:inline>
            </w:drawing>
          </w:r>
        </w:p>
        <w:p w14:paraId="5715D9A0" w14:textId="0DD87F2C" w:rsidR="00742F88" w:rsidRPr="00ED37F3" w:rsidRDefault="00742F88" w:rsidP="00164471">
          <w:pPr>
            <w:pStyle w:val="Header"/>
            <w:bidi w:val="0"/>
            <w:jc w:val="center"/>
            <w:rPr>
              <w:rFonts w:ascii="Arial" w:hAnsi="Arial" w:cs="B Zar"/>
              <w:b/>
              <w:bCs/>
              <w:color w:val="000000"/>
            </w:rPr>
          </w:pPr>
          <w:r>
            <w:rPr>
              <w:noProof/>
            </w:rPr>
            <w:drawing>
              <wp:anchor distT="0" distB="0" distL="114300" distR="114300" simplePos="0" relativeHeight="251657728" behindDoc="0" locked="0" layoutInCell="1" allowOverlap="1" wp14:anchorId="089C2B49" wp14:editId="7DF683C1">
                <wp:simplePos x="0" y="0"/>
                <wp:positionH relativeFrom="column">
                  <wp:posOffset>447675</wp:posOffset>
                </wp:positionH>
                <wp:positionV relativeFrom="paragraph">
                  <wp:posOffset>3810</wp:posOffset>
                </wp:positionV>
                <wp:extent cx="528320" cy="327025"/>
                <wp:effectExtent l="0" t="0" r="5080" b="0"/>
                <wp:wrapSquare wrapText="bothSides"/>
                <wp:docPr id="1361385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832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43E800B3" w14:textId="77777777" w:rsidR="00742F88" w:rsidRPr="00CD7915" w:rsidRDefault="00742F88" w:rsidP="00CD7915">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66F9AF6" w14:textId="77777777" w:rsidR="00742F88" w:rsidRPr="00CD7915" w:rsidRDefault="00742F88" w:rsidP="00CD7915">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298913A" w14:textId="77777777" w:rsidR="00742F88" w:rsidRPr="00CD7915" w:rsidRDefault="00742F88" w:rsidP="00CD7915">
          <w:pPr>
            <w:tabs>
              <w:tab w:val="right" w:pos="29"/>
            </w:tabs>
            <w:jc w:val="center"/>
            <w:rPr>
              <w:rFonts w:ascii="Arial" w:hAnsi="Arial" w:cs="B Zar"/>
              <w:b/>
              <w:bCs/>
              <w:lang w:bidi="fa-IR"/>
            </w:rPr>
          </w:pPr>
        </w:p>
        <w:p w14:paraId="6208514F" w14:textId="1D8C811C" w:rsidR="00742F88" w:rsidRPr="00CD7915" w:rsidRDefault="00742F88" w:rsidP="00CD7915">
          <w:pPr>
            <w:tabs>
              <w:tab w:val="right" w:pos="29"/>
            </w:tabs>
            <w:jc w:val="center"/>
            <w:rPr>
              <w:rFonts w:ascii="Arial" w:hAnsi="Arial" w:cs="B Zar"/>
              <w:b/>
              <w:bCs/>
              <w:rtl/>
              <w:lang w:bidi="fa-IR"/>
            </w:rPr>
          </w:pPr>
          <w:r w:rsidRPr="00CD7915">
            <w:rPr>
              <w:rFonts w:ascii="Arial" w:hAnsi="Arial" w:cs="B Zar" w:hint="cs"/>
              <w:b/>
              <w:bCs/>
              <w:rtl/>
              <w:lang w:bidi="fa-IR"/>
            </w:rPr>
            <w:t xml:space="preserve">خرید </w:t>
          </w:r>
          <w:r>
            <w:rPr>
              <w:rFonts w:ascii="Arial" w:hAnsi="Arial" w:cs="B Zar" w:hint="cs"/>
              <w:b/>
              <w:bCs/>
              <w:rtl/>
              <w:lang w:bidi="fa-IR"/>
            </w:rPr>
            <w:t>مخازن ذخیره</w:t>
          </w:r>
          <w:r w:rsidRPr="00CD7915">
            <w:rPr>
              <w:rFonts w:ascii="Arial" w:hAnsi="Arial" w:cs="B Zar" w:hint="cs"/>
              <w:b/>
              <w:bCs/>
              <w:rtl/>
              <w:lang w:bidi="fa-IR"/>
            </w:rPr>
            <w:t xml:space="preserve"> ایستگاه تقویت فشار گاز بینک </w:t>
          </w:r>
        </w:p>
        <w:p w14:paraId="27AD17A8" w14:textId="2AEBD687" w:rsidR="00742F88" w:rsidRPr="009A5191" w:rsidRDefault="00742F88" w:rsidP="00CD7915">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w:t>
          </w:r>
          <w:r>
            <w:rPr>
              <w:rFonts w:ascii="Arial" w:hAnsi="Arial" w:cs="B Zar"/>
              <w:b/>
              <w:bCs/>
              <w:lang w:bidi="fa-IR"/>
            </w:rPr>
            <w:t>26</w:t>
          </w:r>
          <w:r w:rsidRPr="00CD7915">
            <w:rPr>
              <w:rFonts w:ascii="Arial" w:hAnsi="Arial" w:cs="B Zar"/>
              <w:b/>
              <w:bCs/>
              <w:lang w:bidi="fa-IR"/>
            </w:rPr>
            <w:t>_0</w:t>
          </w:r>
          <w:r>
            <w:rPr>
              <w:rFonts w:ascii="Arial" w:hAnsi="Arial" w:cs="B Zar"/>
              <w:b/>
              <w:bCs/>
              <w:lang w:bidi="fa-IR"/>
            </w:rPr>
            <w:t>0</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6715A74" w14:textId="77777777" w:rsidR="00742F88" w:rsidRPr="0034040D" w:rsidRDefault="00742F88"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2074964988" name="Picture 207496498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3"/>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742F88" w:rsidRPr="0034040D" w:rsidRDefault="00742F88"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42F88"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77777777" w:rsidR="00742F88" w:rsidRPr="00F67855" w:rsidRDefault="00742F88"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5</w:t>
          </w:r>
          <w:r w:rsidRPr="00F1221B">
            <w:rPr>
              <w:rFonts w:ascii="Arial" w:hAnsi="Arial" w:cs="B Zar"/>
              <w:b/>
              <w:bCs/>
              <w:color w:val="000000"/>
              <w:sz w:val="18"/>
              <w:szCs w:val="18"/>
            </w:rPr>
            <w:fldChar w:fldCharType="end"/>
          </w:r>
        </w:p>
      </w:tc>
      <w:tc>
        <w:tcPr>
          <w:tcW w:w="5868" w:type="dxa"/>
          <w:gridSpan w:val="8"/>
          <w:vAlign w:val="center"/>
        </w:tcPr>
        <w:p w14:paraId="3472A53A" w14:textId="02D1924D" w:rsidR="00742F88" w:rsidRPr="00E36FA6" w:rsidRDefault="00742F88" w:rsidP="00F044EC">
          <w:pPr>
            <w:widowControl w:val="0"/>
            <w:bidi w:val="0"/>
            <w:jc w:val="center"/>
            <w:rPr>
              <w:rFonts w:ascii="Arial" w:hAnsi="Arial" w:cs="B Zar"/>
              <w:b/>
              <w:bCs/>
              <w:color w:val="000000"/>
              <w:sz w:val="16"/>
              <w:szCs w:val="16"/>
              <w:lang w:bidi="fa-IR"/>
            </w:rPr>
          </w:pPr>
          <w:r>
            <w:rPr>
              <w:rFonts w:ascii="Arial" w:hAnsi="Arial" w:cs="B Zar"/>
              <w:b/>
              <w:bCs/>
              <w:color w:val="000000"/>
              <w:sz w:val="16"/>
              <w:szCs w:val="16"/>
              <w:lang w:bidi="fa-IR"/>
            </w:rPr>
            <w:t>HYDROSTATIC TEST PROCEDURE</w:t>
          </w:r>
        </w:p>
      </w:tc>
      <w:tc>
        <w:tcPr>
          <w:tcW w:w="2327" w:type="dxa"/>
          <w:tcBorders>
            <w:bottom w:val="nil"/>
            <w:right w:val="single" w:sz="12" w:space="0" w:color="auto"/>
          </w:tcBorders>
          <w:vAlign w:val="center"/>
        </w:tcPr>
        <w:p w14:paraId="2D3974B8" w14:textId="77777777" w:rsidR="00742F88" w:rsidRPr="007B6EBF" w:rsidRDefault="00742F88"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42F88"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742F88" w:rsidRPr="00F1221B" w:rsidRDefault="00742F88"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742F88" w:rsidRPr="00571B19" w:rsidRDefault="00742F88"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742F88" w:rsidRPr="00571B19" w:rsidRDefault="00742F88"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742F88" w:rsidRPr="00571B19" w:rsidRDefault="00742F88"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742F88" w:rsidRPr="00571B19" w:rsidRDefault="00742F88"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742F88" w:rsidRPr="00571B19" w:rsidRDefault="00742F88"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742F88" w:rsidRPr="00571B19" w:rsidRDefault="00742F88"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742F88" w:rsidRPr="00571B19" w:rsidRDefault="00742F88"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742F88" w:rsidRPr="00571B19" w:rsidRDefault="00742F88"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742F88" w:rsidRPr="00470459" w:rsidRDefault="00742F88"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42F88"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742F88" w:rsidRPr="008C593B" w:rsidRDefault="00742F88"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5586EC50" w:rsidR="00742F88" w:rsidRPr="007B6EBF" w:rsidRDefault="00742F88"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245009F8" w:rsidR="00742F88" w:rsidRPr="007B6EBF" w:rsidRDefault="00742F88" w:rsidP="00F60E97">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14:paraId="586B8F7C" w14:textId="01A83397" w:rsidR="00742F88" w:rsidRPr="007B6EBF" w:rsidRDefault="00742F88"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4C569387" w:rsidR="00742F88" w:rsidRPr="007B6EBF" w:rsidRDefault="00742F88"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742F88" w:rsidRPr="007B6EBF" w:rsidRDefault="00742F8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00254B2E" w:rsidR="00742F88" w:rsidRPr="007B6EBF" w:rsidRDefault="00742F8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IDR</w:t>
          </w:r>
        </w:p>
      </w:tc>
      <w:tc>
        <w:tcPr>
          <w:tcW w:w="810" w:type="dxa"/>
          <w:tcBorders>
            <w:bottom w:val="single" w:sz="12" w:space="0" w:color="auto"/>
          </w:tcBorders>
          <w:vAlign w:val="center"/>
        </w:tcPr>
        <w:p w14:paraId="44796C0F" w14:textId="77777777" w:rsidR="00742F88" w:rsidRPr="007B6EBF" w:rsidRDefault="00742F8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742F88" w:rsidRPr="007B6EBF" w:rsidRDefault="00742F8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742F88" w:rsidRPr="008C593B" w:rsidRDefault="00742F88" w:rsidP="00F60E97">
          <w:pPr>
            <w:bidi w:val="0"/>
            <w:jc w:val="center"/>
            <w:rPr>
              <w:rFonts w:ascii="Arial" w:hAnsi="Arial" w:cs="Arial"/>
              <w:b/>
              <w:bCs/>
              <w:rtl/>
              <w:lang w:bidi="fa-IR"/>
            </w:rPr>
          </w:pPr>
        </w:p>
      </w:tc>
    </w:tr>
  </w:tbl>
  <w:p w14:paraId="02E7A6C4" w14:textId="77777777" w:rsidR="00742F88" w:rsidRPr="00CE0376" w:rsidRDefault="00742F8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C9E"/>
    <w:multiLevelType w:val="multilevel"/>
    <w:tmpl w:val="68260D9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08CD5B12"/>
    <w:multiLevelType w:val="multilevel"/>
    <w:tmpl w:val="8EE0CE94"/>
    <w:lvl w:ilvl="0">
      <w:start w:val="6"/>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EF67DBC"/>
    <w:multiLevelType w:val="multilevel"/>
    <w:tmpl w:val="461CEC50"/>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872244C"/>
    <w:multiLevelType w:val="multilevel"/>
    <w:tmpl w:val="571A187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8BC5291"/>
    <w:multiLevelType w:val="multilevel"/>
    <w:tmpl w:val="0DC80FD0"/>
    <w:lvl w:ilvl="0">
      <w:start w:val="6"/>
      <w:numFmt w:val="decimal"/>
      <w:lvlText w:val="%1"/>
      <w:lvlJc w:val="left"/>
      <w:pPr>
        <w:ind w:left="540" w:hanging="540"/>
      </w:pPr>
      <w:rPr>
        <w:rFonts w:cs="Times New Roman" w:hint="default"/>
        <w:sz w:val="24"/>
      </w:rPr>
    </w:lvl>
    <w:lvl w:ilvl="1">
      <w:start w:val="2"/>
      <w:numFmt w:val="decimal"/>
      <w:lvlText w:val="%1.%2"/>
      <w:lvlJc w:val="left"/>
      <w:pPr>
        <w:ind w:left="900" w:hanging="540"/>
      </w:pPr>
      <w:rPr>
        <w:rFonts w:cs="Times New Roman" w:hint="default"/>
        <w:sz w:val="24"/>
      </w:rPr>
    </w:lvl>
    <w:lvl w:ilvl="2">
      <w:start w:val="1"/>
      <w:numFmt w:val="decimal"/>
      <w:lvlText w:val="%1.%2.%3"/>
      <w:lvlJc w:val="left"/>
      <w:pPr>
        <w:ind w:left="1800" w:hanging="720"/>
      </w:pPr>
      <w:rPr>
        <w:rFonts w:cs="Times New Roman" w:hint="default"/>
        <w:b/>
        <w:bCs/>
        <w:sz w:val="24"/>
      </w:rPr>
    </w:lvl>
    <w:lvl w:ilvl="3">
      <w:start w:val="1"/>
      <w:numFmt w:val="decimal"/>
      <w:lvlText w:val="%1.%2.%3.%4"/>
      <w:lvlJc w:val="left"/>
      <w:pPr>
        <w:ind w:left="1800" w:hanging="72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2880" w:hanging="108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3960" w:hanging="1440"/>
      </w:pPr>
      <w:rPr>
        <w:rFonts w:cs="Times New Roman" w:hint="default"/>
        <w:sz w:val="24"/>
      </w:rPr>
    </w:lvl>
    <w:lvl w:ilvl="8">
      <w:start w:val="1"/>
      <w:numFmt w:val="decimal"/>
      <w:lvlText w:val="%1.%2.%3.%4.%5.%6.%7.%8.%9"/>
      <w:lvlJc w:val="left"/>
      <w:pPr>
        <w:ind w:left="4680" w:hanging="1800"/>
      </w:pPr>
      <w:rPr>
        <w:rFonts w:cs="Times New Roman" w:hint="default"/>
        <w:sz w:val="24"/>
      </w:rPr>
    </w:lvl>
  </w:abstractNum>
  <w:abstractNum w:abstractNumId="5" w15:restartNumberingAfterBreak="0">
    <w:nsid w:val="471B0A46"/>
    <w:multiLevelType w:val="multilevel"/>
    <w:tmpl w:val="5EB016CE"/>
    <w:lvl w:ilvl="0">
      <w:start w:val="6"/>
      <w:numFmt w:val="decimal"/>
      <w:lvlText w:val="%1"/>
      <w:lvlJc w:val="left"/>
      <w:pPr>
        <w:ind w:left="540" w:hanging="540"/>
      </w:pPr>
      <w:rPr>
        <w:rFonts w:cs="Times New Roman" w:hint="default"/>
        <w:sz w:val="24"/>
      </w:rPr>
    </w:lvl>
    <w:lvl w:ilvl="1">
      <w:start w:val="3"/>
      <w:numFmt w:val="decimal"/>
      <w:lvlText w:val="%1.%2"/>
      <w:lvlJc w:val="left"/>
      <w:pPr>
        <w:ind w:left="900" w:hanging="540"/>
      </w:pPr>
      <w:rPr>
        <w:rFonts w:cs="Times New Roman" w:hint="default"/>
        <w:sz w:val="24"/>
      </w:rPr>
    </w:lvl>
    <w:lvl w:ilvl="2">
      <w:start w:val="1"/>
      <w:numFmt w:val="decimal"/>
      <w:lvlText w:val="%1.%2.%3"/>
      <w:lvlJc w:val="left"/>
      <w:pPr>
        <w:ind w:left="1620" w:hanging="720"/>
      </w:pPr>
      <w:rPr>
        <w:rFonts w:cs="Times New Roman" w:hint="default"/>
        <w:b/>
        <w:bCs/>
        <w:sz w:val="24"/>
      </w:rPr>
    </w:lvl>
    <w:lvl w:ilvl="3">
      <w:start w:val="1"/>
      <w:numFmt w:val="decimal"/>
      <w:lvlText w:val="%1.%2.%3.%4"/>
      <w:lvlJc w:val="left"/>
      <w:pPr>
        <w:ind w:left="1800" w:hanging="72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2880" w:hanging="108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3960" w:hanging="1440"/>
      </w:pPr>
      <w:rPr>
        <w:rFonts w:cs="Times New Roman" w:hint="default"/>
        <w:sz w:val="24"/>
      </w:rPr>
    </w:lvl>
    <w:lvl w:ilvl="8">
      <w:start w:val="1"/>
      <w:numFmt w:val="decimal"/>
      <w:lvlText w:val="%1.%2.%3.%4.%5.%6.%7.%8.%9"/>
      <w:lvlJc w:val="left"/>
      <w:pPr>
        <w:ind w:left="4680" w:hanging="1800"/>
      </w:pPr>
      <w:rPr>
        <w:rFonts w:cs="Times New Roman" w:hint="default"/>
        <w:sz w:val="24"/>
      </w:rPr>
    </w:lvl>
  </w:abstractNum>
  <w:abstractNum w:abstractNumId="6" w15:restartNumberingAfterBreak="0">
    <w:nsid w:val="5A2A3D55"/>
    <w:multiLevelType w:val="multilevel"/>
    <w:tmpl w:val="7D00E70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lvlText w:val="%2."/>
      <w:lvlJc w:val="left"/>
      <w:pPr>
        <w:ind w:left="1080" w:hanging="360"/>
      </w:pPr>
      <w:rPr>
        <w:rFonts w:hint="default"/>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A7A0A7D"/>
    <w:multiLevelType w:val="multilevel"/>
    <w:tmpl w:val="0B1218E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2"/>
        <w:szCs w:val="22"/>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15:restartNumberingAfterBreak="0">
    <w:nsid w:val="705D7395"/>
    <w:multiLevelType w:val="multilevel"/>
    <w:tmpl w:val="C3D2F4EE"/>
    <w:lvl w:ilvl="0">
      <w:start w:val="5"/>
      <w:numFmt w:val="decimal"/>
      <w:lvlText w:val="%1"/>
      <w:lvlJc w:val="left"/>
      <w:pPr>
        <w:ind w:left="360" w:hanging="360"/>
      </w:pPr>
      <w:rPr>
        <w:rFonts w:hint="default"/>
      </w:rPr>
    </w:lvl>
    <w:lvl w:ilvl="1">
      <w:start w:val="1"/>
      <w:numFmt w:val="decimal"/>
      <w:pStyle w:val="Heading2"/>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2BC78CF"/>
    <w:multiLevelType w:val="hybridMultilevel"/>
    <w:tmpl w:val="CAA8067E"/>
    <w:lvl w:ilvl="0" w:tplc="810878C2">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7AB54F3F"/>
    <w:multiLevelType w:val="multilevel"/>
    <w:tmpl w:val="69C4ED7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19948537">
    <w:abstractNumId w:val="6"/>
  </w:num>
  <w:num w:numId="2" w16cid:durableId="1203908230">
    <w:abstractNumId w:val="11"/>
  </w:num>
  <w:num w:numId="3" w16cid:durableId="691805576">
    <w:abstractNumId w:val="7"/>
  </w:num>
  <w:num w:numId="4" w16cid:durableId="1817915803">
    <w:abstractNumId w:val="0"/>
  </w:num>
  <w:num w:numId="5" w16cid:durableId="1090348768">
    <w:abstractNumId w:val="9"/>
  </w:num>
  <w:num w:numId="6" w16cid:durableId="1044400962">
    <w:abstractNumId w:val="2"/>
  </w:num>
  <w:num w:numId="7" w16cid:durableId="420958246">
    <w:abstractNumId w:val="4"/>
  </w:num>
  <w:num w:numId="8" w16cid:durableId="421606757">
    <w:abstractNumId w:val="5"/>
  </w:num>
  <w:num w:numId="9" w16cid:durableId="676737603">
    <w:abstractNumId w:val="1"/>
  </w:num>
  <w:num w:numId="10" w16cid:durableId="614487323">
    <w:abstractNumId w:val="10"/>
  </w:num>
  <w:num w:numId="11" w16cid:durableId="762840826">
    <w:abstractNumId w:val="8"/>
  </w:num>
  <w:num w:numId="12" w16cid:durableId="163401866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0AF7"/>
    <w:rsid w:val="0001269C"/>
    <w:rsid w:val="00013924"/>
    <w:rsid w:val="00015633"/>
    <w:rsid w:val="000208CE"/>
    <w:rsid w:val="00021133"/>
    <w:rsid w:val="000222DB"/>
    <w:rsid w:val="00024794"/>
    <w:rsid w:val="00025DE7"/>
    <w:rsid w:val="000268E9"/>
    <w:rsid w:val="000333BE"/>
    <w:rsid w:val="0003381E"/>
    <w:rsid w:val="0003384E"/>
    <w:rsid w:val="000352E8"/>
    <w:rsid w:val="00042BC4"/>
    <w:rsid w:val="000450FE"/>
    <w:rsid w:val="00046A73"/>
    <w:rsid w:val="00050550"/>
    <w:rsid w:val="00053F8D"/>
    <w:rsid w:val="000648E7"/>
    <w:rsid w:val="00064A6F"/>
    <w:rsid w:val="00066F72"/>
    <w:rsid w:val="000701F1"/>
    <w:rsid w:val="00070A5C"/>
    <w:rsid w:val="00071989"/>
    <w:rsid w:val="00080BDD"/>
    <w:rsid w:val="00081EB8"/>
    <w:rsid w:val="00081F4C"/>
    <w:rsid w:val="000864FA"/>
    <w:rsid w:val="00086E9D"/>
    <w:rsid w:val="00087D8D"/>
    <w:rsid w:val="00090AC4"/>
    <w:rsid w:val="000913D5"/>
    <w:rsid w:val="00091822"/>
    <w:rsid w:val="0009491A"/>
    <w:rsid w:val="00095760"/>
    <w:rsid w:val="000967D6"/>
    <w:rsid w:val="00097E0E"/>
    <w:rsid w:val="000A23E4"/>
    <w:rsid w:val="000A33BC"/>
    <w:rsid w:val="000A44D4"/>
    <w:rsid w:val="000A4E5E"/>
    <w:rsid w:val="000A65C8"/>
    <w:rsid w:val="000A6865"/>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30B6"/>
    <w:rsid w:val="000F5F03"/>
    <w:rsid w:val="000F6A9D"/>
    <w:rsid w:val="000F72D9"/>
    <w:rsid w:val="00110C11"/>
    <w:rsid w:val="00112D2E"/>
    <w:rsid w:val="00113474"/>
    <w:rsid w:val="00113941"/>
    <w:rsid w:val="00123330"/>
    <w:rsid w:val="00126C3E"/>
    <w:rsid w:val="00130F25"/>
    <w:rsid w:val="00136C72"/>
    <w:rsid w:val="00144153"/>
    <w:rsid w:val="0014610C"/>
    <w:rsid w:val="001478FC"/>
    <w:rsid w:val="00150794"/>
    <w:rsid w:val="00150A83"/>
    <w:rsid w:val="00150BE1"/>
    <w:rsid w:val="001531B5"/>
    <w:rsid w:val="00154E36"/>
    <w:rsid w:val="001553C2"/>
    <w:rsid w:val="001564C2"/>
    <w:rsid w:val="001574C8"/>
    <w:rsid w:val="00164186"/>
    <w:rsid w:val="00164471"/>
    <w:rsid w:val="0016777A"/>
    <w:rsid w:val="00174739"/>
    <w:rsid w:val="00174C8D"/>
    <w:rsid w:val="001751D5"/>
    <w:rsid w:val="00177BB0"/>
    <w:rsid w:val="00180D86"/>
    <w:rsid w:val="0018275F"/>
    <w:rsid w:val="0019579A"/>
    <w:rsid w:val="00196407"/>
    <w:rsid w:val="001A4127"/>
    <w:rsid w:val="001A64FC"/>
    <w:rsid w:val="001B0353"/>
    <w:rsid w:val="001B77A3"/>
    <w:rsid w:val="001C061D"/>
    <w:rsid w:val="001C2BE4"/>
    <w:rsid w:val="001C4258"/>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048C"/>
    <w:rsid w:val="00202F81"/>
    <w:rsid w:val="00206A35"/>
    <w:rsid w:val="00214C59"/>
    <w:rsid w:val="0022151F"/>
    <w:rsid w:val="00226297"/>
    <w:rsid w:val="00231A23"/>
    <w:rsid w:val="00236DB2"/>
    <w:rsid w:val="00252FD4"/>
    <w:rsid w:val="0025314A"/>
    <w:rsid w:val="002539AC"/>
    <w:rsid w:val="002545B8"/>
    <w:rsid w:val="00255D2B"/>
    <w:rsid w:val="00257024"/>
    <w:rsid w:val="00257A8D"/>
    <w:rsid w:val="00260743"/>
    <w:rsid w:val="002640D4"/>
    <w:rsid w:val="00265187"/>
    <w:rsid w:val="0027058A"/>
    <w:rsid w:val="00280952"/>
    <w:rsid w:val="00287283"/>
    <w:rsid w:val="00287B66"/>
    <w:rsid w:val="0029080C"/>
    <w:rsid w:val="00291A41"/>
    <w:rsid w:val="00292627"/>
    <w:rsid w:val="00293484"/>
    <w:rsid w:val="00294CBA"/>
    <w:rsid w:val="00295345"/>
    <w:rsid w:val="00295A85"/>
    <w:rsid w:val="002A7689"/>
    <w:rsid w:val="002B15CA"/>
    <w:rsid w:val="002B2368"/>
    <w:rsid w:val="002B37E0"/>
    <w:rsid w:val="002B5D09"/>
    <w:rsid w:val="002C076E"/>
    <w:rsid w:val="002C26DE"/>
    <w:rsid w:val="002C737E"/>
    <w:rsid w:val="002D05AE"/>
    <w:rsid w:val="002D0A01"/>
    <w:rsid w:val="002D111E"/>
    <w:rsid w:val="002D33E4"/>
    <w:rsid w:val="002E0372"/>
    <w:rsid w:val="002E091E"/>
    <w:rsid w:val="002E1EA9"/>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6E7"/>
    <w:rsid w:val="00327126"/>
    <w:rsid w:val="003271B5"/>
    <w:rsid w:val="00327C1C"/>
    <w:rsid w:val="00330C3E"/>
    <w:rsid w:val="0033267C"/>
    <w:rsid w:val="003326A4"/>
    <w:rsid w:val="003327BF"/>
    <w:rsid w:val="00334B91"/>
    <w:rsid w:val="003360DB"/>
    <w:rsid w:val="00345303"/>
    <w:rsid w:val="003502C3"/>
    <w:rsid w:val="00352FCF"/>
    <w:rsid w:val="003543B5"/>
    <w:rsid w:val="003655D9"/>
    <w:rsid w:val="00366E3B"/>
    <w:rsid w:val="0036768E"/>
    <w:rsid w:val="003715CB"/>
    <w:rsid w:val="00371D80"/>
    <w:rsid w:val="00373B77"/>
    <w:rsid w:val="00376136"/>
    <w:rsid w:val="0038114F"/>
    <w:rsid w:val="00383301"/>
    <w:rsid w:val="003838B6"/>
    <w:rsid w:val="00384841"/>
    <w:rsid w:val="00387DEA"/>
    <w:rsid w:val="00394F1B"/>
    <w:rsid w:val="003A2A41"/>
    <w:rsid w:val="003A5C19"/>
    <w:rsid w:val="003B02ED"/>
    <w:rsid w:val="003B1A41"/>
    <w:rsid w:val="003B1B97"/>
    <w:rsid w:val="003B43A4"/>
    <w:rsid w:val="003B6C8F"/>
    <w:rsid w:val="003C208B"/>
    <w:rsid w:val="003C369B"/>
    <w:rsid w:val="003C3AD3"/>
    <w:rsid w:val="003C54A9"/>
    <w:rsid w:val="003C740A"/>
    <w:rsid w:val="003D061E"/>
    <w:rsid w:val="003D0DBF"/>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492F"/>
    <w:rsid w:val="00426114"/>
    <w:rsid w:val="00426B75"/>
    <w:rsid w:val="0044624C"/>
    <w:rsid w:val="00446580"/>
    <w:rsid w:val="00447CC2"/>
    <w:rsid w:val="00447F6C"/>
    <w:rsid w:val="00450002"/>
    <w:rsid w:val="0045046C"/>
    <w:rsid w:val="0045374C"/>
    <w:rsid w:val="004633A9"/>
    <w:rsid w:val="00463B68"/>
    <w:rsid w:val="0046658F"/>
    <w:rsid w:val="00470459"/>
    <w:rsid w:val="00470681"/>
    <w:rsid w:val="0047113F"/>
    <w:rsid w:val="00472C85"/>
    <w:rsid w:val="004822FE"/>
    <w:rsid w:val="00482674"/>
    <w:rsid w:val="00487F42"/>
    <w:rsid w:val="004929C4"/>
    <w:rsid w:val="00495A5D"/>
    <w:rsid w:val="004A01F0"/>
    <w:rsid w:val="004A2C4F"/>
    <w:rsid w:val="004A3F9E"/>
    <w:rsid w:val="004A659F"/>
    <w:rsid w:val="004B04D8"/>
    <w:rsid w:val="004B1238"/>
    <w:rsid w:val="004B2D27"/>
    <w:rsid w:val="004B4AFC"/>
    <w:rsid w:val="004B5BE6"/>
    <w:rsid w:val="004C0007"/>
    <w:rsid w:val="004C10B4"/>
    <w:rsid w:val="004C217A"/>
    <w:rsid w:val="004C3241"/>
    <w:rsid w:val="004C58BE"/>
    <w:rsid w:val="004D7B88"/>
    <w:rsid w:val="004E3E87"/>
    <w:rsid w:val="004E424D"/>
    <w:rsid w:val="004E6108"/>
    <w:rsid w:val="004E757E"/>
    <w:rsid w:val="004F0595"/>
    <w:rsid w:val="00501D76"/>
    <w:rsid w:val="0050312F"/>
    <w:rsid w:val="005059D2"/>
    <w:rsid w:val="00506772"/>
    <w:rsid w:val="00506B8F"/>
    <w:rsid w:val="00506F7A"/>
    <w:rsid w:val="00510F3E"/>
    <w:rsid w:val="005110E0"/>
    <w:rsid w:val="00512A74"/>
    <w:rsid w:val="00521131"/>
    <w:rsid w:val="0052274F"/>
    <w:rsid w:val="00523529"/>
    <w:rsid w:val="0052522A"/>
    <w:rsid w:val="005259D7"/>
    <w:rsid w:val="00525F15"/>
    <w:rsid w:val="00526689"/>
    <w:rsid w:val="00532ECB"/>
    <w:rsid w:val="00532F7D"/>
    <w:rsid w:val="005429CA"/>
    <w:rsid w:val="00545404"/>
    <w:rsid w:val="00552E71"/>
    <w:rsid w:val="005533F0"/>
    <w:rsid w:val="00553FBF"/>
    <w:rsid w:val="0055514A"/>
    <w:rsid w:val="00555216"/>
    <w:rsid w:val="005563BA"/>
    <w:rsid w:val="00557362"/>
    <w:rsid w:val="005618E7"/>
    <w:rsid w:val="00561E6D"/>
    <w:rsid w:val="0056503E"/>
    <w:rsid w:val="00565CDC"/>
    <w:rsid w:val="005670FD"/>
    <w:rsid w:val="00571B19"/>
    <w:rsid w:val="00571E3D"/>
    <w:rsid w:val="00572507"/>
    <w:rsid w:val="005732B6"/>
    <w:rsid w:val="00573345"/>
    <w:rsid w:val="005742DF"/>
    <w:rsid w:val="00574B8F"/>
    <w:rsid w:val="0057759A"/>
    <w:rsid w:val="00584CF5"/>
    <w:rsid w:val="00586CB8"/>
    <w:rsid w:val="005916EA"/>
    <w:rsid w:val="00593B76"/>
    <w:rsid w:val="005975B6"/>
    <w:rsid w:val="005976FC"/>
    <w:rsid w:val="005A075B"/>
    <w:rsid w:val="005A3DD9"/>
    <w:rsid w:val="005A57BF"/>
    <w:rsid w:val="005A683B"/>
    <w:rsid w:val="005B0255"/>
    <w:rsid w:val="005B6285"/>
    <w:rsid w:val="005B6A7C"/>
    <w:rsid w:val="005B6FAD"/>
    <w:rsid w:val="005C0591"/>
    <w:rsid w:val="005C0B0A"/>
    <w:rsid w:val="005C2A36"/>
    <w:rsid w:val="005C363F"/>
    <w:rsid w:val="005C3D3F"/>
    <w:rsid w:val="005C40BB"/>
    <w:rsid w:val="005C682E"/>
    <w:rsid w:val="005D2E2B"/>
    <w:rsid w:val="005D34AA"/>
    <w:rsid w:val="005D4379"/>
    <w:rsid w:val="005D5D4F"/>
    <w:rsid w:val="005E1155"/>
    <w:rsid w:val="005E1A4E"/>
    <w:rsid w:val="005E2BA9"/>
    <w:rsid w:val="005E3DDA"/>
    <w:rsid w:val="005E4A22"/>
    <w:rsid w:val="005E4E9A"/>
    <w:rsid w:val="005E5366"/>
    <w:rsid w:val="005E63BA"/>
    <w:rsid w:val="005E7A61"/>
    <w:rsid w:val="005F64DD"/>
    <w:rsid w:val="005F6504"/>
    <w:rsid w:val="006018FB"/>
    <w:rsid w:val="0060299C"/>
    <w:rsid w:val="00607DA5"/>
    <w:rsid w:val="00610813"/>
    <w:rsid w:val="00611853"/>
    <w:rsid w:val="00612F6E"/>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180"/>
    <w:rsid w:val="006506F4"/>
    <w:rsid w:val="00654E93"/>
    <w:rsid w:val="0065552A"/>
    <w:rsid w:val="00655B30"/>
    <w:rsid w:val="00657313"/>
    <w:rsid w:val="00660405"/>
    <w:rsid w:val="00660B2F"/>
    <w:rsid w:val="0066103F"/>
    <w:rsid w:val="006616C3"/>
    <w:rsid w:val="0066519A"/>
    <w:rsid w:val="00665EBE"/>
    <w:rsid w:val="00670C79"/>
    <w:rsid w:val="006724C3"/>
    <w:rsid w:val="0067377A"/>
    <w:rsid w:val="0067598D"/>
    <w:rsid w:val="0067672D"/>
    <w:rsid w:val="006800CB"/>
    <w:rsid w:val="00680779"/>
    <w:rsid w:val="00680EF0"/>
    <w:rsid w:val="00681424"/>
    <w:rsid w:val="006858E5"/>
    <w:rsid w:val="00687D7A"/>
    <w:rsid w:val="006913EA"/>
    <w:rsid w:val="006914F0"/>
    <w:rsid w:val="006946F7"/>
    <w:rsid w:val="00696B26"/>
    <w:rsid w:val="006A2F9B"/>
    <w:rsid w:val="006A5BD3"/>
    <w:rsid w:val="006A71F7"/>
    <w:rsid w:val="006B0FBE"/>
    <w:rsid w:val="006B3415"/>
    <w:rsid w:val="006B3F9C"/>
    <w:rsid w:val="006B4DF3"/>
    <w:rsid w:val="006B6A69"/>
    <w:rsid w:val="006B6FF5"/>
    <w:rsid w:val="006B7CE7"/>
    <w:rsid w:val="006C1D9F"/>
    <w:rsid w:val="006C3483"/>
    <w:rsid w:val="006C4D8F"/>
    <w:rsid w:val="006D4B08"/>
    <w:rsid w:val="006D4E25"/>
    <w:rsid w:val="006D59C2"/>
    <w:rsid w:val="006E2505"/>
    <w:rsid w:val="006E2C22"/>
    <w:rsid w:val="006E48FE"/>
    <w:rsid w:val="006E7645"/>
    <w:rsid w:val="006E7679"/>
    <w:rsid w:val="006F03E6"/>
    <w:rsid w:val="006F7F7B"/>
    <w:rsid w:val="007031D7"/>
    <w:rsid w:val="007040A4"/>
    <w:rsid w:val="0071361A"/>
    <w:rsid w:val="007146BB"/>
    <w:rsid w:val="0071574C"/>
    <w:rsid w:val="0072160A"/>
    <w:rsid w:val="00723BE6"/>
    <w:rsid w:val="00724C3D"/>
    <w:rsid w:val="00726457"/>
    <w:rsid w:val="00727098"/>
    <w:rsid w:val="00730A4D"/>
    <w:rsid w:val="007310CB"/>
    <w:rsid w:val="00732F2F"/>
    <w:rsid w:val="00735B02"/>
    <w:rsid w:val="00735D0E"/>
    <w:rsid w:val="00736740"/>
    <w:rsid w:val="00736C4F"/>
    <w:rsid w:val="00737635"/>
    <w:rsid w:val="00737F90"/>
    <w:rsid w:val="007402E7"/>
    <w:rsid w:val="00742F88"/>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37AC"/>
    <w:rsid w:val="0079477B"/>
    <w:rsid w:val="00796CF6"/>
    <w:rsid w:val="007A0299"/>
    <w:rsid w:val="007A1BA6"/>
    <w:rsid w:val="007A413F"/>
    <w:rsid w:val="007B048F"/>
    <w:rsid w:val="007B13B6"/>
    <w:rsid w:val="007B1F32"/>
    <w:rsid w:val="007B200D"/>
    <w:rsid w:val="007B2384"/>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2A86"/>
    <w:rsid w:val="008352A7"/>
    <w:rsid w:val="00835F40"/>
    <w:rsid w:val="00835FA6"/>
    <w:rsid w:val="00836F8B"/>
    <w:rsid w:val="008422AA"/>
    <w:rsid w:val="0084580C"/>
    <w:rsid w:val="00847D72"/>
    <w:rsid w:val="00855832"/>
    <w:rsid w:val="00856755"/>
    <w:rsid w:val="0086453D"/>
    <w:rsid w:val="008649B1"/>
    <w:rsid w:val="00872A0C"/>
    <w:rsid w:val="00875E94"/>
    <w:rsid w:val="00890A2D"/>
    <w:rsid w:val="008921D7"/>
    <w:rsid w:val="00897F25"/>
    <w:rsid w:val="00897F48"/>
    <w:rsid w:val="008A3242"/>
    <w:rsid w:val="008A3EC7"/>
    <w:rsid w:val="008A575D"/>
    <w:rsid w:val="008A7ACE"/>
    <w:rsid w:val="008B5738"/>
    <w:rsid w:val="008C2A59"/>
    <w:rsid w:val="008C2D58"/>
    <w:rsid w:val="008C2DEE"/>
    <w:rsid w:val="008C300D"/>
    <w:rsid w:val="008C3B32"/>
    <w:rsid w:val="008C425D"/>
    <w:rsid w:val="008C6D69"/>
    <w:rsid w:val="008D1B77"/>
    <w:rsid w:val="008D2BBD"/>
    <w:rsid w:val="008D3067"/>
    <w:rsid w:val="008D34BA"/>
    <w:rsid w:val="008D6AC8"/>
    <w:rsid w:val="008D7A70"/>
    <w:rsid w:val="008E3268"/>
    <w:rsid w:val="008E3386"/>
    <w:rsid w:val="008F5A8A"/>
    <w:rsid w:val="008F72FD"/>
    <w:rsid w:val="008F7539"/>
    <w:rsid w:val="00901FB0"/>
    <w:rsid w:val="00914E3E"/>
    <w:rsid w:val="00915C34"/>
    <w:rsid w:val="009204DD"/>
    <w:rsid w:val="009230C2"/>
    <w:rsid w:val="00923245"/>
    <w:rsid w:val="009242FA"/>
    <w:rsid w:val="00924C28"/>
    <w:rsid w:val="00926E32"/>
    <w:rsid w:val="00933641"/>
    <w:rsid w:val="00936754"/>
    <w:rsid w:val="009375CB"/>
    <w:rsid w:val="00943759"/>
    <w:rsid w:val="00945034"/>
    <w:rsid w:val="00945D84"/>
    <w:rsid w:val="00947E1D"/>
    <w:rsid w:val="00950DC9"/>
    <w:rsid w:val="00950DD4"/>
    <w:rsid w:val="00953B13"/>
    <w:rsid w:val="00956369"/>
    <w:rsid w:val="0095738C"/>
    <w:rsid w:val="00960D1A"/>
    <w:rsid w:val="0096616D"/>
    <w:rsid w:val="00967671"/>
    <w:rsid w:val="00970DAE"/>
    <w:rsid w:val="009725F8"/>
    <w:rsid w:val="0098455D"/>
    <w:rsid w:val="00984CA6"/>
    <w:rsid w:val="009857EC"/>
    <w:rsid w:val="00986C1D"/>
    <w:rsid w:val="00992BB1"/>
    <w:rsid w:val="00993175"/>
    <w:rsid w:val="00995FEC"/>
    <w:rsid w:val="009A0E93"/>
    <w:rsid w:val="009A320C"/>
    <w:rsid w:val="009A3B1B"/>
    <w:rsid w:val="009A462D"/>
    <w:rsid w:val="009A47E8"/>
    <w:rsid w:val="009A5191"/>
    <w:rsid w:val="009B328B"/>
    <w:rsid w:val="009B350E"/>
    <w:rsid w:val="009B6BE8"/>
    <w:rsid w:val="009B70B5"/>
    <w:rsid w:val="009C1887"/>
    <w:rsid w:val="009C3981"/>
    <w:rsid w:val="009C3E9D"/>
    <w:rsid w:val="009C410A"/>
    <w:rsid w:val="009C51B9"/>
    <w:rsid w:val="009C534A"/>
    <w:rsid w:val="009C75BE"/>
    <w:rsid w:val="009D165C"/>
    <w:rsid w:val="009D22BE"/>
    <w:rsid w:val="009D29E7"/>
    <w:rsid w:val="009E2CED"/>
    <w:rsid w:val="009F2D00"/>
    <w:rsid w:val="009F7162"/>
    <w:rsid w:val="009F7400"/>
    <w:rsid w:val="00A01AC8"/>
    <w:rsid w:val="00A031B5"/>
    <w:rsid w:val="00A052FF"/>
    <w:rsid w:val="00A07CE6"/>
    <w:rsid w:val="00A11DA4"/>
    <w:rsid w:val="00A15490"/>
    <w:rsid w:val="00A31D47"/>
    <w:rsid w:val="00A33135"/>
    <w:rsid w:val="00A36189"/>
    <w:rsid w:val="00A37381"/>
    <w:rsid w:val="00A41585"/>
    <w:rsid w:val="00A42B76"/>
    <w:rsid w:val="00A51E75"/>
    <w:rsid w:val="00A528A6"/>
    <w:rsid w:val="00A55638"/>
    <w:rsid w:val="00A61ED6"/>
    <w:rsid w:val="00A62638"/>
    <w:rsid w:val="00A651D7"/>
    <w:rsid w:val="00A70B42"/>
    <w:rsid w:val="00A72152"/>
    <w:rsid w:val="00A73566"/>
    <w:rsid w:val="00A745E1"/>
    <w:rsid w:val="00A74996"/>
    <w:rsid w:val="00A84424"/>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F8C"/>
    <w:rsid w:val="00AD6457"/>
    <w:rsid w:val="00AD7FF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340FC"/>
    <w:rsid w:val="00B4053D"/>
    <w:rsid w:val="00B43748"/>
    <w:rsid w:val="00B43C03"/>
    <w:rsid w:val="00B43EBD"/>
    <w:rsid w:val="00B44536"/>
    <w:rsid w:val="00B459C5"/>
    <w:rsid w:val="00B47676"/>
    <w:rsid w:val="00B524AA"/>
    <w:rsid w:val="00B52776"/>
    <w:rsid w:val="00B55398"/>
    <w:rsid w:val="00B5542E"/>
    <w:rsid w:val="00B56598"/>
    <w:rsid w:val="00B6232E"/>
    <w:rsid w:val="00B626EA"/>
    <w:rsid w:val="00B62C03"/>
    <w:rsid w:val="00B700F7"/>
    <w:rsid w:val="00B70DA8"/>
    <w:rsid w:val="00B720D2"/>
    <w:rsid w:val="00B7346A"/>
    <w:rsid w:val="00B746C8"/>
    <w:rsid w:val="00B76AD5"/>
    <w:rsid w:val="00B77349"/>
    <w:rsid w:val="00B84109"/>
    <w:rsid w:val="00B91F23"/>
    <w:rsid w:val="00B97347"/>
    <w:rsid w:val="00B97B4B"/>
    <w:rsid w:val="00BA3B5C"/>
    <w:rsid w:val="00BA7996"/>
    <w:rsid w:val="00BB64C1"/>
    <w:rsid w:val="00BC1743"/>
    <w:rsid w:val="00BC4B1A"/>
    <w:rsid w:val="00BC7AC4"/>
    <w:rsid w:val="00BD2402"/>
    <w:rsid w:val="00BD3793"/>
    <w:rsid w:val="00BD3EA5"/>
    <w:rsid w:val="00BD4215"/>
    <w:rsid w:val="00BD451F"/>
    <w:rsid w:val="00BD4713"/>
    <w:rsid w:val="00BD56C1"/>
    <w:rsid w:val="00BD5C03"/>
    <w:rsid w:val="00BD7937"/>
    <w:rsid w:val="00BE0A4A"/>
    <w:rsid w:val="00BE259C"/>
    <w:rsid w:val="00BE401A"/>
    <w:rsid w:val="00BE6B87"/>
    <w:rsid w:val="00BE7407"/>
    <w:rsid w:val="00BF781B"/>
    <w:rsid w:val="00BF7B75"/>
    <w:rsid w:val="00C00205"/>
    <w:rsid w:val="00C0112E"/>
    <w:rsid w:val="00C01458"/>
    <w:rsid w:val="00C02308"/>
    <w:rsid w:val="00C101BD"/>
    <w:rsid w:val="00C10E61"/>
    <w:rsid w:val="00C12419"/>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4E2A"/>
    <w:rsid w:val="00C67515"/>
    <w:rsid w:val="00C7134C"/>
    <w:rsid w:val="00C71535"/>
    <w:rsid w:val="00C71831"/>
    <w:rsid w:val="00C7494E"/>
    <w:rsid w:val="00C74CA3"/>
    <w:rsid w:val="00C74CE8"/>
    <w:rsid w:val="00C82D74"/>
    <w:rsid w:val="00C854FA"/>
    <w:rsid w:val="00C879FF"/>
    <w:rsid w:val="00C9109A"/>
    <w:rsid w:val="00C92BE1"/>
    <w:rsid w:val="00C946AB"/>
    <w:rsid w:val="00CA0F62"/>
    <w:rsid w:val="00CA165D"/>
    <w:rsid w:val="00CB0C15"/>
    <w:rsid w:val="00CB3569"/>
    <w:rsid w:val="00CC666E"/>
    <w:rsid w:val="00CC6969"/>
    <w:rsid w:val="00CD08ED"/>
    <w:rsid w:val="00CD240F"/>
    <w:rsid w:val="00CD3973"/>
    <w:rsid w:val="00CD5D2A"/>
    <w:rsid w:val="00CD7915"/>
    <w:rsid w:val="00CE0376"/>
    <w:rsid w:val="00CE3C27"/>
    <w:rsid w:val="00CE599A"/>
    <w:rsid w:val="00CF0266"/>
    <w:rsid w:val="00CF0FFF"/>
    <w:rsid w:val="00CF4F91"/>
    <w:rsid w:val="00CF6A12"/>
    <w:rsid w:val="00D00287"/>
    <w:rsid w:val="00D009AE"/>
    <w:rsid w:val="00D022BF"/>
    <w:rsid w:val="00D02CF0"/>
    <w:rsid w:val="00D03D78"/>
    <w:rsid w:val="00D04174"/>
    <w:rsid w:val="00D053D5"/>
    <w:rsid w:val="00D10A86"/>
    <w:rsid w:val="00D134BE"/>
    <w:rsid w:val="00D20F66"/>
    <w:rsid w:val="00D22C39"/>
    <w:rsid w:val="00D25F0E"/>
    <w:rsid w:val="00D26BCE"/>
    <w:rsid w:val="00D27443"/>
    <w:rsid w:val="00D311BF"/>
    <w:rsid w:val="00D37E27"/>
    <w:rsid w:val="00D47099"/>
    <w:rsid w:val="00D5141E"/>
    <w:rsid w:val="00D54D90"/>
    <w:rsid w:val="00D56045"/>
    <w:rsid w:val="00D602F7"/>
    <w:rsid w:val="00D60B14"/>
    <w:rsid w:val="00D61099"/>
    <w:rsid w:val="00D636EF"/>
    <w:rsid w:val="00D6606E"/>
    <w:rsid w:val="00D6623B"/>
    <w:rsid w:val="00D679A8"/>
    <w:rsid w:val="00D70889"/>
    <w:rsid w:val="00D74F6F"/>
    <w:rsid w:val="00D76F37"/>
    <w:rsid w:val="00D8054D"/>
    <w:rsid w:val="00D813B2"/>
    <w:rsid w:val="00D82106"/>
    <w:rsid w:val="00D83877"/>
    <w:rsid w:val="00D843D0"/>
    <w:rsid w:val="00D87A7B"/>
    <w:rsid w:val="00D92587"/>
    <w:rsid w:val="00D93BA2"/>
    <w:rsid w:val="00DA04D8"/>
    <w:rsid w:val="00DA4101"/>
    <w:rsid w:val="00DA4DC9"/>
    <w:rsid w:val="00DA5D93"/>
    <w:rsid w:val="00DB106E"/>
    <w:rsid w:val="00DB1A99"/>
    <w:rsid w:val="00DB356D"/>
    <w:rsid w:val="00DC0A10"/>
    <w:rsid w:val="00DC2472"/>
    <w:rsid w:val="00DC3E9D"/>
    <w:rsid w:val="00DD1729"/>
    <w:rsid w:val="00DD2E19"/>
    <w:rsid w:val="00DD3913"/>
    <w:rsid w:val="00DD7807"/>
    <w:rsid w:val="00DE0529"/>
    <w:rsid w:val="00DE1759"/>
    <w:rsid w:val="00DE185F"/>
    <w:rsid w:val="00DE2526"/>
    <w:rsid w:val="00DE6D00"/>
    <w:rsid w:val="00DE6EBB"/>
    <w:rsid w:val="00DE79DB"/>
    <w:rsid w:val="00DF3C71"/>
    <w:rsid w:val="00DF5BA9"/>
    <w:rsid w:val="00DF7CAE"/>
    <w:rsid w:val="00E00CE8"/>
    <w:rsid w:val="00E04619"/>
    <w:rsid w:val="00E06F93"/>
    <w:rsid w:val="00E10D1B"/>
    <w:rsid w:val="00E11CFB"/>
    <w:rsid w:val="00E12AAD"/>
    <w:rsid w:val="00E12DFD"/>
    <w:rsid w:val="00E153D7"/>
    <w:rsid w:val="00E17819"/>
    <w:rsid w:val="00E20A90"/>
    <w:rsid w:val="00E20E0A"/>
    <w:rsid w:val="00E23EC9"/>
    <w:rsid w:val="00E26A7D"/>
    <w:rsid w:val="00E27AF3"/>
    <w:rsid w:val="00E30A23"/>
    <w:rsid w:val="00E33279"/>
    <w:rsid w:val="00E335AF"/>
    <w:rsid w:val="00E346FA"/>
    <w:rsid w:val="00E34FC1"/>
    <w:rsid w:val="00E34FDE"/>
    <w:rsid w:val="00E36FA6"/>
    <w:rsid w:val="00E378FE"/>
    <w:rsid w:val="00E41370"/>
    <w:rsid w:val="00E42337"/>
    <w:rsid w:val="00E42DEC"/>
    <w:rsid w:val="00E4347A"/>
    <w:rsid w:val="00E56DF1"/>
    <w:rsid w:val="00E64322"/>
    <w:rsid w:val="00E65AE1"/>
    <w:rsid w:val="00E66D90"/>
    <w:rsid w:val="00E72C45"/>
    <w:rsid w:val="00E82848"/>
    <w:rsid w:val="00E860F5"/>
    <w:rsid w:val="00E8781D"/>
    <w:rsid w:val="00E87E77"/>
    <w:rsid w:val="00E90109"/>
    <w:rsid w:val="00E9342E"/>
    <w:rsid w:val="00EA009D"/>
    <w:rsid w:val="00EA01E1"/>
    <w:rsid w:val="00EA3057"/>
    <w:rsid w:val="00EA51B1"/>
    <w:rsid w:val="00EA58B4"/>
    <w:rsid w:val="00EA6AD5"/>
    <w:rsid w:val="00EB2106"/>
    <w:rsid w:val="00EB2A77"/>
    <w:rsid w:val="00EB2D3E"/>
    <w:rsid w:val="00EB7C80"/>
    <w:rsid w:val="00EC0630"/>
    <w:rsid w:val="00EC0BE1"/>
    <w:rsid w:val="00EC1E2D"/>
    <w:rsid w:val="00EC217E"/>
    <w:rsid w:val="00EC392A"/>
    <w:rsid w:val="00EC4071"/>
    <w:rsid w:val="00EC5CDC"/>
    <w:rsid w:val="00ED0DFE"/>
    <w:rsid w:val="00ED1066"/>
    <w:rsid w:val="00ED2F17"/>
    <w:rsid w:val="00ED37F3"/>
    <w:rsid w:val="00ED4061"/>
    <w:rsid w:val="00ED6036"/>
    <w:rsid w:val="00ED6252"/>
    <w:rsid w:val="00EE3DFE"/>
    <w:rsid w:val="00EE410D"/>
    <w:rsid w:val="00EE7E05"/>
    <w:rsid w:val="00EF480F"/>
    <w:rsid w:val="00EF6B3F"/>
    <w:rsid w:val="00EF757F"/>
    <w:rsid w:val="00F002AE"/>
    <w:rsid w:val="00F00C50"/>
    <w:rsid w:val="00F044EC"/>
    <w:rsid w:val="00F05C3A"/>
    <w:rsid w:val="00F062EF"/>
    <w:rsid w:val="00F11041"/>
    <w:rsid w:val="00F1221B"/>
    <w:rsid w:val="00F12586"/>
    <w:rsid w:val="00F14B36"/>
    <w:rsid w:val="00F2203F"/>
    <w:rsid w:val="00F221EF"/>
    <w:rsid w:val="00F228B4"/>
    <w:rsid w:val="00F2379E"/>
    <w:rsid w:val="00F239AE"/>
    <w:rsid w:val="00F256B7"/>
    <w:rsid w:val="00F257E2"/>
    <w:rsid w:val="00F26A88"/>
    <w:rsid w:val="00F26CFD"/>
    <w:rsid w:val="00F27C91"/>
    <w:rsid w:val="00F31045"/>
    <w:rsid w:val="00F33BFB"/>
    <w:rsid w:val="00F33E8E"/>
    <w:rsid w:val="00F3633B"/>
    <w:rsid w:val="00F40DF0"/>
    <w:rsid w:val="00F42153"/>
    <w:rsid w:val="00F42723"/>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A0319"/>
    <w:rsid w:val="00FA21C4"/>
    <w:rsid w:val="00FA3E65"/>
    <w:rsid w:val="00FA3F45"/>
    <w:rsid w:val="00FA442D"/>
    <w:rsid w:val="00FA5402"/>
    <w:rsid w:val="00FA7A43"/>
    <w:rsid w:val="00FB14E1"/>
    <w:rsid w:val="00FB1C62"/>
    <w:rsid w:val="00FB21FE"/>
    <w:rsid w:val="00FB6FEA"/>
    <w:rsid w:val="00FC4809"/>
    <w:rsid w:val="00FC4BE1"/>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02AF"/>
  <w15:docId w15:val="{4080E927-74B8-4EE2-8939-E1FC3B44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B77"/>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6914F0"/>
    <w:pPr>
      <w:keepNext/>
      <w:numPr>
        <w:ilvl w:val="1"/>
        <w:numId w:val="11"/>
      </w:numPr>
      <w:bidi w:val="0"/>
      <w:spacing w:before="240" w:after="240" w:line="360" w:lineRule="auto"/>
      <w:outlineLvl w:val="1"/>
    </w:pPr>
    <w:rPr>
      <w:rFonts w:ascii="Arial" w:hAnsi="Arial" w:cs="Arial"/>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6914F0"/>
    <w:rPr>
      <w:rFonts w:ascii="Arial" w:eastAsia="Times New Roman" w:hAnsi="Arial"/>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BodyTextIndent3">
    <w:name w:val="Body Text Indent 3"/>
    <w:basedOn w:val="Normal"/>
    <w:link w:val="BodyTextIndent3Char"/>
    <w:uiPriority w:val="99"/>
    <w:semiHidden/>
    <w:unhideWhenUsed/>
    <w:rsid w:val="00D134B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134BE"/>
    <w:rPr>
      <w:rFonts w:ascii="Times New Roman" w:eastAsia="Times New Roman" w:hAnsi="Times New Roman" w:cs="Traditional Arabic"/>
      <w:sz w:val="16"/>
      <w:szCs w:val="16"/>
    </w:rPr>
  </w:style>
  <w:style w:type="character" w:customStyle="1" w:styleId="fontstyle01">
    <w:name w:val="fontstyle01"/>
    <w:basedOn w:val="DefaultParagraphFont"/>
    <w:rsid w:val="00255D2B"/>
    <w:rPr>
      <w:rFonts w:ascii="ArialMT" w:hAnsi="ArialMT" w:hint="default"/>
      <w:b w:val="0"/>
      <w:bCs w:val="0"/>
      <w:i w:val="0"/>
      <w:iCs w:val="0"/>
      <w:color w:val="000000"/>
      <w:sz w:val="20"/>
      <w:szCs w:val="20"/>
    </w:rPr>
  </w:style>
  <w:style w:type="paragraph" w:styleId="Caption">
    <w:name w:val="caption"/>
    <w:basedOn w:val="Normal"/>
    <w:next w:val="Normal"/>
    <w:uiPriority w:val="35"/>
    <w:unhideWhenUsed/>
    <w:qFormat/>
    <w:rsid w:val="00463B68"/>
    <w:pPr>
      <w:spacing w:after="200"/>
    </w:pPr>
    <w:rPr>
      <w:i/>
      <w:iCs/>
      <w:color w:val="1F497D" w:themeColor="text2"/>
      <w:sz w:val="18"/>
      <w:szCs w:val="18"/>
    </w:rPr>
  </w:style>
  <w:style w:type="paragraph" w:styleId="TOC3">
    <w:name w:val="toc 3"/>
    <w:basedOn w:val="Normal"/>
    <w:next w:val="Normal"/>
    <w:autoRedefine/>
    <w:uiPriority w:val="39"/>
    <w:unhideWhenUsed/>
    <w:rsid w:val="008E3386"/>
    <w:pPr>
      <w:bidi w:val="0"/>
      <w:spacing w:after="100" w:line="259" w:lineRule="auto"/>
      <w:ind w:left="440"/>
    </w:pPr>
    <w:rPr>
      <w:rFonts w:asciiTheme="minorHAnsi" w:eastAsiaTheme="minorEastAsia" w:hAnsiTheme="minorHAnsi" w:cstheme="minorBidi"/>
      <w:kern w:val="2"/>
      <w:sz w:val="22"/>
      <w:szCs w:val="22"/>
      <w14:ligatures w14:val="standardContextual"/>
    </w:rPr>
  </w:style>
  <w:style w:type="paragraph" w:styleId="TOC4">
    <w:name w:val="toc 4"/>
    <w:basedOn w:val="Normal"/>
    <w:next w:val="Normal"/>
    <w:autoRedefine/>
    <w:uiPriority w:val="39"/>
    <w:unhideWhenUsed/>
    <w:rsid w:val="008E3386"/>
    <w:pPr>
      <w:bidi w:val="0"/>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8E3386"/>
    <w:pPr>
      <w:bidi w:val="0"/>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8E3386"/>
    <w:pPr>
      <w:bidi w:val="0"/>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8E3386"/>
    <w:pPr>
      <w:bidi w:val="0"/>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8E3386"/>
    <w:pPr>
      <w:bidi w:val="0"/>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8E3386"/>
    <w:pPr>
      <w:bidi w:val="0"/>
      <w:spacing w:after="100" w:line="259" w:lineRule="auto"/>
      <w:ind w:left="1760"/>
    </w:pPr>
    <w:rPr>
      <w:rFonts w:asciiTheme="minorHAnsi" w:eastAsiaTheme="minorEastAsia"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8E3386"/>
    <w:rPr>
      <w:color w:val="605E5C"/>
      <w:shd w:val="clear" w:color="auto" w:fill="E1DFDD"/>
    </w:rPr>
  </w:style>
  <w:style w:type="paragraph" w:styleId="TOCHeading">
    <w:name w:val="TOC Heading"/>
    <w:basedOn w:val="Heading1"/>
    <w:next w:val="Normal"/>
    <w:uiPriority w:val="39"/>
    <w:unhideWhenUsed/>
    <w:qFormat/>
    <w:rsid w:val="00287B66"/>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0031">
      <w:bodyDiv w:val="1"/>
      <w:marLeft w:val="0"/>
      <w:marRight w:val="0"/>
      <w:marTop w:val="0"/>
      <w:marBottom w:val="0"/>
      <w:divBdr>
        <w:top w:val="none" w:sz="0" w:space="0" w:color="auto"/>
        <w:left w:val="none" w:sz="0" w:space="0" w:color="auto"/>
        <w:bottom w:val="none" w:sz="0" w:space="0" w:color="auto"/>
        <w:right w:val="none" w:sz="0" w:space="0" w:color="auto"/>
      </w:divBdr>
    </w:div>
    <w:div w:id="37945611">
      <w:bodyDiv w:val="1"/>
      <w:marLeft w:val="0"/>
      <w:marRight w:val="0"/>
      <w:marTop w:val="0"/>
      <w:marBottom w:val="0"/>
      <w:divBdr>
        <w:top w:val="none" w:sz="0" w:space="0" w:color="auto"/>
        <w:left w:val="none" w:sz="0" w:space="0" w:color="auto"/>
        <w:bottom w:val="none" w:sz="0" w:space="0" w:color="auto"/>
        <w:right w:val="none" w:sz="0" w:space="0" w:color="auto"/>
      </w:divBdr>
    </w:div>
    <w:div w:id="42869628">
      <w:bodyDiv w:val="1"/>
      <w:marLeft w:val="0"/>
      <w:marRight w:val="0"/>
      <w:marTop w:val="0"/>
      <w:marBottom w:val="0"/>
      <w:divBdr>
        <w:top w:val="none" w:sz="0" w:space="0" w:color="auto"/>
        <w:left w:val="none" w:sz="0" w:space="0" w:color="auto"/>
        <w:bottom w:val="none" w:sz="0" w:space="0" w:color="auto"/>
        <w:right w:val="none" w:sz="0" w:space="0" w:color="auto"/>
      </w:divBdr>
    </w:div>
    <w:div w:id="46538651">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31295810">
      <w:bodyDiv w:val="1"/>
      <w:marLeft w:val="0"/>
      <w:marRight w:val="0"/>
      <w:marTop w:val="0"/>
      <w:marBottom w:val="0"/>
      <w:divBdr>
        <w:top w:val="none" w:sz="0" w:space="0" w:color="auto"/>
        <w:left w:val="none" w:sz="0" w:space="0" w:color="auto"/>
        <w:bottom w:val="none" w:sz="0" w:space="0" w:color="auto"/>
        <w:right w:val="none" w:sz="0" w:space="0" w:color="auto"/>
      </w:divBdr>
    </w:div>
    <w:div w:id="155074106">
      <w:bodyDiv w:val="1"/>
      <w:marLeft w:val="0"/>
      <w:marRight w:val="0"/>
      <w:marTop w:val="0"/>
      <w:marBottom w:val="0"/>
      <w:divBdr>
        <w:top w:val="none" w:sz="0" w:space="0" w:color="auto"/>
        <w:left w:val="none" w:sz="0" w:space="0" w:color="auto"/>
        <w:bottom w:val="none" w:sz="0" w:space="0" w:color="auto"/>
        <w:right w:val="none" w:sz="0" w:space="0" w:color="auto"/>
      </w:divBdr>
    </w:div>
    <w:div w:id="193808491">
      <w:bodyDiv w:val="1"/>
      <w:marLeft w:val="0"/>
      <w:marRight w:val="0"/>
      <w:marTop w:val="0"/>
      <w:marBottom w:val="0"/>
      <w:divBdr>
        <w:top w:val="none" w:sz="0" w:space="0" w:color="auto"/>
        <w:left w:val="none" w:sz="0" w:space="0" w:color="auto"/>
        <w:bottom w:val="none" w:sz="0" w:space="0" w:color="auto"/>
        <w:right w:val="none" w:sz="0" w:space="0" w:color="auto"/>
      </w:divBdr>
    </w:div>
    <w:div w:id="255745448">
      <w:bodyDiv w:val="1"/>
      <w:marLeft w:val="0"/>
      <w:marRight w:val="0"/>
      <w:marTop w:val="0"/>
      <w:marBottom w:val="0"/>
      <w:divBdr>
        <w:top w:val="none" w:sz="0" w:space="0" w:color="auto"/>
        <w:left w:val="none" w:sz="0" w:space="0" w:color="auto"/>
        <w:bottom w:val="none" w:sz="0" w:space="0" w:color="auto"/>
        <w:right w:val="none" w:sz="0" w:space="0" w:color="auto"/>
      </w:divBdr>
    </w:div>
    <w:div w:id="373504719">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387993094">
      <w:bodyDiv w:val="1"/>
      <w:marLeft w:val="0"/>
      <w:marRight w:val="0"/>
      <w:marTop w:val="0"/>
      <w:marBottom w:val="0"/>
      <w:divBdr>
        <w:top w:val="none" w:sz="0" w:space="0" w:color="auto"/>
        <w:left w:val="none" w:sz="0" w:space="0" w:color="auto"/>
        <w:bottom w:val="none" w:sz="0" w:space="0" w:color="auto"/>
        <w:right w:val="none" w:sz="0" w:space="0" w:color="auto"/>
      </w:divBdr>
    </w:div>
    <w:div w:id="420301023">
      <w:bodyDiv w:val="1"/>
      <w:marLeft w:val="0"/>
      <w:marRight w:val="0"/>
      <w:marTop w:val="0"/>
      <w:marBottom w:val="0"/>
      <w:divBdr>
        <w:top w:val="none" w:sz="0" w:space="0" w:color="auto"/>
        <w:left w:val="none" w:sz="0" w:space="0" w:color="auto"/>
        <w:bottom w:val="none" w:sz="0" w:space="0" w:color="auto"/>
        <w:right w:val="none" w:sz="0" w:space="0" w:color="auto"/>
      </w:divBdr>
    </w:div>
    <w:div w:id="514805506">
      <w:bodyDiv w:val="1"/>
      <w:marLeft w:val="0"/>
      <w:marRight w:val="0"/>
      <w:marTop w:val="0"/>
      <w:marBottom w:val="0"/>
      <w:divBdr>
        <w:top w:val="none" w:sz="0" w:space="0" w:color="auto"/>
        <w:left w:val="none" w:sz="0" w:space="0" w:color="auto"/>
        <w:bottom w:val="none" w:sz="0" w:space="0" w:color="auto"/>
        <w:right w:val="none" w:sz="0" w:space="0" w:color="auto"/>
      </w:divBdr>
    </w:div>
    <w:div w:id="520319745">
      <w:bodyDiv w:val="1"/>
      <w:marLeft w:val="0"/>
      <w:marRight w:val="0"/>
      <w:marTop w:val="0"/>
      <w:marBottom w:val="0"/>
      <w:divBdr>
        <w:top w:val="none" w:sz="0" w:space="0" w:color="auto"/>
        <w:left w:val="none" w:sz="0" w:space="0" w:color="auto"/>
        <w:bottom w:val="none" w:sz="0" w:space="0" w:color="auto"/>
        <w:right w:val="none" w:sz="0" w:space="0" w:color="auto"/>
      </w:divBdr>
    </w:div>
    <w:div w:id="546069739">
      <w:bodyDiv w:val="1"/>
      <w:marLeft w:val="0"/>
      <w:marRight w:val="0"/>
      <w:marTop w:val="0"/>
      <w:marBottom w:val="0"/>
      <w:divBdr>
        <w:top w:val="none" w:sz="0" w:space="0" w:color="auto"/>
        <w:left w:val="none" w:sz="0" w:space="0" w:color="auto"/>
        <w:bottom w:val="none" w:sz="0" w:space="0" w:color="auto"/>
        <w:right w:val="none" w:sz="0" w:space="0" w:color="auto"/>
      </w:divBdr>
    </w:div>
    <w:div w:id="553853475">
      <w:bodyDiv w:val="1"/>
      <w:marLeft w:val="0"/>
      <w:marRight w:val="0"/>
      <w:marTop w:val="0"/>
      <w:marBottom w:val="0"/>
      <w:divBdr>
        <w:top w:val="none" w:sz="0" w:space="0" w:color="auto"/>
        <w:left w:val="none" w:sz="0" w:space="0" w:color="auto"/>
        <w:bottom w:val="none" w:sz="0" w:space="0" w:color="auto"/>
        <w:right w:val="none" w:sz="0" w:space="0" w:color="auto"/>
      </w:divBdr>
    </w:div>
    <w:div w:id="565839126">
      <w:bodyDiv w:val="1"/>
      <w:marLeft w:val="0"/>
      <w:marRight w:val="0"/>
      <w:marTop w:val="0"/>
      <w:marBottom w:val="0"/>
      <w:divBdr>
        <w:top w:val="none" w:sz="0" w:space="0" w:color="auto"/>
        <w:left w:val="none" w:sz="0" w:space="0" w:color="auto"/>
        <w:bottom w:val="none" w:sz="0" w:space="0" w:color="auto"/>
        <w:right w:val="none" w:sz="0" w:space="0" w:color="auto"/>
      </w:divBdr>
    </w:div>
    <w:div w:id="581304517">
      <w:bodyDiv w:val="1"/>
      <w:marLeft w:val="0"/>
      <w:marRight w:val="0"/>
      <w:marTop w:val="0"/>
      <w:marBottom w:val="0"/>
      <w:divBdr>
        <w:top w:val="none" w:sz="0" w:space="0" w:color="auto"/>
        <w:left w:val="none" w:sz="0" w:space="0" w:color="auto"/>
        <w:bottom w:val="none" w:sz="0" w:space="0" w:color="auto"/>
        <w:right w:val="none" w:sz="0" w:space="0" w:color="auto"/>
      </w:divBdr>
    </w:div>
    <w:div w:id="58630338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19344702">
      <w:bodyDiv w:val="1"/>
      <w:marLeft w:val="0"/>
      <w:marRight w:val="0"/>
      <w:marTop w:val="0"/>
      <w:marBottom w:val="0"/>
      <w:divBdr>
        <w:top w:val="none" w:sz="0" w:space="0" w:color="auto"/>
        <w:left w:val="none" w:sz="0" w:space="0" w:color="auto"/>
        <w:bottom w:val="none" w:sz="0" w:space="0" w:color="auto"/>
        <w:right w:val="none" w:sz="0" w:space="0" w:color="auto"/>
      </w:divBdr>
    </w:div>
    <w:div w:id="871305980">
      <w:bodyDiv w:val="1"/>
      <w:marLeft w:val="0"/>
      <w:marRight w:val="0"/>
      <w:marTop w:val="0"/>
      <w:marBottom w:val="0"/>
      <w:divBdr>
        <w:top w:val="none" w:sz="0" w:space="0" w:color="auto"/>
        <w:left w:val="none" w:sz="0" w:space="0" w:color="auto"/>
        <w:bottom w:val="none" w:sz="0" w:space="0" w:color="auto"/>
        <w:right w:val="none" w:sz="0" w:space="0" w:color="auto"/>
      </w:divBdr>
    </w:div>
    <w:div w:id="98258471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332926">
      <w:bodyDiv w:val="1"/>
      <w:marLeft w:val="0"/>
      <w:marRight w:val="0"/>
      <w:marTop w:val="0"/>
      <w:marBottom w:val="0"/>
      <w:divBdr>
        <w:top w:val="none" w:sz="0" w:space="0" w:color="auto"/>
        <w:left w:val="none" w:sz="0" w:space="0" w:color="auto"/>
        <w:bottom w:val="none" w:sz="0" w:space="0" w:color="auto"/>
        <w:right w:val="none" w:sz="0" w:space="0" w:color="auto"/>
      </w:divBdr>
    </w:div>
    <w:div w:id="1098520274">
      <w:bodyDiv w:val="1"/>
      <w:marLeft w:val="0"/>
      <w:marRight w:val="0"/>
      <w:marTop w:val="0"/>
      <w:marBottom w:val="0"/>
      <w:divBdr>
        <w:top w:val="none" w:sz="0" w:space="0" w:color="auto"/>
        <w:left w:val="none" w:sz="0" w:space="0" w:color="auto"/>
        <w:bottom w:val="none" w:sz="0" w:space="0" w:color="auto"/>
        <w:right w:val="none" w:sz="0" w:space="0" w:color="auto"/>
      </w:divBdr>
    </w:div>
    <w:div w:id="1116605639">
      <w:bodyDiv w:val="1"/>
      <w:marLeft w:val="0"/>
      <w:marRight w:val="0"/>
      <w:marTop w:val="0"/>
      <w:marBottom w:val="0"/>
      <w:divBdr>
        <w:top w:val="none" w:sz="0" w:space="0" w:color="auto"/>
        <w:left w:val="none" w:sz="0" w:space="0" w:color="auto"/>
        <w:bottom w:val="none" w:sz="0" w:space="0" w:color="auto"/>
        <w:right w:val="none" w:sz="0" w:space="0" w:color="auto"/>
      </w:divBdr>
    </w:div>
    <w:div w:id="1176387203">
      <w:bodyDiv w:val="1"/>
      <w:marLeft w:val="0"/>
      <w:marRight w:val="0"/>
      <w:marTop w:val="0"/>
      <w:marBottom w:val="0"/>
      <w:divBdr>
        <w:top w:val="none" w:sz="0" w:space="0" w:color="auto"/>
        <w:left w:val="none" w:sz="0" w:space="0" w:color="auto"/>
        <w:bottom w:val="none" w:sz="0" w:space="0" w:color="auto"/>
        <w:right w:val="none" w:sz="0" w:space="0" w:color="auto"/>
      </w:divBdr>
    </w:div>
    <w:div w:id="1182013739">
      <w:bodyDiv w:val="1"/>
      <w:marLeft w:val="0"/>
      <w:marRight w:val="0"/>
      <w:marTop w:val="0"/>
      <w:marBottom w:val="0"/>
      <w:divBdr>
        <w:top w:val="none" w:sz="0" w:space="0" w:color="auto"/>
        <w:left w:val="none" w:sz="0" w:space="0" w:color="auto"/>
        <w:bottom w:val="none" w:sz="0" w:space="0" w:color="auto"/>
        <w:right w:val="none" w:sz="0" w:space="0" w:color="auto"/>
      </w:divBdr>
    </w:div>
    <w:div w:id="1195971084">
      <w:bodyDiv w:val="1"/>
      <w:marLeft w:val="0"/>
      <w:marRight w:val="0"/>
      <w:marTop w:val="0"/>
      <w:marBottom w:val="0"/>
      <w:divBdr>
        <w:top w:val="none" w:sz="0" w:space="0" w:color="auto"/>
        <w:left w:val="none" w:sz="0" w:space="0" w:color="auto"/>
        <w:bottom w:val="none" w:sz="0" w:space="0" w:color="auto"/>
        <w:right w:val="none" w:sz="0" w:space="0" w:color="auto"/>
      </w:divBdr>
    </w:div>
    <w:div w:id="1197740652">
      <w:bodyDiv w:val="1"/>
      <w:marLeft w:val="0"/>
      <w:marRight w:val="0"/>
      <w:marTop w:val="0"/>
      <w:marBottom w:val="0"/>
      <w:divBdr>
        <w:top w:val="none" w:sz="0" w:space="0" w:color="auto"/>
        <w:left w:val="none" w:sz="0" w:space="0" w:color="auto"/>
        <w:bottom w:val="none" w:sz="0" w:space="0" w:color="auto"/>
        <w:right w:val="none" w:sz="0" w:space="0" w:color="auto"/>
      </w:divBdr>
    </w:div>
    <w:div w:id="1217204159">
      <w:bodyDiv w:val="1"/>
      <w:marLeft w:val="0"/>
      <w:marRight w:val="0"/>
      <w:marTop w:val="0"/>
      <w:marBottom w:val="0"/>
      <w:divBdr>
        <w:top w:val="none" w:sz="0" w:space="0" w:color="auto"/>
        <w:left w:val="none" w:sz="0" w:space="0" w:color="auto"/>
        <w:bottom w:val="none" w:sz="0" w:space="0" w:color="auto"/>
        <w:right w:val="none" w:sz="0" w:space="0" w:color="auto"/>
      </w:divBdr>
    </w:div>
    <w:div w:id="1219197804">
      <w:bodyDiv w:val="1"/>
      <w:marLeft w:val="0"/>
      <w:marRight w:val="0"/>
      <w:marTop w:val="0"/>
      <w:marBottom w:val="0"/>
      <w:divBdr>
        <w:top w:val="none" w:sz="0" w:space="0" w:color="auto"/>
        <w:left w:val="none" w:sz="0" w:space="0" w:color="auto"/>
        <w:bottom w:val="none" w:sz="0" w:space="0" w:color="auto"/>
        <w:right w:val="none" w:sz="0" w:space="0" w:color="auto"/>
      </w:divBdr>
    </w:div>
    <w:div w:id="1246645830">
      <w:bodyDiv w:val="1"/>
      <w:marLeft w:val="0"/>
      <w:marRight w:val="0"/>
      <w:marTop w:val="0"/>
      <w:marBottom w:val="0"/>
      <w:divBdr>
        <w:top w:val="none" w:sz="0" w:space="0" w:color="auto"/>
        <w:left w:val="none" w:sz="0" w:space="0" w:color="auto"/>
        <w:bottom w:val="none" w:sz="0" w:space="0" w:color="auto"/>
        <w:right w:val="none" w:sz="0" w:space="0" w:color="auto"/>
      </w:divBdr>
    </w:div>
    <w:div w:id="1309627863">
      <w:bodyDiv w:val="1"/>
      <w:marLeft w:val="0"/>
      <w:marRight w:val="0"/>
      <w:marTop w:val="0"/>
      <w:marBottom w:val="0"/>
      <w:divBdr>
        <w:top w:val="none" w:sz="0" w:space="0" w:color="auto"/>
        <w:left w:val="none" w:sz="0" w:space="0" w:color="auto"/>
        <w:bottom w:val="none" w:sz="0" w:space="0" w:color="auto"/>
        <w:right w:val="none" w:sz="0" w:space="0" w:color="auto"/>
      </w:divBdr>
      <w:divsChild>
        <w:div w:id="1996757926">
          <w:marLeft w:val="0"/>
          <w:marRight w:val="0"/>
          <w:marTop w:val="0"/>
          <w:marBottom w:val="0"/>
          <w:divBdr>
            <w:top w:val="none" w:sz="0" w:space="0" w:color="auto"/>
            <w:left w:val="none" w:sz="0" w:space="0" w:color="auto"/>
            <w:bottom w:val="none" w:sz="0" w:space="0" w:color="auto"/>
            <w:right w:val="none" w:sz="0" w:space="0" w:color="auto"/>
          </w:divBdr>
        </w:div>
      </w:divsChild>
    </w:div>
    <w:div w:id="1321033547">
      <w:bodyDiv w:val="1"/>
      <w:marLeft w:val="0"/>
      <w:marRight w:val="0"/>
      <w:marTop w:val="0"/>
      <w:marBottom w:val="0"/>
      <w:divBdr>
        <w:top w:val="none" w:sz="0" w:space="0" w:color="auto"/>
        <w:left w:val="none" w:sz="0" w:space="0" w:color="auto"/>
        <w:bottom w:val="none" w:sz="0" w:space="0" w:color="auto"/>
        <w:right w:val="none" w:sz="0" w:space="0" w:color="auto"/>
      </w:divBdr>
      <w:divsChild>
        <w:div w:id="155994221">
          <w:marLeft w:val="0"/>
          <w:marRight w:val="0"/>
          <w:marTop w:val="0"/>
          <w:marBottom w:val="0"/>
          <w:divBdr>
            <w:top w:val="none" w:sz="0" w:space="0" w:color="auto"/>
            <w:left w:val="none" w:sz="0" w:space="0" w:color="auto"/>
            <w:bottom w:val="none" w:sz="0" w:space="0" w:color="auto"/>
            <w:right w:val="none" w:sz="0" w:space="0" w:color="auto"/>
          </w:divBdr>
        </w:div>
        <w:div w:id="484712500">
          <w:marLeft w:val="0"/>
          <w:marRight w:val="0"/>
          <w:marTop w:val="0"/>
          <w:marBottom w:val="0"/>
          <w:divBdr>
            <w:top w:val="none" w:sz="0" w:space="0" w:color="auto"/>
            <w:left w:val="none" w:sz="0" w:space="0" w:color="auto"/>
            <w:bottom w:val="none" w:sz="0" w:space="0" w:color="auto"/>
            <w:right w:val="none" w:sz="0" w:space="0" w:color="auto"/>
          </w:divBdr>
        </w:div>
        <w:div w:id="243034271">
          <w:marLeft w:val="0"/>
          <w:marRight w:val="0"/>
          <w:marTop w:val="0"/>
          <w:marBottom w:val="0"/>
          <w:divBdr>
            <w:top w:val="none" w:sz="0" w:space="0" w:color="auto"/>
            <w:left w:val="none" w:sz="0" w:space="0" w:color="auto"/>
            <w:bottom w:val="none" w:sz="0" w:space="0" w:color="auto"/>
            <w:right w:val="none" w:sz="0" w:space="0" w:color="auto"/>
          </w:divBdr>
        </w:div>
        <w:div w:id="1037240109">
          <w:marLeft w:val="0"/>
          <w:marRight w:val="0"/>
          <w:marTop w:val="0"/>
          <w:marBottom w:val="0"/>
          <w:divBdr>
            <w:top w:val="none" w:sz="0" w:space="0" w:color="auto"/>
            <w:left w:val="none" w:sz="0" w:space="0" w:color="auto"/>
            <w:bottom w:val="none" w:sz="0" w:space="0" w:color="auto"/>
            <w:right w:val="none" w:sz="0" w:space="0" w:color="auto"/>
          </w:divBdr>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988368">
      <w:bodyDiv w:val="1"/>
      <w:marLeft w:val="0"/>
      <w:marRight w:val="0"/>
      <w:marTop w:val="0"/>
      <w:marBottom w:val="0"/>
      <w:divBdr>
        <w:top w:val="none" w:sz="0" w:space="0" w:color="auto"/>
        <w:left w:val="none" w:sz="0" w:space="0" w:color="auto"/>
        <w:bottom w:val="none" w:sz="0" w:space="0" w:color="auto"/>
        <w:right w:val="none" w:sz="0" w:space="0" w:color="auto"/>
      </w:divBdr>
    </w:div>
    <w:div w:id="1392574986">
      <w:bodyDiv w:val="1"/>
      <w:marLeft w:val="0"/>
      <w:marRight w:val="0"/>
      <w:marTop w:val="0"/>
      <w:marBottom w:val="0"/>
      <w:divBdr>
        <w:top w:val="none" w:sz="0" w:space="0" w:color="auto"/>
        <w:left w:val="none" w:sz="0" w:space="0" w:color="auto"/>
        <w:bottom w:val="none" w:sz="0" w:space="0" w:color="auto"/>
        <w:right w:val="none" w:sz="0" w:space="0" w:color="auto"/>
      </w:divBdr>
    </w:div>
    <w:div w:id="1460949929">
      <w:bodyDiv w:val="1"/>
      <w:marLeft w:val="0"/>
      <w:marRight w:val="0"/>
      <w:marTop w:val="0"/>
      <w:marBottom w:val="0"/>
      <w:divBdr>
        <w:top w:val="none" w:sz="0" w:space="0" w:color="auto"/>
        <w:left w:val="none" w:sz="0" w:space="0" w:color="auto"/>
        <w:bottom w:val="none" w:sz="0" w:space="0" w:color="auto"/>
        <w:right w:val="none" w:sz="0" w:space="0" w:color="auto"/>
      </w:divBdr>
    </w:div>
    <w:div w:id="1479300785">
      <w:bodyDiv w:val="1"/>
      <w:marLeft w:val="0"/>
      <w:marRight w:val="0"/>
      <w:marTop w:val="0"/>
      <w:marBottom w:val="0"/>
      <w:divBdr>
        <w:top w:val="none" w:sz="0" w:space="0" w:color="auto"/>
        <w:left w:val="none" w:sz="0" w:space="0" w:color="auto"/>
        <w:bottom w:val="none" w:sz="0" w:space="0" w:color="auto"/>
        <w:right w:val="none" w:sz="0" w:space="0" w:color="auto"/>
      </w:divBdr>
    </w:div>
    <w:div w:id="1506937972">
      <w:bodyDiv w:val="1"/>
      <w:marLeft w:val="0"/>
      <w:marRight w:val="0"/>
      <w:marTop w:val="0"/>
      <w:marBottom w:val="0"/>
      <w:divBdr>
        <w:top w:val="none" w:sz="0" w:space="0" w:color="auto"/>
        <w:left w:val="none" w:sz="0" w:space="0" w:color="auto"/>
        <w:bottom w:val="none" w:sz="0" w:space="0" w:color="auto"/>
        <w:right w:val="none" w:sz="0" w:space="0" w:color="auto"/>
      </w:divBdr>
    </w:div>
    <w:div w:id="1525710380">
      <w:bodyDiv w:val="1"/>
      <w:marLeft w:val="0"/>
      <w:marRight w:val="0"/>
      <w:marTop w:val="0"/>
      <w:marBottom w:val="0"/>
      <w:divBdr>
        <w:top w:val="none" w:sz="0" w:space="0" w:color="auto"/>
        <w:left w:val="none" w:sz="0" w:space="0" w:color="auto"/>
        <w:bottom w:val="none" w:sz="0" w:space="0" w:color="auto"/>
        <w:right w:val="none" w:sz="0" w:space="0" w:color="auto"/>
      </w:divBdr>
    </w:div>
    <w:div w:id="1589148745">
      <w:bodyDiv w:val="1"/>
      <w:marLeft w:val="0"/>
      <w:marRight w:val="0"/>
      <w:marTop w:val="0"/>
      <w:marBottom w:val="0"/>
      <w:divBdr>
        <w:top w:val="none" w:sz="0" w:space="0" w:color="auto"/>
        <w:left w:val="none" w:sz="0" w:space="0" w:color="auto"/>
        <w:bottom w:val="none" w:sz="0" w:space="0" w:color="auto"/>
        <w:right w:val="none" w:sz="0" w:space="0" w:color="auto"/>
      </w:divBdr>
    </w:div>
    <w:div w:id="1603754978">
      <w:bodyDiv w:val="1"/>
      <w:marLeft w:val="0"/>
      <w:marRight w:val="0"/>
      <w:marTop w:val="0"/>
      <w:marBottom w:val="0"/>
      <w:divBdr>
        <w:top w:val="none" w:sz="0" w:space="0" w:color="auto"/>
        <w:left w:val="none" w:sz="0" w:space="0" w:color="auto"/>
        <w:bottom w:val="none" w:sz="0" w:space="0" w:color="auto"/>
        <w:right w:val="none" w:sz="0" w:space="0" w:color="auto"/>
      </w:divBdr>
    </w:div>
    <w:div w:id="1721897030">
      <w:bodyDiv w:val="1"/>
      <w:marLeft w:val="0"/>
      <w:marRight w:val="0"/>
      <w:marTop w:val="0"/>
      <w:marBottom w:val="0"/>
      <w:divBdr>
        <w:top w:val="none" w:sz="0" w:space="0" w:color="auto"/>
        <w:left w:val="none" w:sz="0" w:space="0" w:color="auto"/>
        <w:bottom w:val="none" w:sz="0" w:space="0" w:color="auto"/>
        <w:right w:val="none" w:sz="0" w:space="0" w:color="auto"/>
      </w:divBdr>
    </w:div>
    <w:div w:id="1745566841">
      <w:bodyDiv w:val="1"/>
      <w:marLeft w:val="0"/>
      <w:marRight w:val="0"/>
      <w:marTop w:val="0"/>
      <w:marBottom w:val="0"/>
      <w:divBdr>
        <w:top w:val="none" w:sz="0" w:space="0" w:color="auto"/>
        <w:left w:val="none" w:sz="0" w:space="0" w:color="auto"/>
        <w:bottom w:val="none" w:sz="0" w:space="0" w:color="auto"/>
        <w:right w:val="none" w:sz="0" w:space="0" w:color="auto"/>
      </w:divBdr>
    </w:div>
    <w:div w:id="1755777431">
      <w:bodyDiv w:val="1"/>
      <w:marLeft w:val="0"/>
      <w:marRight w:val="0"/>
      <w:marTop w:val="0"/>
      <w:marBottom w:val="0"/>
      <w:divBdr>
        <w:top w:val="none" w:sz="0" w:space="0" w:color="auto"/>
        <w:left w:val="none" w:sz="0" w:space="0" w:color="auto"/>
        <w:bottom w:val="none" w:sz="0" w:space="0" w:color="auto"/>
        <w:right w:val="none" w:sz="0" w:space="0" w:color="auto"/>
      </w:divBdr>
    </w:div>
    <w:div w:id="1772167954">
      <w:bodyDiv w:val="1"/>
      <w:marLeft w:val="0"/>
      <w:marRight w:val="0"/>
      <w:marTop w:val="0"/>
      <w:marBottom w:val="0"/>
      <w:divBdr>
        <w:top w:val="none" w:sz="0" w:space="0" w:color="auto"/>
        <w:left w:val="none" w:sz="0" w:space="0" w:color="auto"/>
        <w:bottom w:val="none" w:sz="0" w:space="0" w:color="auto"/>
        <w:right w:val="none" w:sz="0" w:space="0" w:color="auto"/>
      </w:divBdr>
    </w:div>
    <w:div w:id="1798988961">
      <w:bodyDiv w:val="1"/>
      <w:marLeft w:val="0"/>
      <w:marRight w:val="0"/>
      <w:marTop w:val="0"/>
      <w:marBottom w:val="0"/>
      <w:divBdr>
        <w:top w:val="none" w:sz="0" w:space="0" w:color="auto"/>
        <w:left w:val="none" w:sz="0" w:space="0" w:color="auto"/>
        <w:bottom w:val="none" w:sz="0" w:space="0" w:color="auto"/>
        <w:right w:val="none" w:sz="0" w:space="0" w:color="auto"/>
      </w:divBdr>
    </w:div>
    <w:div w:id="1847549925">
      <w:bodyDiv w:val="1"/>
      <w:marLeft w:val="0"/>
      <w:marRight w:val="0"/>
      <w:marTop w:val="0"/>
      <w:marBottom w:val="0"/>
      <w:divBdr>
        <w:top w:val="none" w:sz="0" w:space="0" w:color="auto"/>
        <w:left w:val="none" w:sz="0" w:space="0" w:color="auto"/>
        <w:bottom w:val="none" w:sz="0" w:space="0" w:color="auto"/>
        <w:right w:val="none" w:sz="0" w:space="0" w:color="auto"/>
      </w:divBdr>
    </w:div>
    <w:div w:id="2038236879">
      <w:bodyDiv w:val="1"/>
      <w:marLeft w:val="0"/>
      <w:marRight w:val="0"/>
      <w:marTop w:val="0"/>
      <w:marBottom w:val="0"/>
      <w:divBdr>
        <w:top w:val="none" w:sz="0" w:space="0" w:color="auto"/>
        <w:left w:val="none" w:sz="0" w:space="0" w:color="auto"/>
        <w:bottom w:val="none" w:sz="0" w:space="0" w:color="auto"/>
        <w:right w:val="none" w:sz="0" w:space="0" w:color="auto"/>
      </w:divBdr>
    </w:div>
    <w:div w:id="2048722533">
      <w:bodyDiv w:val="1"/>
      <w:marLeft w:val="0"/>
      <w:marRight w:val="0"/>
      <w:marTop w:val="0"/>
      <w:marBottom w:val="0"/>
      <w:divBdr>
        <w:top w:val="none" w:sz="0" w:space="0" w:color="auto"/>
        <w:left w:val="none" w:sz="0" w:space="0" w:color="auto"/>
        <w:bottom w:val="none" w:sz="0" w:space="0" w:color="auto"/>
        <w:right w:val="none" w:sz="0" w:space="0" w:color="auto"/>
      </w:divBdr>
    </w:div>
    <w:div w:id="2092457851">
      <w:bodyDiv w:val="1"/>
      <w:marLeft w:val="0"/>
      <w:marRight w:val="0"/>
      <w:marTop w:val="0"/>
      <w:marBottom w:val="0"/>
      <w:divBdr>
        <w:top w:val="none" w:sz="0" w:space="0" w:color="auto"/>
        <w:left w:val="none" w:sz="0" w:space="0" w:color="auto"/>
        <w:bottom w:val="none" w:sz="0" w:space="0" w:color="auto"/>
        <w:right w:val="none" w:sz="0" w:space="0" w:color="auto"/>
      </w:divBdr>
    </w:div>
    <w:div w:id="2101676484">
      <w:bodyDiv w:val="1"/>
      <w:marLeft w:val="0"/>
      <w:marRight w:val="0"/>
      <w:marTop w:val="0"/>
      <w:marBottom w:val="0"/>
      <w:divBdr>
        <w:top w:val="none" w:sz="0" w:space="0" w:color="auto"/>
        <w:left w:val="none" w:sz="0" w:space="0" w:color="auto"/>
        <w:bottom w:val="none" w:sz="0" w:space="0" w:color="auto"/>
        <w:right w:val="none" w:sz="0" w:space="0" w:color="auto"/>
      </w:divBdr>
    </w:div>
    <w:div w:id="2116556784">
      <w:bodyDiv w:val="1"/>
      <w:marLeft w:val="0"/>
      <w:marRight w:val="0"/>
      <w:marTop w:val="0"/>
      <w:marBottom w:val="0"/>
      <w:divBdr>
        <w:top w:val="none" w:sz="0" w:space="0" w:color="auto"/>
        <w:left w:val="none" w:sz="0" w:space="0" w:color="auto"/>
        <w:bottom w:val="none" w:sz="0" w:space="0" w:color="auto"/>
        <w:right w:val="none" w:sz="0" w:space="0" w:color="auto"/>
      </w:divBdr>
      <w:divsChild>
        <w:div w:id="1385984338">
          <w:marLeft w:val="0"/>
          <w:marRight w:val="0"/>
          <w:marTop w:val="0"/>
          <w:marBottom w:val="0"/>
          <w:divBdr>
            <w:top w:val="none" w:sz="0" w:space="0" w:color="auto"/>
            <w:left w:val="none" w:sz="0" w:space="0" w:color="auto"/>
            <w:bottom w:val="none" w:sz="0" w:space="0" w:color="auto"/>
            <w:right w:val="none" w:sz="0" w:space="0" w:color="auto"/>
          </w:divBdr>
        </w:div>
        <w:div w:id="2119717597">
          <w:marLeft w:val="0"/>
          <w:marRight w:val="0"/>
          <w:marTop w:val="0"/>
          <w:marBottom w:val="0"/>
          <w:divBdr>
            <w:top w:val="none" w:sz="0" w:space="0" w:color="auto"/>
            <w:left w:val="none" w:sz="0" w:space="0" w:color="auto"/>
            <w:bottom w:val="none" w:sz="0" w:space="0" w:color="auto"/>
            <w:right w:val="none" w:sz="0" w:space="0" w:color="auto"/>
          </w:divBdr>
        </w:div>
      </w:divsChild>
    </w:div>
    <w:div w:id="2133863153">
      <w:bodyDiv w:val="1"/>
      <w:marLeft w:val="0"/>
      <w:marRight w:val="0"/>
      <w:marTop w:val="0"/>
      <w:marBottom w:val="0"/>
      <w:divBdr>
        <w:top w:val="none" w:sz="0" w:space="0" w:color="auto"/>
        <w:left w:val="none" w:sz="0" w:space="0" w:color="auto"/>
        <w:bottom w:val="none" w:sz="0" w:space="0" w:color="auto"/>
        <w:right w:val="none" w:sz="0" w:space="0" w:color="auto"/>
      </w:divBdr>
    </w:div>
    <w:div w:id="21435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B8293-AC9D-4319-8C1F-8B1083CE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13</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14120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89</cp:revision>
  <cp:lastPrinted>2024-11-20T12:22:00Z</cp:lastPrinted>
  <dcterms:created xsi:type="dcterms:W3CDTF">2023-02-22T14:20:00Z</dcterms:created>
  <dcterms:modified xsi:type="dcterms:W3CDTF">2024-11-20T12:22:00Z</dcterms:modified>
</cp:coreProperties>
</file>