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3"/>
        <w:gridCol w:w="2144"/>
        <w:gridCol w:w="1520"/>
        <w:gridCol w:w="1590"/>
        <w:gridCol w:w="1589"/>
        <w:gridCol w:w="172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23AE04BC" w:rsidR="00DF3C71" w:rsidRDefault="006E7BB4" w:rsidP="000B3727">
            <w:pPr>
              <w:widowControl w:val="0"/>
              <w:bidi w:val="0"/>
              <w:jc w:val="center"/>
              <w:rPr>
                <w:rFonts w:ascii="Arial" w:hAnsi="Arial" w:cs="Arial"/>
                <w:b/>
                <w:bCs/>
                <w:sz w:val="32"/>
                <w:szCs w:val="32"/>
              </w:rPr>
            </w:pPr>
            <w:r>
              <w:rPr>
                <w:rFonts w:ascii="Arial" w:hAnsi="Arial" w:cs="Arial"/>
                <w:b/>
                <w:bCs/>
                <w:sz w:val="32"/>
                <w:szCs w:val="32"/>
              </w:rPr>
              <w:t>BLASTING, PAINTING AND LINING</w:t>
            </w:r>
            <w:r w:rsidR="00164471">
              <w:rPr>
                <w:rFonts w:ascii="Arial" w:hAnsi="Arial" w:cs="Arial"/>
                <w:b/>
                <w:bCs/>
                <w:sz w:val="32"/>
                <w:szCs w:val="32"/>
              </w:rPr>
              <w:t xml:space="preserve">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595A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14829603" w:rsidR="00F044EC" w:rsidRPr="000E2E1E" w:rsidRDefault="00DB78DD" w:rsidP="00C20714">
            <w:pPr>
              <w:widowControl w:val="0"/>
              <w:bidi w:val="0"/>
              <w:spacing w:before="20" w:after="20"/>
              <w:ind w:left="-64" w:right="-115"/>
              <w:jc w:val="center"/>
              <w:rPr>
                <w:rFonts w:ascii="Arial" w:hAnsi="Arial" w:cs="Arial"/>
                <w:szCs w:val="20"/>
              </w:rPr>
            </w:pPr>
            <w:r>
              <w:rPr>
                <w:rFonts w:ascii="Arial" w:hAnsi="Arial" w:cs="Arial"/>
                <w:szCs w:val="20"/>
              </w:rPr>
              <w:t>Dec</w:t>
            </w:r>
            <w:r w:rsidR="00F044EC">
              <w:rPr>
                <w:rFonts w:ascii="Arial" w:hAnsi="Arial" w:cs="Arial"/>
                <w:szCs w:val="20"/>
              </w:rPr>
              <w:t>.202</w:t>
            </w:r>
            <w:r w:rsidR="00B10CBA">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r>
              <w:rPr>
                <w:rFonts w:ascii="Arial" w:hAnsi="Arial" w:cs="Arial"/>
                <w:szCs w:val="20"/>
              </w:rPr>
              <w:t>IDrill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r>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595AF3">
        <w:trPr>
          <w:trHeight w:hRule="exact" w:val="359"/>
          <w:jc w:val="center"/>
        </w:trPr>
        <w:tc>
          <w:tcPr>
            <w:tcW w:w="951" w:type="dxa"/>
            <w:vAlign w:val="center"/>
          </w:tcPr>
          <w:p w14:paraId="49776E3F"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595AF3">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595AF3">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595AF3">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595AF3">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595AF3">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595AF3">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595AF3">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595AF3">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595AF3">
            <w:pPr>
              <w:widowControl w:val="0"/>
              <w:jc w:val="center"/>
            </w:pPr>
            <w:r>
              <w:rPr>
                <w:rFonts w:ascii="Arial" w:hAnsi="Arial" w:cs="Arial"/>
                <w:b/>
                <w:sz w:val="16"/>
                <w:szCs w:val="16"/>
              </w:rPr>
              <w:t>V04</w:t>
            </w:r>
          </w:p>
        </w:tc>
      </w:tr>
      <w:tr w:rsidR="00B340FC" w:rsidRPr="00CD4490" w14:paraId="3FA12AD7" w14:textId="77777777" w:rsidTr="00595AF3">
        <w:trPr>
          <w:trHeight w:hRule="exact" w:val="170"/>
          <w:jc w:val="center"/>
        </w:trPr>
        <w:tc>
          <w:tcPr>
            <w:tcW w:w="951" w:type="dxa"/>
          </w:tcPr>
          <w:p w14:paraId="4C35CE92" w14:textId="77777777" w:rsidR="00B340FC" w:rsidRPr="00AA0A5F" w:rsidRDefault="00B340FC" w:rsidP="00595AF3">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B0808D" w14:textId="77777777" w:rsidTr="00595AF3">
        <w:trPr>
          <w:trHeight w:hRule="exact" w:val="170"/>
          <w:jc w:val="center"/>
        </w:trPr>
        <w:tc>
          <w:tcPr>
            <w:tcW w:w="951" w:type="dxa"/>
          </w:tcPr>
          <w:p w14:paraId="24F541E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5756257" w14:textId="77777777" w:rsidTr="00595AF3">
        <w:trPr>
          <w:trHeight w:hRule="exact" w:val="170"/>
          <w:jc w:val="center"/>
        </w:trPr>
        <w:tc>
          <w:tcPr>
            <w:tcW w:w="951" w:type="dxa"/>
          </w:tcPr>
          <w:p w14:paraId="7D40824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839A704" w14:textId="77777777" w:rsidTr="00595AF3">
        <w:trPr>
          <w:trHeight w:hRule="exact" w:val="170"/>
          <w:jc w:val="center"/>
        </w:trPr>
        <w:tc>
          <w:tcPr>
            <w:tcW w:w="951" w:type="dxa"/>
          </w:tcPr>
          <w:p w14:paraId="434A6D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95DC68" w14:textId="77777777" w:rsidTr="00595AF3">
        <w:trPr>
          <w:trHeight w:hRule="exact" w:val="170"/>
          <w:jc w:val="center"/>
        </w:trPr>
        <w:tc>
          <w:tcPr>
            <w:tcW w:w="951" w:type="dxa"/>
          </w:tcPr>
          <w:p w14:paraId="66C90FA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595AF3">
            <w:pPr>
              <w:widowControl w:val="0"/>
              <w:spacing w:line="192" w:lineRule="auto"/>
              <w:jc w:val="center"/>
              <w:rPr>
                <w:rFonts w:ascii="Arial" w:hAnsi="Arial" w:cs="Arial"/>
                <w:bCs/>
                <w:sz w:val="16"/>
                <w:szCs w:val="16"/>
                <w:lang w:bidi="fa-IR"/>
              </w:rPr>
            </w:pPr>
          </w:p>
        </w:tc>
        <w:tc>
          <w:tcPr>
            <w:tcW w:w="678" w:type="dxa"/>
            <w:vAlign w:val="center"/>
          </w:tcPr>
          <w:p w14:paraId="7075538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C5D0718" w14:textId="77777777" w:rsidTr="00595AF3">
        <w:trPr>
          <w:trHeight w:hRule="exact" w:val="170"/>
          <w:jc w:val="center"/>
        </w:trPr>
        <w:tc>
          <w:tcPr>
            <w:tcW w:w="951" w:type="dxa"/>
          </w:tcPr>
          <w:p w14:paraId="1635481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595AF3">
            <w:pPr>
              <w:widowControl w:val="0"/>
              <w:spacing w:line="192" w:lineRule="auto"/>
              <w:jc w:val="center"/>
              <w:rPr>
                <w:rFonts w:ascii="Arial" w:hAnsi="Arial" w:cs="Arial"/>
                <w:b/>
                <w:sz w:val="16"/>
                <w:szCs w:val="16"/>
              </w:rPr>
            </w:pPr>
          </w:p>
        </w:tc>
      </w:tr>
      <w:tr w:rsidR="00B36E34" w:rsidRPr="00CD4490" w14:paraId="2AAFF446" w14:textId="77777777" w:rsidTr="00B36E34">
        <w:trPr>
          <w:trHeight w:hRule="exact" w:val="170"/>
          <w:jc w:val="center"/>
        </w:trPr>
        <w:tc>
          <w:tcPr>
            <w:tcW w:w="951" w:type="dxa"/>
          </w:tcPr>
          <w:p w14:paraId="07E5FAF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w:t>
            </w:r>
          </w:p>
        </w:tc>
        <w:tc>
          <w:tcPr>
            <w:tcW w:w="540" w:type="dxa"/>
          </w:tcPr>
          <w:p w14:paraId="1CD88D26" w14:textId="3E6E799E"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3AABBAFB" w14:textId="3DFB5E60"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6930F04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57F678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3B390A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46876D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F54BA20" w14:textId="77777777" w:rsidTr="00B36E34">
        <w:trPr>
          <w:trHeight w:hRule="exact" w:val="170"/>
          <w:jc w:val="center"/>
        </w:trPr>
        <w:tc>
          <w:tcPr>
            <w:tcW w:w="951" w:type="dxa"/>
          </w:tcPr>
          <w:p w14:paraId="3B3AE09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w:t>
            </w:r>
          </w:p>
        </w:tc>
        <w:tc>
          <w:tcPr>
            <w:tcW w:w="540" w:type="dxa"/>
          </w:tcPr>
          <w:p w14:paraId="5CC705C7" w14:textId="2F3C6F20"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5A3585F9" w14:textId="6F606901"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526183C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208B5A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32E353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704B372"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E0DE055" w14:textId="77777777" w:rsidTr="00B36E34">
        <w:trPr>
          <w:trHeight w:hRule="exact" w:val="170"/>
          <w:jc w:val="center"/>
        </w:trPr>
        <w:tc>
          <w:tcPr>
            <w:tcW w:w="951" w:type="dxa"/>
          </w:tcPr>
          <w:p w14:paraId="10750D9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w:t>
            </w:r>
          </w:p>
        </w:tc>
        <w:tc>
          <w:tcPr>
            <w:tcW w:w="540" w:type="dxa"/>
          </w:tcPr>
          <w:p w14:paraId="7596CA31" w14:textId="3C7FF877"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34D7BB6E" w14:textId="60A94D4A"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533E27B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286F05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DBE6D4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03289E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C783EC3" w14:textId="77777777" w:rsidTr="00B36E34">
        <w:trPr>
          <w:trHeight w:hRule="exact" w:val="170"/>
          <w:jc w:val="center"/>
        </w:trPr>
        <w:tc>
          <w:tcPr>
            <w:tcW w:w="951" w:type="dxa"/>
          </w:tcPr>
          <w:p w14:paraId="0563FD3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w:t>
            </w:r>
          </w:p>
        </w:tc>
        <w:tc>
          <w:tcPr>
            <w:tcW w:w="540" w:type="dxa"/>
          </w:tcPr>
          <w:p w14:paraId="67F6D743" w14:textId="146BBEE8"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03AD17D6" w14:textId="5A06E886"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22780ED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2DDF40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7E73A35"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A9CD6A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7EAF4D4" w14:textId="77777777" w:rsidTr="00B36E34">
        <w:trPr>
          <w:trHeight w:hRule="exact" w:val="170"/>
          <w:jc w:val="center"/>
        </w:trPr>
        <w:tc>
          <w:tcPr>
            <w:tcW w:w="951" w:type="dxa"/>
          </w:tcPr>
          <w:p w14:paraId="5C0CC21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04877D50"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6E5DA106" w14:textId="561331F2"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18F7674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641F19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ADF510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480EF1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CEC357D" w14:textId="77777777" w:rsidTr="00B36E34">
        <w:trPr>
          <w:trHeight w:hRule="exact" w:val="170"/>
          <w:jc w:val="center"/>
        </w:trPr>
        <w:tc>
          <w:tcPr>
            <w:tcW w:w="951" w:type="dxa"/>
          </w:tcPr>
          <w:p w14:paraId="2BBF340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5CDF0DEC"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414AD379" w14:textId="397005E1"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6E9F99B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BD96D6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F47EE5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6EBC95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5AB832B" w14:textId="77777777" w:rsidTr="00B36E34">
        <w:trPr>
          <w:trHeight w:hRule="exact" w:val="170"/>
          <w:jc w:val="center"/>
        </w:trPr>
        <w:tc>
          <w:tcPr>
            <w:tcW w:w="951" w:type="dxa"/>
          </w:tcPr>
          <w:p w14:paraId="2CCCC1B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742608D9"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4F38AF15" w14:textId="199E50F9"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4CA1934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9C75D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661B1E4"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6146BB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D97FD5A" w14:textId="77777777" w:rsidTr="00B36E34">
        <w:trPr>
          <w:trHeight w:hRule="exact" w:val="170"/>
          <w:jc w:val="center"/>
        </w:trPr>
        <w:tc>
          <w:tcPr>
            <w:tcW w:w="951" w:type="dxa"/>
          </w:tcPr>
          <w:p w14:paraId="1FD3B53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14</w:t>
            </w:r>
          </w:p>
        </w:tc>
        <w:tc>
          <w:tcPr>
            <w:tcW w:w="540" w:type="dxa"/>
          </w:tcPr>
          <w:p w14:paraId="17DB68A8" w14:textId="722E5F2B"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574AA390" w14:textId="699517D4"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65719D6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2B1882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FC168C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1382D9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224563D6" w14:textId="77777777" w:rsidTr="00595AF3">
        <w:trPr>
          <w:trHeight w:hRule="exact" w:val="170"/>
          <w:jc w:val="center"/>
        </w:trPr>
        <w:tc>
          <w:tcPr>
            <w:tcW w:w="951" w:type="dxa"/>
          </w:tcPr>
          <w:p w14:paraId="4ADF5C3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7805FC03"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tcPr>
          <w:p w14:paraId="009AC04F" w14:textId="17C002C6"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4BD052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207E30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39D09F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04FD88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BDA038E" w14:textId="77777777" w:rsidTr="00595AF3">
        <w:trPr>
          <w:trHeight w:hRule="exact" w:val="170"/>
          <w:jc w:val="center"/>
        </w:trPr>
        <w:tc>
          <w:tcPr>
            <w:tcW w:w="951" w:type="dxa"/>
          </w:tcPr>
          <w:p w14:paraId="5B13DA7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18A207FD"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72FC8A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F323A9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4FF617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44BEB2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0A734D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CBEA454" w14:textId="77777777" w:rsidTr="00595AF3">
        <w:trPr>
          <w:trHeight w:hRule="exact" w:val="170"/>
          <w:jc w:val="center"/>
        </w:trPr>
        <w:tc>
          <w:tcPr>
            <w:tcW w:w="951" w:type="dxa"/>
          </w:tcPr>
          <w:p w14:paraId="15C72BC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1B1922FE"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1BF6BEE"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79C8B7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B9F0D6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FD1F29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F24998C"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B330076" w14:textId="77777777" w:rsidTr="00595AF3">
        <w:trPr>
          <w:trHeight w:hRule="exact" w:val="170"/>
          <w:jc w:val="center"/>
        </w:trPr>
        <w:tc>
          <w:tcPr>
            <w:tcW w:w="951" w:type="dxa"/>
          </w:tcPr>
          <w:p w14:paraId="38B3321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2E6038F3"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F4A587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231EEF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0A8F94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7015B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273487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9AAA56D" w14:textId="77777777" w:rsidTr="00595AF3">
        <w:trPr>
          <w:trHeight w:hRule="exact" w:val="170"/>
          <w:jc w:val="center"/>
        </w:trPr>
        <w:tc>
          <w:tcPr>
            <w:tcW w:w="951" w:type="dxa"/>
          </w:tcPr>
          <w:p w14:paraId="3EA57287"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3C75917A"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25B145A"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B28933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EA3981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50F7E2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26B5256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8A1AB08" w14:textId="77777777" w:rsidTr="00B36E34">
        <w:trPr>
          <w:trHeight w:hRule="exact" w:val="170"/>
          <w:jc w:val="center"/>
        </w:trPr>
        <w:tc>
          <w:tcPr>
            <w:tcW w:w="951" w:type="dxa"/>
          </w:tcPr>
          <w:p w14:paraId="0299232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20</w:t>
            </w:r>
          </w:p>
        </w:tc>
        <w:tc>
          <w:tcPr>
            <w:tcW w:w="540" w:type="dxa"/>
          </w:tcPr>
          <w:p w14:paraId="47E5B5B4" w14:textId="055ACEF0"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527898E0" w14:textId="77777777" w:rsidR="00B36E34" w:rsidRPr="00CD4490" w:rsidRDefault="00B36E34" w:rsidP="00B36E34">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3759BB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1E3A1E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725D1E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B6F4AB7" w14:textId="77777777" w:rsidTr="00B36E34">
        <w:trPr>
          <w:trHeight w:hRule="exact" w:val="170"/>
          <w:jc w:val="center"/>
        </w:trPr>
        <w:tc>
          <w:tcPr>
            <w:tcW w:w="951" w:type="dxa"/>
          </w:tcPr>
          <w:p w14:paraId="0D2B1D9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21</w:t>
            </w:r>
          </w:p>
        </w:tc>
        <w:tc>
          <w:tcPr>
            <w:tcW w:w="540" w:type="dxa"/>
          </w:tcPr>
          <w:p w14:paraId="4A1AC880" w14:textId="07C189F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008ABB82"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6548180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9CDDDE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9C65EFB"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4FD53E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7A2B3B1" w14:textId="77777777" w:rsidTr="00B36E34">
        <w:trPr>
          <w:trHeight w:hRule="exact" w:val="170"/>
          <w:jc w:val="center"/>
        </w:trPr>
        <w:tc>
          <w:tcPr>
            <w:tcW w:w="951" w:type="dxa"/>
          </w:tcPr>
          <w:p w14:paraId="479209AC"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22</w:t>
            </w:r>
          </w:p>
        </w:tc>
        <w:tc>
          <w:tcPr>
            <w:tcW w:w="540" w:type="dxa"/>
          </w:tcPr>
          <w:p w14:paraId="4889F85B" w14:textId="26D63B6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00991F9"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A31F24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92821C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3A57C0F"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59FD4C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EB0F5F4" w14:textId="77777777" w:rsidTr="00B36E34">
        <w:trPr>
          <w:trHeight w:hRule="exact" w:val="170"/>
          <w:jc w:val="center"/>
        </w:trPr>
        <w:tc>
          <w:tcPr>
            <w:tcW w:w="951" w:type="dxa"/>
          </w:tcPr>
          <w:p w14:paraId="37D4888F"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23</w:t>
            </w:r>
          </w:p>
        </w:tc>
        <w:tc>
          <w:tcPr>
            <w:tcW w:w="540" w:type="dxa"/>
          </w:tcPr>
          <w:p w14:paraId="6F87A825" w14:textId="03B15ECC"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24A773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DCD83A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03F85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FFF48F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1094C33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7B58560" w14:textId="77777777" w:rsidTr="00B36E34">
        <w:trPr>
          <w:trHeight w:hRule="exact" w:val="170"/>
          <w:jc w:val="center"/>
        </w:trPr>
        <w:tc>
          <w:tcPr>
            <w:tcW w:w="951" w:type="dxa"/>
          </w:tcPr>
          <w:p w14:paraId="45D8706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24</w:t>
            </w:r>
          </w:p>
        </w:tc>
        <w:tc>
          <w:tcPr>
            <w:tcW w:w="540" w:type="dxa"/>
          </w:tcPr>
          <w:p w14:paraId="1B5DD6D3" w14:textId="468E6810"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A070C3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B6D1A6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39A119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8A2C984"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1D4592B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4C7E9D3" w14:textId="77777777" w:rsidTr="00B36E34">
        <w:trPr>
          <w:trHeight w:hRule="exact" w:val="170"/>
          <w:jc w:val="center"/>
        </w:trPr>
        <w:tc>
          <w:tcPr>
            <w:tcW w:w="951" w:type="dxa"/>
          </w:tcPr>
          <w:p w14:paraId="29CA657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25</w:t>
            </w:r>
          </w:p>
        </w:tc>
        <w:tc>
          <w:tcPr>
            <w:tcW w:w="540" w:type="dxa"/>
          </w:tcPr>
          <w:p w14:paraId="54A3DC99" w14:textId="603B113E"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2D52CD46"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C99BB4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0B2DCF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8D332A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FE78AB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BD21F71" w14:textId="77777777" w:rsidTr="00B36E34">
        <w:trPr>
          <w:trHeight w:hRule="exact" w:val="170"/>
          <w:jc w:val="center"/>
        </w:trPr>
        <w:tc>
          <w:tcPr>
            <w:tcW w:w="951" w:type="dxa"/>
          </w:tcPr>
          <w:p w14:paraId="0461EFC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26</w:t>
            </w:r>
          </w:p>
        </w:tc>
        <w:tc>
          <w:tcPr>
            <w:tcW w:w="540" w:type="dxa"/>
          </w:tcPr>
          <w:p w14:paraId="3C38CB56" w14:textId="551152C9"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69DD697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6E25235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1CAE57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FD25DC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D02D98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6A23570" w14:textId="77777777" w:rsidTr="00B36E34">
        <w:trPr>
          <w:trHeight w:hRule="exact" w:val="170"/>
          <w:jc w:val="center"/>
        </w:trPr>
        <w:tc>
          <w:tcPr>
            <w:tcW w:w="951" w:type="dxa"/>
          </w:tcPr>
          <w:p w14:paraId="070D106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27</w:t>
            </w:r>
          </w:p>
        </w:tc>
        <w:tc>
          <w:tcPr>
            <w:tcW w:w="540" w:type="dxa"/>
          </w:tcPr>
          <w:p w14:paraId="1B3A73BE" w14:textId="14A1CC01"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2C770855"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6D87633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DF639F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A1B158B"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0A3544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DB16782" w14:textId="77777777" w:rsidTr="00B36E34">
        <w:trPr>
          <w:trHeight w:hRule="exact" w:val="170"/>
          <w:jc w:val="center"/>
        </w:trPr>
        <w:tc>
          <w:tcPr>
            <w:tcW w:w="951" w:type="dxa"/>
          </w:tcPr>
          <w:p w14:paraId="77E8EA1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28</w:t>
            </w:r>
          </w:p>
        </w:tc>
        <w:tc>
          <w:tcPr>
            <w:tcW w:w="540" w:type="dxa"/>
          </w:tcPr>
          <w:p w14:paraId="3D6A7856" w14:textId="1E1BF3D1"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38974366"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1E0176D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9383D2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D8F5D28"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EF17787"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D36CF43" w14:textId="77777777" w:rsidTr="00B36E34">
        <w:trPr>
          <w:trHeight w:hRule="exact" w:val="170"/>
          <w:jc w:val="center"/>
        </w:trPr>
        <w:tc>
          <w:tcPr>
            <w:tcW w:w="951" w:type="dxa"/>
          </w:tcPr>
          <w:p w14:paraId="79DCDA7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29</w:t>
            </w:r>
          </w:p>
        </w:tc>
        <w:tc>
          <w:tcPr>
            <w:tcW w:w="540" w:type="dxa"/>
          </w:tcPr>
          <w:p w14:paraId="28B4F054" w14:textId="31656E4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07480E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0814B0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B28E94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B88E037"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002B788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A6F2801" w14:textId="77777777" w:rsidTr="00B36E34">
        <w:trPr>
          <w:trHeight w:hRule="exact" w:val="170"/>
          <w:jc w:val="center"/>
        </w:trPr>
        <w:tc>
          <w:tcPr>
            <w:tcW w:w="951" w:type="dxa"/>
          </w:tcPr>
          <w:p w14:paraId="0AB9E2CF"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30</w:t>
            </w:r>
          </w:p>
        </w:tc>
        <w:tc>
          <w:tcPr>
            <w:tcW w:w="540" w:type="dxa"/>
          </w:tcPr>
          <w:p w14:paraId="183ECBC9" w14:textId="07AB36BF"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3C1C946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2F76A1C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528AE5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4B482F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2990FCC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985150C" w14:textId="77777777" w:rsidTr="00B36E34">
        <w:trPr>
          <w:trHeight w:hRule="exact" w:val="170"/>
          <w:jc w:val="center"/>
        </w:trPr>
        <w:tc>
          <w:tcPr>
            <w:tcW w:w="951" w:type="dxa"/>
          </w:tcPr>
          <w:p w14:paraId="555E7C8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31</w:t>
            </w:r>
          </w:p>
        </w:tc>
        <w:tc>
          <w:tcPr>
            <w:tcW w:w="540" w:type="dxa"/>
          </w:tcPr>
          <w:p w14:paraId="24DB98BD" w14:textId="4E5FF2A9"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177F5AC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0BC9A4F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1CB2F9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AED77B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72C05B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39AA585" w14:textId="77777777" w:rsidTr="00B36E34">
        <w:trPr>
          <w:trHeight w:hRule="exact" w:val="170"/>
          <w:jc w:val="center"/>
        </w:trPr>
        <w:tc>
          <w:tcPr>
            <w:tcW w:w="951" w:type="dxa"/>
          </w:tcPr>
          <w:p w14:paraId="518516A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32</w:t>
            </w:r>
          </w:p>
        </w:tc>
        <w:tc>
          <w:tcPr>
            <w:tcW w:w="540" w:type="dxa"/>
          </w:tcPr>
          <w:p w14:paraId="79C29500" w14:textId="51ED1CD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38DB11C5"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4745744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E8AAD1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91F61B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64AE2C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915B307" w14:textId="77777777" w:rsidTr="00B36E34">
        <w:trPr>
          <w:trHeight w:hRule="exact" w:val="170"/>
          <w:jc w:val="center"/>
        </w:trPr>
        <w:tc>
          <w:tcPr>
            <w:tcW w:w="951" w:type="dxa"/>
          </w:tcPr>
          <w:p w14:paraId="5ECC8E3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33</w:t>
            </w:r>
          </w:p>
        </w:tc>
        <w:tc>
          <w:tcPr>
            <w:tcW w:w="540" w:type="dxa"/>
          </w:tcPr>
          <w:p w14:paraId="6878EF4E" w14:textId="1078C0C6"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028171E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AFC953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6F481E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2914A5"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0639A54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068E840" w14:textId="77777777" w:rsidTr="00B36E34">
        <w:trPr>
          <w:trHeight w:hRule="exact" w:val="170"/>
          <w:jc w:val="center"/>
        </w:trPr>
        <w:tc>
          <w:tcPr>
            <w:tcW w:w="951" w:type="dxa"/>
          </w:tcPr>
          <w:p w14:paraId="6081F93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6E34" w:rsidRPr="00AA0A5F" w:rsidRDefault="00B36E34" w:rsidP="00B36E34">
            <w:pPr>
              <w:widowControl w:val="0"/>
              <w:jc w:val="center"/>
              <w:rPr>
                <w:rFonts w:ascii="Arial" w:hAnsi="Arial" w:cs="Arial"/>
                <w:b/>
                <w:sz w:val="12"/>
                <w:szCs w:val="12"/>
              </w:rPr>
            </w:pPr>
          </w:p>
        </w:tc>
        <w:tc>
          <w:tcPr>
            <w:tcW w:w="540" w:type="dxa"/>
          </w:tcPr>
          <w:p w14:paraId="1DACA38C" w14:textId="03881CC9"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030AEEA1"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57155E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7F865D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F67D66E"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54DB25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CB61557" w14:textId="77777777" w:rsidTr="00B36E34">
        <w:trPr>
          <w:trHeight w:hRule="exact" w:val="170"/>
          <w:jc w:val="center"/>
        </w:trPr>
        <w:tc>
          <w:tcPr>
            <w:tcW w:w="951" w:type="dxa"/>
          </w:tcPr>
          <w:p w14:paraId="43A2B54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35</w:t>
            </w:r>
          </w:p>
        </w:tc>
        <w:tc>
          <w:tcPr>
            <w:tcW w:w="540" w:type="dxa"/>
          </w:tcPr>
          <w:p w14:paraId="5410DF9F" w14:textId="17C50EFB"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265FC28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42B5D6B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4FAC3A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330DF1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3C8023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438DB6A" w14:textId="77777777" w:rsidTr="00B36E34">
        <w:trPr>
          <w:trHeight w:hRule="exact" w:val="170"/>
          <w:jc w:val="center"/>
        </w:trPr>
        <w:tc>
          <w:tcPr>
            <w:tcW w:w="951" w:type="dxa"/>
          </w:tcPr>
          <w:p w14:paraId="005D9A5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36</w:t>
            </w:r>
          </w:p>
        </w:tc>
        <w:tc>
          <w:tcPr>
            <w:tcW w:w="540" w:type="dxa"/>
          </w:tcPr>
          <w:p w14:paraId="21F63553" w14:textId="7DDC835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7D687C74"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2C7B6B6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5D4DCB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223063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EFDFD2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5B4D498" w14:textId="77777777" w:rsidTr="00B36E34">
        <w:trPr>
          <w:trHeight w:hRule="exact" w:val="170"/>
          <w:jc w:val="center"/>
        </w:trPr>
        <w:tc>
          <w:tcPr>
            <w:tcW w:w="951" w:type="dxa"/>
          </w:tcPr>
          <w:p w14:paraId="2446643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37</w:t>
            </w:r>
          </w:p>
        </w:tc>
        <w:tc>
          <w:tcPr>
            <w:tcW w:w="540" w:type="dxa"/>
          </w:tcPr>
          <w:p w14:paraId="3B7FBC11" w14:textId="0FA8218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2E5EBE74"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03BD3FA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E3FEF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5E1D756"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AC9152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6E34" w:rsidRPr="00CD4490" w:rsidRDefault="00B36E34" w:rsidP="00B36E34">
            <w:pPr>
              <w:widowControl w:val="0"/>
              <w:spacing w:line="192" w:lineRule="auto"/>
              <w:jc w:val="center"/>
              <w:rPr>
                <w:rFonts w:ascii="Arial" w:hAnsi="Arial" w:cs="Arial"/>
                <w:b/>
                <w:sz w:val="16"/>
                <w:szCs w:val="16"/>
              </w:rPr>
            </w:pPr>
          </w:p>
        </w:tc>
      </w:tr>
      <w:tr w:rsidR="00B340FC" w:rsidRPr="00CD4490" w14:paraId="3C56AB4B" w14:textId="77777777" w:rsidTr="00595AF3">
        <w:trPr>
          <w:trHeight w:hRule="exact" w:val="170"/>
          <w:jc w:val="center"/>
        </w:trPr>
        <w:tc>
          <w:tcPr>
            <w:tcW w:w="951" w:type="dxa"/>
          </w:tcPr>
          <w:p w14:paraId="654CB4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F4EFCB9" w14:textId="77777777" w:rsidTr="00595AF3">
        <w:trPr>
          <w:trHeight w:hRule="exact" w:val="170"/>
          <w:jc w:val="center"/>
        </w:trPr>
        <w:tc>
          <w:tcPr>
            <w:tcW w:w="951" w:type="dxa"/>
          </w:tcPr>
          <w:p w14:paraId="63F643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C424424" w14:textId="77777777" w:rsidTr="00595AF3">
        <w:trPr>
          <w:trHeight w:hRule="exact" w:val="170"/>
          <w:jc w:val="center"/>
        </w:trPr>
        <w:tc>
          <w:tcPr>
            <w:tcW w:w="951" w:type="dxa"/>
          </w:tcPr>
          <w:p w14:paraId="3442104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83F48FD" w14:textId="77777777" w:rsidTr="00595AF3">
        <w:trPr>
          <w:trHeight w:hRule="exact" w:val="170"/>
          <w:jc w:val="center"/>
        </w:trPr>
        <w:tc>
          <w:tcPr>
            <w:tcW w:w="951" w:type="dxa"/>
          </w:tcPr>
          <w:p w14:paraId="753D123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79E99" w14:textId="77777777" w:rsidTr="00595AF3">
        <w:trPr>
          <w:trHeight w:hRule="exact" w:val="170"/>
          <w:jc w:val="center"/>
        </w:trPr>
        <w:tc>
          <w:tcPr>
            <w:tcW w:w="951" w:type="dxa"/>
          </w:tcPr>
          <w:p w14:paraId="6EDFE9B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B0A8A36" w14:textId="77777777" w:rsidTr="00595AF3">
        <w:trPr>
          <w:trHeight w:hRule="exact" w:val="170"/>
          <w:jc w:val="center"/>
        </w:trPr>
        <w:tc>
          <w:tcPr>
            <w:tcW w:w="951" w:type="dxa"/>
          </w:tcPr>
          <w:p w14:paraId="39EC1DE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0532BD" w14:textId="77777777" w:rsidTr="00595AF3">
        <w:trPr>
          <w:trHeight w:hRule="exact" w:val="170"/>
          <w:jc w:val="center"/>
        </w:trPr>
        <w:tc>
          <w:tcPr>
            <w:tcW w:w="951" w:type="dxa"/>
          </w:tcPr>
          <w:p w14:paraId="4E64F1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C36D42" w14:textId="77777777" w:rsidTr="00595AF3">
        <w:trPr>
          <w:trHeight w:hRule="exact" w:val="170"/>
          <w:jc w:val="center"/>
        </w:trPr>
        <w:tc>
          <w:tcPr>
            <w:tcW w:w="951" w:type="dxa"/>
          </w:tcPr>
          <w:p w14:paraId="0C7845F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813828" w14:textId="77777777" w:rsidTr="00595AF3">
        <w:trPr>
          <w:trHeight w:hRule="exact" w:val="170"/>
          <w:jc w:val="center"/>
        </w:trPr>
        <w:tc>
          <w:tcPr>
            <w:tcW w:w="951" w:type="dxa"/>
          </w:tcPr>
          <w:p w14:paraId="1143314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2EFCE6" w14:textId="77777777" w:rsidTr="00595AF3">
        <w:trPr>
          <w:trHeight w:hRule="exact" w:val="170"/>
          <w:jc w:val="center"/>
        </w:trPr>
        <w:tc>
          <w:tcPr>
            <w:tcW w:w="951" w:type="dxa"/>
          </w:tcPr>
          <w:p w14:paraId="0A542D7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E151A5" w14:textId="77777777" w:rsidTr="00595AF3">
        <w:trPr>
          <w:trHeight w:hRule="exact" w:val="170"/>
          <w:jc w:val="center"/>
        </w:trPr>
        <w:tc>
          <w:tcPr>
            <w:tcW w:w="951" w:type="dxa"/>
          </w:tcPr>
          <w:p w14:paraId="7FA8D7F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15E3B1" w14:textId="77777777" w:rsidTr="00595AF3">
        <w:trPr>
          <w:trHeight w:hRule="exact" w:val="170"/>
          <w:jc w:val="center"/>
        </w:trPr>
        <w:tc>
          <w:tcPr>
            <w:tcW w:w="951" w:type="dxa"/>
          </w:tcPr>
          <w:p w14:paraId="0C05E89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3A5733B" w14:textId="77777777" w:rsidTr="00595AF3">
        <w:trPr>
          <w:trHeight w:hRule="exact" w:val="170"/>
          <w:jc w:val="center"/>
        </w:trPr>
        <w:tc>
          <w:tcPr>
            <w:tcW w:w="951" w:type="dxa"/>
          </w:tcPr>
          <w:p w14:paraId="0CCCDC3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73C2D35" w14:textId="77777777" w:rsidTr="00595AF3">
        <w:trPr>
          <w:trHeight w:hRule="exact" w:val="170"/>
          <w:jc w:val="center"/>
        </w:trPr>
        <w:tc>
          <w:tcPr>
            <w:tcW w:w="951" w:type="dxa"/>
          </w:tcPr>
          <w:p w14:paraId="4D4258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BCC4EC" w14:textId="77777777" w:rsidTr="00595AF3">
        <w:trPr>
          <w:trHeight w:hRule="exact" w:val="170"/>
          <w:jc w:val="center"/>
        </w:trPr>
        <w:tc>
          <w:tcPr>
            <w:tcW w:w="951" w:type="dxa"/>
          </w:tcPr>
          <w:p w14:paraId="3A9F40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FCA5804" w14:textId="77777777" w:rsidTr="00595AF3">
        <w:trPr>
          <w:trHeight w:hRule="exact" w:val="170"/>
          <w:jc w:val="center"/>
        </w:trPr>
        <w:tc>
          <w:tcPr>
            <w:tcW w:w="951" w:type="dxa"/>
          </w:tcPr>
          <w:p w14:paraId="6ADB79E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4BCCFA" w14:textId="77777777" w:rsidTr="00595AF3">
        <w:trPr>
          <w:trHeight w:hRule="exact" w:val="170"/>
          <w:jc w:val="center"/>
        </w:trPr>
        <w:tc>
          <w:tcPr>
            <w:tcW w:w="951" w:type="dxa"/>
          </w:tcPr>
          <w:p w14:paraId="609F46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ED65B8" w14:textId="77777777" w:rsidTr="00595AF3">
        <w:trPr>
          <w:trHeight w:hRule="exact" w:val="170"/>
          <w:jc w:val="center"/>
        </w:trPr>
        <w:tc>
          <w:tcPr>
            <w:tcW w:w="951" w:type="dxa"/>
          </w:tcPr>
          <w:p w14:paraId="030388F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113F973" w14:textId="77777777" w:rsidTr="00595AF3">
        <w:trPr>
          <w:trHeight w:hRule="exact" w:val="170"/>
          <w:jc w:val="center"/>
        </w:trPr>
        <w:tc>
          <w:tcPr>
            <w:tcW w:w="951" w:type="dxa"/>
          </w:tcPr>
          <w:p w14:paraId="326417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57D791D" w14:textId="77777777" w:rsidTr="00595AF3">
        <w:trPr>
          <w:trHeight w:hRule="exact" w:val="170"/>
          <w:jc w:val="center"/>
        </w:trPr>
        <w:tc>
          <w:tcPr>
            <w:tcW w:w="951" w:type="dxa"/>
          </w:tcPr>
          <w:p w14:paraId="56558A9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9B466E0" w14:textId="77777777" w:rsidTr="00595AF3">
        <w:trPr>
          <w:trHeight w:hRule="exact" w:val="170"/>
          <w:jc w:val="center"/>
        </w:trPr>
        <w:tc>
          <w:tcPr>
            <w:tcW w:w="951" w:type="dxa"/>
          </w:tcPr>
          <w:p w14:paraId="699C3F9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6D2F22" w14:textId="77777777" w:rsidTr="00595AF3">
        <w:trPr>
          <w:trHeight w:hRule="exact" w:val="170"/>
          <w:jc w:val="center"/>
        </w:trPr>
        <w:tc>
          <w:tcPr>
            <w:tcW w:w="951" w:type="dxa"/>
          </w:tcPr>
          <w:p w14:paraId="58DB826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68DCE59" w14:textId="77777777" w:rsidTr="00595AF3">
        <w:trPr>
          <w:trHeight w:hRule="exact" w:val="170"/>
          <w:jc w:val="center"/>
        </w:trPr>
        <w:tc>
          <w:tcPr>
            <w:tcW w:w="951" w:type="dxa"/>
          </w:tcPr>
          <w:p w14:paraId="52B5E62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EBAD58" w14:textId="77777777" w:rsidTr="00595AF3">
        <w:trPr>
          <w:trHeight w:hRule="exact" w:val="170"/>
          <w:jc w:val="center"/>
        </w:trPr>
        <w:tc>
          <w:tcPr>
            <w:tcW w:w="951" w:type="dxa"/>
          </w:tcPr>
          <w:p w14:paraId="2931FC0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CFD3E0B" w14:textId="77777777" w:rsidTr="00595AF3">
        <w:trPr>
          <w:trHeight w:hRule="exact" w:val="170"/>
          <w:jc w:val="center"/>
        </w:trPr>
        <w:tc>
          <w:tcPr>
            <w:tcW w:w="951" w:type="dxa"/>
          </w:tcPr>
          <w:p w14:paraId="786609E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DE44C5" w14:textId="77777777" w:rsidTr="00595AF3">
        <w:trPr>
          <w:trHeight w:hRule="exact" w:val="170"/>
          <w:jc w:val="center"/>
        </w:trPr>
        <w:tc>
          <w:tcPr>
            <w:tcW w:w="951" w:type="dxa"/>
          </w:tcPr>
          <w:p w14:paraId="6A41F1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ABABED2" w14:textId="77777777" w:rsidTr="00595AF3">
        <w:trPr>
          <w:trHeight w:hRule="exact" w:val="170"/>
          <w:jc w:val="center"/>
        </w:trPr>
        <w:tc>
          <w:tcPr>
            <w:tcW w:w="951" w:type="dxa"/>
          </w:tcPr>
          <w:p w14:paraId="450108F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8916C97" w14:textId="77777777" w:rsidTr="00595AF3">
        <w:trPr>
          <w:trHeight w:hRule="exact" w:val="177"/>
          <w:jc w:val="center"/>
        </w:trPr>
        <w:tc>
          <w:tcPr>
            <w:tcW w:w="951" w:type="dxa"/>
          </w:tcPr>
          <w:p w14:paraId="09372D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595AF3">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sz w:val="24"/>
          <w:szCs w:val="32"/>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0F05101" w14:textId="77777777" w:rsidR="00AB37A2" w:rsidRDefault="00AB37A2" w:rsidP="00AB37A2">
      <w:pPr>
        <w:widowControl w:val="0"/>
        <w:bidi w:val="0"/>
        <w:jc w:val="center"/>
        <w:rPr>
          <w:rFonts w:ascii="Arial" w:hAnsi="Arial" w:cs="Arial"/>
          <w:b/>
          <w:bCs/>
          <w:smallCaps/>
          <w:u w:val="single"/>
        </w:rPr>
      </w:pPr>
    </w:p>
    <w:p w14:paraId="4B345CFB" w14:textId="3966188D" w:rsidR="00AB37A2" w:rsidRDefault="00BD2402">
      <w:pPr>
        <w:pStyle w:val="TOC1"/>
        <w:rPr>
          <w:rFonts w:asciiTheme="minorHAnsi" w:eastAsiaTheme="minorEastAsia" w:hAnsiTheme="minorHAnsi" w:cstheme="minorBidi"/>
          <w:b w:val="0"/>
          <w:bCs w:val="0"/>
          <w:caps w:val="0"/>
          <w:kern w:val="2"/>
          <w:sz w:val="22"/>
          <w:szCs w:val="22"/>
          <w14:ligatures w14:val="standardContextual"/>
        </w:rPr>
      </w:pPr>
      <w:r w:rsidRPr="00126C3E">
        <w:fldChar w:fldCharType="begin"/>
      </w:r>
      <w:r w:rsidR="008F7539" w:rsidRPr="00126C3E">
        <w:instrText xml:space="preserve"> TOC \o "1-3" \h \z \u </w:instrText>
      </w:r>
      <w:r w:rsidRPr="00126C3E">
        <w:fldChar w:fldCharType="separate"/>
      </w:r>
      <w:hyperlink w:anchor="_Toc184191453" w:history="1">
        <w:r w:rsidR="00AB37A2" w:rsidRPr="00642448">
          <w:rPr>
            <w:rStyle w:val="Hyperlink"/>
            <w:rFonts w:asciiTheme="minorBidi" w:hAnsiTheme="minorBidi"/>
          </w:rPr>
          <w:t>1.0</w:t>
        </w:r>
        <w:r w:rsidR="00AB37A2">
          <w:rPr>
            <w:rFonts w:asciiTheme="minorHAnsi" w:eastAsiaTheme="minorEastAsia" w:hAnsiTheme="minorHAnsi" w:cstheme="minorBidi"/>
            <w:b w:val="0"/>
            <w:bCs w:val="0"/>
            <w:caps w:val="0"/>
            <w:kern w:val="2"/>
            <w:sz w:val="22"/>
            <w:szCs w:val="22"/>
            <w14:ligatures w14:val="standardContextual"/>
          </w:rPr>
          <w:tab/>
        </w:r>
        <w:r w:rsidR="00AB37A2" w:rsidRPr="00642448">
          <w:rPr>
            <w:rStyle w:val="Hyperlink"/>
          </w:rPr>
          <w:t>INTRODUCTION</w:t>
        </w:r>
        <w:r w:rsidR="00AB37A2">
          <w:rPr>
            <w:webHidden/>
          </w:rPr>
          <w:tab/>
        </w:r>
        <w:r w:rsidR="00AB37A2">
          <w:rPr>
            <w:webHidden/>
          </w:rPr>
          <w:fldChar w:fldCharType="begin"/>
        </w:r>
        <w:r w:rsidR="00AB37A2">
          <w:rPr>
            <w:webHidden/>
          </w:rPr>
          <w:instrText xml:space="preserve"> PAGEREF _Toc184191453 \h </w:instrText>
        </w:r>
        <w:r w:rsidR="00AB37A2">
          <w:rPr>
            <w:webHidden/>
          </w:rPr>
        </w:r>
        <w:r w:rsidR="00AB37A2">
          <w:rPr>
            <w:webHidden/>
          </w:rPr>
          <w:fldChar w:fldCharType="separate"/>
        </w:r>
        <w:r w:rsidR="00527B7E">
          <w:rPr>
            <w:webHidden/>
          </w:rPr>
          <w:t>4</w:t>
        </w:r>
        <w:r w:rsidR="00AB37A2">
          <w:rPr>
            <w:webHidden/>
          </w:rPr>
          <w:fldChar w:fldCharType="end"/>
        </w:r>
      </w:hyperlink>
    </w:p>
    <w:p w14:paraId="32DFF289" w14:textId="41184800"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4" w:history="1">
        <w:r w:rsidRPr="00642448">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scope</w:t>
        </w:r>
        <w:r>
          <w:rPr>
            <w:webHidden/>
          </w:rPr>
          <w:tab/>
        </w:r>
        <w:r>
          <w:rPr>
            <w:webHidden/>
          </w:rPr>
          <w:fldChar w:fldCharType="begin"/>
        </w:r>
        <w:r>
          <w:rPr>
            <w:webHidden/>
          </w:rPr>
          <w:instrText xml:space="preserve"> PAGEREF _Toc184191454 \h </w:instrText>
        </w:r>
        <w:r>
          <w:rPr>
            <w:webHidden/>
          </w:rPr>
        </w:r>
        <w:r>
          <w:rPr>
            <w:webHidden/>
          </w:rPr>
          <w:fldChar w:fldCharType="separate"/>
        </w:r>
        <w:r w:rsidR="00527B7E">
          <w:rPr>
            <w:webHidden/>
          </w:rPr>
          <w:t>5</w:t>
        </w:r>
        <w:r>
          <w:rPr>
            <w:webHidden/>
          </w:rPr>
          <w:fldChar w:fldCharType="end"/>
        </w:r>
      </w:hyperlink>
    </w:p>
    <w:p w14:paraId="54683415" w14:textId="18FB7EA2"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5" w:history="1">
        <w:r w:rsidRPr="00642448">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REFERENCES CODE AND STANDARD</w:t>
        </w:r>
        <w:r>
          <w:rPr>
            <w:webHidden/>
          </w:rPr>
          <w:tab/>
        </w:r>
        <w:r>
          <w:rPr>
            <w:webHidden/>
          </w:rPr>
          <w:fldChar w:fldCharType="begin"/>
        </w:r>
        <w:r>
          <w:rPr>
            <w:webHidden/>
          </w:rPr>
          <w:instrText xml:space="preserve"> PAGEREF _Toc184191455 \h </w:instrText>
        </w:r>
        <w:r>
          <w:rPr>
            <w:webHidden/>
          </w:rPr>
        </w:r>
        <w:r>
          <w:rPr>
            <w:webHidden/>
          </w:rPr>
          <w:fldChar w:fldCharType="separate"/>
        </w:r>
        <w:r w:rsidR="00527B7E">
          <w:rPr>
            <w:webHidden/>
          </w:rPr>
          <w:t>5</w:t>
        </w:r>
        <w:r>
          <w:rPr>
            <w:webHidden/>
          </w:rPr>
          <w:fldChar w:fldCharType="end"/>
        </w:r>
      </w:hyperlink>
    </w:p>
    <w:p w14:paraId="3CA2D9F4" w14:textId="4164F993"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6" w:history="1">
        <w:r w:rsidRPr="00642448">
          <w:rPr>
            <w:rStyle w:val="Hyperlink"/>
            <w:rFonts w:asciiTheme="minorBidi" w:hAnsiTheme="minorBidi"/>
            <w:lang w:val="fr-FR" w:bidi="fa-IR"/>
          </w:rPr>
          <w:t>4.0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Technical DEFINITIONS</w:t>
        </w:r>
        <w:r>
          <w:rPr>
            <w:webHidden/>
          </w:rPr>
          <w:tab/>
        </w:r>
        <w:r>
          <w:rPr>
            <w:webHidden/>
          </w:rPr>
          <w:fldChar w:fldCharType="begin"/>
        </w:r>
        <w:r>
          <w:rPr>
            <w:webHidden/>
          </w:rPr>
          <w:instrText xml:space="preserve"> PAGEREF _Toc184191456 \h </w:instrText>
        </w:r>
        <w:r>
          <w:rPr>
            <w:webHidden/>
          </w:rPr>
        </w:r>
        <w:r>
          <w:rPr>
            <w:webHidden/>
          </w:rPr>
          <w:fldChar w:fldCharType="separate"/>
        </w:r>
        <w:r w:rsidR="00527B7E">
          <w:rPr>
            <w:webHidden/>
          </w:rPr>
          <w:t>6</w:t>
        </w:r>
        <w:r>
          <w:rPr>
            <w:webHidden/>
          </w:rPr>
          <w:fldChar w:fldCharType="end"/>
        </w:r>
      </w:hyperlink>
    </w:p>
    <w:p w14:paraId="4E9034B0" w14:textId="4E671B28"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7" w:history="1">
        <w:r w:rsidRPr="00642448">
          <w:rPr>
            <w:rStyle w:val="Hyperlink"/>
            <w:rFonts w:asciiTheme="minorBidi" w:hAnsiTheme="minorBidi"/>
            <w:lang w:val="fr-FR" w:bidi="fa-IR"/>
          </w:rPr>
          <w:t>5.0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safety</w:t>
        </w:r>
        <w:r>
          <w:rPr>
            <w:webHidden/>
          </w:rPr>
          <w:tab/>
        </w:r>
        <w:r>
          <w:rPr>
            <w:webHidden/>
          </w:rPr>
          <w:fldChar w:fldCharType="begin"/>
        </w:r>
        <w:r>
          <w:rPr>
            <w:webHidden/>
          </w:rPr>
          <w:instrText xml:space="preserve"> PAGEREF _Toc184191457 \h </w:instrText>
        </w:r>
        <w:r>
          <w:rPr>
            <w:webHidden/>
          </w:rPr>
        </w:r>
        <w:r>
          <w:rPr>
            <w:webHidden/>
          </w:rPr>
          <w:fldChar w:fldCharType="separate"/>
        </w:r>
        <w:r w:rsidR="00527B7E">
          <w:rPr>
            <w:webHidden/>
          </w:rPr>
          <w:t>6</w:t>
        </w:r>
        <w:r>
          <w:rPr>
            <w:webHidden/>
          </w:rPr>
          <w:fldChar w:fldCharType="end"/>
        </w:r>
      </w:hyperlink>
    </w:p>
    <w:p w14:paraId="0D4235FB" w14:textId="100937A3"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8" w:history="1">
        <w:r w:rsidRPr="00642448">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ambient limitation</w:t>
        </w:r>
        <w:r>
          <w:rPr>
            <w:webHidden/>
          </w:rPr>
          <w:tab/>
        </w:r>
        <w:r>
          <w:rPr>
            <w:webHidden/>
          </w:rPr>
          <w:fldChar w:fldCharType="begin"/>
        </w:r>
        <w:r>
          <w:rPr>
            <w:webHidden/>
          </w:rPr>
          <w:instrText xml:space="preserve"> PAGEREF _Toc184191458 \h </w:instrText>
        </w:r>
        <w:r>
          <w:rPr>
            <w:webHidden/>
          </w:rPr>
        </w:r>
        <w:r>
          <w:rPr>
            <w:webHidden/>
          </w:rPr>
          <w:fldChar w:fldCharType="separate"/>
        </w:r>
        <w:r w:rsidR="00527B7E">
          <w:rPr>
            <w:webHidden/>
          </w:rPr>
          <w:t>8</w:t>
        </w:r>
        <w:r>
          <w:rPr>
            <w:webHidden/>
          </w:rPr>
          <w:fldChar w:fldCharType="end"/>
        </w:r>
      </w:hyperlink>
    </w:p>
    <w:p w14:paraId="401DA331" w14:textId="66807AE3"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59" w:history="1">
        <w:r w:rsidRPr="00642448">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coating performance requirement</w:t>
        </w:r>
        <w:r>
          <w:rPr>
            <w:webHidden/>
          </w:rPr>
          <w:tab/>
        </w:r>
        <w:r>
          <w:rPr>
            <w:webHidden/>
          </w:rPr>
          <w:fldChar w:fldCharType="begin"/>
        </w:r>
        <w:r>
          <w:rPr>
            <w:webHidden/>
          </w:rPr>
          <w:instrText xml:space="preserve"> PAGEREF _Toc184191459 \h </w:instrText>
        </w:r>
        <w:r>
          <w:rPr>
            <w:webHidden/>
          </w:rPr>
        </w:r>
        <w:r>
          <w:rPr>
            <w:webHidden/>
          </w:rPr>
          <w:fldChar w:fldCharType="separate"/>
        </w:r>
        <w:r w:rsidR="00527B7E">
          <w:rPr>
            <w:webHidden/>
          </w:rPr>
          <w:t>9</w:t>
        </w:r>
        <w:r>
          <w:rPr>
            <w:webHidden/>
          </w:rPr>
          <w:fldChar w:fldCharType="end"/>
        </w:r>
      </w:hyperlink>
    </w:p>
    <w:p w14:paraId="2E996B5A" w14:textId="4E12CED5"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2" w:history="1">
        <w:r w:rsidRPr="00642448">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surface not to be painted</w:t>
        </w:r>
        <w:r>
          <w:rPr>
            <w:webHidden/>
          </w:rPr>
          <w:tab/>
        </w:r>
        <w:r>
          <w:rPr>
            <w:webHidden/>
          </w:rPr>
          <w:fldChar w:fldCharType="begin"/>
        </w:r>
        <w:r>
          <w:rPr>
            <w:webHidden/>
          </w:rPr>
          <w:instrText xml:space="preserve"> PAGEREF _Toc184191462 \h </w:instrText>
        </w:r>
        <w:r>
          <w:rPr>
            <w:webHidden/>
          </w:rPr>
        </w:r>
        <w:r>
          <w:rPr>
            <w:webHidden/>
          </w:rPr>
          <w:fldChar w:fldCharType="separate"/>
        </w:r>
        <w:r w:rsidR="00527B7E">
          <w:rPr>
            <w:webHidden/>
          </w:rPr>
          <w:t>13</w:t>
        </w:r>
        <w:r>
          <w:rPr>
            <w:webHidden/>
          </w:rPr>
          <w:fldChar w:fldCharType="end"/>
        </w:r>
      </w:hyperlink>
    </w:p>
    <w:p w14:paraId="4EB81504" w14:textId="7F1D5446"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3" w:history="1">
        <w:r w:rsidRPr="00642448">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DEGREE OF ROUGHNESS (SURFACE PROFILE)</w:t>
        </w:r>
        <w:r>
          <w:rPr>
            <w:webHidden/>
          </w:rPr>
          <w:tab/>
        </w:r>
        <w:r>
          <w:rPr>
            <w:webHidden/>
          </w:rPr>
          <w:fldChar w:fldCharType="begin"/>
        </w:r>
        <w:r>
          <w:rPr>
            <w:webHidden/>
          </w:rPr>
          <w:instrText xml:space="preserve"> PAGEREF _Toc184191463 \h </w:instrText>
        </w:r>
        <w:r>
          <w:rPr>
            <w:webHidden/>
          </w:rPr>
        </w:r>
        <w:r>
          <w:rPr>
            <w:webHidden/>
          </w:rPr>
          <w:fldChar w:fldCharType="separate"/>
        </w:r>
        <w:r w:rsidR="00527B7E">
          <w:rPr>
            <w:webHidden/>
          </w:rPr>
          <w:t>14</w:t>
        </w:r>
        <w:r>
          <w:rPr>
            <w:webHidden/>
          </w:rPr>
          <w:fldChar w:fldCharType="end"/>
        </w:r>
      </w:hyperlink>
    </w:p>
    <w:p w14:paraId="070B1293" w14:textId="0E580BD9"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4" w:history="1">
        <w:r w:rsidRPr="00642448">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SURFACE PREPARATION</w:t>
        </w:r>
        <w:r>
          <w:rPr>
            <w:webHidden/>
          </w:rPr>
          <w:tab/>
        </w:r>
        <w:r>
          <w:rPr>
            <w:webHidden/>
          </w:rPr>
          <w:fldChar w:fldCharType="begin"/>
        </w:r>
        <w:r>
          <w:rPr>
            <w:webHidden/>
          </w:rPr>
          <w:instrText xml:space="preserve"> PAGEREF _Toc184191464 \h </w:instrText>
        </w:r>
        <w:r>
          <w:rPr>
            <w:webHidden/>
          </w:rPr>
        </w:r>
        <w:r>
          <w:rPr>
            <w:webHidden/>
          </w:rPr>
          <w:fldChar w:fldCharType="separate"/>
        </w:r>
        <w:r w:rsidR="00527B7E">
          <w:rPr>
            <w:webHidden/>
          </w:rPr>
          <w:t>15</w:t>
        </w:r>
        <w:r>
          <w:rPr>
            <w:webHidden/>
          </w:rPr>
          <w:fldChar w:fldCharType="end"/>
        </w:r>
      </w:hyperlink>
    </w:p>
    <w:p w14:paraId="4ED435E4" w14:textId="270D5AC8"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5" w:history="1">
        <w:r w:rsidRPr="00642448">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ABRASIVE</w:t>
        </w:r>
        <w:r>
          <w:rPr>
            <w:webHidden/>
          </w:rPr>
          <w:tab/>
        </w:r>
        <w:r>
          <w:rPr>
            <w:webHidden/>
          </w:rPr>
          <w:fldChar w:fldCharType="begin"/>
        </w:r>
        <w:r>
          <w:rPr>
            <w:webHidden/>
          </w:rPr>
          <w:instrText xml:space="preserve"> PAGEREF _Toc184191465 \h </w:instrText>
        </w:r>
        <w:r>
          <w:rPr>
            <w:webHidden/>
          </w:rPr>
        </w:r>
        <w:r>
          <w:rPr>
            <w:webHidden/>
          </w:rPr>
          <w:fldChar w:fldCharType="separate"/>
        </w:r>
        <w:r w:rsidR="00527B7E">
          <w:rPr>
            <w:webHidden/>
          </w:rPr>
          <w:t>16</w:t>
        </w:r>
        <w:r>
          <w:rPr>
            <w:webHidden/>
          </w:rPr>
          <w:fldChar w:fldCharType="end"/>
        </w:r>
      </w:hyperlink>
    </w:p>
    <w:p w14:paraId="3E245747" w14:textId="7C835370"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6" w:history="1">
        <w:r w:rsidRPr="00642448">
          <w:rPr>
            <w:rStyle w:val="Hyperlink"/>
            <w:rFonts w:asciiTheme="minorBidi" w:hAnsiTheme="minorBidi"/>
          </w:rPr>
          <w:t>12.0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blast cleaning equipment</w:t>
        </w:r>
        <w:r>
          <w:rPr>
            <w:webHidden/>
          </w:rPr>
          <w:tab/>
        </w:r>
        <w:r>
          <w:rPr>
            <w:webHidden/>
          </w:rPr>
          <w:fldChar w:fldCharType="begin"/>
        </w:r>
        <w:r>
          <w:rPr>
            <w:webHidden/>
          </w:rPr>
          <w:instrText xml:space="preserve"> PAGEREF _Toc184191466 \h </w:instrText>
        </w:r>
        <w:r>
          <w:rPr>
            <w:webHidden/>
          </w:rPr>
        </w:r>
        <w:r>
          <w:rPr>
            <w:webHidden/>
          </w:rPr>
          <w:fldChar w:fldCharType="separate"/>
        </w:r>
        <w:r w:rsidR="00527B7E">
          <w:rPr>
            <w:webHidden/>
          </w:rPr>
          <w:t>16</w:t>
        </w:r>
        <w:r>
          <w:rPr>
            <w:webHidden/>
          </w:rPr>
          <w:fldChar w:fldCharType="end"/>
        </w:r>
      </w:hyperlink>
    </w:p>
    <w:p w14:paraId="13350468" w14:textId="0680DF3B"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7" w:history="1">
        <w:r w:rsidRPr="00642448">
          <w:rPr>
            <w:rStyle w:val="Hyperlink"/>
            <w:rFonts w:asciiTheme="minorBidi" w:hAnsiTheme="minorBidi"/>
          </w:rPr>
          <w:t>13.0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pAINT APPLICATION</w:t>
        </w:r>
        <w:r>
          <w:rPr>
            <w:webHidden/>
          </w:rPr>
          <w:tab/>
        </w:r>
        <w:r>
          <w:rPr>
            <w:webHidden/>
          </w:rPr>
          <w:fldChar w:fldCharType="begin"/>
        </w:r>
        <w:r>
          <w:rPr>
            <w:webHidden/>
          </w:rPr>
          <w:instrText xml:space="preserve"> PAGEREF _Toc184191467 \h </w:instrText>
        </w:r>
        <w:r>
          <w:rPr>
            <w:webHidden/>
          </w:rPr>
        </w:r>
        <w:r>
          <w:rPr>
            <w:webHidden/>
          </w:rPr>
          <w:fldChar w:fldCharType="separate"/>
        </w:r>
        <w:r w:rsidR="00527B7E">
          <w:rPr>
            <w:webHidden/>
          </w:rPr>
          <w:t>17</w:t>
        </w:r>
        <w:r>
          <w:rPr>
            <w:webHidden/>
          </w:rPr>
          <w:fldChar w:fldCharType="end"/>
        </w:r>
      </w:hyperlink>
    </w:p>
    <w:p w14:paraId="73F6B370" w14:textId="43A4A896"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8" w:history="1">
        <w:r w:rsidRPr="00642448">
          <w:rPr>
            <w:rStyle w:val="Hyperlink"/>
            <w:rFonts w:asciiTheme="minorBidi" w:hAnsiTheme="minorBidi"/>
          </w:rPr>
          <w:t>14.0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STRIPE COATING</w:t>
        </w:r>
        <w:r>
          <w:rPr>
            <w:webHidden/>
          </w:rPr>
          <w:tab/>
        </w:r>
        <w:r>
          <w:rPr>
            <w:webHidden/>
          </w:rPr>
          <w:fldChar w:fldCharType="begin"/>
        </w:r>
        <w:r>
          <w:rPr>
            <w:webHidden/>
          </w:rPr>
          <w:instrText xml:space="preserve"> PAGEREF _Toc184191468 \h </w:instrText>
        </w:r>
        <w:r>
          <w:rPr>
            <w:webHidden/>
          </w:rPr>
        </w:r>
        <w:r>
          <w:rPr>
            <w:webHidden/>
          </w:rPr>
          <w:fldChar w:fldCharType="separate"/>
        </w:r>
        <w:r w:rsidR="00527B7E">
          <w:rPr>
            <w:webHidden/>
          </w:rPr>
          <w:t>19</w:t>
        </w:r>
        <w:r>
          <w:rPr>
            <w:webHidden/>
          </w:rPr>
          <w:fldChar w:fldCharType="end"/>
        </w:r>
      </w:hyperlink>
    </w:p>
    <w:p w14:paraId="5A4ECF97" w14:textId="39AE5AF0"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69" w:history="1">
        <w:r w:rsidRPr="00642448">
          <w:rPr>
            <w:rStyle w:val="Hyperlink"/>
            <w:rFonts w:asciiTheme="minorBidi" w:hAnsiTheme="minorBidi"/>
          </w:rPr>
          <w:t>15.0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REPAIR AND REINSTATEMENT OF COATING</w:t>
        </w:r>
        <w:r>
          <w:rPr>
            <w:webHidden/>
          </w:rPr>
          <w:tab/>
        </w:r>
        <w:r>
          <w:rPr>
            <w:webHidden/>
          </w:rPr>
          <w:fldChar w:fldCharType="begin"/>
        </w:r>
        <w:r>
          <w:rPr>
            <w:webHidden/>
          </w:rPr>
          <w:instrText xml:space="preserve"> PAGEREF _Toc184191469 \h </w:instrText>
        </w:r>
        <w:r>
          <w:rPr>
            <w:webHidden/>
          </w:rPr>
        </w:r>
        <w:r>
          <w:rPr>
            <w:webHidden/>
          </w:rPr>
          <w:fldChar w:fldCharType="separate"/>
        </w:r>
        <w:r w:rsidR="00527B7E">
          <w:rPr>
            <w:webHidden/>
          </w:rPr>
          <w:t>19</w:t>
        </w:r>
        <w:r>
          <w:rPr>
            <w:webHidden/>
          </w:rPr>
          <w:fldChar w:fldCharType="end"/>
        </w:r>
      </w:hyperlink>
    </w:p>
    <w:p w14:paraId="1C7EB018" w14:textId="64EF80A6"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0" w:history="1">
        <w:r w:rsidRPr="00642448">
          <w:rPr>
            <w:rStyle w:val="Hyperlink"/>
            <w:rFonts w:asciiTheme="minorBidi" w:hAnsiTheme="minorBidi"/>
          </w:rPr>
          <w:t>16.0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INSPECTION AND TESTING</w:t>
        </w:r>
        <w:r>
          <w:rPr>
            <w:webHidden/>
          </w:rPr>
          <w:tab/>
        </w:r>
        <w:r>
          <w:rPr>
            <w:webHidden/>
          </w:rPr>
          <w:fldChar w:fldCharType="begin"/>
        </w:r>
        <w:r>
          <w:rPr>
            <w:webHidden/>
          </w:rPr>
          <w:instrText xml:space="preserve"> PAGEREF _Toc184191470 \h </w:instrText>
        </w:r>
        <w:r>
          <w:rPr>
            <w:webHidden/>
          </w:rPr>
        </w:r>
        <w:r>
          <w:rPr>
            <w:webHidden/>
          </w:rPr>
          <w:fldChar w:fldCharType="separate"/>
        </w:r>
        <w:r w:rsidR="00527B7E">
          <w:rPr>
            <w:webHidden/>
          </w:rPr>
          <w:t>20</w:t>
        </w:r>
        <w:r>
          <w:rPr>
            <w:webHidden/>
          </w:rPr>
          <w:fldChar w:fldCharType="end"/>
        </w:r>
      </w:hyperlink>
    </w:p>
    <w:p w14:paraId="43365333" w14:textId="2829F2D9"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1" w:history="1">
        <w:r w:rsidRPr="00642448">
          <w:rPr>
            <w:rStyle w:val="Hyperlink"/>
            <w:rFonts w:asciiTheme="minorBidi" w:hAnsiTheme="minorBidi"/>
          </w:rPr>
          <w:t>17.0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TEST METHOD A-X-CUT TAPE TEST</w:t>
        </w:r>
        <w:r>
          <w:rPr>
            <w:webHidden/>
          </w:rPr>
          <w:tab/>
        </w:r>
        <w:r>
          <w:rPr>
            <w:webHidden/>
          </w:rPr>
          <w:fldChar w:fldCharType="begin"/>
        </w:r>
        <w:r>
          <w:rPr>
            <w:webHidden/>
          </w:rPr>
          <w:instrText xml:space="preserve"> PAGEREF _Toc184191471 \h </w:instrText>
        </w:r>
        <w:r>
          <w:rPr>
            <w:webHidden/>
          </w:rPr>
        </w:r>
        <w:r>
          <w:rPr>
            <w:webHidden/>
          </w:rPr>
          <w:fldChar w:fldCharType="separate"/>
        </w:r>
        <w:r w:rsidR="00527B7E">
          <w:rPr>
            <w:webHidden/>
          </w:rPr>
          <w:t>21</w:t>
        </w:r>
        <w:r>
          <w:rPr>
            <w:webHidden/>
          </w:rPr>
          <w:fldChar w:fldCharType="end"/>
        </w:r>
      </w:hyperlink>
    </w:p>
    <w:p w14:paraId="6EFDA6D3" w14:textId="44C744D0"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4" w:history="1">
        <w:r w:rsidRPr="00642448">
          <w:rPr>
            <w:rStyle w:val="Hyperlink"/>
            <w:rFonts w:asciiTheme="minorBidi" w:hAnsiTheme="minorBidi"/>
          </w:rPr>
          <w:t>18.0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FIELD AND TOUCH UP PAINTING OF STEEL</w:t>
        </w:r>
        <w:r>
          <w:rPr>
            <w:webHidden/>
          </w:rPr>
          <w:tab/>
        </w:r>
        <w:r>
          <w:rPr>
            <w:webHidden/>
          </w:rPr>
          <w:fldChar w:fldCharType="begin"/>
        </w:r>
        <w:r>
          <w:rPr>
            <w:webHidden/>
          </w:rPr>
          <w:instrText xml:space="preserve"> PAGEREF _Toc184191474 \h </w:instrText>
        </w:r>
        <w:r>
          <w:rPr>
            <w:webHidden/>
          </w:rPr>
        </w:r>
        <w:r>
          <w:rPr>
            <w:webHidden/>
          </w:rPr>
          <w:fldChar w:fldCharType="separate"/>
        </w:r>
        <w:r w:rsidR="00527B7E">
          <w:rPr>
            <w:webHidden/>
          </w:rPr>
          <w:t>23</w:t>
        </w:r>
        <w:r>
          <w:rPr>
            <w:webHidden/>
          </w:rPr>
          <w:fldChar w:fldCharType="end"/>
        </w:r>
      </w:hyperlink>
    </w:p>
    <w:p w14:paraId="13F5D7CE" w14:textId="5BB17F66"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5" w:history="1">
        <w:r w:rsidRPr="00642448">
          <w:rPr>
            <w:rStyle w:val="Hyperlink"/>
            <w:rFonts w:asciiTheme="minorBidi" w:hAnsiTheme="minorBidi"/>
          </w:rPr>
          <w:t>19.0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PINHOLE AND HOLIDAY DETECTIONS</w:t>
        </w:r>
        <w:r>
          <w:rPr>
            <w:webHidden/>
          </w:rPr>
          <w:tab/>
        </w:r>
        <w:r>
          <w:rPr>
            <w:webHidden/>
          </w:rPr>
          <w:fldChar w:fldCharType="begin"/>
        </w:r>
        <w:r>
          <w:rPr>
            <w:webHidden/>
          </w:rPr>
          <w:instrText xml:space="preserve"> PAGEREF _Toc184191475 \h </w:instrText>
        </w:r>
        <w:r>
          <w:rPr>
            <w:webHidden/>
          </w:rPr>
        </w:r>
        <w:r>
          <w:rPr>
            <w:webHidden/>
          </w:rPr>
          <w:fldChar w:fldCharType="separate"/>
        </w:r>
        <w:r w:rsidR="00527B7E">
          <w:rPr>
            <w:webHidden/>
          </w:rPr>
          <w:t>24</w:t>
        </w:r>
        <w:r>
          <w:rPr>
            <w:webHidden/>
          </w:rPr>
          <w:fldChar w:fldCharType="end"/>
        </w:r>
      </w:hyperlink>
    </w:p>
    <w:p w14:paraId="5964A3B8" w14:textId="6FBAC403"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6" w:history="1">
        <w:r w:rsidRPr="00642448">
          <w:rPr>
            <w:rStyle w:val="Hyperlink"/>
            <w:rFonts w:asciiTheme="minorBidi" w:hAnsiTheme="minorBidi"/>
          </w:rPr>
          <w:t>20.0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MAINTENANCE PAINTING OF STEEL</w:t>
        </w:r>
        <w:r>
          <w:rPr>
            <w:webHidden/>
          </w:rPr>
          <w:tab/>
        </w:r>
        <w:r>
          <w:rPr>
            <w:webHidden/>
          </w:rPr>
          <w:fldChar w:fldCharType="begin"/>
        </w:r>
        <w:r>
          <w:rPr>
            <w:webHidden/>
          </w:rPr>
          <w:instrText xml:space="preserve"> PAGEREF _Toc184191476 \h </w:instrText>
        </w:r>
        <w:r>
          <w:rPr>
            <w:webHidden/>
          </w:rPr>
        </w:r>
        <w:r>
          <w:rPr>
            <w:webHidden/>
          </w:rPr>
          <w:fldChar w:fldCharType="separate"/>
        </w:r>
        <w:r w:rsidR="00527B7E">
          <w:rPr>
            <w:webHidden/>
          </w:rPr>
          <w:t>25</w:t>
        </w:r>
        <w:r>
          <w:rPr>
            <w:webHidden/>
          </w:rPr>
          <w:fldChar w:fldCharType="end"/>
        </w:r>
      </w:hyperlink>
    </w:p>
    <w:p w14:paraId="04E9B84B" w14:textId="42096C2C"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7" w:history="1">
        <w:r w:rsidRPr="00642448">
          <w:rPr>
            <w:rStyle w:val="Hyperlink"/>
            <w:rFonts w:asciiTheme="minorBidi" w:hAnsiTheme="minorBidi"/>
          </w:rPr>
          <w:t>21.0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INSPECTION RECORDS AND REPORTS</w:t>
        </w:r>
        <w:r>
          <w:rPr>
            <w:webHidden/>
          </w:rPr>
          <w:tab/>
        </w:r>
        <w:r>
          <w:rPr>
            <w:webHidden/>
          </w:rPr>
          <w:fldChar w:fldCharType="begin"/>
        </w:r>
        <w:r>
          <w:rPr>
            <w:webHidden/>
          </w:rPr>
          <w:instrText xml:space="preserve"> PAGEREF _Toc184191477 \h </w:instrText>
        </w:r>
        <w:r>
          <w:rPr>
            <w:webHidden/>
          </w:rPr>
        </w:r>
        <w:r>
          <w:rPr>
            <w:webHidden/>
          </w:rPr>
          <w:fldChar w:fldCharType="separate"/>
        </w:r>
        <w:r w:rsidR="00527B7E">
          <w:rPr>
            <w:webHidden/>
          </w:rPr>
          <w:t>25</w:t>
        </w:r>
        <w:r>
          <w:rPr>
            <w:webHidden/>
          </w:rPr>
          <w:fldChar w:fldCharType="end"/>
        </w:r>
      </w:hyperlink>
    </w:p>
    <w:p w14:paraId="154FBEAF" w14:textId="3549D327"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8" w:history="1">
        <w:r w:rsidRPr="00642448">
          <w:rPr>
            <w:rStyle w:val="Hyperlink"/>
            <w:rFonts w:asciiTheme="minorBidi" w:hAnsiTheme="minorBidi"/>
          </w:rPr>
          <w:t>22.0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QUALITY INSPECTION</w:t>
        </w:r>
        <w:r>
          <w:rPr>
            <w:webHidden/>
          </w:rPr>
          <w:tab/>
        </w:r>
        <w:r>
          <w:rPr>
            <w:webHidden/>
          </w:rPr>
          <w:fldChar w:fldCharType="begin"/>
        </w:r>
        <w:r>
          <w:rPr>
            <w:webHidden/>
          </w:rPr>
          <w:instrText xml:space="preserve"> PAGEREF _Toc184191478 \h </w:instrText>
        </w:r>
        <w:r>
          <w:rPr>
            <w:webHidden/>
          </w:rPr>
        </w:r>
        <w:r>
          <w:rPr>
            <w:webHidden/>
          </w:rPr>
          <w:fldChar w:fldCharType="separate"/>
        </w:r>
        <w:r w:rsidR="00527B7E">
          <w:rPr>
            <w:webHidden/>
          </w:rPr>
          <w:t>27</w:t>
        </w:r>
        <w:r>
          <w:rPr>
            <w:webHidden/>
          </w:rPr>
          <w:fldChar w:fldCharType="end"/>
        </w:r>
      </w:hyperlink>
    </w:p>
    <w:p w14:paraId="2F530436" w14:textId="7CE7690D"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79" w:history="1">
        <w:r w:rsidRPr="00642448">
          <w:rPr>
            <w:rStyle w:val="Hyperlink"/>
            <w:rFonts w:asciiTheme="minorBidi" w:hAnsiTheme="minorBidi"/>
          </w:rPr>
          <w:t>23.0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CALIBRATION</w:t>
        </w:r>
        <w:r>
          <w:rPr>
            <w:webHidden/>
          </w:rPr>
          <w:tab/>
        </w:r>
        <w:r>
          <w:rPr>
            <w:webHidden/>
          </w:rPr>
          <w:fldChar w:fldCharType="begin"/>
        </w:r>
        <w:r>
          <w:rPr>
            <w:webHidden/>
          </w:rPr>
          <w:instrText xml:space="preserve"> PAGEREF _Toc184191479 \h </w:instrText>
        </w:r>
        <w:r>
          <w:rPr>
            <w:webHidden/>
          </w:rPr>
        </w:r>
        <w:r>
          <w:rPr>
            <w:webHidden/>
          </w:rPr>
          <w:fldChar w:fldCharType="separate"/>
        </w:r>
        <w:r w:rsidR="00527B7E">
          <w:rPr>
            <w:webHidden/>
          </w:rPr>
          <w:t>27</w:t>
        </w:r>
        <w:r>
          <w:rPr>
            <w:webHidden/>
          </w:rPr>
          <w:fldChar w:fldCharType="end"/>
        </w:r>
      </w:hyperlink>
    </w:p>
    <w:p w14:paraId="1ED54DC8" w14:textId="654B58AD"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80" w:history="1">
        <w:r w:rsidRPr="00642448">
          <w:rPr>
            <w:rStyle w:val="Hyperlink"/>
            <w:rFonts w:asciiTheme="minorBidi" w:hAnsiTheme="minorBidi"/>
          </w:rPr>
          <w:t>24.0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GUARANTEE</w:t>
        </w:r>
        <w:r>
          <w:rPr>
            <w:webHidden/>
          </w:rPr>
          <w:tab/>
        </w:r>
        <w:r>
          <w:rPr>
            <w:webHidden/>
          </w:rPr>
          <w:fldChar w:fldCharType="begin"/>
        </w:r>
        <w:r>
          <w:rPr>
            <w:webHidden/>
          </w:rPr>
          <w:instrText xml:space="preserve"> PAGEREF _Toc184191480 \h </w:instrText>
        </w:r>
        <w:r>
          <w:rPr>
            <w:webHidden/>
          </w:rPr>
        </w:r>
        <w:r>
          <w:rPr>
            <w:webHidden/>
          </w:rPr>
          <w:fldChar w:fldCharType="separate"/>
        </w:r>
        <w:r w:rsidR="00527B7E">
          <w:rPr>
            <w:webHidden/>
          </w:rPr>
          <w:t>27</w:t>
        </w:r>
        <w:r>
          <w:rPr>
            <w:webHidden/>
          </w:rPr>
          <w:fldChar w:fldCharType="end"/>
        </w:r>
      </w:hyperlink>
    </w:p>
    <w:p w14:paraId="7815B40A" w14:textId="0B39C6AC"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81" w:history="1">
        <w:r w:rsidRPr="00642448">
          <w:rPr>
            <w:rStyle w:val="Hyperlink"/>
            <w:rFonts w:asciiTheme="minorBidi" w:hAnsiTheme="minorBidi"/>
          </w:rPr>
          <w:t>25.0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Surface PAINT SCHEDULE OF TANK</w:t>
        </w:r>
        <w:r>
          <w:rPr>
            <w:webHidden/>
          </w:rPr>
          <w:tab/>
        </w:r>
        <w:r>
          <w:rPr>
            <w:webHidden/>
          </w:rPr>
          <w:fldChar w:fldCharType="begin"/>
        </w:r>
        <w:r>
          <w:rPr>
            <w:webHidden/>
          </w:rPr>
          <w:instrText xml:space="preserve"> PAGEREF _Toc184191481 \h </w:instrText>
        </w:r>
        <w:r>
          <w:rPr>
            <w:webHidden/>
          </w:rPr>
        </w:r>
        <w:r>
          <w:rPr>
            <w:webHidden/>
          </w:rPr>
          <w:fldChar w:fldCharType="separate"/>
        </w:r>
        <w:r w:rsidR="00527B7E">
          <w:rPr>
            <w:webHidden/>
          </w:rPr>
          <w:t>28</w:t>
        </w:r>
        <w:r>
          <w:rPr>
            <w:webHidden/>
          </w:rPr>
          <w:fldChar w:fldCharType="end"/>
        </w:r>
      </w:hyperlink>
    </w:p>
    <w:p w14:paraId="73A8E149" w14:textId="5F307F99"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82" w:history="1">
        <w:r w:rsidRPr="00642448">
          <w:rPr>
            <w:rStyle w:val="Hyperlink"/>
            <w:rFonts w:asciiTheme="minorBidi" w:hAnsiTheme="minorBidi"/>
          </w:rPr>
          <w:t>26.0</w:t>
        </w:r>
        <w:r>
          <w:rPr>
            <w:rFonts w:asciiTheme="minorHAnsi" w:eastAsiaTheme="minorEastAsia" w:hAnsiTheme="minorHAnsi" w:cstheme="minorBidi"/>
            <w:b w:val="0"/>
            <w:bCs w:val="0"/>
            <w:caps w:val="0"/>
            <w:kern w:val="2"/>
            <w:sz w:val="22"/>
            <w:szCs w:val="22"/>
            <w14:ligatures w14:val="standardContextual"/>
          </w:rPr>
          <w:tab/>
        </w:r>
        <w:r w:rsidRPr="00642448">
          <w:rPr>
            <w:rStyle w:val="Hyperlink"/>
            <w:rFonts w:asciiTheme="minorBidi" w:hAnsiTheme="minorBidi"/>
          </w:rPr>
          <w:t>lining paint schedule oftank</w:t>
        </w:r>
        <w:r>
          <w:rPr>
            <w:webHidden/>
          </w:rPr>
          <w:tab/>
        </w:r>
        <w:r>
          <w:rPr>
            <w:webHidden/>
          </w:rPr>
          <w:fldChar w:fldCharType="begin"/>
        </w:r>
        <w:r>
          <w:rPr>
            <w:webHidden/>
          </w:rPr>
          <w:instrText xml:space="preserve"> PAGEREF _Toc184191482 \h </w:instrText>
        </w:r>
        <w:r>
          <w:rPr>
            <w:webHidden/>
          </w:rPr>
        </w:r>
        <w:r>
          <w:rPr>
            <w:webHidden/>
          </w:rPr>
          <w:fldChar w:fldCharType="separate"/>
        </w:r>
        <w:r w:rsidR="00527B7E">
          <w:rPr>
            <w:webHidden/>
          </w:rPr>
          <w:t>28</w:t>
        </w:r>
        <w:r>
          <w:rPr>
            <w:webHidden/>
          </w:rPr>
          <w:fldChar w:fldCharType="end"/>
        </w:r>
      </w:hyperlink>
    </w:p>
    <w:p w14:paraId="30D79EE3" w14:textId="15FAFAB0" w:rsidR="00AB37A2" w:rsidRDefault="00AB37A2">
      <w:pPr>
        <w:pStyle w:val="TOC1"/>
        <w:rPr>
          <w:rFonts w:asciiTheme="minorHAnsi" w:eastAsiaTheme="minorEastAsia" w:hAnsiTheme="minorHAnsi" w:cstheme="minorBidi"/>
          <w:b w:val="0"/>
          <w:bCs w:val="0"/>
          <w:caps w:val="0"/>
          <w:kern w:val="2"/>
          <w:sz w:val="22"/>
          <w:szCs w:val="22"/>
          <w14:ligatures w14:val="standardContextual"/>
        </w:rPr>
      </w:pPr>
      <w:hyperlink w:anchor="_Toc184191483" w:history="1">
        <w:r w:rsidRPr="00642448">
          <w:rPr>
            <w:rStyle w:val="Hyperlink"/>
            <w:rFonts w:asciiTheme="minorBidi" w:hAnsiTheme="minorBidi"/>
          </w:rPr>
          <w:t xml:space="preserve">27.0 </w:t>
        </w:r>
        <w:r>
          <w:rPr>
            <w:rStyle w:val="Hyperlink"/>
            <w:rFonts w:asciiTheme="minorBidi" w:hAnsiTheme="minorBidi"/>
          </w:rPr>
          <w:t xml:space="preserve">    </w:t>
        </w:r>
        <w:r w:rsidRPr="00642448">
          <w:rPr>
            <w:rStyle w:val="Hyperlink"/>
            <w:rFonts w:asciiTheme="minorBidi" w:hAnsiTheme="minorBidi"/>
          </w:rPr>
          <w:t>sURFACE PAINT SCHEDULE OF STRUCTURAL PART</w:t>
        </w:r>
        <w:r>
          <w:rPr>
            <w:webHidden/>
          </w:rPr>
          <w:tab/>
        </w:r>
        <w:r>
          <w:rPr>
            <w:webHidden/>
          </w:rPr>
          <w:fldChar w:fldCharType="begin"/>
        </w:r>
        <w:r>
          <w:rPr>
            <w:webHidden/>
          </w:rPr>
          <w:instrText xml:space="preserve"> PAGEREF _Toc184191483 \h </w:instrText>
        </w:r>
        <w:r>
          <w:rPr>
            <w:webHidden/>
          </w:rPr>
        </w:r>
        <w:r>
          <w:rPr>
            <w:webHidden/>
          </w:rPr>
          <w:fldChar w:fldCharType="separate"/>
        </w:r>
        <w:r w:rsidR="00527B7E">
          <w:rPr>
            <w:webHidden/>
          </w:rPr>
          <w:t>28</w:t>
        </w:r>
        <w:r>
          <w:rPr>
            <w:webHidden/>
          </w:rPr>
          <w:fldChar w:fldCharType="end"/>
        </w:r>
      </w:hyperlink>
    </w:p>
    <w:p w14:paraId="713E5C60" w14:textId="5B169EC5" w:rsidR="0057759A" w:rsidRPr="00AB37A2" w:rsidRDefault="00AB37A2" w:rsidP="00AB37A2">
      <w:pPr>
        <w:pStyle w:val="TOC1"/>
        <w:rPr>
          <w:rFonts w:asciiTheme="minorHAnsi" w:eastAsiaTheme="minorEastAsia" w:hAnsiTheme="minorHAnsi" w:cstheme="minorBidi"/>
          <w:b w:val="0"/>
          <w:bCs w:val="0"/>
          <w:caps w:val="0"/>
          <w:kern w:val="2"/>
          <w:sz w:val="22"/>
          <w:szCs w:val="22"/>
          <w14:ligatures w14:val="standardContextual"/>
        </w:rPr>
      </w:pPr>
      <w:hyperlink w:anchor="_Toc184191484" w:history="1">
        <w:r w:rsidRPr="00642448">
          <w:rPr>
            <w:rStyle w:val="Hyperlink"/>
            <w:rFonts w:asciiTheme="minorBidi" w:hAnsiTheme="minorBidi"/>
          </w:rPr>
          <w:t xml:space="preserve">28.0 </w:t>
        </w:r>
        <w:r>
          <w:rPr>
            <w:rStyle w:val="Hyperlink"/>
            <w:rFonts w:asciiTheme="minorBidi" w:hAnsiTheme="minorBidi"/>
          </w:rPr>
          <w:t xml:space="preserve">    </w:t>
        </w:r>
        <w:r w:rsidRPr="00642448">
          <w:rPr>
            <w:rStyle w:val="Hyperlink"/>
            <w:rFonts w:asciiTheme="minorBidi" w:hAnsiTheme="minorBidi"/>
          </w:rPr>
          <w:t>Attachment</w:t>
        </w:r>
        <w:r>
          <w:rPr>
            <w:webHidden/>
          </w:rPr>
          <w:tab/>
        </w:r>
        <w:r>
          <w:rPr>
            <w:webHidden/>
          </w:rPr>
          <w:fldChar w:fldCharType="begin"/>
        </w:r>
        <w:r>
          <w:rPr>
            <w:webHidden/>
          </w:rPr>
          <w:instrText xml:space="preserve"> PAGEREF _Toc184191484 \h </w:instrText>
        </w:r>
        <w:r>
          <w:rPr>
            <w:webHidden/>
          </w:rPr>
        </w:r>
        <w:r>
          <w:rPr>
            <w:webHidden/>
          </w:rPr>
          <w:fldChar w:fldCharType="separate"/>
        </w:r>
        <w:r w:rsidR="00527B7E">
          <w:rPr>
            <w:webHidden/>
          </w:rPr>
          <w:t>29</w:t>
        </w:r>
        <w:r>
          <w:rPr>
            <w:webHidden/>
          </w:rPr>
          <w:fldChar w:fldCharType="end"/>
        </w:r>
      </w:hyperlink>
      <w:r w:rsidR="00BD2402" w:rsidRPr="00126C3E">
        <w:rPr>
          <w:rFonts w:ascii="Calibri" w:hAnsi="Calibri" w:cs="Times New Roman"/>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4191453"/>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Binak oilfield in Bushehr province is a part of the southern oilfields of Iran, is located 20 km northwest of Genaveh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595AF3">
        <w:trPr>
          <w:trHeight w:val="256"/>
        </w:trPr>
        <w:tc>
          <w:tcPr>
            <w:tcW w:w="3690" w:type="dxa"/>
            <w:vAlign w:val="center"/>
            <w:hideMark/>
          </w:tcPr>
          <w:p w14:paraId="5134604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595AF3">
        <w:trPr>
          <w:trHeight w:val="498"/>
        </w:trPr>
        <w:tc>
          <w:tcPr>
            <w:tcW w:w="3690" w:type="dxa"/>
            <w:vAlign w:val="center"/>
            <w:hideMark/>
          </w:tcPr>
          <w:p w14:paraId="398988C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Binak Oilfield Development – Manufacturing     (w/Engineering &amp; Material Supply) of </w:t>
            </w:r>
            <w:r>
              <w:rPr>
                <w:rFonts w:asciiTheme="minorBidi" w:hAnsiTheme="minorBidi" w:cstheme="minorBidi"/>
                <w:sz w:val="22"/>
                <w:szCs w:val="22"/>
                <w:lang w:val="en-GB"/>
              </w:rPr>
              <w:t>Gas Dehydration Package</w:t>
            </w:r>
            <w:r w:rsidRPr="002D432A">
              <w:rPr>
                <w:rFonts w:asciiTheme="minorBidi" w:hAnsiTheme="minorBidi" w:cstheme="minorBidi"/>
                <w:sz w:val="22"/>
                <w:szCs w:val="22"/>
                <w:lang w:val="en-GB"/>
              </w:rPr>
              <w:t>.</w:t>
            </w:r>
          </w:p>
        </w:tc>
      </w:tr>
      <w:tr w:rsidR="00B340FC" w:rsidRPr="00D40C02" w14:paraId="280DD872" w14:textId="77777777" w:rsidTr="00595AF3">
        <w:trPr>
          <w:trHeight w:val="241"/>
        </w:trPr>
        <w:tc>
          <w:tcPr>
            <w:tcW w:w="3690" w:type="dxa"/>
            <w:vAlign w:val="center"/>
            <w:hideMark/>
          </w:tcPr>
          <w:p w14:paraId="59E8856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595AF3">
        <w:trPr>
          <w:trHeight w:val="513"/>
        </w:trPr>
        <w:tc>
          <w:tcPr>
            <w:tcW w:w="3690" w:type="dxa"/>
            <w:vAlign w:val="center"/>
            <w:hideMark/>
          </w:tcPr>
          <w:p w14:paraId="36355EC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595AF3">
        <w:trPr>
          <w:trHeight w:val="241"/>
        </w:trPr>
        <w:tc>
          <w:tcPr>
            <w:tcW w:w="3690" w:type="dxa"/>
            <w:vAlign w:val="center"/>
            <w:hideMark/>
          </w:tcPr>
          <w:p w14:paraId="4FC6A0F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iDrill Middle East </w:t>
            </w:r>
            <w:r w:rsidRPr="00CC686A">
              <w:rPr>
                <w:rFonts w:asciiTheme="minorBidi" w:hAnsiTheme="minorBidi" w:cstheme="minorBidi"/>
                <w:b/>
                <w:bCs/>
                <w:sz w:val="22"/>
                <w:szCs w:val="22"/>
                <w:lang w:val="en-GB"/>
              </w:rPr>
              <w:t>(iDrill M.E)</w:t>
            </w:r>
          </w:p>
        </w:tc>
      </w:tr>
      <w:tr w:rsidR="00B340FC" w:rsidRPr="00D40C02" w14:paraId="1EFAD464" w14:textId="77777777" w:rsidTr="00595AF3">
        <w:trPr>
          <w:trHeight w:val="513"/>
        </w:trPr>
        <w:tc>
          <w:tcPr>
            <w:tcW w:w="3690" w:type="dxa"/>
            <w:vAlign w:val="center"/>
            <w:hideMark/>
          </w:tcPr>
          <w:p w14:paraId="65D1860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595AF3">
        <w:trPr>
          <w:trHeight w:val="241"/>
        </w:trPr>
        <w:tc>
          <w:tcPr>
            <w:tcW w:w="3690" w:type="dxa"/>
            <w:vAlign w:val="center"/>
            <w:hideMark/>
          </w:tcPr>
          <w:p w14:paraId="17B2C27E"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595AF3">
        <w:trPr>
          <w:trHeight w:val="256"/>
        </w:trPr>
        <w:tc>
          <w:tcPr>
            <w:tcW w:w="3690" w:type="dxa"/>
            <w:vAlign w:val="center"/>
            <w:hideMark/>
          </w:tcPr>
          <w:p w14:paraId="4A5B165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595AF3">
        <w:trPr>
          <w:trHeight w:val="241"/>
        </w:trPr>
        <w:tc>
          <w:tcPr>
            <w:tcW w:w="3690" w:type="dxa"/>
            <w:vAlign w:val="center"/>
            <w:hideMark/>
          </w:tcPr>
          <w:p w14:paraId="7C4715A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595AF3">
        <w:trPr>
          <w:trHeight w:val="770"/>
        </w:trPr>
        <w:tc>
          <w:tcPr>
            <w:tcW w:w="3690" w:type="dxa"/>
            <w:hideMark/>
          </w:tcPr>
          <w:p w14:paraId="300E47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654FBD29"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bookmarkStart w:id="6" w:name="_Toc182074187"/>
    </w:p>
    <w:p w14:paraId="007827DD"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745B31FC"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409CB6B1"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66C78DD7" w14:textId="77777777" w:rsidR="00875479" w:rsidRDefault="00875479" w:rsidP="00875479">
      <w:pPr>
        <w:keepNext/>
        <w:widowControl w:val="0"/>
        <w:bidi w:val="0"/>
        <w:spacing w:before="240" w:after="240"/>
        <w:jc w:val="both"/>
        <w:outlineLvl w:val="0"/>
        <w:rPr>
          <w:rFonts w:ascii="Arial" w:hAnsi="Arial" w:cs="Arial"/>
          <w:b/>
          <w:bCs/>
          <w:caps/>
          <w:kern w:val="28"/>
          <w:sz w:val="24"/>
        </w:rPr>
        <w:sectPr w:rsidR="00875479" w:rsidSect="00F60E97">
          <w:headerReference w:type="default" r:id="rId8"/>
          <w:pgSz w:w="11907" w:h="16840" w:code="9"/>
          <w:pgMar w:top="3434" w:right="851" w:bottom="851" w:left="851" w:header="709" w:footer="709" w:gutter="0"/>
          <w:cols w:space="708"/>
          <w:docGrid w:linePitch="360"/>
        </w:sectPr>
      </w:pPr>
    </w:p>
    <w:p w14:paraId="4533C6FA" w14:textId="1D51511B" w:rsidR="00B36E34" w:rsidRPr="00875479" w:rsidRDefault="00275CF1" w:rsidP="008754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184191454"/>
      <w:r w:rsidRPr="00875479">
        <w:rPr>
          <w:rFonts w:asciiTheme="minorBidi" w:hAnsiTheme="minorBidi" w:cstheme="minorBidi"/>
          <w:b/>
          <w:bCs/>
          <w:caps/>
          <w:kern w:val="28"/>
          <w:sz w:val="24"/>
        </w:rPr>
        <w:lastRenderedPageBreak/>
        <w:t>scope</w:t>
      </w:r>
      <w:bookmarkEnd w:id="7"/>
    </w:p>
    <w:p w14:paraId="672FBE58" w14:textId="63B3386B" w:rsidR="00B36E34" w:rsidRPr="00FB6690" w:rsidRDefault="00B36E34" w:rsidP="00FB6690">
      <w:pPr>
        <w:widowControl w:val="0"/>
        <w:bidi w:val="0"/>
        <w:snapToGrid w:val="0"/>
        <w:spacing w:before="240" w:after="240"/>
        <w:ind w:left="709"/>
        <w:jc w:val="both"/>
        <w:rPr>
          <w:rFonts w:asciiTheme="minorBidi" w:hAnsiTheme="minorBidi" w:cstheme="minorBidi"/>
          <w:sz w:val="22"/>
          <w:szCs w:val="22"/>
          <w:lang w:val="en-GB"/>
        </w:rPr>
      </w:pPr>
      <w:r w:rsidRPr="00FB6690">
        <w:rPr>
          <w:rFonts w:asciiTheme="minorBidi" w:hAnsiTheme="minorBidi" w:cstheme="minorBidi"/>
          <w:sz w:val="22"/>
          <w:szCs w:val="22"/>
          <w:lang w:val="en-GB"/>
        </w:rPr>
        <w:t>This procedure describes surface preparation</w:t>
      </w:r>
      <w:r w:rsidR="00340CC4">
        <w:rPr>
          <w:rFonts w:asciiTheme="minorBidi" w:hAnsiTheme="minorBidi" w:cstheme="minorBidi"/>
          <w:sz w:val="22"/>
          <w:szCs w:val="22"/>
          <w:lang w:val="en-GB"/>
        </w:rPr>
        <w:t>, Painting and Lining</w:t>
      </w:r>
      <w:r w:rsidRPr="00FB6690">
        <w:rPr>
          <w:rFonts w:asciiTheme="minorBidi" w:hAnsiTheme="minorBidi" w:cstheme="minorBidi"/>
          <w:sz w:val="22"/>
          <w:szCs w:val="22"/>
          <w:lang w:val="en-GB"/>
        </w:rPr>
        <w:t xml:space="preserve"> for the </w:t>
      </w:r>
      <w:r w:rsidRPr="00B36E34">
        <w:rPr>
          <w:rFonts w:asciiTheme="minorBidi" w:hAnsiTheme="minorBidi" w:cstheme="minorBidi"/>
          <w:sz w:val="22"/>
          <w:szCs w:val="22"/>
          <w:lang w:val="en-GB"/>
        </w:rPr>
        <w:t>Binak Oilfield Development</w:t>
      </w:r>
      <w:r w:rsidRPr="00FB6690">
        <w:rPr>
          <w:rFonts w:asciiTheme="minorBidi" w:hAnsiTheme="minorBidi" w:cstheme="minorBidi"/>
          <w:sz w:val="22"/>
          <w:szCs w:val="22"/>
          <w:lang w:val="en-GB"/>
        </w:rPr>
        <w:t xml:space="preserve"> – ELEVATED POTABLE WATER TANK </w:t>
      </w:r>
      <w:bookmarkStart w:id="8" w:name="OLE_LINK31"/>
      <w:bookmarkStart w:id="9" w:name="OLE_LINK32"/>
      <w:r w:rsidRPr="00FB6690">
        <w:rPr>
          <w:rFonts w:asciiTheme="minorBidi" w:hAnsiTheme="minorBidi" w:cstheme="minorBidi"/>
          <w:sz w:val="22"/>
          <w:szCs w:val="22"/>
          <w:lang w:val="en-GB"/>
        </w:rPr>
        <w:t>(TK-2209</w:t>
      </w:r>
      <w:bookmarkEnd w:id="8"/>
      <w:bookmarkEnd w:id="9"/>
      <w:r w:rsidRPr="00FB6690">
        <w:rPr>
          <w:rFonts w:asciiTheme="minorBidi" w:hAnsiTheme="minorBidi" w:cstheme="minorBidi"/>
          <w:sz w:val="22"/>
          <w:szCs w:val="22"/>
          <w:lang w:val="en-GB"/>
        </w:rPr>
        <w:t>), LEAN GLYCOL STORAGE TANK (TK-2102), FIRE WATER TANK (TK-2301 A/B) that fabricated by iDrill Middle East company.</w:t>
      </w:r>
    </w:p>
    <w:p w14:paraId="53A8814E" w14:textId="2249DACE" w:rsidR="00AB547C" w:rsidRPr="00AB547C" w:rsidRDefault="00D134BE" w:rsidP="00AB547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0" w:name="_Toc184191455"/>
      <w:bookmarkEnd w:id="6"/>
      <w:r w:rsidRPr="00AB547C">
        <w:rPr>
          <w:rFonts w:asciiTheme="minorBidi" w:hAnsiTheme="minorBidi" w:cstheme="minorBidi"/>
          <w:b/>
          <w:bCs/>
          <w:caps/>
          <w:kern w:val="28"/>
          <w:sz w:val="24"/>
        </w:rPr>
        <w:t>REFERENCES CODE AND STANDARD</w:t>
      </w:r>
      <w:bookmarkEnd w:id="10"/>
    </w:p>
    <w:p w14:paraId="6CEF5B34" w14:textId="6872C008" w:rsidR="0053686F" w:rsidRPr="00AB547C" w:rsidRDefault="00AB547C" w:rsidP="00AB547C">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3.1 </w:t>
      </w:r>
      <w:r w:rsidR="005243BF" w:rsidRPr="00AB547C">
        <w:rPr>
          <w:rFonts w:asciiTheme="minorBidi" w:hAnsiTheme="minorBidi" w:cstheme="minorBidi"/>
          <w:b/>
          <w:bCs/>
          <w:sz w:val="22"/>
          <w:szCs w:val="22"/>
          <w:lang w:val="en-GB"/>
        </w:rPr>
        <w:t>IRANIAN PETROLEUM STANDARDS (IPS)</w:t>
      </w:r>
    </w:p>
    <w:p w14:paraId="10FB1278" w14:textId="2E0F23C7" w:rsidR="007A0291"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IPS-E-TP-100</w:t>
      </w:r>
      <w:r w:rsidR="00340CC4">
        <w:rPr>
          <w:rFonts w:asciiTheme="minorBidi" w:hAnsiTheme="minorBidi" w:cstheme="minorBidi"/>
          <w:sz w:val="22"/>
          <w:szCs w:val="22"/>
          <w:lang w:val="en-GB"/>
        </w:rPr>
        <w:t>:</w:t>
      </w:r>
      <w:r w:rsidRPr="00AB547C">
        <w:rPr>
          <w:rFonts w:asciiTheme="minorBidi" w:hAnsiTheme="minorBidi" w:cstheme="minorBidi"/>
          <w:sz w:val="22"/>
          <w:szCs w:val="22"/>
          <w:lang w:val="en-GB"/>
        </w:rPr>
        <w:t xml:space="preserve"> Engineering Standard for Paint</w:t>
      </w:r>
      <w:r w:rsidR="008E75B5" w:rsidRPr="00AB547C">
        <w:rPr>
          <w:rFonts w:asciiTheme="minorBidi" w:hAnsiTheme="minorBidi" w:cstheme="minorBidi"/>
          <w:sz w:val="22"/>
          <w:szCs w:val="22"/>
          <w:lang w:val="en-GB"/>
        </w:rPr>
        <w:t>.</w:t>
      </w:r>
    </w:p>
    <w:p w14:paraId="44D25B91" w14:textId="13288123" w:rsidR="008F1E45"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IPS-C-TP-</w:t>
      </w:r>
      <w:r w:rsidR="00340CC4" w:rsidRPr="00AB547C">
        <w:rPr>
          <w:rFonts w:asciiTheme="minorBidi" w:hAnsiTheme="minorBidi" w:cstheme="minorBidi"/>
          <w:sz w:val="22"/>
          <w:szCs w:val="22"/>
          <w:lang w:val="en-GB"/>
        </w:rPr>
        <w:t>101</w:t>
      </w:r>
      <w:r w:rsidR="00340CC4">
        <w:rPr>
          <w:rFonts w:asciiTheme="minorBidi" w:hAnsiTheme="minorBidi" w:cstheme="minorBidi"/>
          <w:sz w:val="22"/>
          <w:szCs w:val="22"/>
          <w:lang w:val="en-GB"/>
        </w:rPr>
        <w:t>:</w:t>
      </w:r>
      <w:r w:rsidR="00340CC4" w:rsidRPr="00AB547C">
        <w:rPr>
          <w:rFonts w:asciiTheme="minorBidi" w:hAnsiTheme="minorBidi" w:cstheme="minorBidi"/>
          <w:sz w:val="22"/>
          <w:szCs w:val="22"/>
          <w:lang w:val="en-GB"/>
        </w:rPr>
        <w:t xml:space="preserve"> Construction</w:t>
      </w:r>
      <w:r w:rsidRPr="00AB547C">
        <w:rPr>
          <w:rFonts w:asciiTheme="minorBidi" w:hAnsiTheme="minorBidi" w:cstheme="minorBidi"/>
          <w:sz w:val="22"/>
          <w:szCs w:val="22"/>
          <w:lang w:val="en-GB"/>
        </w:rPr>
        <w:t xml:space="preserve"> Standard for Surface Preparation</w:t>
      </w:r>
      <w:r w:rsidR="008E75B5" w:rsidRPr="00AB547C">
        <w:rPr>
          <w:rFonts w:asciiTheme="minorBidi" w:hAnsiTheme="minorBidi" w:cstheme="minorBidi"/>
          <w:sz w:val="22"/>
          <w:szCs w:val="22"/>
          <w:lang w:val="en-GB"/>
        </w:rPr>
        <w:t>.</w:t>
      </w:r>
    </w:p>
    <w:p w14:paraId="56D639FC" w14:textId="70665612" w:rsidR="008F1E45" w:rsidRPr="00AB547C" w:rsidRDefault="00BF01E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IPS-M-TP-205</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w:t>
      </w:r>
      <w:r w:rsidR="00502667" w:rsidRPr="00AB547C">
        <w:rPr>
          <w:rFonts w:asciiTheme="minorBidi" w:hAnsiTheme="minorBidi" w:cstheme="minorBidi"/>
          <w:sz w:val="22"/>
          <w:szCs w:val="22"/>
          <w:lang w:val="en-GB"/>
        </w:rPr>
        <w:t>for</w:t>
      </w:r>
      <w:r w:rsidRPr="00AB547C">
        <w:rPr>
          <w:rFonts w:asciiTheme="minorBidi" w:hAnsiTheme="minorBidi" w:cstheme="minorBidi"/>
          <w:sz w:val="22"/>
          <w:szCs w:val="22"/>
          <w:lang w:val="en-GB"/>
        </w:rPr>
        <w:t xml:space="preserve"> Zinc Rich Epoxy as Primer,</w:t>
      </w:r>
      <w:r w:rsidR="00502667" w:rsidRPr="00AB547C">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Intermediate &amp; Top Coat</w:t>
      </w:r>
      <w:r w:rsidR="008E75B5" w:rsidRPr="00AB547C">
        <w:rPr>
          <w:rFonts w:asciiTheme="minorBidi" w:hAnsiTheme="minorBidi" w:cstheme="minorBidi"/>
          <w:sz w:val="22"/>
          <w:szCs w:val="22"/>
          <w:lang w:val="en-GB"/>
        </w:rPr>
        <w:t>.</w:t>
      </w:r>
      <w:r w:rsidR="008F1E45" w:rsidRPr="00AB547C">
        <w:rPr>
          <w:rFonts w:asciiTheme="minorBidi" w:hAnsiTheme="minorBidi" w:cstheme="minorBidi"/>
          <w:sz w:val="22"/>
          <w:szCs w:val="22"/>
          <w:lang w:val="en-GB"/>
        </w:rPr>
        <w:t xml:space="preserve"> </w:t>
      </w:r>
    </w:p>
    <w:p w14:paraId="3E92D84A" w14:textId="459C6162" w:rsidR="008F1E45"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IPS-M-TP-220</w:t>
      </w:r>
      <w:r w:rsidR="00340CC4">
        <w:rPr>
          <w:rFonts w:asciiTheme="minorBidi" w:hAnsiTheme="minorBidi" w:cstheme="minorBidi"/>
          <w:sz w:val="22"/>
          <w:szCs w:val="22"/>
          <w:lang w:val="en-GB"/>
        </w:rPr>
        <w:t xml:space="preserve">: </w:t>
      </w:r>
      <w:r w:rsidR="00BF01E2" w:rsidRPr="00AB547C">
        <w:rPr>
          <w:rFonts w:asciiTheme="minorBidi" w:hAnsiTheme="minorBidi" w:cstheme="minorBidi"/>
          <w:sz w:val="22"/>
          <w:szCs w:val="22"/>
          <w:lang w:val="en-GB"/>
        </w:rPr>
        <w:t xml:space="preserve">Material &amp; Equipment Standard for Epoxy Polyamide Intermediate </w:t>
      </w:r>
      <w:r w:rsidR="008E75B5" w:rsidRPr="00AB547C">
        <w:rPr>
          <w:rFonts w:asciiTheme="minorBidi" w:hAnsiTheme="minorBidi" w:cstheme="minorBidi"/>
          <w:sz w:val="22"/>
          <w:szCs w:val="22"/>
          <w:lang w:val="en-GB"/>
        </w:rPr>
        <w:t>Paint.</w:t>
      </w:r>
    </w:p>
    <w:p w14:paraId="720B9BAD" w14:textId="045F4ECE" w:rsidR="00C50997" w:rsidRDefault="008E75B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IPS-M-TP-235</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Material &amp; Equipment Standard for Two Pack Aliphatic Poly Urethane Paint as Top Coat.</w:t>
      </w:r>
    </w:p>
    <w:p w14:paraId="5C7FB36A" w14:textId="63D6AD21" w:rsidR="002D1836" w:rsidRPr="00AB547C" w:rsidRDefault="002D1836">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w:t>
      </w:r>
      <w:r>
        <w:rPr>
          <w:rFonts w:asciiTheme="minorBidi" w:hAnsiTheme="minorBidi" w:cstheme="minorBidi"/>
          <w:sz w:val="22"/>
          <w:szCs w:val="22"/>
          <w:lang w:val="en-GB"/>
        </w:rPr>
        <w:t>10</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Zinc Silicate Paint</w:t>
      </w:r>
    </w:p>
    <w:p w14:paraId="6243C23E" w14:textId="580B615C" w:rsidR="002D1836" w:rsidRDefault="002D1836">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w:t>
      </w:r>
      <w:r>
        <w:rPr>
          <w:rFonts w:asciiTheme="minorBidi" w:hAnsiTheme="minorBidi" w:cstheme="minorBidi"/>
          <w:sz w:val="22"/>
          <w:szCs w:val="22"/>
          <w:lang w:val="en-GB"/>
        </w:rPr>
        <w:t>190</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Coal Tar Epoxy Polyamide Paint</w:t>
      </w:r>
    </w:p>
    <w:p w14:paraId="59361902" w14:textId="69C5A46B" w:rsidR="00566140" w:rsidRPr="00566140" w:rsidRDefault="00566140">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w:t>
      </w:r>
      <w:r>
        <w:rPr>
          <w:rFonts w:asciiTheme="minorBidi" w:hAnsiTheme="minorBidi" w:cstheme="minorBidi"/>
          <w:sz w:val="22"/>
          <w:szCs w:val="22"/>
          <w:lang w:val="en-GB"/>
        </w:rPr>
        <w:t>202</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Two-Pack Amine-Adduct Paint</w:t>
      </w:r>
    </w:p>
    <w:p w14:paraId="72D9B794" w14:textId="43E76CE4" w:rsidR="00C50997" w:rsidRPr="00AB547C" w:rsidRDefault="00AB547C" w:rsidP="00FB6690">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3.2 </w:t>
      </w:r>
      <w:r w:rsidR="00C50997" w:rsidRPr="00AB547C">
        <w:rPr>
          <w:rFonts w:asciiTheme="minorBidi" w:hAnsiTheme="minorBidi" w:cstheme="minorBidi"/>
          <w:b/>
          <w:bCs/>
          <w:sz w:val="22"/>
          <w:szCs w:val="22"/>
          <w:lang w:val="en-GB"/>
        </w:rPr>
        <w:t>STEEL STRUCTURE PAINTING COUNCIL (SSPC)</w:t>
      </w:r>
    </w:p>
    <w:p w14:paraId="5289B3A7" w14:textId="479D1A0D" w:rsidR="00F97CD2" w:rsidRPr="00AB547C" w:rsidRDefault="00F97CD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 xml:space="preserve">-SSPC volume 1 - Good </w:t>
      </w:r>
      <w:r w:rsidR="00AB547C" w:rsidRPr="00AB547C">
        <w:rPr>
          <w:rFonts w:asciiTheme="minorBidi" w:hAnsiTheme="minorBidi" w:cstheme="minorBidi"/>
          <w:sz w:val="22"/>
          <w:szCs w:val="22"/>
          <w:lang w:val="en-GB"/>
        </w:rPr>
        <w:t>painting practice</w:t>
      </w:r>
    </w:p>
    <w:p w14:paraId="54F5DC85" w14:textId="507D1F42" w:rsidR="00A0605B" w:rsidRPr="00AB547C" w:rsidRDefault="00F97CD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 xml:space="preserve">-SSPC volume 2 - Good </w:t>
      </w:r>
      <w:r w:rsidR="00AB547C" w:rsidRPr="00AB547C">
        <w:rPr>
          <w:rFonts w:asciiTheme="minorBidi" w:hAnsiTheme="minorBidi" w:cstheme="minorBidi"/>
          <w:sz w:val="22"/>
          <w:szCs w:val="22"/>
          <w:lang w:val="en-GB"/>
        </w:rPr>
        <w:t>painting practice</w:t>
      </w:r>
      <w:r w:rsidR="00BC23B8" w:rsidRPr="00AB547C">
        <w:rPr>
          <w:rFonts w:asciiTheme="minorBidi" w:hAnsiTheme="minorBidi" w:cstheme="minorBidi"/>
          <w:sz w:val="22"/>
          <w:szCs w:val="22"/>
          <w:lang w:val="en-GB"/>
        </w:rPr>
        <w:t xml:space="preserve">  </w:t>
      </w:r>
    </w:p>
    <w:p w14:paraId="4578B9D8" w14:textId="71C9155A" w:rsidR="00A0605B" w:rsidRPr="00AB547C" w:rsidRDefault="00AB547C" w:rsidP="00AB547C">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3.3 </w:t>
      </w:r>
      <w:r w:rsidR="00A0605B" w:rsidRPr="00AB547C">
        <w:rPr>
          <w:rFonts w:asciiTheme="minorBidi" w:hAnsiTheme="minorBidi" w:cstheme="minorBidi"/>
          <w:b/>
          <w:bCs/>
          <w:sz w:val="22"/>
          <w:szCs w:val="22"/>
          <w:lang w:val="en-GB"/>
        </w:rPr>
        <w:t>American Society of Testing Materials (ASTM)</w:t>
      </w:r>
    </w:p>
    <w:p w14:paraId="021DBB85" w14:textId="01F8BE6C"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A123</w:t>
      </w:r>
      <w:r w:rsidR="00340CC4">
        <w:rPr>
          <w:rFonts w:asciiTheme="minorBidi" w:hAnsiTheme="minorBidi" w:cstheme="minorBidi"/>
          <w:szCs w:val="20"/>
          <w:lang w:val="en-GB"/>
        </w:rPr>
        <w:t xml:space="preserve">: </w:t>
      </w:r>
      <w:r w:rsidR="00FE34F8" w:rsidRPr="00AB547C">
        <w:rPr>
          <w:rFonts w:asciiTheme="minorBidi" w:hAnsiTheme="minorBidi" w:cstheme="minorBidi"/>
          <w:szCs w:val="20"/>
          <w:lang w:val="en-GB"/>
        </w:rPr>
        <w:t xml:space="preserve">Specification for zinc (hot galvanized) coatings on products fabricated from rolled, </w:t>
      </w:r>
      <w:r w:rsidR="00FB6690" w:rsidRPr="00AB547C">
        <w:rPr>
          <w:rFonts w:asciiTheme="minorBidi" w:hAnsiTheme="minorBidi" w:cstheme="minorBidi"/>
          <w:szCs w:val="20"/>
          <w:lang w:val="en-GB"/>
        </w:rPr>
        <w:t>pressed and</w:t>
      </w:r>
      <w:r w:rsidR="00A82878" w:rsidRPr="00AB547C">
        <w:rPr>
          <w:rFonts w:asciiTheme="minorBidi" w:hAnsiTheme="minorBidi" w:cstheme="minorBidi"/>
          <w:szCs w:val="20"/>
          <w:lang w:val="en-GB"/>
        </w:rPr>
        <w:t xml:space="preserve"> </w:t>
      </w:r>
      <w:r w:rsidR="00FE34F8" w:rsidRPr="00AB547C">
        <w:rPr>
          <w:rFonts w:asciiTheme="minorBidi" w:hAnsiTheme="minorBidi" w:cstheme="minorBidi"/>
          <w:szCs w:val="20"/>
          <w:lang w:val="en-GB"/>
        </w:rPr>
        <w:t>forged steel shapes, plates bats and strip</w:t>
      </w:r>
      <w:r w:rsidR="00145639" w:rsidRPr="00AB547C">
        <w:rPr>
          <w:rFonts w:asciiTheme="minorBidi" w:hAnsiTheme="minorBidi" w:cstheme="minorBidi"/>
          <w:szCs w:val="20"/>
          <w:lang w:val="en-GB"/>
        </w:rPr>
        <w:t>.</w:t>
      </w:r>
    </w:p>
    <w:p w14:paraId="287B1399" w14:textId="62885893"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D1014</w:t>
      </w:r>
      <w:r w:rsidR="00340CC4">
        <w:rPr>
          <w:rFonts w:asciiTheme="minorBidi" w:hAnsiTheme="minorBidi" w:cstheme="minorBidi"/>
          <w:szCs w:val="20"/>
          <w:lang w:val="en-GB"/>
        </w:rPr>
        <w:t xml:space="preserve">: </w:t>
      </w:r>
      <w:r w:rsidR="00966328" w:rsidRPr="00AB547C">
        <w:rPr>
          <w:rFonts w:asciiTheme="minorBidi" w:hAnsiTheme="minorBidi" w:cstheme="minorBidi"/>
          <w:szCs w:val="20"/>
          <w:lang w:val="en-GB"/>
        </w:rPr>
        <w:t>Standard test method for conducting exterior exposure tests of paints on steel.</w:t>
      </w:r>
    </w:p>
    <w:p w14:paraId="62E2A708" w14:textId="339DD561" w:rsidR="00C57DFE"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A1640</w:t>
      </w:r>
      <w:r w:rsidR="00340CC4">
        <w:rPr>
          <w:rFonts w:asciiTheme="minorBidi" w:hAnsiTheme="minorBidi" w:cstheme="minorBidi"/>
          <w:szCs w:val="20"/>
          <w:lang w:val="en-GB"/>
        </w:rPr>
        <w:t xml:space="preserve">: </w:t>
      </w:r>
      <w:r w:rsidR="00966328" w:rsidRPr="00AB547C">
        <w:rPr>
          <w:rFonts w:asciiTheme="minorBidi" w:hAnsiTheme="minorBidi" w:cstheme="minorBidi"/>
          <w:szCs w:val="20"/>
          <w:lang w:val="en-GB"/>
        </w:rPr>
        <w:t>Standard test method for drying, curing or film formation of organic coating at room temperature.</w:t>
      </w:r>
    </w:p>
    <w:p w14:paraId="3969953D" w14:textId="37483B8B" w:rsidR="00C57DFE" w:rsidRPr="00AB547C" w:rsidRDefault="00C57DFE">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D3359</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Standard test methods for measuring adhesion by tape test.</w:t>
      </w:r>
    </w:p>
    <w:p w14:paraId="7AF73301" w14:textId="127F6D13"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D3951</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P</w:t>
      </w:r>
      <w:r w:rsidR="00966328" w:rsidRPr="00AB547C">
        <w:rPr>
          <w:rFonts w:asciiTheme="minorBidi" w:hAnsiTheme="minorBidi" w:cstheme="minorBidi"/>
          <w:szCs w:val="20"/>
          <w:lang w:val="en-GB"/>
        </w:rPr>
        <w:t>ractice for commercial packaging</w:t>
      </w:r>
      <w:r w:rsidR="00145639" w:rsidRPr="00AB547C">
        <w:rPr>
          <w:rFonts w:asciiTheme="minorBidi" w:hAnsiTheme="minorBidi" w:cstheme="minorBidi"/>
          <w:szCs w:val="20"/>
          <w:lang w:val="en-GB"/>
        </w:rPr>
        <w:t>.</w:t>
      </w:r>
    </w:p>
    <w:p w14:paraId="73EC2B63" w14:textId="2DF66BB8"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D4285</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S</w:t>
      </w:r>
      <w:r w:rsidR="00966328" w:rsidRPr="00AB547C">
        <w:rPr>
          <w:rFonts w:asciiTheme="minorBidi" w:hAnsiTheme="minorBidi" w:cstheme="minorBidi"/>
          <w:szCs w:val="20"/>
          <w:lang w:val="en-GB"/>
        </w:rPr>
        <w:t>tandard test method for indicating oil or water in compressed air</w:t>
      </w:r>
      <w:r w:rsidR="00145639" w:rsidRPr="00AB547C">
        <w:rPr>
          <w:rFonts w:asciiTheme="minorBidi" w:hAnsiTheme="minorBidi" w:cstheme="minorBidi"/>
          <w:szCs w:val="20"/>
          <w:lang w:val="en-GB"/>
        </w:rPr>
        <w:t>.</w:t>
      </w:r>
    </w:p>
    <w:p w14:paraId="13BF4F82" w14:textId="61005BD2" w:rsidR="00966328"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D4366</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S</w:t>
      </w:r>
      <w:r w:rsidR="00966328" w:rsidRPr="00AB547C">
        <w:rPr>
          <w:rFonts w:asciiTheme="minorBidi" w:hAnsiTheme="minorBidi" w:cstheme="minorBidi"/>
          <w:szCs w:val="20"/>
          <w:lang w:val="en-GB"/>
        </w:rPr>
        <w:t>tandard test method for hardness of organic coating</w:t>
      </w:r>
      <w:r w:rsidR="00145639" w:rsidRPr="00AB547C">
        <w:rPr>
          <w:rFonts w:asciiTheme="minorBidi" w:hAnsiTheme="minorBidi" w:cstheme="minorBidi"/>
          <w:szCs w:val="20"/>
          <w:lang w:val="en-GB"/>
        </w:rPr>
        <w:t>.</w:t>
      </w:r>
    </w:p>
    <w:p w14:paraId="51DA650E" w14:textId="50536440" w:rsidR="00EC1654" w:rsidRPr="00AB547C" w:rsidRDefault="00145639">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D4940</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 xml:space="preserve">Standard test method for conduct metric analysis of </w:t>
      </w:r>
      <w:r w:rsidR="009B1FE7" w:rsidRPr="00AB547C">
        <w:rPr>
          <w:rFonts w:asciiTheme="minorBidi" w:hAnsiTheme="minorBidi" w:cstheme="minorBidi"/>
          <w:szCs w:val="20"/>
          <w:lang w:val="en-GB"/>
        </w:rPr>
        <w:t>water-soluble</w:t>
      </w:r>
      <w:r w:rsidRPr="00AB547C">
        <w:rPr>
          <w:rFonts w:asciiTheme="minorBidi" w:hAnsiTheme="minorBidi" w:cstheme="minorBidi"/>
          <w:szCs w:val="20"/>
          <w:lang w:val="en-GB"/>
        </w:rPr>
        <w:t xml:space="preserve"> ionic contamination of </w:t>
      </w:r>
      <w:r w:rsidR="0045198C" w:rsidRPr="00AB547C">
        <w:rPr>
          <w:rFonts w:asciiTheme="minorBidi" w:hAnsiTheme="minorBidi" w:cstheme="minorBidi"/>
          <w:szCs w:val="20"/>
          <w:lang w:val="en-GB"/>
        </w:rPr>
        <w:t>blasting</w:t>
      </w:r>
      <w:r w:rsidRPr="00AB547C">
        <w:rPr>
          <w:rFonts w:asciiTheme="minorBidi" w:hAnsiTheme="minorBidi" w:cstheme="minorBidi"/>
          <w:szCs w:val="20"/>
          <w:lang w:val="en-GB"/>
        </w:rPr>
        <w:t xml:space="preserve"> abrasives.</w:t>
      </w:r>
    </w:p>
    <w:p w14:paraId="50A857B1" w14:textId="43759D32" w:rsidR="00C30079" w:rsidRPr="00AB547C" w:rsidRDefault="00AB547C" w:rsidP="00213008">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3.4 </w:t>
      </w:r>
      <w:r w:rsidR="00966328" w:rsidRPr="00AB547C">
        <w:rPr>
          <w:rFonts w:asciiTheme="minorBidi" w:hAnsiTheme="minorBidi" w:cstheme="minorBidi"/>
          <w:b/>
          <w:bCs/>
          <w:sz w:val="22"/>
          <w:szCs w:val="22"/>
          <w:lang w:val="en-GB"/>
        </w:rPr>
        <w:t>International Organization for Standardization (ISO)</w:t>
      </w:r>
    </w:p>
    <w:p w14:paraId="539237FC" w14:textId="1F49903A" w:rsidR="00C30079" w:rsidRPr="00AB547C" w:rsidRDefault="00C30079">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8501</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Preparation of steel substrates before application of paints and related products. Visual assessment of surface cleanliness</w:t>
      </w:r>
    </w:p>
    <w:p w14:paraId="492D6553" w14:textId="5FE36ABA" w:rsidR="00E309A7" w:rsidRPr="00AB547C" w:rsidRDefault="00E309A7">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8502-</w:t>
      </w:r>
      <w:r w:rsidR="00FB6690" w:rsidRPr="00AB547C">
        <w:rPr>
          <w:rFonts w:asciiTheme="minorBidi" w:hAnsiTheme="minorBidi" w:cstheme="minorBidi"/>
          <w:szCs w:val="20"/>
          <w:lang w:val="en-GB"/>
        </w:rPr>
        <w:t>3</w:t>
      </w:r>
      <w:r w:rsidR="00340CC4">
        <w:rPr>
          <w:rFonts w:asciiTheme="minorBidi" w:hAnsiTheme="minorBidi" w:cstheme="minorBidi"/>
          <w:szCs w:val="20"/>
          <w:lang w:val="en-GB"/>
        </w:rPr>
        <w:t xml:space="preserve">: </w:t>
      </w:r>
      <w:r w:rsidR="00FB6690" w:rsidRPr="00AB547C">
        <w:rPr>
          <w:rFonts w:asciiTheme="minorBidi" w:hAnsiTheme="minorBidi" w:cstheme="minorBidi"/>
          <w:szCs w:val="20"/>
          <w:lang w:val="en-GB"/>
        </w:rPr>
        <w:t>Preparation</w:t>
      </w:r>
      <w:r w:rsidR="00EC1654" w:rsidRPr="00AB547C">
        <w:rPr>
          <w:rFonts w:asciiTheme="minorBidi" w:hAnsiTheme="minorBidi" w:cstheme="minorBidi"/>
          <w:szCs w:val="20"/>
          <w:lang w:val="en-GB"/>
        </w:rPr>
        <w:t xml:space="preserve"> of steel substrates before application of paints and related </w:t>
      </w:r>
      <w:r w:rsidR="00C30079" w:rsidRPr="00AB547C">
        <w:rPr>
          <w:rFonts w:asciiTheme="minorBidi" w:hAnsiTheme="minorBidi" w:cstheme="minorBidi"/>
          <w:szCs w:val="20"/>
          <w:lang w:val="en-GB"/>
        </w:rPr>
        <w:t>products. Tests for the assessment of surface cleanliness</w:t>
      </w:r>
      <w:r w:rsidR="00C57DFE" w:rsidRPr="00AB547C">
        <w:rPr>
          <w:rFonts w:asciiTheme="minorBidi" w:hAnsiTheme="minorBidi" w:cstheme="minorBidi"/>
          <w:szCs w:val="20"/>
          <w:lang w:val="en-GB"/>
        </w:rPr>
        <w:t>.</w:t>
      </w:r>
    </w:p>
    <w:p w14:paraId="6EFD6748" w14:textId="5380BC03" w:rsidR="00C57DFE" w:rsidRPr="00AB547C" w:rsidRDefault="007B4D9C">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8504-2</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 xml:space="preserve">Preparation of steel substrates before application of paints and related products. Surface </w:t>
      </w:r>
      <w:r w:rsidRPr="00AB547C">
        <w:rPr>
          <w:rFonts w:asciiTheme="minorBidi" w:hAnsiTheme="minorBidi" w:cstheme="minorBidi"/>
          <w:szCs w:val="20"/>
          <w:lang w:val="en-GB"/>
        </w:rPr>
        <w:lastRenderedPageBreak/>
        <w:t>preparation methods-Abrasive Blast-Cleaning.</w:t>
      </w:r>
    </w:p>
    <w:p w14:paraId="6C3E844B" w14:textId="563E4B34" w:rsidR="00A22384" w:rsidRPr="00340CC4" w:rsidRDefault="00C57DFE">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19840</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 xml:space="preserve">Paints and varnishes. Corrosion protection of steel structures by protective paint </w:t>
      </w:r>
      <w:r w:rsidR="00FB6690" w:rsidRPr="00AB547C">
        <w:rPr>
          <w:rFonts w:asciiTheme="minorBidi" w:hAnsiTheme="minorBidi" w:cstheme="minorBidi"/>
          <w:szCs w:val="20"/>
          <w:lang w:val="en-GB"/>
        </w:rPr>
        <w:t>systems. Measurement</w:t>
      </w:r>
      <w:r w:rsidRPr="00AB547C">
        <w:rPr>
          <w:rFonts w:asciiTheme="minorBidi" w:hAnsiTheme="minorBidi" w:cstheme="minorBidi"/>
          <w:szCs w:val="20"/>
          <w:lang w:val="en-GB"/>
        </w:rPr>
        <w:t xml:space="preserve"> of and acceptance criteria for the thickness of dry films on rough surfaces.</w:t>
      </w:r>
    </w:p>
    <w:p w14:paraId="18794006" w14:textId="797FDECC" w:rsidR="006B2468" w:rsidRPr="00AB547C" w:rsidRDefault="00AB547C" w:rsidP="006B2468">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 3.6 </w:t>
      </w:r>
      <w:r w:rsidR="006B2468" w:rsidRPr="00AB547C">
        <w:rPr>
          <w:rFonts w:asciiTheme="minorBidi" w:hAnsiTheme="minorBidi" w:cstheme="minorBidi"/>
          <w:b/>
          <w:bCs/>
          <w:sz w:val="22"/>
          <w:szCs w:val="22"/>
          <w:lang w:val="en-GB"/>
        </w:rPr>
        <w:t>Project Specification</w:t>
      </w:r>
    </w:p>
    <w:p w14:paraId="06E92C41" w14:textId="5984D4E9" w:rsidR="006B2468" w:rsidRPr="00AB547C" w:rsidRDefault="006B2468">
      <w:pPr>
        <w:pStyle w:val="ListParagraph"/>
        <w:widowControl w:val="0"/>
        <w:numPr>
          <w:ilvl w:val="0"/>
          <w:numId w:val="21"/>
        </w:numPr>
        <w:bidi w:val="0"/>
        <w:snapToGrid w:val="0"/>
        <w:spacing w:before="240" w:after="240" w:line="360" w:lineRule="auto"/>
        <w:jc w:val="both"/>
        <w:rPr>
          <w:rFonts w:asciiTheme="minorBidi" w:hAnsiTheme="minorBidi" w:cstheme="minorBidi"/>
          <w:szCs w:val="20"/>
          <w:lang w:val="en-GB"/>
        </w:rPr>
      </w:pPr>
      <w:r w:rsidRPr="00AB547C">
        <w:rPr>
          <w:rFonts w:asciiTheme="minorBidi" w:hAnsiTheme="minorBidi" w:cstheme="minorBidi"/>
          <w:szCs w:val="20"/>
          <w:lang w:val="en-GB"/>
        </w:rPr>
        <w:t>BK-GNRAL-PEDCO-000-PI-SP-0006-D04</w:t>
      </w:r>
    </w:p>
    <w:p w14:paraId="1C2E82E1" w14:textId="0C044760" w:rsidR="006B2468" w:rsidRPr="00AB547C" w:rsidRDefault="006B2468">
      <w:pPr>
        <w:pStyle w:val="ListParagraph"/>
        <w:widowControl w:val="0"/>
        <w:numPr>
          <w:ilvl w:val="0"/>
          <w:numId w:val="21"/>
        </w:numPr>
        <w:bidi w:val="0"/>
        <w:snapToGrid w:val="0"/>
        <w:spacing w:before="240" w:after="240" w:line="360" w:lineRule="auto"/>
        <w:jc w:val="both"/>
        <w:rPr>
          <w:rFonts w:asciiTheme="minorBidi" w:hAnsiTheme="minorBidi" w:cstheme="minorBidi"/>
          <w:szCs w:val="20"/>
          <w:lang w:val="en-GB"/>
        </w:rPr>
      </w:pPr>
      <w:r w:rsidRPr="00AB547C">
        <w:rPr>
          <w:rFonts w:asciiTheme="minorBidi" w:hAnsiTheme="minorBidi" w:cstheme="minorBidi"/>
          <w:szCs w:val="20"/>
          <w:lang w:val="en-GB"/>
        </w:rPr>
        <w:t>BK-GNRAL-PEDCO-000-PI-SP-000</w:t>
      </w:r>
      <w:r w:rsidR="00DB78DD" w:rsidRPr="00AB547C">
        <w:rPr>
          <w:rFonts w:asciiTheme="minorBidi" w:hAnsiTheme="minorBidi" w:cstheme="minorBidi"/>
          <w:szCs w:val="20"/>
          <w:lang w:val="en-GB"/>
        </w:rPr>
        <w:t>7</w:t>
      </w:r>
      <w:r w:rsidRPr="00AB547C">
        <w:rPr>
          <w:rFonts w:asciiTheme="minorBidi" w:hAnsiTheme="minorBidi" w:cstheme="minorBidi"/>
          <w:szCs w:val="20"/>
          <w:lang w:val="en-GB"/>
        </w:rPr>
        <w:t>-D0</w:t>
      </w:r>
      <w:r w:rsidR="00DB78DD" w:rsidRPr="00AB547C">
        <w:rPr>
          <w:rFonts w:asciiTheme="minorBidi" w:hAnsiTheme="minorBidi" w:cstheme="minorBidi"/>
          <w:szCs w:val="20"/>
          <w:lang w:val="en-GB"/>
        </w:rPr>
        <w:t>3</w:t>
      </w:r>
    </w:p>
    <w:p w14:paraId="4E0EB0D1" w14:textId="11CB9D15" w:rsidR="007C357A" w:rsidRPr="00AB547C" w:rsidRDefault="00213008" w:rsidP="00AB547C">
      <w:pPr>
        <w:widowControl w:val="0"/>
        <w:bidi w:val="0"/>
        <w:snapToGrid w:val="0"/>
        <w:spacing w:before="240" w:after="240"/>
        <w:jc w:val="both"/>
        <w:rPr>
          <w:rFonts w:asciiTheme="minorBidi" w:hAnsiTheme="minorBidi" w:cstheme="minorBidi"/>
          <w:szCs w:val="20"/>
          <w:lang w:val="en-GB"/>
        </w:rPr>
      </w:pPr>
      <w:r w:rsidRPr="00213008">
        <w:rPr>
          <w:rFonts w:asciiTheme="minorBidi" w:hAnsiTheme="minorBidi" w:cstheme="minorBidi"/>
          <w:szCs w:val="20"/>
          <w:lang w:val="en-GB"/>
        </w:rPr>
        <w:t>Surface preparation type &amp; grade, type &amp; number of coats shall be in accordance with client Painting specification. In case of requirements missing or difference with specification shall govern. Quality control report for surface preparation, coating &amp; final inspection will be issued on client's request. All operations concerning painting as stated in the following pages, shall be recorder in a daily log.</w:t>
      </w:r>
    </w:p>
    <w:p w14:paraId="32206F0D" w14:textId="6AE6BFC0" w:rsidR="00AD1D61" w:rsidRPr="00A06E23" w:rsidRDefault="00A06E23" w:rsidP="00AD1D61">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11" w:name="_Toc184191456"/>
      <w:r>
        <w:rPr>
          <w:rFonts w:asciiTheme="minorBidi" w:hAnsiTheme="minorBidi" w:cstheme="minorBidi"/>
          <w:b/>
          <w:bCs/>
          <w:caps/>
          <w:kern w:val="28"/>
          <w:sz w:val="24"/>
        </w:rPr>
        <w:t xml:space="preserve">Technical </w:t>
      </w:r>
      <w:r w:rsidR="00E46EC7">
        <w:rPr>
          <w:rFonts w:asciiTheme="minorBidi" w:hAnsiTheme="minorBidi" w:cstheme="minorBidi"/>
          <w:b/>
          <w:bCs/>
          <w:caps/>
          <w:kern w:val="28"/>
          <w:sz w:val="24"/>
        </w:rPr>
        <w:t>DEFINITIONS</w:t>
      </w:r>
      <w:bookmarkEnd w:id="11"/>
    </w:p>
    <w:p w14:paraId="50D2032C" w14:textId="14181EE3" w:rsidR="00E46EC7" w:rsidRPr="00C5440E" w:rsidRDefault="00E46EC7" w:rsidP="00C5440E">
      <w:pPr>
        <w:widowControl w:val="0"/>
        <w:bidi w:val="0"/>
        <w:snapToGrid w:val="0"/>
        <w:spacing w:before="240" w:after="240"/>
        <w:ind w:left="709"/>
        <w:jc w:val="both"/>
        <w:rPr>
          <w:rFonts w:asciiTheme="minorBidi" w:hAnsiTheme="minorBidi" w:cstheme="minorBidi"/>
          <w:szCs w:val="20"/>
          <w:lang w:val="en-GB"/>
        </w:rPr>
      </w:pPr>
      <w:r w:rsidRPr="00C5440E">
        <w:rPr>
          <w:rFonts w:asciiTheme="minorBidi" w:hAnsiTheme="minorBidi" w:cstheme="minorBidi"/>
          <w:szCs w:val="20"/>
          <w:lang w:val="en-GB"/>
        </w:rPr>
        <w:t>DFT: dr</w:t>
      </w:r>
      <w:r w:rsidR="004D0A1F" w:rsidRPr="00C5440E">
        <w:rPr>
          <w:rFonts w:asciiTheme="minorBidi" w:hAnsiTheme="minorBidi" w:cstheme="minorBidi"/>
          <w:szCs w:val="20"/>
          <w:lang w:val="en-GB"/>
        </w:rPr>
        <w:t>y</w:t>
      </w:r>
      <w:r w:rsidRPr="00C5440E">
        <w:rPr>
          <w:rFonts w:asciiTheme="minorBidi" w:hAnsiTheme="minorBidi" w:cstheme="minorBidi"/>
          <w:szCs w:val="20"/>
          <w:lang w:val="en-GB"/>
        </w:rPr>
        <w:t xml:space="preserve"> film thickness</w:t>
      </w:r>
    </w:p>
    <w:p w14:paraId="5DF2C2C8" w14:textId="4B55EF71" w:rsidR="00E46EC7" w:rsidRPr="00C5440E" w:rsidRDefault="00E46EC7" w:rsidP="00AB547C">
      <w:pPr>
        <w:widowControl w:val="0"/>
        <w:bidi w:val="0"/>
        <w:snapToGrid w:val="0"/>
        <w:spacing w:before="240" w:after="240"/>
        <w:ind w:left="709"/>
        <w:jc w:val="both"/>
        <w:rPr>
          <w:rFonts w:asciiTheme="minorBidi" w:hAnsiTheme="minorBidi" w:cstheme="minorBidi"/>
          <w:szCs w:val="20"/>
          <w:lang w:val="en-GB"/>
        </w:rPr>
      </w:pPr>
      <w:r w:rsidRPr="00C5440E">
        <w:rPr>
          <w:rFonts w:asciiTheme="minorBidi" w:hAnsiTheme="minorBidi" w:cstheme="minorBidi"/>
          <w:szCs w:val="20"/>
          <w:lang w:val="en-GB"/>
        </w:rPr>
        <w:t>WFT: wet film thickness</w:t>
      </w:r>
    </w:p>
    <w:p w14:paraId="467E8666" w14:textId="29944100" w:rsidR="00020A4D" w:rsidRPr="00624911" w:rsidRDefault="00E46EC7" w:rsidP="00020A4D">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12" w:name="_Toc184191457"/>
      <w:r>
        <w:rPr>
          <w:rFonts w:asciiTheme="minorBidi" w:hAnsiTheme="minorBidi" w:cstheme="minorBidi"/>
          <w:b/>
          <w:bCs/>
          <w:caps/>
          <w:kern w:val="28"/>
          <w:sz w:val="24"/>
        </w:rPr>
        <w:t>safety</w:t>
      </w:r>
      <w:bookmarkEnd w:id="12"/>
    </w:p>
    <w:p w14:paraId="2A50D365" w14:textId="289C5A14" w:rsidR="00020A4D"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Special attention shall be paid to the potential fire, explosion and health hazards due to the presence of solvent vapors, air borne dust and to the dangers to personnel in the vicinity of equipment operating at a very high pressures using material switch may be toxic, irritant to the skin, eyes, lungs - - - etc.</w:t>
      </w:r>
    </w:p>
    <w:p w14:paraId="156C77A6" w14:textId="77777777"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Paint   manufacturer's    safety   data   sheets   shall   be   made   available    at   the   workplace. Manufacturer's instruction for handling and storage shall be followed.</w:t>
      </w:r>
    </w:p>
    <w:p w14:paraId="03BDF74D" w14:textId="479AD550"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Paints and thinners shall be stored in an air-conditioned store room away from combustible materials with all precautions taken to avoid creating a fire or explosion hazards.</w:t>
      </w:r>
    </w:p>
    <w:p w14:paraId="72CE77FF" w14:textId="2ECDCF74"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Fire extinguishers shall be place in accessible areas close to the storage, application and mixing areas</w:t>
      </w:r>
      <w:r w:rsidR="004D0A1F" w:rsidRPr="00C5440E">
        <w:rPr>
          <w:rFonts w:asciiTheme="minorBidi" w:hAnsiTheme="minorBidi" w:cstheme="minorBidi"/>
          <w:szCs w:val="20"/>
          <w:lang w:val="en-GB"/>
        </w:rPr>
        <w:t>.</w:t>
      </w:r>
    </w:p>
    <w:p w14:paraId="38A54FA0" w14:textId="68462034" w:rsidR="00F52A26"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Applicable Personal Protection Equipment to suit the type of material and operation in progress shall be used i.e.</w:t>
      </w:r>
      <w:r w:rsidR="004D0A1F" w:rsidRPr="00C5440E">
        <w:rPr>
          <w:rFonts w:asciiTheme="minorBidi" w:hAnsiTheme="minorBidi" w:cstheme="minorBidi"/>
          <w:szCs w:val="20"/>
          <w:lang w:val="en-GB"/>
        </w:rPr>
        <w:t xml:space="preserve"> </w:t>
      </w:r>
      <w:r w:rsidRPr="00C5440E">
        <w:rPr>
          <w:rFonts w:asciiTheme="minorBidi" w:hAnsiTheme="minorBidi" w:cstheme="minorBidi"/>
          <w:szCs w:val="20"/>
          <w:lang w:val="en-GB"/>
        </w:rPr>
        <w:t>air fed blasting helmets, filtered breathing masks and normal safety wear as stipulated in the iDrill Middle East Safety Manual. Manufacturer’s safety data sheets shall be consulted and any recommendations be followed.</w:t>
      </w:r>
    </w:p>
    <w:p w14:paraId="0C7AC8E0" w14:textId="77777777" w:rsidR="00F52A26" w:rsidRPr="00F52A26" w:rsidRDefault="00F52A26" w:rsidP="00F52A26">
      <w:pPr>
        <w:pStyle w:val="ListParagraph"/>
        <w:widowControl w:val="0"/>
        <w:bidi w:val="0"/>
        <w:snapToGrid w:val="0"/>
        <w:spacing w:before="240" w:after="240" w:line="360" w:lineRule="auto"/>
        <w:ind w:left="1429"/>
        <w:jc w:val="both"/>
        <w:rPr>
          <w:rFonts w:asciiTheme="minorBidi" w:hAnsiTheme="minorBidi" w:cstheme="minorBidi"/>
          <w:szCs w:val="20"/>
          <w:lang w:val="en-GB"/>
        </w:rPr>
      </w:pPr>
    </w:p>
    <w:p w14:paraId="55FE1A0E" w14:textId="6D0A39E7" w:rsidR="00B1030E" w:rsidRPr="00AB547C" w:rsidRDefault="004D0A1F" w:rsidP="00AB547C">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r w:rsidRPr="002A54BA">
        <w:rPr>
          <w:rFonts w:asciiTheme="minorBidi" w:eastAsia="Arial" w:hAnsiTheme="minorBidi" w:cstheme="minorBidi"/>
          <w:b/>
          <w:bCs/>
        </w:rPr>
        <w:t>SAFE OPERATING PRACTICES</w:t>
      </w:r>
    </w:p>
    <w:p w14:paraId="07B1921F" w14:textId="4183C5D9" w:rsidR="004D0A1F" w:rsidRPr="002A54BA" w:rsidRDefault="004D0A1F" w:rsidP="00F52A26">
      <w:pPr>
        <w:pStyle w:val="ListParagraph"/>
        <w:autoSpaceDE w:val="0"/>
        <w:autoSpaceDN w:val="0"/>
        <w:bidi w:val="0"/>
        <w:adjustRightInd w:val="0"/>
        <w:spacing w:line="360" w:lineRule="auto"/>
        <w:ind w:left="1440"/>
        <w:jc w:val="both"/>
        <w:rPr>
          <w:rFonts w:asciiTheme="minorBidi" w:hAnsiTheme="minorBidi" w:cstheme="minorBidi"/>
          <w:szCs w:val="20"/>
        </w:rPr>
      </w:pPr>
      <w:r w:rsidRPr="002A54BA">
        <w:rPr>
          <w:rFonts w:asciiTheme="minorBidi" w:eastAsia="Arial" w:hAnsiTheme="minorBidi" w:cstheme="minorBidi"/>
        </w:rPr>
        <w:t>If safe operating practices are followed, reasonable care exercised by the operator, and equipment maintained in good order, the airless spray-painting method is as safe as conventional methods. The</w:t>
      </w:r>
      <w:r w:rsidR="00F52A26">
        <w:rPr>
          <w:rFonts w:asciiTheme="minorBidi" w:eastAsia="Arial" w:hAnsiTheme="minorBidi" w:cstheme="minorBidi"/>
        </w:rPr>
        <w:t xml:space="preserve"> </w:t>
      </w:r>
      <w:r w:rsidRPr="002A54BA">
        <w:rPr>
          <w:rFonts w:asciiTheme="minorBidi" w:eastAsia="Arial" w:hAnsiTheme="minorBidi" w:cstheme="minorBidi"/>
        </w:rPr>
        <w:lastRenderedPageBreak/>
        <w:t>following precautions should be part of every operator's training and should be strictly observed and rigidly enforced:</w:t>
      </w:r>
    </w:p>
    <w:p w14:paraId="361C81F4" w14:textId="000EC16C" w:rsidR="004D0A1F" w:rsidRPr="002A54BA" w:rsidRDefault="004D0A1F">
      <w:pPr>
        <w:pStyle w:val="ListParagraph"/>
        <w:widowControl w:val="0"/>
        <w:numPr>
          <w:ilvl w:val="2"/>
          <w:numId w:val="6"/>
        </w:numPr>
        <w:autoSpaceDE w:val="0"/>
        <w:autoSpaceDN w:val="0"/>
        <w:bidi w:val="0"/>
        <w:adjustRightInd w:val="0"/>
        <w:spacing w:before="80" w:line="309" w:lineRule="auto"/>
        <w:ind w:right="106"/>
        <w:jc w:val="both"/>
        <w:rPr>
          <w:rFonts w:asciiTheme="minorBidi" w:eastAsia="Arial" w:hAnsiTheme="minorBidi" w:cstheme="minorBidi"/>
        </w:rPr>
      </w:pPr>
      <w:r w:rsidRPr="002A54BA">
        <w:rPr>
          <w:rFonts w:asciiTheme="minorBidi" w:eastAsia="Arial" w:hAnsiTheme="minorBidi" w:cstheme="minorBidi"/>
        </w:rPr>
        <w:t>Check all hose</w:t>
      </w:r>
      <w:r w:rsidR="00996703">
        <w:rPr>
          <w:rFonts w:asciiTheme="minorBidi" w:eastAsia="Arial" w:hAnsiTheme="minorBidi" w:cstheme="minorBidi"/>
        </w:rPr>
        <w:t>s</w:t>
      </w:r>
      <w:r w:rsidRPr="002A54BA">
        <w:rPr>
          <w:rFonts w:asciiTheme="minorBidi" w:eastAsia="Arial" w:hAnsiTheme="minorBidi" w:cstheme="minorBidi"/>
        </w:rPr>
        <w:t xml:space="preserve"> connections and </w:t>
      </w:r>
      <w:r w:rsidR="002A54BA" w:rsidRPr="002A54BA">
        <w:rPr>
          <w:rFonts w:asciiTheme="minorBidi" w:eastAsia="Arial" w:hAnsiTheme="minorBidi" w:cstheme="minorBidi"/>
        </w:rPr>
        <w:t>fittings to ensure</w:t>
      </w:r>
      <w:r w:rsidRPr="002A54BA">
        <w:rPr>
          <w:rFonts w:asciiTheme="minorBidi" w:eastAsia="Arial" w:hAnsiTheme="minorBidi" w:cstheme="minorBidi"/>
        </w:rPr>
        <w:t xml:space="preserve"> that they are tight and not leaking.  The</w:t>
      </w:r>
      <w:r w:rsidR="002A54BA" w:rsidRPr="002A54BA">
        <w:rPr>
          <w:rFonts w:asciiTheme="minorBidi" w:eastAsia="Arial" w:hAnsiTheme="minorBidi" w:cstheme="minorBidi"/>
        </w:rPr>
        <w:t xml:space="preserve"> </w:t>
      </w:r>
      <w:r w:rsidRPr="002A54BA">
        <w:rPr>
          <w:rFonts w:asciiTheme="minorBidi" w:eastAsia="Arial" w:hAnsiTheme="minorBidi" w:cstheme="minorBidi"/>
        </w:rPr>
        <w:t xml:space="preserve">fluid hose should be designed to withstand the high pressure to which it is subjected. The hose, </w:t>
      </w:r>
      <w:r w:rsidR="002A54BA" w:rsidRPr="002A54BA">
        <w:rPr>
          <w:rFonts w:asciiTheme="minorBidi" w:eastAsia="Arial" w:hAnsiTheme="minorBidi" w:cstheme="minorBidi"/>
        </w:rPr>
        <w:t>gun, and</w:t>
      </w:r>
      <w:r w:rsidR="00F52A26">
        <w:rPr>
          <w:rFonts w:asciiTheme="minorBidi" w:eastAsia="Arial" w:hAnsiTheme="minorBidi" w:cstheme="minorBidi"/>
        </w:rPr>
        <w:t xml:space="preserve"> </w:t>
      </w:r>
      <w:r w:rsidR="002A54BA" w:rsidRPr="002A54BA">
        <w:rPr>
          <w:rFonts w:asciiTheme="minorBidi" w:eastAsia="Arial" w:hAnsiTheme="minorBidi" w:cstheme="minorBidi"/>
        </w:rPr>
        <w:t>pressure</w:t>
      </w:r>
      <w:r w:rsidR="00F52A26">
        <w:rPr>
          <w:rFonts w:asciiTheme="minorBidi" w:eastAsia="Arial" w:hAnsiTheme="minorBidi" w:cstheme="minorBidi"/>
        </w:rPr>
        <w:t xml:space="preserve"> </w:t>
      </w:r>
      <w:r w:rsidR="002A54BA" w:rsidRPr="002A54BA">
        <w:rPr>
          <w:rFonts w:asciiTheme="minorBidi" w:eastAsia="Arial" w:hAnsiTheme="minorBidi" w:cstheme="minorBidi"/>
        </w:rPr>
        <w:t>vessel should be</w:t>
      </w:r>
      <w:r w:rsidRPr="002A54BA">
        <w:rPr>
          <w:rFonts w:asciiTheme="minorBidi" w:eastAsia="Arial" w:hAnsiTheme="minorBidi" w:cstheme="minorBidi"/>
        </w:rPr>
        <w:t xml:space="preserve"> </w:t>
      </w:r>
      <w:r w:rsidR="002A54BA" w:rsidRPr="002A54BA">
        <w:rPr>
          <w:rFonts w:asciiTheme="minorBidi" w:eastAsia="Arial" w:hAnsiTheme="minorBidi" w:cstheme="minorBidi"/>
        </w:rPr>
        <w:t>equipped with</w:t>
      </w:r>
      <w:r w:rsidRPr="002A54BA">
        <w:rPr>
          <w:rFonts w:asciiTheme="minorBidi" w:eastAsia="Arial" w:hAnsiTheme="minorBidi" w:cstheme="minorBidi"/>
        </w:rPr>
        <w:t xml:space="preserve"> </w:t>
      </w:r>
      <w:r w:rsidR="002A54BA" w:rsidRPr="002A54BA">
        <w:rPr>
          <w:rFonts w:asciiTheme="minorBidi" w:eastAsia="Arial" w:hAnsiTheme="minorBidi" w:cstheme="minorBidi"/>
        </w:rPr>
        <w:t>special fittings not</w:t>
      </w:r>
      <w:r w:rsidRPr="002A54BA">
        <w:rPr>
          <w:rFonts w:asciiTheme="minorBidi" w:eastAsia="Arial" w:hAnsiTheme="minorBidi" w:cstheme="minorBidi"/>
        </w:rPr>
        <w:t xml:space="preserve"> interchangeable   with low </w:t>
      </w:r>
      <w:r w:rsidR="002A54BA" w:rsidRPr="002A54BA">
        <w:rPr>
          <w:rFonts w:asciiTheme="minorBidi" w:eastAsia="Arial" w:hAnsiTheme="minorBidi" w:cstheme="minorBidi"/>
        </w:rPr>
        <w:t>pressure fittings</w:t>
      </w:r>
      <w:r w:rsidRPr="002A54BA">
        <w:rPr>
          <w:rFonts w:asciiTheme="minorBidi" w:eastAsia="Arial" w:hAnsiTheme="minorBidi" w:cstheme="minorBidi"/>
        </w:rPr>
        <w:t>.</w:t>
      </w:r>
    </w:p>
    <w:p w14:paraId="41C7BDD3" w14:textId="1F17DC47" w:rsidR="004D0A1F" w:rsidRPr="00F52A26" w:rsidRDefault="002A54BA">
      <w:pPr>
        <w:pStyle w:val="ListParagraph"/>
        <w:widowControl w:val="0"/>
        <w:numPr>
          <w:ilvl w:val="2"/>
          <w:numId w:val="6"/>
        </w:numPr>
        <w:autoSpaceDE w:val="0"/>
        <w:autoSpaceDN w:val="0"/>
        <w:bidi w:val="0"/>
        <w:adjustRightInd w:val="0"/>
        <w:spacing w:before="28" w:line="360" w:lineRule="auto"/>
        <w:ind w:right="96"/>
        <w:jc w:val="both"/>
        <w:rPr>
          <w:rFonts w:asciiTheme="minorBidi" w:eastAsia="Arial" w:hAnsiTheme="minorBidi" w:cstheme="minorBidi"/>
        </w:rPr>
      </w:pPr>
      <w:r w:rsidRPr="002A54BA">
        <w:rPr>
          <w:rFonts w:asciiTheme="minorBidi" w:eastAsia="Arial" w:hAnsiTheme="minorBidi" w:cstheme="minorBidi"/>
        </w:rPr>
        <w:t>Check the fluid</w:t>
      </w:r>
      <w:r w:rsidR="004D0A1F" w:rsidRPr="002A54BA">
        <w:rPr>
          <w:rFonts w:asciiTheme="minorBidi" w:eastAsia="Arial" w:hAnsiTheme="minorBidi" w:cstheme="minorBidi"/>
        </w:rPr>
        <w:t xml:space="preserve"> hose t</w:t>
      </w:r>
      <w:r>
        <w:rPr>
          <w:rFonts w:asciiTheme="minorBidi" w:eastAsia="Arial" w:hAnsiTheme="minorBidi" w:cstheme="minorBidi"/>
        </w:rPr>
        <w:t>o</w:t>
      </w:r>
      <w:r w:rsidR="004D0A1F" w:rsidRPr="002A54BA">
        <w:rPr>
          <w:rFonts w:asciiTheme="minorBidi" w:eastAsia="Arial" w:hAnsiTheme="minorBidi" w:cstheme="minorBidi"/>
        </w:rPr>
        <w:t xml:space="preserve"> be sure that there are no weak or worn spots.  </w:t>
      </w:r>
      <w:r w:rsidRPr="002A54BA">
        <w:rPr>
          <w:rFonts w:asciiTheme="minorBidi" w:eastAsia="Arial" w:hAnsiTheme="minorBidi" w:cstheme="minorBidi"/>
        </w:rPr>
        <w:t>Make certain the</w:t>
      </w:r>
      <w:r w:rsidR="004D0A1F" w:rsidRPr="002A54BA">
        <w:rPr>
          <w:rFonts w:asciiTheme="minorBidi" w:eastAsia="Arial" w:hAnsiTheme="minorBidi" w:cstheme="minorBidi"/>
        </w:rPr>
        <w:t xml:space="preserve"> hose does not contact moving parts of machinery, or lie over and around sharp edges and corners, or come near objects that would damage it. Check </w:t>
      </w:r>
      <w:r w:rsidRPr="002A54BA">
        <w:rPr>
          <w:rFonts w:asciiTheme="minorBidi" w:eastAsia="Arial" w:hAnsiTheme="minorBidi" w:cstheme="minorBidi"/>
        </w:rPr>
        <w:t>for deterioration</w:t>
      </w:r>
      <w:r w:rsidR="004D0A1F" w:rsidRPr="002A54BA">
        <w:rPr>
          <w:rFonts w:asciiTheme="minorBidi" w:eastAsia="Arial" w:hAnsiTheme="minorBidi" w:cstheme="minorBidi"/>
        </w:rPr>
        <w:t xml:space="preserve">   due to </w:t>
      </w:r>
      <w:r w:rsidRPr="002A54BA">
        <w:rPr>
          <w:rFonts w:asciiTheme="minorBidi" w:eastAsia="Arial" w:hAnsiTheme="minorBidi" w:cstheme="minorBidi"/>
        </w:rPr>
        <w:t>the exposure</w:t>
      </w:r>
      <w:r w:rsidR="00F52A26">
        <w:rPr>
          <w:rFonts w:asciiTheme="minorBidi" w:eastAsia="Arial" w:hAnsiTheme="minorBidi" w:cstheme="minorBidi"/>
        </w:rPr>
        <w:t xml:space="preserve"> </w:t>
      </w:r>
      <w:r w:rsidRPr="002A54BA">
        <w:rPr>
          <w:rFonts w:asciiTheme="minorBidi" w:eastAsia="Arial" w:hAnsiTheme="minorBidi" w:cstheme="minorBidi"/>
        </w:rPr>
        <w:t>to chemicals</w:t>
      </w:r>
      <w:r w:rsidR="004D0A1F" w:rsidRPr="002A54BA">
        <w:rPr>
          <w:rFonts w:asciiTheme="minorBidi" w:eastAsia="Arial" w:hAnsiTheme="minorBidi" w:cstheme="minorBidi"/>
        </w:rPr>
        <w:t xml:space="preserve"> </w:t>
      </w:r>
      <w:r w:rsidRPr="002A54BA">
        <w:rPr>
          <w:rFonts w:asciiTheme="minorBidi" w:eastAsia="Arial" w:hAnsiTheme="minorBidi" w:cstheme="minorBidi"/>
        </w:rPr>
        <w:t>or</w:t>
      </w:r>
      <w:r w:rsidR="00F52A26">
        <w:rPr>
          <w:rFonts w:asciiTheme="minorBidi" w:eastAsia="Arial" w:hAnsiTheme="minorBidi" w:cstheme="minorBidi"/>
        </w:rPr>
        <w:t xml:space="preserve"> </w:t>
      </w:r>
      <w:r w:rsidRPr="002A54BA">
        <w:rPr>
          <w:rFonts w:asciiTheme="minorBidi" w:eastAsia="Arial" w:hAnsiTheme="minorBidi" w:cstheme="minorBidi"/>
        </w:rPr>
        <w:t>ordinary</w:t>
      </w:r>
      <w:r w:rsidR="004D0A1F" w:rsidRPr="002A54BA">
        <w:rPr>
          <w:rFonts w:asciiTheme="minorBidi" w:eastAsia="Arial" w:hAnsiTheme="minorBidi" w:cstheme="minorBidi"/>
        </w:rPr>
        <w:t xml:space="preserve"> </w:t>
      </w:r>
      <w:r w:rsidRPr="002A54BA">
        <w:rPr>
          <w:rFonts w:asciiTheme="minorBidi" w:eastAsia="Arial" w:hAnsiTheme="minorBidi" w:cstheme="minorBidi"/>
        </w:rPr>
        <w:t>wear and tear</w:t>
      </w:r>
      <w:r w:rsidR="004D0A1F" w:rsidRPr="002A54BA">
        <w:rPr>
          <w:rFonts w:asciiTheme="minorBidi" w:eastAsia="Arial" w:hAnsiTheme="minorBidi" w:cstheme="minorBidi"/>
        </w:rPr>
        <w:t>.</w:t>
      </w:r>
      <w:r w:rsidR="00F52A26">
        <w:rPr>
          <w:rFonts w:asciiTheme="minorBidi" w:eastAsia="Arial" w:hAnsiTheme="minorBidi" w:cstheme="minorBidi"/>
        </w:rPr>
        <w:t xml:space="preserve"> </w:t>
      </w:r>
      <w:r w:rsidR="004D0A1F" w:rsidRPr="002A54BA">
        <w:rPr>
          <w:rFonts w:asciiTheme="minorBidi" w:eastAsia="Arial" w:hAnsiTheme="minorBidi" w:cstheme="minorBidi"/>
        </w:rPr>
        <w:t>High pressure</w:t>
      </w:r>
      <w:r w:rsidR="00F52A26">
        <w:rPr>
          <w:rFonts w:asciiTheme="minorBidi" w:eastAsia="Arial" w:hAnsiTheme="minorBidi" w:cstheme="minorBidi"/>
        </w:rPr>
        <w:t xml:space="preserve"> </w:t>
      </w:r>
      <w:r w:rsidRPr="002A54BA">
        <w:rPr>
          <w:rFonts w:asciiTheme="minorBidi" w:eastAsia="Arial" w:hAnsiTheme="minorBidi" w:cstheme="minorBidi"/>
        </w:rPr>
        <w:t>leaks from the hose or</w:t>
      </w:r>
      <w:r w:rsidR="004D0A1F" w:rsidRPr="002A54BA">
        <w:rPr>
          <w:rFonts w:asciiTheme="minorBidi" w:eastAsia="Arial" w:hAnsiTheme="minorBidi" w:cstheme="minorBidi"/>
        </w:rPr>
        <w:t xml:space="preserve"> </w:t>
      </w:r>
      <w:r w:rsidRPr="002A54BA">
        <w:rPr>
          <w:rFonts w:asciiTheme="minorBidi" w:eastAsia="Arial" w:hAnsiTheme="minorBidi" w:cstheme="minorBidi"/>
        </w:rPr>
        <w:t>from the</w:t>
      </w:r>
      <w:r w:rsidR="004D0A1F" w:rsidRPr="002A54BA">
        <w:rPr>
          <w:rFonts w:asciiTheme="minorBidi" w:eastAsia="Arial" w:hAnsiTheme="minorBidi" w:cstheme="minorBidi"/>
        </w:rPr>
        <w:t xml:space="preserve"> connections </w:t>
      </w:r>
      <w:r w:rsidRPr="002A54BA">
        <w:rPr>
          <w:rFonts w:asciiTheme="minorBidi" w:eastAsia="Arial" w:hAnsiTheme="minorBidi" w:cstheme="minorBidi"/>
        </w:rPr>
        <w:t>can cause hypodermic</w:t>
      </w:r>
      <w:r w:rsidR="00F52A26">
        <w:rPr>
          <w:rFonts w:asciiTheme="minorBidi" w:eastAsia="Arial" w:hAnsiTheme="minorBidi" w:cstheme="minorBidi"/>
        </w:rPr>
        <w:t xml:space="preserve"> </w:t>
      </w:r>
      <w:r w:rsidR="004D0A1F" w:rsidRPr="002A54BA">
        <w:rPr>
          <w:rFonts w:asciiTheme="minorBidi" w:eastAsia="Arial" w:hAnsiTheme="minorBidi" w:cstheme="minorBidi"/>
        </w:rPr>
        <w:t>injections</w:t>
      </w:r>
      <w:r w:rsidR="00F52A26">
        <w:rPr>
          <w:rFonts w:asciiTheme="minorBidi" w:eastAsia="Arial" w:hAnsiTheme="minorBidi" w:cstheme="minorBidi"/>
        </w:rPr>
        <w:t xml:space="preserve"> </w:t>
      </w:r>
      <w:r w:rsidRPr="002A54BA">
        <w:rPr>
          <w:rFonts w:asciiTheme="minorBidi" w:eastAsia="Arial" w:hAnsiTheme="minorBidi" w:cstheme="minorBidi"/>
        </w:rPr>
        <w:t>just as the gun</w:t>
      </w:r>
      <w:r w:rsidR="004D0A1F" w:rsidRPr="002A54BA">
        <w:rPr>
          <w:rFonts w:asciiTheme="minorBidi" w:eastAsia="Arial" w:hAnsiTheme="minorBidi" w:cstheme="minorBidi"/>
        </w:rPr>
        <w:t xml:space="preserve"> tip can.</w:t>
      </w:r>
    </w:p>
    <w:p w14:paraId="26CA1E92" w14:textId="716A594C" w:rsidR="004D0A1F" w:rsidRPr="002A54BA" w:rsidRDefault="004D0A1F">
      <w:pPr>
        <w:pStyle w:val="ListParagraph"/>
        <w:widowControl w:val="0"/>
        <w:numPr>
          <w:ilvl w:val="2"/>
          <w:numId w:val="6"/>
        </w:numPr>
        <w:autoSpaceDE w:val="0"/>
        <w:autoSpaceDN w:val="0"/>
        <w:bidi w:val="0"/>
        <w:adjustRightInd w:val="0"/>
        <w:spacing w:line="309" w:lineRule="auto"/>
        <w:ind w:right="113"/>
        <w:jc w:val="both"/>
        <w:rPr>
          <w:rFonts w:asciiTheme="minorBidi" w:eastAsia="Arial" w:hAnsiTheme="minorBidi" w:cstheme="minorBidi"/>
        </w:rPr>
      </w:pPr>
      <w:r w:rsidRPr="002A54BA">
        <w:rPr>
          <w:rFonts w:asciiTheme="minorBidi" w:eastAsia="Arial" w:hAnsiTheme="minorBidi" w:cstheme="minorBidi"/>
        </w:rPr>
        <w:t xml:space="preserve">Do not </w:t>
      </w:r>
      <w:r w:rsidR="002A54BA" w:rsidRPr="002A54BA">
        <w:rPr>
          <w:rFonts w:asciiTheme="minorBidi" w:eastAsia="Arial" w:hAnsiTheme="minorBidi" w:cstheme="minorBidi"/>
        </w:rPr>
        <w:t>disconnect the</w:t>
      </w:r>
      <w:r w:rsidRPr="002A54BA">
        <w:rPr>
          <w:rFonts w:asciiTheme="minorBidi" w:eastAsia="Arial" w:hAnsiTheme="minorBidi" w:cstheme="minorBidi"/>
        </w:rPr>
        <w:t xml:space="preserve"> gun </w:t>
      </w:r>
      <w:r w:rsidR="002A54BA" w:rsidRPr="002A54BA">
        <w:rPr>
          <w:rFonts w:asciiTheme="minorBidi" w:eastAsia="Arial" w:hAnsiTheme="minorBidi" w:cstheme="minorBidi"/>
        </w:rPr>
        <w:t>from the</w:t>
      </w:r>
      <w:r w:rsidRPr="002A54BA">
        <w:rPr>
          <w:rFonts w:asciiTheme="minorBidi" w:eastAsia="Arial" w:hAnsiTheme="minorBidi" w:cstheme="minorBidi"/>
        </w:rPr>
        <w:t xml:space="preserve"> fluid hose or the hose from the pump until the pressure has been released from the hose.</w:t>
      </w:r>
      <w:r w:rsidR="00F52A26">
        <w:rPr>
          <w:rFonts w:asciiTheme="minorBidi" w:eastAsia="Arial" w:hAnsiTheme="minorBidi" w:cstheme="minorBidi"/>
        </w:rPr>
        <w:t xml:space="preserve"> </w:t>
      </w:r>
      <w:r w:rsidRPr="002A54BA">
        <w:rPr>
          <w:rFonts w:asciiTheme="minorBidi" w:eastAsia="Arial" w:hAnsiTheme="minorBidi" w:cstheme="minorBidi"/>
        </w:rPr>
        <w:t>This is accomplished by first closing off the main line air pressure to the pump and then bleeding off the pressure in the fluid hose by triggering the gun.</w:t>
      </w:r>
    </w:p>
    <w:p w14:paraId="3303957D" w14:textId="757FB956" w:rsidR="004D0A1F" w:rsidRDefault="004D0A1F">
      <w:pPr>
        <w:pStyle w:val="ListParagraph"/>
        <w:widowControl w:val="0"/>
        <w:numPr>
          <w:ilvl w:val="2"/>
          <w:numId w:val="6"/>
        </w:numPr>
        <w:autoSpaceDE w:val="0"/>
        <w:autoSpaceDN w:val="0"/>
        <w:bidi w:val="0"/>
        <w:adjustRightInd w:val="0"/>
        <w:spacing w:before="47" w:line="304" w:lineRule="auto"/>
        <w:ind w:right="167"/>
        <w:jc w:val="both"/>
        <w:rPr>
          <w:rFonts w:asciiTheme="minorBidi" w:eastAsia="Arial" w:hAnsiTheme="minorBidi" w:cstheme="minorBidi"/>
        </w:rPr>
      </w:pPr>
      <w:r w:rsidRPr="002A54BA">
        <w:rPr>
          <w:rFonts w:asciiTheme="minorBidi" w:eastAsia="Arial" w:hAnsiTheme="minorBidi" w:cstheme="minorBidi"/>
        </w:rPr>
        <w:t>When handling the gun but not actually spraying - for example, while changing   piece parts or work position   - hold the gun by the grip and remove the fingers from the trigger.</w:t>
      </w:r>
    </w:p>
    <w:p w14:paraId="3FF60AE2" w14:textId="77777777" w:rsidR="002A54BA" w:rsidRPr="002A54BA" w:rsidRDefault="002A54BA" w:rsidP="002A54BA">
      <w:pPr>
        <w:pStyle w:val="ListParagraph"/>
        <w:widowControl w:val="0"/>
        <w:autoSpaceDE w:val="0"/>
        <w:autoSpaceDN w:val="0"/>
        <w:bidi w:val="0"/>
        <w:adjustRightInd w:val="0"/>
        <w:spacing w:before="47" w:line="304" w:lineRule="auto"/>
        <w:ind w:left="2160" w:right="167"/>
        <w:rPr>
          <w:rFonts w:asciiTheme="minorBidi" w:eastAsia="Arial" w:hAnsiTheme="minorBidi" w:cstheme="minorBidi"/>
        </w:rPr>
      </w:pPr>
    </w:p>
    <w:p w14:paraId="2B8ABD12" w14:textId="5D0C56A4" w:rsidR="004D0A1F" w:rsidRDefault="004D0A1F" w:rsidP="004D0A1F">
      <w:pPr>
        <w:pStyle w:val="ListParagraph"/>
        <w:widowControl w:val="0"/>
        <w:autoSpaceDE w:val="0"/>
        <w:autoSpaceDN w:val="0"/>
        <w:bidi w:val="0"/>
        <w:adjustRightInd w:val="0"/>
        <w:spacing w:before="51" w:line="297" w:lineRule="auto"/>
        <w:ind w:left="2160" w:right="118"/>
        <w:rPr>
          <w:rFonts w:asciiTheme="minorBidi" w:eastAsia="Arial" w:hAnsiTheme="minorBidi" w:cstheme="minorBidi"/>
          <w:b/>
          <w:bCs/>
        </w:rPr>
      </w:pPr>
      <w:r w:rsidRPr="002A54BA">
        <w:rPr>
          <w:rFonts w:asciiTheme="minorBidi" w:eastAsia="Arial" w:hAnsiTheme="minorBidi" w:cstheme="minorBidi"/>
          <w:b/>
          <w:bCs/>
        </w:rPr>
        <w:t xml:space="preserve">Never Point </w:t>
      </w:r>
      <w:r w:rsidR="002A54BA" w:rsidRPr="002A54BA">
        <w:rPr>
          <w:rFonts w:asciiTheme="minorBidi" w:eastAsia="Arial" w:hAnsiTheme="minorBidi" w:cstheme="minorBidi"/>
          <w:b/>
          <w:bCs/>
        </w:rPr>
        <w:t>an</w:t>
      </w:r>
      <w:r w:rsidRPr="002A54BA">
        <w:rPr>
          <w:rFonts w:asciiTheme="minorBidi" w:eastAsia="Arial" w:hAnsiTheme="minorBidi" w:cstheme="minorBidi"/>
          <w:b/>
          <w:bCs/>
        </w:rPr>
        <w:t xml:space="preserve"> Airless Gun </w:t>
      </w:r>
      <w:r w:rsidR="002A54BA" w:rsidRPr="002A54BA">
        <w:rPr>
          <w:rFonts w:asciiTheme="minorBidi" w:eastAsia="Arial" w:hAnsiTheme="minorBidi" w:cstheme="minorBidi"/>
          <w:b/>
          <w:bCs/>
        </w:rPr>
        <w:t>at</w:t>
      </w:r>
      <w:r w:rsidRPr="002A54BA">
        <w:rPr>
          <w:rFonts w:asciiTheme="minorBidi" w:eastAsia="Arial" w:hAnsiTheme="minorBidi" w:cstheme="minorBidi"/>
          <w:b/>
          <w:bCs/>
        </w:rPr>
        <w:t xml:space="preserve"> Any Part </w:t>
      </w:r>
      <w:r w:rsidR="002A54BA" w:rsidRPr="002A54BA">
        <w:rPr>
          <w:rFonts w:asciiTheme="minorBidi" w:eastAsia="Arial" w:hAnsiTheme="minorBidi" w:cstheme="minorBidi"/>
          <w:b/>
          <w:bCs/>
        </w:rPr>
        <w:t>of</w:t>
      </w:r>
      <w:r w:rsidRPr="002A54BA">
        <w:rPr>
          <w:rFonts w:asciiTheme="minorBidi" w:eastAsia="Arial" w:hAnsiTheme="minorBidi" w:cstheme="minorBidi"/>
          <w:b/>
          <w:bCs/>
        </w:rPr>
        <w:t xml:space="preserve"> The Human Body - Your Own Or Anyone Else's!</w:t>
      </w:r>
    </w:p>
    <w:p w14:paraId="3D64C9EA" w14:textId="77777777" w:rsidR="002A54BA" w:rsidRPr="002A54BA" w:rsidRDefault="002A54BA" w:rsidP="002A54BA">
      <w:pPr>
        <w:pStyle w:val="ListParagraph"/>
        <w:widowControl w:val="0"/>
        <w:autoSpaceDE w:val="0"/>
        <w:autoSpaceDN w:val="0"/>
        <w:bidi w:val="0"/>
        <w:adjustRightInd w:val="0"/>
        <w:spacing w:before="51" w:line="297" w:lineRule="auto"/>
        <w:ind w:left="2160" w:right="118"/>
        <w:rPr>
          <w:rFonts w:asciiTheme="minorBidi" w:eastAsia="Arial" w:hAnsiTheme="minorBidi" w:cstheme="minorBidi"/>
          <w:b/>
          <w:bCs/>
        </w:rPr>
      </w:pPr>
    </w:p>
    <w:p w14:paraId="04841B28" w14:textId="24EE1183" w:rsidR="004D0A1F" w:rsidRPr="002A54BA" w:rsidRDefault="004D0A1F">
      <w:pPr>
        <w:pStyle w:val="ListParagraph"/>
        <w:widowControl w:val="0"/>
        <w:numPr>
          <w:ilvl w:val="2"/>
          <w:numId w:val="6"/>
        </w:numPr>
        <w:autoSpaceDE w:val="0"/>
        <w:autoSpaceDN w:val="0"/>
        <w:bidi w:val="0"/>
        <w:adjustRightInd w:val="0"/>
        <w:spacing w:before="61" w:line="300" w:lineRule="auto"/>
        <w:ind w:right="118"/>
        <w:jc w:val="both"/>
        <w:rPr>
          <w:rFonts w:asciiTheme="minorBidi" w:eastAsia="Arial" w:hAnsiTheme="minorBidi" w:cstheme="minorBidi"/>
        </w:rPr>
      </w:pPr>
      <w:r w:rsidRPr="002A54BA">
        <w:rPr>
          <w:rFonts w:asciiTheme="minorBidi" w:eastAsia="Arial" w:hAnsiTheme="minorBidi" w:cstheme="minorBidi"/>
        </w:rPr>
        <w:t>Airless</w:t>
      </w:r>
      <w:r w:rsidR="00F52A26">
        <w:rPr>
          <w:rFonts w:asciiTheme="minorBidi" w:eastAsia="Arial" w:hAnsiTheme="minorBidi" w:cstheme="minorBidi"/>
        </w:rPr>
        <w:t xml:space="preserve"> </w:t>
      </w:r>
      <w:r w:rsidRPr="002A54BA">
        <w:rPr>
          <w:rFonts w:asciiTheme="minorBidi" w:eastAsia="Arial" w:hAnsiTheme="minorBidi" w:cstheme="minorBidi"/>
        </w:rPr>
        <w:t>spray</w:t>
      </w:r>
      <w:r w:rsidR="00F52A26">
        <w:rPr>
          <w:rFonts w:asciiTheme="minorBidi" w:eastAsia="Arial" w:hAnsiTheme="minorBidi" w:cstheme="minorBidi"/>
        </w:rPr>
        <w:t xml:space="preserve"> </w:t>
      </w:r>
      <w:r w:rsidRPr="002A54BA">
        <w:rPr>
          <w:rFonts w:asciiTheme="minorBidi" w:eastAsia="Arial" w:hAnsiTheme="minorBidi" w:cstheme="minorBidi"/>
        </w:rPr>
        <w:t>guns cannot</w:t>
      </w:r>
      <w:r w:rsidR="00F52A26">
        <w:rPr>
          <w:rFonts w:asciiTheme="minorBidi" w:eastAsia="Arial" w:hAnsiTheme="minorBidi" w:cstheme="minorBidi"/>
        </w:rPr>
        <w:t xml:space="preserve"> </w:t>
      </w:r>
      <w:r w:rsidR="002A54BA" w:rsidRPr="002A54BA">
        <w:rPr>
          <w:rFonts w:asciiTheme="minorBidi" w:eastAsia="Arial" w:hAnsiTheme="minorBidi" w:cstheme="minorBidi"/>
        </w:rPr>
        <w:t>be cleaned</w:t>
      </w:r>
      <w:r w:rsidRPr="002A54BA">
        <w:rPr>
          <w:rFonts w:asciiTheme="minorBidi" w:eastAsia="Arial" w:hAnsiTheme="minorBidi" w:cstheme="minorBidi"/>
        </w:rPr>
        <w:t xml:space="preserve"> with the same methods used </w:t>
      </w:r>
      <w:r w:rsidR="002A54BA" w:rsidRPr="002A54BA">
        <w:rPr>
          <w:rFonts w:asciiTheme="minorBidi" w:eastAsia="Arial" w:hAnsiTheme="minorBidi" w:cstheme="minorBidi"/>
        </w:rPr>
        <w:t>for conventional</w:t>
      </w:r>
      <w:r w:rsidR="00F52A26">
        <w:rPr>
          <w:rFonts w:asciiTheme="minorBidi" w:eastAsia="Arial" w:hAnsiTheme="minorBidi" w:cstheme="minorBidi"/>
        </w:rPr>
        <w:t xml:space="preserve"> </w:t>
      </w:r>
      <w:r w:rsidRPr="002A54BA">
        <w:rPr>
          <w:rFonts w:asciiTheme="minorBidi" w:eastAsia="Arial" w:hAnsiTheme="minorBidi" w:cstheme="minorBidi"/>
        </w:rPr>
        <w:t>air-operated guns.</w:t>
      </w:r>
      <w:r w:rsidR="00F52A26">
        <w:rPr>
          <w:rFonts w:asciiTheme="minorBidi" w:eastAsia="Arial" w:hAnsiTheme="minorBidi" w:cstheme="minorBidi"/>
        </w:rPr>
        <w:t xml:space="preserve"> </w:t>
      </w:r>
      <w:r w:rsidRPr="002A54BA">
        <w:rPr>
          <w:rFonts w:asciiTheme="minorBidi" w:eastAsia="Arial" w:hAnsiTheme="minorBidi" w:cstheme="minorBidi"/>
        </w:rPr>
        <w:t>It is</w:t>
      </w:r>
      <w:r w:rsidR="00F52A26">
        <w:rPr>
          <w:rFonts w:asciiTheme="minorBidi" w:eastAsia="Arial" w:hAnsiTheme="minorBidi" w:cstheme="minorBidi"/>
        </w:rPr>
        <w:t xml:space="preserve"> </w:t>
      </w:r>
      <w:r w:rsidRPr="002A54BA">
        <w:rPr>
          <w:rFonts w:asciiTheme="minorBidi" w:eastAsia="Arial" w:hAnsiTheme="minorBidi" w:cstheme="minorBidi"/>
        </w:rPr>
        <w:t xml:space="preserve">hard to force waste material out of the gun except through its head, and material released at such high pressures can be </w:t>
      </w:r>
      <w:r w:rsidR="002A54BA" w:rsidRPr="002A54BA">
        <w:rPr>
          <w:rFonts w:asciiTheme="minorBidi" w:eastAsia="Arial" w:hAnsiTheme="minorBidi" w:cstheme="minorBidi"/>
        </w:rPr>
        <w:t>driven into</w:t>
      </w:r>
      <w:r w:rsidRPr="002A54BA">
        <w:rPr>
          <w:rFonts w:asciiTheme="minorBidi" w:eastAsia="Arial" w:hAnsiTheme="minorBidi" w:cstheme="minorBidi"/>
        </w:rPr>
        <w:t xml:space="preserve"> the fingers or hand if they are held over the spray cap or head of the gun.</w:t>
      </w:r>
    </w:p>
    <w:p w14:paraId="76EF8CD3" w14:textId="0026C3A6" w:rsidR="004D0A1F" w:rsidRPr="002A54BA" w:rsidRDefault="004D0A1F">
      <w:pPr>
        <w:pStyle w:val="ListParagraph"/>
        <w:widowControl w:val="0"/>
        <w:numPr>
          <w:ilvl w:val="2"/>
          <w:numId w:val="6"/>
        </w:numPr>
        <w:autoSpaceDE w:val="0"/>
        <w:autoSpaceDN w:val="0"/>
        <w:bidi w:val="0"/>
        <w:adjustRightInd w:val="0"/>
        <w:spacing w:before="60" w:line="300" w:lineRule="auto"/>
        <w:ind w:right="145"/>
        <w:jc w:val="both"/>
        <w:rPr>
          <w:rFonts w:asciiTheme="minorBidi" w:eastAsia="Arial" w:hAnsiTheme="minorBidi" w:cstheme="minorBidi"/>
        </w:rPr>
      </w:pPr>
      <w:r w:rsidRPr="002A54BA">
        <w:rPr>
          <w:rFonts w:asciiTheme="minorBidi" w:eastAsia="Arial" w:hAnsiTheme="minorBidi" w:cstheme="minorBidi"/>
        </w:rPr>
        <w:t>The gun should have a guard which completely</w:t>
      </w:r>
      <w:r w:rsidR="00F52A26">
        <w:rPr>
          <w:rFonts w:asciiTheme="minorBidi" w:eastAsia="Arial" w:hAnsiTheme="minorBidi" w:cstheme="minorBidi"/>
        </w:rPr>
        <w:t xml:space="preserve"> </w:t>
      </w:r>
      <w:r w:rsidRPr="002A54BA">
        <w:rPr>
          <w:rFonts w:asciiTheme="minorBidi" w:eastAsia="Arial" w:hAnsiTheme="minorBidi" w:cstheme="minorBidi"/>
        </w:rPr>
        <w:t>protects the trigger.  When the gun is under pressure but not being used, the safety latch should be kept in the non-operating</w:t>
      </w:r>
      <w:r w:rsidR="00F52A26">
        <w:rPr>
          <w:rFonts w:asciiTheme="minorBidi" w:eastAsia="Arial" w:hAnsiTheme="minorBidi" w:cstheme="minorBidi"/>
        </w:rPr>
        <w:t xml:space="preserve"> </w:t>
      </w:r>
      <w:r w:rsidRPr="002A54BA">
        <w:rPr>
          <w:rFonts w:asciiTheme="minorBidi" w:eastAsia="Arial" w:hAnsiTheme="minorBidi" w:cstheme="minorBidi"/>
        </w:rPr>
        <w:t>position.</w:t>
      </w:r>
    </w:p>
    <w:p w14:paraId="71254D4D" w14:textId="7BC23AC3" w:rsidR="004D0A1F" w:rsidRDefault="004D0A1F">
      <w:pPr>
        <w:pStyle w:val="ListParagraph"/>
        <w:widowControl w:val="0"/>
        <w:numPr>
          <w:ilvl w:val="2"/>
          <w:numId w:val="6"/>
        </w:numPr>
        <w:autoSpaceDE w:val="0"/>
        <w:autoSpaceDN w:val="0"/>
        <w:bidi w:val="0"/>
        <w:adjustRightInd w:val="0"/>
        <w:spacing w:before="60" w:line="300" w:lineRule="auto"/>
        <w:ind w:right="145"/>
        <w:jc w:val="both"/>
        <w:rPr>
          <w:rFonts w:asciiTheme="minorBidi" w:eastAsia="Arial" w:hAnsiTheme="minorBidi" w:cstheme="minorBidi"/>
        </w:rPr>
      </w:pPr>
      <w:r w:rsidRPr="002A54BA">
        <w:rPr>
          <w:rFonts w:asciiTheme="minorBidi" w:eastAsia="Arial" w:hAnsiTheme="minorBidi" w:cstheme="minorBidi"/>
        </w:rPr>
        <w:t xml:space="preserve"> If production</w:t>
      </w:r>
      <w:r w:rsidR="00F52A26">
        <w:rPr>
          <w:rFonts w:asciiTheme="minorBidi" w:eastAsia="Arial" w:hAnsiTheme="minorBidi" w:cstheme="minorBidi"/>
        </w:rPr>
        <w:t xml:space="preserve"> </w:t>
      </w:r>
      <w:r w:rsidRPr="002A54BA">
        <w:rPr>
          <w:rFonts w:asciiTheme="minorBidi" w:eastAsia="Arial" w:hAnsiTheme="minorBidi" w:cstheme="minorBidi"/>
        </w:rPr>
        <w:t xml:space="preserve">rates or paint usage rates are to be </w:t>
      </w:r>
      <w:r w:rsidR="002A54BA" w:rsidRPr="002A54BA">
        <w:rPr>
          <w:rFonts w:asciiTheme="minorBidi" w:eastAsia="Arial" w:hAnsiTheme="minorBidi" w:cstheme="minorBidi"/>
        </w:rPr>
        <w:t xml:space="preserve">increased, </w:t>
      </w:r>
      <w:r w:rsidRPr="002A54BA">
        <w:rPr>
          <w:rFonts w:asciiTheme="minorBidi" w:eastAsia="Arial" w:hAnsiTheme="minorBidi" w:cstheme="minorBidi"/>
        </w:rPr>
        <w:t>or solvent changes</w:t>
      </w:r>
      <w:r w:rsidR="00F52A26">
        <w:rPr>
          <w:rFonts w:asciiTheme="minorBidi" w:eastAsia="Arial" w:hAnsiTheme="minorBidi" w:cstheme="minorBidi"/>
        </w:rPr>
        <w:t xml:space="preserve"> </w:t>
      </w:r>
      <w:r w:rsidRPr="002A54BA">
        <w:rPr>
          <w:rFonts w:asciiTheme="minorBidi" w:eastAsia="Arial" w:hAnsiTheme="minorBidi" w:cstheme="minorBidi"/>
        </w:rPr>
        <w:t>made, existing controls</w:t>
      </w:r>
      <w:r w:rsidR="00F52A26">
        <w:rPr>
          <w:rFonts w:asciiTheme="minorBidi" w:eastAsia="Arial" w:hAnsiTheme="minorBidi" w:cstheme="minorBidi"/>
        </w:rPr>
        <w:t xml:space="preserve"> </w:t>
      </w:r>
      <w:r w:rsidRPr="002A54BA">
        <w:rPr>
          <w:rFonts w:asciiTheme="minorBidi" w:eastAsia="Arial" w:hAnsiTheme="minorBidi" w:cstheme="minorBidi"/>
        </w:rPr>
        <w:t>should be reviewed to maintain safe conditions.</w:t>
      </w:r>
    </w:p>
    <w:p w14:paraId="76AD0284" w14:textId="77777777" w:rsidR="00B1030E" w:rsidRPr="00996703" w:rsidRDefault="00B1030E" w:rsidP="00996703">
      <w:pPr>
        <w:widowControl w:val="0"/>
        <w:autoSpaceDE w:val="0"/>
        <w:autoSpaceDN w:val="0"/>
        <w:bidi w:val="0"/>
        <w:adjustRightInd w:val="0"/>
        <w:spacing w:before="60" w:line="300" w:lineRule="auto"/>
        <w:ind w:right="145"/>
        <w:rPr>
          <w:rFonts w:asciiTheme="minorBidi" w:eastAsia="Arial" w:hAnsiTheme="minorBidi" w:cstheme="minorBidi"/>
        </w:rPr>
      </w:pPr>
    </w:p>
    <w:p w14:paraId="15EF1513" w14:textId="647CFB16" w:rsidR="00B1030E" w:rsidRPr="002D22F6" w:rsidRDefault="00B1030E" w:rsidP="00E05787">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bookmarkStart w:id="13" w:name="_Hlk182767051"/>
      <w:r w:rsidRPr="002D22F6">
        <w:rPr>
          <w:rFonts w:asciiTheme="minorBidi" w:eastAsia="Arial" w:hAnsiTheme="minorBidi" w:cstheme="minorBidi"/>
          <w:b/>
          <w:bCs/>
        </w:rPr>
        <w:t>RULES FOR SAFETY WITH PRESSURIZED EQUIPMENT</w:t>
      </w:r>
    </w:p>
    <w:bookmarkEnd w:id="13"/>
    <w:p w14:paraId="29B95535" w14:textId="26BF5F3C" w:rsidR="00B1030E" w:rsidRPr="002D22F6" w:rsidRDefault="00B1030E" w:rsidP="00B1030E">
      <w:pPr>
        <w:pStyle w:val="ListParagraph"/>
        <w:autoSpaceDE w:val="0"/>
        <w:autoSpaceDN w:val="0"/>
        <w:bidi w:val="0"/>
        <w:adjustRightInd w:val="0"/>
        <w:spacing w:line="360" w:lineRule="auto"/>
        <w:ind w:left="1440"/>
        <w:jc w:val="both"/>
        <w:rPr>
          <w:rFonts w:asciiTheme="minorBidi" w:hAnsiTheme="minorBidi" w:cstheme="minorBidi"/>
          <w:szCs w:val="20"/>
        </w:rPr>
      </w:pPr>
      <w:r w:rsidRPr="002D22F6">
        <w:rPr>
          <w:rFonts w:asciiTheme="minorBidi" w:eastAsia="Arial" w:hAnsiTheme="minorBidi" w:cstheme="minorBidi"/>
        </w:rPr>
        <w:t>conventional and airless spray equipment, sandblasting equipment, and water blasting equipment that operate under pressure.</w:t>
      </w:r>
    </w:p>
    <w:p w14:paraId="2492492C" w14:textId="27B6076D" w:rsidR="00B1030E" w:rsidRPr="00B1030E" w:rsidRDefault="00B1030E">
      <w:pPr>
        <w:pStyle w:val="ListParagraph"/>
        <w:widowControl w:val="0"/>
        <w:numPr>
          <w:ilvl w:val="0"/>
          <w:numId w:val="7"/>
        </w:numPr>
        <w:autoSpaceDE w:val="0"/>
        <w:autoSpaceDN w:val="0"/>
        <w:bidi w:val="0"/>
        <w:adjustRightInd w:val="0"/>
        <w:spacing w:before="99" w:line="302" w:lineRule="auto"/>
        <w:ind w:left="2127" w:right="-1"/>
        <w:jc w:val="both"/>
        <w:rPr>
          <w:rFonts w:ascii="Arial" w:eastAsia="Arial" w:hAnsi="Arial" w:cs="Arial"/>
        </w:rPr>
      </w:pPr>
      <w:r w:rsidRPr="00B1030E">
        <w:rPr>
          <w:rFonts w:ascii="Arial" w:eastAsia="Arial" w:hAnsi="Arial" w:cs="Arial"/>
        </w:rPr>
        <w:t>Use only pressure equipment</w:t>
      </w:r>
      <w:r w:rsidR="006B0DFD">
        <w:rPr>
          <w:rFonts w:ascii="Arial" w:eastAsia="Arial" w:hAnsi="Arial" w:cs="Arial"/>
        </w:rPr>
        <w:t xml:space="preserve"> </w:t>
      </w:r>
      <w:r w:rsidRPr="00B1030E">
        <w:rPr>
          <w:rFonts w:ascii="Arial" w:eastAsia="Arial" w:hAnsi="Arial" w:cs="Arial"/>
        </w:rPr>
        <w:t>that has been constructed as specified by</w:t>
      </w:r>
      <w:r w:rsidR="006B0DFD">
        <w:rPr>
          <w:rFonts w:ascii="Arial" w:eastAsia="Arial" w:hAnsi="Arial" w:cs="Arial"/>
        </w:rPr>
        <w:t xml:space="preserve"> </w:t>
      </w:r>
      <w:r w:rsidRPr="00B1030E">
        <w:rPr>
          <w:rFonts w:ascii="Arial" w:eastAsia="Arial" w:hAnsi="Arial" w:cs="Arial"/>
        </w:rPr>
        <w:t>the</w:t>
      </w:r>
      <w:r w:rsidR="006B0DFD">
        <w:rPr>
          <w:rFonts w:ascii="Arial" w:eastAsia="Arial" w:hAnsi="Arial" w:cs="Arial"/>
        </w:rPr>
        <w:t xml:space="preserve"> </w:t>
      </w:r>
      <w:r w:rsidRPr="00B1030E">
        <w:rPr>
          <w:rFonts w:ascii="Arial" w:eastAsia="Arial" w:hAnsi="Arial" w:cs="Arial"/>
        </w:rPr>
        <w:t xml:space="preserve">National   Board   Code   </w:t>
      </w:r>
      <w:r w:rsidR="006B0DFD" w:rsidRPr="00B1030E">
        <w:rPr>
          <w:rFonts w:ascii="Arial" w:eastAsia="Arial" w:hAnsi="Arial" w:cs="Arial"/>
        </w:rPr>
        <w:t>and the</w:t>
      </w:r>
      <w:r w:rsidRPr="00B1030E">
        <w:rPr>
          <w:rFonts w:ascii="Arial" w:eastAsia="Arial" w:hAnsi="Arial" w:cs="Arial"/>
        </w:rPr>
        <w:t xml:space="preserve"> ASME Code for </w:t>
      </w:r>
      <w:r w:rsidR="006B0DFD" w:rsidRPr="00B1030E">
        <w:rPr>
          <w:rFonts w:ascii="Arial" w:eastAsia="Arial" w:hAnsi="Arial" w:cs="Arial"/>
        </w:rPr>
        <w:t>Unfired Pressure</w:t>
      </w:r>
      <w:r w:rsidRPr="00B1030E">
        <w:rPr>
          <w:rFonts w:ascii="Arial" w:eastAsia="Arial" w:hAnsi="Arial" w:cs="Arial"/>
        </w:rPr>
        <w:t xml:space="preserve"> Vessels.</w:t>
      </w:r>
    </w:p>
    <w:p w14:paraId="7D6A605F" w14:textId="3624C5A1" w:rsidR="00B1030E" w:rsidRPr="00996703" w:rsidRDefault="00B1030E">
      <w:pPr>
        <w:pStyle w:val="ListParagraph"/>
        <w:widowControl w:val="0"/>
        <w:numPr>
          <w:ilvl w:val="0"/>
          <w:numId w:val="7"/>
        </w:numPr>
        <w:autoSpaceDE w:val="0"/>
        <w:autoSpaceDN w:val="0"/>
        <w:bidi w:val="0"/>
        <w:adjustRightInd w:val="0"/>
        <w:spacing w:before="61" w:line="304" w:lineRule="auto"/>
        <w:ind w:left="2127" w:right="17"/>
        <w:jc w:val="both"/>
        <w:rPr>
          <w:rFonts w:ascii="Arial" w:eastAsia="Arial" w:hAnsi="Arial" w:cs="Arial"/>
        </w:rPr>
      </w:pPr>
      <w:r w:rsidRPr="00B1030E">
        <w:rPr>
          <w:rFonts w:ascii="Arial" w:eastAsia="Arial" w:hAnsi="Arial" w:cs="Arial"/>
        </w:rPr>
        <w:t>Test safety relief valves used on pressure equipment daily.</w:t>
      </w:r>
    </w:p>
    <w:p w14:paraId="35B379F3" w14:textId="3B485712" w:rsidR="006B0DFD" w:rsidRPr="0004691E" w:rsidRDefault="00B1030E">
      <w:pPr>
        <w:pStyle w:val="ListParagraph"/>
        <w:widowControl w:val="0"/>
        <w:numPr>
          <w:ilvl w:val="0"/>
          <w:numId w:val="7"/>
        </w:numPr>
        <w:autoSpaceDE w:val="0"/>
        <w:autoSpaceDN w:val="0"/>
        <w:bidi w:val="0"/>
        <w:adjustRightInd w:val="0"/>
        <w:spacing w:before="64" w:line="300" w:lineRule="auto"/>
        <w:ind w:left="2127" w:right="30"/>
        <w:jc w:val="both"/>
        <w:rPr>
          <w:rFonts w:ascii="Arial" w:eastAsia="Arial" w:hAnsi="Arial" w:cs="Arial"/>
        </w:rPr>
      </w:pPr>
      <w:r w:rsidRPr="00B1030E">
        <w:rPr>
          <w:rFonts w:ascii="Arial" w:eastAsia="Arial" w:hAnsi="Arial" w:cs="Arial"/>
        </w:rPr>
        <w:t xml:space="preserve">Use remote control dead man valves with pressure </w:t>
      </w:r>
      <w:r w:rsidR="006B0DFD" w:rsidRPr="00B1030E">
        <w:rPr>
          <w:rFonts w:ascii="Arial" w:eastAsia="Arial" w:hAnsi="Arial" w:cs="Arial"/>
        </w:rPr>
        <w:t>equipment. Be</w:t>
      </w:r>
      <w:r w:rsidRPr="00B1030E">
        <w:rPr>
          <w:rFonts w:ascii="Arial" w:eastAsia="Arial" w:hAnsi="Arial" w:cs="Arial"/>
        </w:rPr>
        <w:t xml:space="preserve"> sure that the dead man valves </w:t>
      </w:r>
      <w:r w:rsidR="006B0DFD" w:rsidRPr="00B1030E">
        <w:rPr>
          <w:rFonts w:ascii="Arial" w:eastAsia="Arial" w:hAnsi="Arial" w:cs="Arial"/>
        </w:rPr>
        <w:t>are a</w:t>
      </w:r>
      <w:r w:rsidRPr="00B1030E">
        <w:rPr>
          <w:rFonts w:ascii="Arial" w:eastAsia="Arial" w:hAnsi="Arial" w:cs="Arial"/>
        </w:rPr>
        <w:t xml:space="preserve"> pneumatic type that use the same air for </w:t>
      </w:r>
      <w:r w:rsidR="006B0DFD" w:rsidRPr="00B1030E">
        <w:rPr>
          <w:rFonts w:ascii="Arial" w:eastAsia="Arial" w:hAnsi="Arial" w:cs="Arial"/>
        </w:rPr>
        <w:t>activation that</w:t>
      </w:r>
      <w:r w:rsidRPr="00B1030E">
        <w:rPr>
          <w:rFonts w:ascii="Arial" w:eastAsia="Arial" w:hAnsi="Arial" w:cs="Arial"/>
        </w:rPr>
        <w:t xml:space="preserve"> is used for blasting or spraying.</w:t>
      </w:r>
    </w:p>
    <w:p w14:paraId="35D1ABF3" w14:textId="66EED167" w:rsidR="006B0DFD" w:rsidRPr="006B0DFD" w:rsidRDefault="006B0DFD" w:rsidP="00E05787">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r w:rsidRPr="006B0DFD">
        <w:rPr>
          <w:rFonts w:asciiTheme="minorBidi" w:eastAsia="Arial" w:hAnsiTheme="minorBidi" w:cstheme="minorBidi"/>
          <w:b/>
          <w:bCs/>
        </w:rPr>
        <w:lastRenderedPageBreak/>
        <w:t>RULES FOR SAFETY WITH PRESSURIZED EQUIPMENT</w:t>
      </w:r>
    </w:p>
    <w:p w14:paraId="0570975B" w14:textId="2688A7A8"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Identify and seal all toxic and dermatitis material when not in use.</w:t>
      </w:r>
    </w:p>
    <w:p w14:paraId="4B6B361B"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6B077E8D" w14:textId="730C7069"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Adequately ventilate all painting areas. Air used to fulfill the requirements of coating will require monitoring</w:t>
      </w:r>
    </w:p>
    <w:p w14:paraId="171257CC" w14:textId="58F311E4"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prior to, during, and following use to assure proper quality. Effluent treatment is required for the removal of fumes, vapors, and particulates where monitoring analyses indicate that levels exceed the acceptable discharge limits.</w:t>
      </w:r>
    </w:p>
    <w:p w14:paraId="000232DF" w14:textId="77777777" w:rsidR="006B0DFD" w:rsidRPr="006B0DFD" w:rsidRDefault="006B0DFD" w:rsidP="006B0DFD">
      <w:pPr>
        <w:pStyle w:val="ListParagraph"/>
        <w:autoSpaceDE w:val="0"/>
        <w:autoSpaceDN w:val="0"/>
        <w:bidi w:val="0"/>
        <w:adjustRightInd w:val="0"/>
        <w:spacing w:line="360" w:lineRule="auto"/>
        <w:ind w:left="2127"/>
        <w:rPr>
          <w:rFonts w:asciiTheme="minorBidi" w:eastAsia="Arial" w:hAnsiTheme="minorBidi" w:cstheme="minorBidi"/>
        </w:rPr>
      </w:pPr>
    </w:p>
    <w:p w14:paraId="35BEEFCC" w14:textId="35BBDD0C"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Wear goggles and the proper respirator when spraying or performing any operation where an abnormal vapor or dust is formed.</w:t>
      </w:r>
    </w:p>
    <w:p w14:paraId="790231E8"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64419873" w14:textId="19ADC9EF"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Eye protection shall be worn during paint spraying or when painting over head with other applicators.</w:t>
      </w:r>
    </w:p>
    <w:p w14:paraId="438267B1"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7CD0CB10" w14:textId="6073BDC9"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Cleaning the hands with paint solvents or "thinners" may cause serious chronic skin complaints.</w:t>
      </w:r>
    </w:p>
    <w:p w14:paraId="710B15E0"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51533653" w14:textId="499DA5D5"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Wear appropriate gloves and clothing when handling dermatitis material, change and clean work clothing daily.</w:t>
      </w:r>
    </w:p>
    <w:p w14:paraId="0057E30D" w14:textId="77777777" w:rsidR="006B0DFD" w:rsidRPr="00996703" w:rsidRDefault="006B0DFD" w:rsidP="00996703">
      <w:pPr>
        <w:autoSpaceDE w:val="0"/>
        <w:autoSpaceDN w:val="0"/>
        <w:bidi w:val="0"/>
        <w:adjustRightInd w:val="0"/>
        <w:rPr>
          <w:rFonts w:asciiTheme="minorBidi" w:eastAsia="Arial" w:hAnsiTheme="minorBidi" w:cstheme="minorBidi"/>
        </w:rPr>
      </w:pPr>
    </w:p>
    <w:p w14:paraId="1F7AEC86" w14:textId="1D57BB74" w:rsidR="006B0DFD" w:rsidRPr="00996703"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Avoid touching any part of the body when handling dermatitis materials. Wash hands face and arms thoroughly before eating and at the end of the day. Try to take shower at or near the job site.</w:t>
      </w:r>
    </w:p>
    <w:p w14:paraId="61E047E1" w14:textId="6C7AB113"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All alkaline cleaners shall be handled with care. Rubber gloves and face or eye shields shall be worn when these materials are added to cleaning tanks. Should these materials contact the skin, it shall be flushed with water as soon as possible. These precautions apply also to the handling of acids used in phosphating and chromating.</w:t>
      </w:r>
    </w:p>
    <w:p w14:paraId="46961CCB" w14:textId="589102CE" w:rsidR="004D0A1F" w:rsidRPr="00996703" w:rsidRDefault="006B0DFD">
      <w:pPr>
        <w:pStyle w:val="ListParagraph"/>
        <w:numPr>
          <w:ilvl w:val="0"/>
          <w:numId w:val="9"/>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Liquid acid shall never be drawn from a carboy by using air pressure to force it out, even when using the so-called air pressure reducers. Danger is always present that the carboy will break and spray or splash acid on the operator. This also holds true for drums.</w:t>
      </w:r>
    </w:p>
    <w:p w14:paraId="261D379B" w14:textId="1BAC11B1" w:rsidR="00020A4D" w:rsidRPr="00624911" w:rsidRDefault="006B0DFD" w:rsidP="004D0A1F">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4" w:name="_Toc184191458"/>
      <w:r>
        <w:rPr>
          <w:rFonts w:asciiTheme="minorBidi" w:hAnsiTheme="minorBidi" w:cstheme="minorBidi"/>
          <w:b/>
          <w:bCs/>
          <w:caps/>
          <w:kern w:val="28"/>
          <w:sz w:val="24"/>
        </w:rPr>
        <w:t>ambient limitation</w:t>
      </w:r>
      <w:bookmarkEnd w:id="14"/>
    </w:p>
    <w:p w14:paraId="78DD6FF7" w14:textId="77777777" w:rsidR="006B0DFD" w:rsidRPr="003811F9" w:rsidRDefault="006B0DFD" w:rsidP="006B0DFD">
      <w:pPr>
        <w:widowControl w:val="0"/>
        <w:autoSpaceDE w:val="0"/>
        <w:autoSpaceDN w:val="0"/>
        <w:bidi w:val="0"/>
        <w:adjustRightInd w:val="0"/>
        <w:spacing w:before="11"/>
        <w:ind w:left="709"/>
        <w:rPr>
          <w:rFonts w:asciiTheme="minorBidi" w:hAnsiTheme="minorBidi" w:cstheme="minorBidi"/>
          <w:w w:val="104"/>
          <w:szCs w:val="20"/>
        </w:rPr>
      </w:pPr>
      <w:r w:rsidRPr="003811F9">
        <w:rPr>
          <w:rFonts w:asciiTheme="minorBidi" w:hAnsiTheme="minorBidi" w:cstheme="minorBidi"/>
          <w:szCs w:val="20"/>
        </w:rPr>
        <w:t>No surface preparation or application of material shall be performed</w:t>
      </w:r>
      <w:r w:rsidRPr="003811F9">
        <w:rPr>
          <w:rFonts w:asciiTheme="minorBidi" w:hAnsiTheme="minorBidi" w:cstheme="minorBidi"/>
          <w:spacing w:val="19"/>
          <w:szCs w:val="20"/>
        </w:rPr>
        <w:t xml:space="preserve"> </w:t>
      </w:r>
      <w:r w:rsidRPr="003811F9">
        <w:rPr>
          <w:rFonts w:asciiTheme="minorBidi" w:hAnsiTheme="minorBidi" w:cstheme="minorBidi"/>
          <w:szCs w:val="20"/>
        </w:rPr>
        <w:t>u</w:t>
      </w:r>
      <w:r w:rsidRPr="003811F9">
        <w:rPr>
          <w:rFonts w:asciiTheme="minorBidi" w:hAnsiTheme="minorBidi" w:cstheme="minorBidi"/>
          <w:spacing w:val="5"/>
          <w:szCs w:val="20"/>
        </w:rPr>
        <w:t>n</w:t>
      </w:r>
      <w:r w:rsidRPr="003811F9">
        <w:rPr>
          <w:rFonts w:asciiTheme="minorBidi" w:hAnsiTheme="minorBidi" w:cstheme="minorBidi"/>
          <w:szCs w:val="20"/>
        </w:rPr>
        <w:t>der</w:t>
      </w:r>
      <w:r w:rsidRPr="003811F9">
        <w:rPr>
          <w:rFonts w:asciiTheme="minorBidi" w:hAnsiTheme="minorBidi" w:cstheme="minorBidi"/>
          <w:spacing w:val="20"/>
          <w:szCs w:val="20"/>
        </w:rPr>
        <w:t xml:space="preserve"> </w:t>
      </w:r>
      <w:r w:rsidRPr="003811F9">
        <w:rPr>
          <w:rFonts w:asciiTheme="minorBidi" w:hAnsiTheme="minorBidi" w:cstheme="minorBidi"/>
          <w:szCs w:val="20"/>
        </w:rPr>
        <w:t>the</w:t>
      </w:r>
      <w:r w:rsidRPr="003811F9">
        <w:rPr>
          <w:rFonts w:asciiTheme="minorBidi" w:hAnsiTheme="minorBidi" w:cstheme="minorBidi"/>
          <w:spacing w:val="12"/>
          <w:szCs w:val="20"/>
        </w:rPr>
        <w:t xml:space="preserve"> </w:t>
      </w:r>
      <w:r w:rsidRPr="003811F9">
        <w:rPr>
          <w:rFonts w:asciiTheme="minorBidi" w:hAnsiTheme="minorBidi" w:cstheme="minorBidi"/>
          <w:szCs w:val="20"/>
        </w:rPr>
        <w:t>follo</w:t>
      </w:r>
      <w:r w:rsidRPr="003811F9">
        <w:rPr>
          <w:rFonts w:asciiTheme="minorBidi" w:hAnsiTheme="minorBidi" w:cstheme="minorBidi"/>
          <w:spacing w:val="5"/>
          <w:szCs w:val="20"/>
        </w:rPr>
        <w:t>w</w:t>
      </w:r>
      <w:r w:rsidRPr="003811F9">
        <w:rPr>
          <w:rFonts w:asciiTheme="minorBidi" w:hAnsiTheme="minorBidi" w:cstheme="minorBidi"/>
          <w:szCs w:val="20"/>
        </w:rPr>
        <w:t>ing</w:t>
      </w:r>
      <w:r w:rsidRPr="003811F9">
        <w:rPr>
          <w:rFonts w:asciiTheme="minorBidi" w:hAnsiTheme="minorBidi" w:cstheme="minorBidi"/>
          <w:spacing w:val="30"/>
          <w:szCs w:val="20"/>
        </w:rPr>
        <w:t xml:space="preserve"> </w:t>
      </w:r>
      <w:r w:rsidRPr="003811F9">
        <w:rPr>
          <w:rFonts w:asciiTheme="minorBidi" w:hAnsiTheme="minorBidi" w:cstheme="minorBidi"/>
          <w:w w:val="104"/>
          <w:szCs w:val="20"/>
        </w:rPr>
        <w:t>conditio</w:t>
      </w:r>
      <w:r w:rsidRPr="003811F9">
        <w:rPr>
          <w:rFonts w:asciiTheme="minorBidi" w:hAnsiTheme="minorBidi" w:cstheme="minorBidi"/>
          <w:spacing w:val="5"/>
          <w:w w:val="104"/>
          <w:szCs w:val="20"/>
        </w:rPr>
        <w:t>n</w:t>
      </w:r>
      <w:r w:rsidRPr="003811F9">
        <w:rPr>
          <w:rFonts w:asciiTheme="minorBidi" w:hAnsiTheme="minorBidi" w:cstheme="minorBidi"/>
          <w:w w:val="104"/>
          <w:szCs w:val="20"/>
        </w:rPr>
        <w:t>s</w:t>
      </w:r>
    </w:p>
    <w:p w14:paraId="621D4F70" w14:textId="1AAF347C" w:rsidR="006B0DFD" w:rsidRPr="003811F9" w:rsidRDefault="006B0DFD" w:rsidP="006B0DFD">
      <w:pPr>
        <w:widowControl w:val="0"/>
        <w:autoSpaceDE w:val="0"/>
        <w:autoSpaceDN w:val="0"/>
        <w:bidi w:val="0"/>
        <w:adjustRightInd w:val="0"/>
        <w:spacing w:before="11"/>
        <w:ind w:left="709"/>
        <w:rPr>
          <w:rFonts w:asciiTheme="minorBidi" w:hAnsiTheme="minorBidi" w:cstheme="minorBidi"/>
          <w:w w:val="104"/>
          <w:szCs w:val="20"/>
        </w:rPr>
      </w:pPr>
      <w:r w:rsidRPr="003811F9">
        <w:rPr>
          <w:rFonts w:asciiTheme="minorBidi" w:hAnsiTheme="minorBidi" w:cstheme="minorBidi"/>
          <w:w w:val="104"/>
          <w:szCs w:val="20"/>
        </w:rPr>
        <w:t>(as per project specification):</w:t>
      </w:r>
    </w:p>
    <w:p w14:paraId="197D6D82" w14:textId="77777777" w:rsidR="006B0DFD" w:rsidRPr="003811F9" w:rsidRDefault="006B0DFD" w:rsidP="006B0DFD">
      <w:pPr>
        <w:widowControl w:val="0"/>
        <w:autoSpaceDE w:val="0"/>
        <w:autoSpaceDN w:val="0"/>
        <w:bidi w:val="0"/>
        <w:adjustRightInd w:val="0"/>
        <w:spacing w:before="11"/>
        <w:rPr>
          <w:rFonts w:asciiTheme="minorBidi" w:hAnsiTheme="minorBidi" w:cstheme="minorBidi"/>
          <w:szCs w:val="20"/>
        </w:rPr>
      </w:pPr>
    </w:p>
    <w:p w14:paraId="7BDEC454" w14:textId="124409A8" w:rsidR="006B0DFD" w:rsidRPr="003811F9" w:rsidRDefault="006B0DFD">
      <w:pPr>
        <w:pStyle w:val="ListParagraph"/>
        <w:numPr>
          <w:ilvl w:val="0"/>
          <w:numId w:val="10"/>
        </w:numPr>
        <w:bidi w:val="0"/>
        <w:spacing w:line="283" w:lineRule="auto"/>
        <w:ind w:right="1128"/>
        <w:contextualSpacing w:val="0"/>
        <w:rPr>
          <w:rFonts w:asciiTheme="minorBidi" w:eastAsia="Arial" w:hAnsiTheme="minorBidi" w:cstheme="minorBidi"/>
          <w:szCs w:val="20"/>
        </w:rPr>
      </w:pPr>
      <w:r w:rsidRPr="003811F9">
        <w:rPr>
          <w:rFonts w:asciiTheme="minorBidi" w:eastAsia="Arial" w:hAnsiTheme="minorBidi" w:cstheme="minorBidi"/>
          <w:szCs w:val="20"/>
        </w:rPr>
        <w:t>when</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temperature</w:t>
      </w:r>
      <w:r w:rsidRPr="003811F9">
        <w:rPr>
          <w:rFonts w:asciiTheme="minorBidi" w:eastAsia="Arial" w:hAnsiTheme="minorBidi" w:cstheme="minorBidi"/>
          <w:spacing w:val="-12"/>
          <w:szCs w:val="20"/>
        </w:rPr>
        <w:t xml:space="preserve"> </w:t>
      </w:r>
      <w:r w:rsidRPr="003811F9">
        <w:rPr>
          <w:rFonts w:asciiTheme="minorBidi" w:eastAsia="Arial" w:hAnsiTheme="minorBidi" w:cstheme="minorBidi"/>
          <w:szCs w:val="20"/>
        </w:rPr>
        <w:t>of</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surfac</w:t>
      </w:r>
      <w:r w:rsidRPr="003811F9">
        <w:rPr>
          <w:rFonts w:asciiTheme="minorBidi" w:eastAsia="Arial" w:hAnsiTheme="minorBidi" w:cstheme="minorBidi"/>
          <w:spacing w:val="-1"/>
          <w:szCs w:val="20"/>
        </w:rPr>
        <w:t>e</w:t>
      </w:r>
      <w:r w:rsidRPr="003811F9">
        <w:rPr>
          <w:rFonts w:asciiTheme="minorBidi" w:eastAsia="Arial" w:hAnsiTheme="minorBidi" w:cstheme="minorBidi"/>
          <w:szCs w:val="20"/>
        </w:rPr>
        <w:t>s</w:t>
      </w:r>
      <w:r w:rsidRPr="003811F9">
        <w:rPr>
          <w:rFonts w:asciiTheme="minorBidi" w:eastAsia="Arial" w:hAnsiTheme="minorBidi" w:cstheme="minorBidi"/>
          <w:spacing w:val="-7"/>
          <w:szCs w:val="20"/>
        </w:rPr>
        <w:t xml:space="preserve"> </w:t>
      </w:r>
      <w:r w:rsidRPr="003811F9">
        <w:rPr>
          <w:rFonts w:asciiTheme="minorBidi" w:eastAsia="Arial" w:hAnsiTheme="minorBidi" w:cstheme="minorBidi"/>
          <w:szCs w:val="20"/>
        </w:rPr>
        <w:t>is</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l</w:t>
      </w:r>
      <w:r w:rsidRPr="003811F9">
        <w:rPr>
          <w:rFonts w:asciiTheme="minorBidi" w:eastAsia="Arial" w:hAnsiTheme="minorBidi" w:cstheme="minorBidi"/>
          <w:spacing w:val="-1"/>
          <w:szCs w:val="20"/>
        </w:rPr>
        <w:t>e</w:t>
      </w:r>
      <w:r w:rsidRPr="003811F9">
        <w:rPr>
          <w:rFonts w:asciiTheme="minorBidi" w:eastAsia="Arial" w:hAnsiTheme="minorBidi" w:cstheme="minorBidi"/>
          <w:szCs w:val="20"/>
        </w:rPr>
        <w:t>ss</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th</w:t>
      </w:r>
      <w:r w:rsidRPr="003811F9">
        <w:rPr>
          <w:rFonts w:asciiTheme="minorBidi" w:eastAsia="Arial" w:hAnsiTheme="minorBidi" w:cstheme="minorBidi"/>
          <w:spacing w:val="-1"/>
          <w:szCs w:val="20"/>
        </w:rPr>
        <w:t>a</w:t>
      </w:r>
      <w:r w:rsidRPr="003811F9">
        <w:rPr>
          <w:rFonts w:asciiTheme="minorBidi" w:eastAsia="Arial" w:hAnsiTheme="minorBidi" w:cstheme="minorBidi"/>
          <w:szCs w:val="20"/>
        </w:rPr>
        <w:t>n</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3°C</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above</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dew</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point</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of</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the surrounding</w:t>
      </w:r>
      <w:r w:rsidRPr="003811F9">
        <w:rPr>
          <w:rFonts w:asciiTheme="minorBidi" w:eastAsia="Arial" w:hAnsiTheme="minorBidi" w:cstheme="minorBidi"/>
          <w:spacing w:val="-13"/>
          <w:szCs w:val="20"/>
        </w:rPr>
        <w:t xml:space="preserve"> </w:t>
      </w:r>
      <w:r w:rsidRPr="003811F9">
        <w:rPr>
          <w:rFonts w:asciiTheme="minorBidi" w:eastAsia="Arial" w:hAnsiTheme="minorBidi" w:cstheme="minorBidi"/>
          <w:szCs w:val="20"/>
        </w:rPr>
        <w:t>ai</w:t>
      </w:r>
      <w:r w:rsidRPr="003811F9">
        <w:rPr>
          <w:rFonts w:asciiTheme="minorBidi" w:eastAsia="Arial" w:hAnsiTheme="minorBidi" w:cstheme="minorBidi"/>
          <w:spacing w:val="-12"/>
          <w:szCs w:val="20"/>
        </w:rPr>
        <w:t>r</w:t>
      </w:r>
      <w:r w:rsidRPr="003811F9">
        <w:rPr>
          <w:rFonts w:asciiTheme="minorBidi" w:eastAsia="Arial" w:hAnsiTheme="minorBidi" w:cstheme="minorBidi"/>
          <w:szCs w:val="20"/>
        </w:rPr>
        <w:t>,</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and/or</w:t>
      </w:r>
      <w:r w:rsidRPr="003811F9">
        <w:rPr>
          <w:rFonts w:asciiTheme="minorBidi" w:eastAsia="Arial" w:hAnsiTheme="minorBidi" w:cstheme="minorBidi"/>
          <w:spacing w:val="-6"/>
          <w:szCs w:val="20"/>
        </w:rPr>
        <w:t xml:space="preserve"> </w:t>
      </w:r>
      <w:r w:rsidRPr="003811F9">
        <w:rPr>
          <w:rFonts w:asciiTheme="minorBidi" w:eastAsia="Arial" w:hAnsiTheme="minorBidi" w:cstheme="minorBidi"/>
          <w:szCs w:val="20"/>
        </w:rPr>
        <w:t>t</w:t>
      </w:r>
      <w:r w:rsidRPr="003811F9">
        <w:rPr>
          <w:rFonts w:asciiTheme="minorBidi" w:eastAsia="Arial" w:hAnsiTheme="minorBidi" w:cstheme="minorBidi"/>
          <w:spacing w:val="-1"/>
          <w:szCs w:val="20"/>
        </w:rPr>
        <w:t>h</w:t>
      </w:r>
      <w:r w:rsidRPr="003811F9">
        <w:rPr>
          <w:rFonts w:asciiTheme="minorBidi" w:eastAsia="Arial" w:hAnsiTheme="minorBidi" w:cstheme="minorBidi"/>
          <w:szCs w:val="20"/>
        </w:rPr>
        <w:t>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relative</w:t>
      </w:r>
      <w:r w:rsidRPr="003811F9">
        <w:rPr>
          <w:rFonts w:asciiTheme="minorBidi" w:eastAsia="Arial" w:hAnsiTheme="minorBidi" w:cstheme="minorBidi"/>
          <w:spacing w:val="-7"/>
          <w:szCs w:val="20"/>
        </w:rPr>
        <w:t xml:space="preserve"> </w:t>
      </w:r>
      <w:r w:rsidRPr="003811F9">
        <w:rPr>
          <w:rFonts w:asciiTheme="minorBidi" w:eastAsia="Arial" w:hAnsiTheme="minorBidi" w:cstheme="minorBidi"/>
          <w:szCs w:val="20"/>
        </w:rPr>
        <w:t>humidity</w:t>
      </w:r>
      <w:r w:rsidRPr="003811F9">
        <w:rPr>
          <w:rFonts w:asciiTheme="minorBidi" w:eastAsia="Arial" w:hAnsiTheme="minorBidi" w:cstheme="minorBidi"/>
          <w:spacing w:val="-8"/>
          <w:szCs w:val="20"/>
        </w:rPr>
        <w:t xml:space="preserve"> </w:t>
      </w:r>
      <w:r w:rsidRPr="003811F9">
        <w:rPr>
          <w:rFonts w:asciiTheme="minorBidi" w:eastAsia="Arial" w:hAnsiTheme="minorBidi" w:cstheme="minorBidi"/>
          <w:szCs w:val="20"/>
        </w:rPr>
        <w:t>is</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higher</w:t>
      </w:r>
      <w:r w:rsidRPr="003811F9">
        <w:rPr>
          <w:rFonts w:asciiTheme="minorBidi" w:eastAsia="Arial" w:hAnsiTheme="minorBidi" w:cstheme="minorBidi"/>
          <w:spacing w:val="-6"/>
          <w:szCs w:val="20"/>
        </w:rPr>
        <w:t xml:space="preserve"> </w:t>
      </w:r>
      <w:r w:rsidRPr="003811F9">
        <w:rPr>
          <w:rFonts w:asciiTheme="minorBidi" w:eastAsia="Arial" w:hAnsiTheme="minorBidi" w:cstheme="minorBidi"/>
          <w:szCs w:val="20"/>
        </w:rPr>
        <w:t>than</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80%</w:t>
      </w:r>
      <w:r w:rsidRPr="003811F9">
        <w:rPr>
          <w:rFonts w:asciiTheme="minorBidi" w:eastAsia="Arial" w:hAnsiTheme="minorBidi" w:cstheme="minorBidi"/>
          <w:spacing w:val="-4"/>
          <w:szCs w:val="20"/>
        </w:rPr>
        <w:t>;</w:t>
      </w:r>
    </w:p>
    <w:p w14:paraId="2C1EBBE2" w14:textId="77777777" w:rsidR="006B0DFD" w:rsidRPr="003811F9" w:rsidRDefault="006B0DFD" w:rsidP="006B0DFD">
      <w:pPr>
        <w:bidi w:val="0"/>
        <w:spacing w:before="5" w:line="160" w:lineRule="exact"/>
        <w:rPr>
          <w:rFonts w:asciiTheme="minorBidi" w:eastAsiaTheme="minorHAnsi" w:hAnsiTheme="minorBidi" w:cstheme="minorBidi"/>
          <w:sz w:val="16"/>
          <w:szCs w:val="16"/>
        </w:rPr>
      </w:pPr>
    </w:p>
    <w:p w14:paraId="321AA033" w14:textId="77777777" w:rsidR="006B0DFD" w:rsidRPr="003811F9" w:rsidRDefault="006B0DFD">
      <w:pPr>
        <w:pStyle w:val="ListParagraph"/>
        <w:numPr>
          <w:ilvl w:val="0"/>
          <w:numId w:val="10"/>
        </w:numPr>
        <w:bidi w:val="0"/>
        <w:ind w:right="-20"/>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temperature</w:t>
      </w:r>
      <w:r w:rsidRPr="003811F9">
        <w:rPr>
          <w:rFonts w:asciiTheme="minorBidi" w:eastAsia="Arial" w:hAnsiTheme="minorBidi" w:cstheme="minorBidi"/>
          <w:spacing w:val="-12"/>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below</w:t>
      </w:r>
      <w:r w:rsidRPr="003811F9">
        <w:rPr>
          <w:rFonts w:asciiTheme="minorBidi" w:eastAsia="Arial" w:hAnsiTheme="minorBidi" w:cstheme="minorBidi"/>
          <w:spacing w:val="-6"/>
        </w:rPr>
        <w:t xml:space="preserve"> </w:t>
      </w:r>
      <w:r w:rsidRPr="003811F9">
        <w:rPr>
          <w:rFonts w:asciiTheme="minorBidi" w:eastAsia="Arial" w:hAnsiTheme="minorBidi" w:cstheme="minorBidi"/>
        </w:rPr>
        <w:t>5°C</w:t>
      </w:r>
    </w:p>
    <w:p w14:paraId="428088DD" w14:textId="77777777" w:rsidR="006B0DFD" w:rsidRPr="003811F9" w:rsidRDefault="006B0DFD" w:rsidP="006B0DFD">
      <w:pPr>
        <w:bidi w:val="0"/>
        <w:spacing w:before="2" w:line="200" w:lineRule="exact"/>
        <w:rPr>
          <w:rFonts w:asciiTheme="minorBidi" w:eastAsiaTheme="minorHAnsi" w:hAnsiTheme="minorBidi" w:cstheme="minorBidi"/>
          <w:szCs w:val="20"/>
        </w:rPr>
      </w:pPr>
    </w:p>
    <w:p w14:paraId="580F52F0" w14:textId="77777777" w:rsidR="006B0DFD" w:rsidRPr="003811F9" w:rsidRDefault="006B0DFD">
      <w:pPr>
        <w:pStyle w:val="ListParagraph"/>
        <w:numPr>
          <w:ilvl w:val="0"/>
          <w:numId w:val="10"/>
        </w:numPr>
        <w:bidi w:val="0"/>
        <w:spacing w:line="283" w:lineRule="auto"/>
        <w:ind w:right="536"/>
        <w:contextualSpacing w:val="0"/>
        <w:rPr>
          <w:rFonts w:asciiTheme="minorBidi" w:eastAsia="Arial" w:hAnsiTheme="minorBidi" w:cstheme="minorBidi"/>
          <w:sz w:val="22"/>
          <w:szCs w:val="22"/>
        </w:rPr>
      </w:pPr>
      <w:r w:rsidRPr="003811F9">
        <w:rPr>
          <w:rFonts w:asciiTheme="minorBidi" w:eastAsia="Arial" w:hAnsiTheme="minorBidi" w:cstheme="minorBidi"/>
        </w:rPr>
        <w:lastRenderedPageBreak/>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there</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likelih</w:t>
      </w:r>
      <w:r w:rsidRPr="003811F9">
        <w:rPr>
          <w:rFonts w:asciiTheme="minorBidi" w:eastAsia="Arial" w:hAnsiTheme="minorBidi" w:cstheme="minorBidi"/>
          <w:spacing w:val="-1"/>
        </w:rPr>
        <w:t>o</w:t>
      </w:r>
      <w:r w:rsidRPr="003811F9">
        <w:rPr>
          <w:rFonts w:asciiTheme="minorBidi" w:eastAsia="Arial" w:hAnsiTheme="minorBidi" w:cstheme="minorBidi"/>
        </w:rPr>
        <w:t>od</w:t>
      </w:r>
      <w:r w:rsidRPr="003811F9">
        <w:rPr>
          <w:rFonts w:asciiTheme="minorBidi" w:eastAsia="Arial" w:hAnsiTheme="minorBidi" w:cstheme="minorBidi"/>
          <w:spacing w:val="-9"/>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an</w:t>
      </w:r>
      <w:r w:rsidRPr="003811F9">
        <w:rPr>
          <w:rFonts w:asciiTheme="minorBidi" w:eastAsia="Arial" w:hAnsiTheme="minorBidi" w:cstheme="minorBidi"/>
          <w:spacing w:val="-2"/>
        </w:rPr>
        <w:t xml:space="preserve"> </w:t>
      </w:r>
      <w:r w:rsidRPr="003811F9">
        <w:rPr>
          <w:rFonts w:asciiTheme="minorBidi" w:eastAsia="Arial" w:hAnsiTheme="minorBidi" w:cstheme="minorBidi"/>
        </w:rPr>
        <w:t>un</w:t>
      </w:r>
      <w:r w:rsidRPr="003811F9">
        <w:rPr>
          <w:rFonts w:asciiTheme="minorBidi" w:eastAsia="Arial" w:hAnsiTheme="minorBidi" w:cstheme="minorBidi"/>
          <w:spacing w:val="-1"/>
        </w:rPr>
        <w:t>f</w:t>
      </w:r>
      <w:r w:rsidRPr="003811F9">
        <w:rPr>
          <w:rFonts w:asciiTheme="minorBidi" w:eastAsia="Arial" w:hAnsiTheme="minorBidi" w:cstheme="minorBidi"/>
        </w:rPr>
        <w:t>avorable</w:t>
      </w:r>
      <w:r w:rsidRPr="003811F9">
        <w:rPr>
          <w:rFonts w:asciiTheme="minorBidi" w:eastAsia="Arial" w:hAnsiTheme="minorBidi" w:cstheme="minorBidi"/>
          <w:spacing w:val="-13"/>
        </w:rPr>
        <w:t xml:space="preserve"> </w:t>
      </w:r>
      <w:r w:rsidRPr="003811F9">
        <w:rPr>
          <w:rFonts w:asciiTheme="minorBidi" w:eastAsia="Arial" w:hAnsiTheme="minorBidi" w:cstheme="minorBidi"/>
        </w:rPr>
        <w:t>change</w:t>
      </w:r>
      <w:r w:rsidRPr="003811F9">
        <w:rPr>
          <w:rFonts w:asciiTheme="minorBidi" w:eastAsia="Arial" w:hAnsiTheme="minorBidi" w:cstheme="minorBidi"/>
          <w:spacing w:val="-7"/>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w</w:t>
      </w:r>
      <w:r w:rsidRPr="003811F9">
        <w:rPr>
          <w:rFonts w:asciiTheme="minorBidi" w:eastAsia="Arial" w:hAnsiTheme="minorBidi" w:cstheme="minorBidi"/>
          <w:spacing w:val="-1"/>
        </w:rPr>
        <w:t>e</w:t>
      </w:r>
      <w:r w:rsidRPr="003811F9">
        <w:rPr>
          <w:rFonts w:asciiTheme="minorBidi" w:eastAsia="Arial" w:hAnsiTheme="minorBidi" w:cstheme="minorBidi"/>
        </w:rPr>
        <w:t>ather</w:t>
      </w:r>
      <w:r w:rsidRPr="003811F9">
        <w:rPr>
          <w:rFonts w:asciiTheme="minorBidi" w:eastAsia="Arial" w:hAnsiTheme="minorBidi" w:cstheme="minorBidi"/>
          <w:spacing w:val="-8"/>
        </w:rPr>
        <w:t xml:space="preserve"> </w:t>
      </w:r>
      <w:r w:rsidRPr="003811F9">
        <w:rPr>
          <w:rFonts w:asciiTheme="minorBidi" w:eastAsia="Arial" w:hAnsiTheme="minorBidi" w:cstheme="minorBidi"/>
        </w:rPr>
        <w:t>conditions</w:t>
      </w:r>
      <w:r w:rsidRPr="003811F9">
        <w:rPr>
          <w:rFonts w:asciiTheme="minorBidi" w:eastAsia="Arial" w:hAnsiTheme="minorBidi" w:cstheme="minorBidi"/>
          <w:spacing w:val="-10"/>
        </w:rPr>
        <w:t xml:space="preserve"> </w:t>
      </w:r>
      <w:r w:rsidRPr="003811F9">
        <w:rPr>
          <w:rFonts w:asciiTheme="minorBidi" w:eastAsia="Arial" w:hAnsiTheme="minorBidi" w:cstheme="minorBidi"/>
        </w:rPr>
        <w:t>within</w:t>
      </w:r>
      <w:r w:rsidRPr="003811F9">
        <w:rPr>
          <w:rFonts w:asciiTheme="minorBidi" w:eastAsia="Arial" w:hAnsiTheme="minorBidi" w:cstheme="minorBidi"/>
          <w:spacing w:val="-6"/>
        </w:rPr>
        <w:t xml:space="preserve"> </w:t>
      </w:r>
      <w:r w:rsidRPr="003811F9">
        <w:rPr>
          <w:rFonts w:asciiTheme="minorBidi" w:eastAsia="Arial" w:hAnsiTheme="minorBidi" w:cstheme="minorBidi"/>
          <w:spacing w:val="-1"/>
        </w:rPr>
        <w:t>t</w:t>
      </w:r>
      <w:r w:rsidRPr="003811F9">
        <w:rPr>
          <w:rFonts w:asciiTheme="minorBidi" w:eastAsia="Arial" w:hAnsiTheme="minorBidi" w:cstheme="minorBidi"/>
        </w:rPr>
        <w:t>wo hours</w:t>
      </w:r>
      <w:r w:rsidRPr="003811F9">
        <w:rPr>
          <w:rFonts w:asciiTheme="minorBidi" w:eastAsia="Arial" w:hAnsiTheme="minorBidi" w:cstheme="minorBidi"/>
          <w:spacing w:val="-5"/>
        </w:rPr>
        <w:t xml:space="preserve"> </w:t>
      </w:r>
      <w:r w:rsidRPr="003811F9">
        <w:rPr>
          <w:rFonts w:asciiTheme="minorBidi" w:eastAsia="Arial" w:hAnsiTheme="minorBidi" w:cstheme="minorBidi"/>
        </w:rPr>
        <w:t>a</w:t>
      </w:r>
      <w:r w:rsidRPr="003811F9">
        <w:rPr>
          <w:rFonts w:asciiTheme="minorBidi" w:eastAsia="Arial" w:hAnsiTheme="minorBidi" w:cstheme="minorBidi"/>
          <w:spacing w:val="-3"/>
        </w:rPr>
        <w:t>f</w:t>
      </w:r>
      <w:r w:rsidRPr="003811F9">
        <w:rPr>
          <w:rFonts w:asciiTheme="minorBidi" w:eastAsia="Arial" w:hAnsiTheme="minorBidi" w:cstheme="minorBidi"/>
        </w:rPr>
        <w:t>ter</w:t>
      </w:r>
      <w:r w:rsidRPr="003811F9">
        <w:rPr>
          <w:rFonts w:asciiTheme="minorBidi" w:eastAsia="Arial" w:hAnsiTheme="minorBidi" w:cstheme="minorBidi"/>
          <w:spacing w:val="-4"/>
        </w:rPr>
        <w:t xml:space="preserve"> </w:t>
      </w:r>
      <w:r w:rsidRPr="003811F9">
        <w:rPr>
          <w:rFonts w:asciiTheme="minorBidi" w:eastAsia="Arial" w:hAnsiTheme="minorBidi" w:cstheme="minorBidi"/>
        </w:rPr>
        <w:t>coating;</w:t>
      </w:r>
    </w:p>
    <w:p w14:paraId="5EED940E" w14:textId="77777777" w:rsidR="006B0DFD" w:rsidRPr="003811F9" w:rsidRDefault="006B0DFD" w:rsidP="006B0DFD">
      <w:pPr>
        <w:bidi w:val="0"/>
        <w:spacing w:before="6" w:line="160" w:lineRule="exact"/>
        <w:rPr>
          <w:rFonts w:asciiTheme="minorBidi" w:eastAsiaTheme="minorHAnsi" w:hAnsiTheme="minorBidi" w:cstheme="minorBidi"/>
          <w:sz w:val="16"/>
          <w:szCs w:val="16"/>
        </w:rPr>
      </w:pPr>
    </w:p>
    <w:p w14:paraId="5B55D93E" w14:textId="77777777" w:rsidR="006B0DFD" w:rsidRPr="003811F9" w:rsidRDefault="006B0DFD">
      <w:pPr>
        <w:pStyle w:val="ListParagraph"/>
        <w:numPr>
          <w:ilvl w:val="0"/>
          <w:numId w:val="10"/>
        </w:numPr>
        <w:bidi w:val="0"/>
        <w:spacing w:line="283" w:lineRule="auto"/>
        <w:ind w:right="704"/>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there</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a</w:t>
      </w:r>
      <w:r w:rsidRPr="003811F9">
        <w:rPr>
          <w:rFonts w:asciiTheme="minorBidi" w:eastAsia="Arial" w:hAnsiTheme="minorBidi" w:cstheme="minorBidi"/>
          <w:spacing w:val="-1"/>
        </w:rPr>
        <w:t xml:space="preserve"> </w:t>
      </w:r>
      <w:r w:rsidRPr="003811F9">
        <w:rPr>
          <w:rFonts w:asciiTheme="minorBidi" w:eastAsia="Arial" w:hAnsiTheme="minorBidi" w:cstheme="minorBidi"/>
        </w:rPr>
        <w:t>deposi</w:t>
      </w:r>
      <w:r w:rsidRPr="003811F9">
        <w:rPr>
          <w:rFonts w:asciiTheme="minorBidi" w:eastAsia="Arial" w:hAnsiTheme="minorBidi" w:cstheme="minorBidi"/>
          <w:spacing w:val="-1"/>
        </w:rPr>
        <w:t>t</w:t>
      </w:r>
      <w:r w:rsidRPr="003811F9">
        <w:rPr>
          <w:rFonts w:asciiTheme="minorBidi" w:eastAsia="Arial" w:hAnsiTheme="minorBidi" w:cstheme="minorBidi"/>
        </w:rPr>
        <w:t>ion</w:t>
      </w:r>
      <w:r w:rsidRPr="003811F9">
        <w:rPr>
          <w:rFonts w:asciiTheme="minorBidi" w:eastAsia="Arial" w:hAnsiTheme="minorBidi" w:cstheme="minorBidi"/>
          <w:spacing w:val="-10"/>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moisture</w:t>
      </w:r>
      <w:r w:rsidRPr="003811F9">
        <w:rPr>
          <w:rFonts w:asciiTheme="minorBidi" w:eastAsia="Arial" w:hAnsiTheme="minorBidi" w:cstheme="minorBidi"/>
          <w:spacing w:val="-8"/>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fo</w:t>
      </w:r>
      <w:r w:rsidRPr="003811F9">
        <w:rPr>
          <w:rFonts w:asciiTheme="minorBidi" w:eastAsia="Arial" w:hAnsiTheme="minorBidi" w:cstheme="minorBidi"/>
          <w:spacing w:val="-1"/>
        </w:rPr>
        <w:t>r</w:t>
      </w:r>
      <w:r w:rsidRPr="003811F9">
        <w:rPr>
          <w:rFonts w:asciiTheme="minorBidi" w:eastAsia="Arial" w:hAnsiTheme="minorBidi" w:cstheme="minorBidi"/>
        </w:rPr>
        <w:t>m</w:t>
      </w:r>
      <w:r w:rsidRPr="003811F9">
        <w:rPr>
          <w:rFonts w:asciiTheme="minorBidi" w:eastAsia="Arial" w:hAnsiTheme="minorBidi" w:cstheme="minorBidi"/>
          <w:spacing w:val="-4"/>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rain,</w:t>
      </w:r>
      <w:r w:rsidRPr="003811F9">
        <w:rPr>
          <w:rFonts w:asciiTheme="minorBidi" w:eastAsia="Arial" w:hAnsiTheme="minorBidi" w:cstheme="minorBidi"/>
          <w:spacing w:val="-4"/>
        </w:rPr>
        <w:t xml:space="preserve"> </w:t>
      </w:r>
      <w:r w:rsidRPr="003811F9">
        <w:rPr>
          <w:rFonts w:asciiTheme="minorBidi" w:eastAsia="Arial" w:hAnsiTheme="minorBidi" w:cstheme="minorBidi"/>
        </w:rPr>
        <w:t>condensation,</w:t>
      </w:r>
      <w:r w:rsidRPr="003811F9">
        <w:rPr>
          <w:rFonts w:asciiTheme="minorBidi" w:eastAsia="Arial" w:hAnsiTheme="minorBidi" w:cstheme="minorBidi"/>
          <w:spacing w:val="-15"/>
        </w:rPr>
        <w:t xml:space="preserve"> </w:t>
      </w:r>
      <w:r w:rsidRPr="003811F9">
        <w:rPr>
          <w:rFonts w:asciiTheme="minorBidi" w:eastAsia="Arial" w:hAnsiTheme="minorBidi" w:cstheme="minorBidi"/>
        </w:rPr>
        <w:t>frost,</w:t>
      </w:r>
      <w:r w:rsidRPr="003811F9">
        <w:rPr>
          <w:rFonts w:asciiTheme="minorBidi" w:eastAsia="Arial" w:hAnsiTheme="minorBidi" w:cstheme="minorBidi"/>
          <w:spacing w:val="-5"/>
        </w:rPr>
        <w:t xml:space="preserve"> </w:t>
      </w:r>
      <w:r w:rsidRPr="003811F9">
        <w:rPr>
          <w:rFonts w:asciiTheme="minorBidi" w:eastAsia="Arial" w:hAnsiTheme="minorBidi" w:cstheme="minorBidi"/>
        </w:rPr>
        <w:t>etc.,</w:t>
      </w:r>
      <w:r w:rsidRPr="003811F9">
        <w:rPr>
          <w:rFonts w:asciiTheme="minorBidi" w:eastAsia="Arial" w:hAnsiTheme="minorBidi" w:cstheme="minorBidi"/>
          <w:spacing w:val="-4"/>
        </w:rPr>
        <w:t xml:space="preserve"> </w:t>
      </w:r>
      <w:r w:rsidRPr="003811F9">
        <w:rPr>
          <w:rFonts w:asciiTheme="minorBidi" w:eastAsia="Arial" w:hAnsiTheme="minorBidi" w:cstheme="minorBidi"/>
          <w:spacing w:val="-1"/>
        </w:rPr>
        <w:t>o</w:t>
      </w:r>
      <w:r w:rsidRPr="003811F9">
        <w:rPr>
          <w:rFonts w:asciiTheme="minorBidi" w:eastAsia="Arial" w:hAnsiTheme="minorBidi" w:cstheme="minorBidi"/>
        </w:rPr>
        <w:t>n the</w:t>
      </w:r>
      <w:r w:rsidRPr="003811F9">
        <w:rPr>
          <w:rFonts w:asciiTheme="minorBidi" w:eastAsia="Arial" w:hAnsiTheme="minorBidi" w:cstheme="minorBidi"/>
          <w:spacing w:val="-3"/>
        </w:rPr>
        <w:t xml:space="preserve"> </w:t>
      </w:r>
      <w:r w:rsidRPr="003811F9">
        <w:rPr>
          <w:rFonts w:asciiTheme="minorBidi" w:eastAsia="Arial" w:hAnsiTheme="minorBidi" w:cstheme="minorBidi"/>
        </w:rPr>
        <w:t>surface;</w:t>
      </w:r>
    </w:p>
    <w:p w14:paraId="077BF88B" w14:textId="77777777" w:rsidR="006B0DFD" w:rsidRPr="003811F9" w:rsidRDefault="006B0DFD" w:rsidP="006B0DFD">
      <w:pPr>
        <w:bidi w:val="0"/>
        <w:spacing w:before="6" w:line="160" w:lineRule="exact"/>
        <w:rPr>
          <w:rFonts w:asciiTheme="minorBidi" w:eastAsiaTheme="minorHAnsi" w:hAnsiTheme="minorBidi" w:cstheme="minorBidi"/>
          <w:sz w:val="16"/>
          <w:szCs w:val="16"/>
        </w:rPr>
      </w:pPr>
    </w:p>
    <w:p w14:paraId="39FA97E1" w14:textId="77777777" w:rsidR="006B0DFD" w:rsidRPr="003811F9" w:rsidRDefault="006B0DFD">
      <w:pPr>
        <w:pStyle w:val="ListParagraph"/>
        <w:numPr>
          <w:ilvl w:val="0"/>
          <w:numId w:val="10"/>
        </w:numPr>
        <w:bidi w:val="0"/>
        <w:spacing w:line="283" w:lineRule="auto"/>
        <w:ind w:right="838"/>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6"/>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ambient</w:t>
      </w:r>
      <w:r w:rsidRPr="003811F9">
        <w:rPr>
          <w:rFonts w:asciiTheme="minorBidi" w:eastAsia="Arial" w:hAnsiTheme="minorBidi" w:cstheme="minorBidi"/>
          <w:spacing w:val="-8"/>
        </w:rPr>
        <w:t xml:space="preserve"> </w:t>
      </w:r>
      <w:r w:rsidRPr="003811F9">
        <w:rPr>
          <w:rFonts w:asciiTheme="minorBidi" w:eastAsia="Arial" w:hAnsiTheme="minorBidi" w:cstheme="minorBidi"/>
        </w:rPr>
        <w:t>tem</w:t>
      </w:r>
      <w:r w:rsidRPr="003811F9">
        <w:rPr>
          <w:rFonts w:asciiTheme="minorBidi" w:eastAsia="Arial" w:hAnsiTheme="minorBidi" w:cstheme="minorBidi"/>
          <w:spacing w:val="1"/>
        </w:rPr>
        <w:t>p</w:t>
      </w:r>
      <w:r w:rsidRPr="003811F9">
        <w:rPr>
          <w:rFonts w:asciiTheme="minorBidi" w:eastAsia="Arial" w:hAnsiTheme="minorBidi" w:cstheme="minorBidi"/>
        </w:rPr>
        <w:t>erature</w:t>
      </w:r>
      <w:r w:rsidRPr="003811F9">
        <w:rPr>
          <w:rFonts w:asciiTheme="minorBidi" w:eastAsia="Arial" w:hAnsiTheme="minorBidi" w:cstheme="minorBidi"/>
          <w:spacing w:val="-12"/>
        </w:rPr>
        <w:t xml:space="preserve"> </w:t>
      </w:r>
      <w:r w:rsidRPr="003811F9">
        <w:rPr>
          <w:rFonts w:asciiTheme="minorBidi" w:eastAsia="Arial" w:hAnsiTheme="minorBidi" w:cstheme="minorBidi"/>
        </w:rPr>
        <w:t>above</w:t>
      </w:r>
      <w:r w:rsidRPr="003811F9">
        <w:rPr>
          <w:rFonts w:asciiTheme="minorBidi" w:eastAsia="Arial" w:hAnsiTheme="minorBidi" w:cstheme="minorBidi"/>
          <w:spacing w:val="-6"/>
        </w:rPr>
        <w:t xml:space="preserve"> </w:t>
      </w:r>
      <w:r w:rsidRPr="003811F9">
        <w:rPr>
          <w:rFonts w:asciiTheme="minorBidi" w:eastAsia="Arial" w:hAnsiTheme="minorBidi" w:cstheme="minorBidi"/>
        </w:rPr>
        <w:t>35°C,</w:t>
      </w:r>
      <w:r w:rsidRPr="003811F9">
        <w:rPr>
          <w:rFonts w:asciiTheme="minorBidi" w:eastAsia="Arial" w:hAnsiTheme="minorBidi" w:cstheme="minorBidi"/>
          <w:spacing w:val="-6"/>
        </w:rPr>
        <w:t xml:space="preserve"> </w:t>
      </w:r>
      <w:r w:rsidRPr="003811F9">
        <w:rPr>
          <w:rFonts w:asciiTheme="minorBidi" w:eastAsia="Arial" w:hAnsiTheme="minorBidi" w:cstheme="minorBidi"/>
        </w:rPr>
        <w:t>surface</w:t>
      </w:r>
      <w:r w:rsidRPr="003811F9">
        <w:rPr>
          <w:rFonts w:asciiTheme="minorBidi" w:eastAsia="Arial" w:hAnsiTheme="minorBidi" w:cstheme="minorBidi"/>
          <w:spacing w:val="-7"/>
        </w:rPr>
        <w:t xml:space="preserve"> </w:t>
      </w:r>
      <w:r w:rsidRPr="003811F9">
        <w:rPr>
          <w:rFonts w:asciiTheme="minorBidi" w:eastAsia="Arial" w:hAnsiTheme="minorBidi" w:cstheme="minorBidi"/>
        </w:rPr>
        <w:t>pre</w:t>
      </w:r>
      <w:r w:rsidRPr="003811F9">
        <w:rPr>
          <w:rFonts w:asciiTheme="minorBidi" w:eastAsia="Arial" w:hAnsiTheme="minorBidi" w:cstheme="minorBidi"/>
          <w:spacing w:val="-3"/>
        </w:rPr>
        <w:t>p</w:t>
      </w:r>
      <w:r w:rsidRPr="003811F9">
        <w:rPr>
          <w:rFonts w:asciiTheme="minorBidi" w:eastAsia="Arial" w:hAnsiTheme="minorBidi" w:cstheme="minorBidi"/>
        </w:rPr>
        <w:t>aration</w:t>
      </w:r>
      <w:r w:rsidRPr="003811F9">
        <w:rPr>
          <w:rFonts w:asciiTheme="minorBidi" w:eastAsia="Arial" w:hAnsiTheme="minorBidi" w:cstheme="minorBidi"/>
          <w:spacing w:val="-11"/>
        </w:rPr>
        <w:t xml:space="preserve"> </w:t>
      </w:r>
      <w:r w:rsidRPr="003811F9">
        <w:rPr>
          <w:rFonts w:asciiTheme="minorBidi" w:eastAsia="Arial" w:hAnsiTheme="minorBidi" w:cstheme="minorBidi"/>
        </w:rPr>
        <w:t>will</w:t>
      </w:r>
      <w:r w:rsidRPr="003811F9">
        <w:rPr>
          <w:rFonts w:asciiTheme="minorBidi" w:eastAsia="Arial" w:hAnsiTheme="minorBidi" w:cstheme="minorBidi"/>
          <w:spacing w:val="-3"/>
        </w:rPr>
        <w:t xml:space="preserve"> </w:t>
      </w:r>
      <w:r w:rsidRPr="003811F9">
        <w:rPr>
          <w:rFonts w:asciiTheme="minorBidi" w:eastAsia="Arial" w:hAnsiTheme="minorBidi" w:cstheme="minorBidi"/>
        </w:rPr>
        <w:t>be</w:t>
      </w:r>
      <w:r w:rsidRPr="003811F9">
        <w:rPr>
          <w:rFonts w:asciiTheme="minorBidi" w:eastAsia="Arial" w:hAnsiTheme="minorBidi" w:cstheme="minorBidi"/>
          <w:spacing w:val="-3"/>
        </w:rPr>
        <w:t xml:space="preserve"> </w:t>
      </w:r>
      <w:r w:rsidRPr="003811F9">
        <w:rPr>
          <w:rFonts w:asciiTheme="minorBidi" w:eastAsia="Arial" w:hAnsiTheme="minorBidi" w:cstheme="minorBidi"/>
        </w:rPr>
        <w:t>performed</w:t>
      </w:r>
      <w:r w:rsidRPr="003811F9">
        <w:rPr>
          <w:rFonts w:asciiTheme="minorBidi" w:eastAsia="Arial" w:hAnsiTheme="minorBidi" w:cstheme="minorBidi"/>
          <w:spacing w:val="-10"/>
        </w:rPr>
        <w:t xml:space="preserve"> </w:t>
      </w:r>
      <w:r w:rsidRPr="003811F9">
        <w:rPr>
          <w:rFonts w:asciiTheme="minorBidi" w:eastAsia="Arial" w:hAnsiTheme="minorBidi" w:cstheme="minorBidi"/>
        </w:rPr>
        <w:t>if such</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3"/>
        </w:rPr>
        <w:t xml:space="preserve"> </w:t>
      </w:r>
      <w:r w:rsidRPr="003811F9">
        <w:rPr>
          <w:rFonts w:asciiTheme="minorBidi" w:eastAsia="Arial" w:hAnsiTheme="minorBidi" w:cstheme="minorBidi"/>
        </w:rPr>
        <w:t>all</w:t>
      </w:r>
      <w:r w:rsidRPr="003811F9">
        <w:rPr>
          <w:rFonts w:asciiTheme="minorBidi" w:eastAsia="Arial" w:hAnsiTheme="minorBidi" w:cstheme="minorBidi"/>
          <w:spacing w:val="-1"/>
        </w:rPr>
        <w:t>o</w:t>
      </w:r>
      <w:r w:rsidRPr="003811F9">
        <w:rPr>
          <w:rFonts w:asciiTheme="minorBidi" w:eastAsia="Arial" w:hAnsiTheme="minorBidi" w:cstheme="minorBidi"/>
        </w:rPr>
        <w:t>wed</w:t>
      </w:r>
      <w:r w:rsidRPr="003811F9">
        <w:rPr>
          <w:rFonts w:asciiTheme="minorBidi" w:eastAsia="Arial" w:hAnsiTheme="minorBidi" w:cstheme="minorBidi"/>
          <w:spacing w:val="-7"/>
        </w:rPr>
        <w:t xml:space="preserve"> </w:t>
      </w:r>
      <w:r w:rsidRPr="003811F9">
        <w:rPr>
          <w:rFonts w:asciiTheme="minorBidi" w:eastAsia="Arial" w:hAnsiTheme="minorBidi" w:cstheme="minorBidi"/>
        </w:rPr>
        <w:t>as</w:t>
      </w:r>
      <w:r w:rsidRPr="003811F9">
        <w:rPr>
          <w:rFonts w:asciiTheme="minorBidi" w:eastAsia="Arial" w:hAnsiTheme="minorBidi" w:cstheme="minorBidi"/>
          <w:spacing w:val="-2"/>
        </w:rPr>
        <w:t xml:space="preserve"> </w:t>
      </w:r>
      <w:r w:rsidRPr="003811F9">
        <w:rPr>
          <w:rFonts w:asciiTheme="minorBidi" w:eastAsia="Arial" w:hAnsiTheme="minorBidi" w:cstheme="minorBidi"/>
        </w:rPr>
        <w:t>per</w:t>
      </w:r>
      <w:r w:rsidRPr="003811F9">
        <w:rPr>
          <w:rFonts w:asciiTheme="minorBidi" w:eastAsia="Arial" w:hAnsiTheme="minorBidi" w:cstheme="minorBidi"/>
          <w:spacing w:val="-3"/>
        </w:rPr>
        <w:t xml:space="preserve"> p</w:t>
      </w:r>
      <w:r w:rsidRPr="003811F9">
        <w:rPr>
          <w:rFonts w:asciiTheme="minorBidi" w:eastAsia="Arial" w:hAnsiTheme="minorBidi" w:cstheme="minorBidi"/>
        </w:rPr>
        <w:t>aint</w:t>
      </w:r>
      <w:r w:rsidRPr="003811F9">
        <w:rPr>
          <w:rFonts w:asciiTheme="minorBidi" w:eastAsia="Arial" w:hAnsiTheme="minorBidi" w:cstheme="minorBidi"/>
          <w:spacing w:val="-5"/>
        </w:rPr>
        <w:t xml:space="preserve"> </w:t>
      </w:r>
      <w:r w:rsidRPr="003811F9">
        <w:rPr>
          <w:rFonts w:asciiTheme="minorBidi" w:eastAsia="Arial" w:hAnsiTheme="minorBidi" w:cstheme="minorBidi"/>
        </w:rPr>
        <w:t>manufacture</w:t>
      </w:r>
      <w:r w:rsidRPr="003811F9">
        <w:rPr>
          <w:rFonts w:asciiTheme="minorBidi" w:eastAsia="Arial" w:hAnsiTheme="minorBidi" w:cstheme="minorBidi"/>
          <w:spacing w:val="8"/>
        </w:rPr>
        <w:t>r</w:t>
      </w:r>
      <w:r w:rsidRPr="003811F9">
        <w:rPr>
          <w:rFonts w:asciiTheme="minorBidi" w:eastAsia="Arial" w:hAnsiTheme="minorBidi" w:cstheme="minorBidi"/>
          <w:spacing w:val="-4"/>
        </w:rPr>
        <w:t>’</w:t>
      </w:r>
      <w:r w:rsidRPr="003811F9">
        <w:rPr>
          <w:rFonts w:asciiTheme="minorBidi" w:eastAsia="Arial" w:hAnsiTheme="minorBidi" w:cstheme="minorBidi"/>
        </w:rPr>
        <w:t>s</w:t>
      </w:r>
      <w:r w:rsidRPr="003811F9">
        <w:rPr>
          <w:rFonts w:asciiTheme="minorBidi" w:eastAsia="Arial" w:hAnsiTheme="minorBidi" w:cstheme="minorBidi"/>
          <w:spacing w:val="-15"/>
        </w:rPr>
        <w:t xml:space="preserve"> </w:t>
      </w:r>
      <w:r w:rsidRPr="003811F9">
        <w:rPr>
          <w:rFonts w:asciiTheme="minorBidi" w:eastAsia="Arial" w:hAnsiTheme="minorBidi" w:cstheme="minorBidi"/>
        </w:rPr>
        <w:t>recommendati</w:t>
      </w:r>
      <w:r w:rsidRPr="003811F9">
        <w:rPr>
          <w:rFonts w:asciiTheme="minorBidi" w:eastAsia="Arial" w:hAnsiTheme="minorBidi" w:cstheme="minorBidi"/>
          <w:spacing w:val="1"/>
        </w:rPr>
        <w:t>o</w:t>
      </w:r>
      <w:r w:rsidRPr="003811F9">
        <w:rPr>
          <w:rFonts w:asciiTheme="minorBidi" w:eastAsia="Arial" w:hAnsiTheme="minorBidi" w:cstheme="minorBidi"/>
        </w:rPr>
        <w:t>ns</w:t>
      </w:r>
    </w:p>
    <w:p w14:paraId="5DA17318" w14:textId="77777777" w:rsidR="006B0DFD" w:rsidRPr="003811F9" w:rsidRDefault="006B0DFD" w:rsidP="006B0DFD">
      <w:pPr>
        <w:pStyle w:val="ListParagraph"/>
        <w:bidi w:val="0"/>
        <w:rPr>
          <w:rFonts w:asciiTheme="minorBidi" w:eastAsia="Arial" w:hAnsiTheme="minorBidi" w:cstheme="minorBidi"/>
          <w:sz w:val="22"/>
          <w:szCs w:val="22"/>
        </w:rPr>
      </w:pPr>
    </w:p>
    <w:p w14:paraId="369FA739" w14:textId="349652DD" w:rsidR="006B0DFD" w:rsidRPr="00996703" w:rsidRDefault="006B0DFD">
      <w:pPr>
        <w:pStyle w:val="ListParagraph"/>
        <w:numPr>
          <w:ilvl w:val="0"/>
          <w:numId w:val="10"/>
        </w:numPr>
        <w:bidi w:val="0"/>
        <w:spacing w:line="283" w:lineRule="auto"/>
        <w:ind w:right="838"/>
        <w:contextualSpacing w:val="0"/>
        <w:rPr>
          <w:rFonts w:asciiTheme="minorBidi" w:eastAsia="Arial" w:hAnsiTheme="minorBidi" w:cstheme="minorBidi"/>
        </w:rPr>
      </w:pPr>
      <w:r w:rsidRPr="003811F9">
        <w:rPr>
          <w:rFonts w:asciiTheme="minorBidi" w:eastAsia="Arial" w:hAnsiTheme="minorBidi" w:cstheme="minorBidi"/>
          <w:spacing w:val="-11"/>
        </w:rPr>
        <w:t>S</w:t>
      </w:r>
      <w:r w:rsidRPr="003811F9">
        <w:rPr>
          <w:rFonts w:asciiTheme="minorBidi" w:eastAsia="Arial" w:hAnsiTheme="minorBidi" w:cstheme="minorBidi"/>
        </w:rPr>
        <w:t>top</w:t>
      </w:r>
      <w:r w:rsidRPr="003811F9">
        <w:rPr>
          <w:rFonts w:asciiTheme="minorBidi" w:eastAsia="Arial" w:hAnsiTheme="minorBidi" w:cstheme="minorBidi"/>
          <w:spacing w:val="-5"/>
        </w:rPr>
        <w:t xml:space="preserve"> </w:t>
      </w:r>
      <w:r w:rsidRPr="003811F9">
        <w:rPr>
          <w:rFonts w:asciiTheme="minorBidi" w:eastAsia="Arial" w:hAnsiTheme="minorBidi" w:cstheme="minorBidi"/>
        </w:rPr>
        <w:t>anticorrosive</w:t>
      </w:r>
      <w:r w:rsidRPr="003811F9">
        <w:rPr>
          <w:rFonts w:asciiTheme="minorBidi" w:eastAsia="Arial" w:hAnsiTheme="minorBidi" w:cstheme="minorBidi"/>
          <w:spacing w:val="-12"/>
        </w:rPr>
        <w:t xml:space="preserve"> </w:t>
      </w:r>
      <w:r w:rsidRPr="003811F9">
        <w:rPr>
          <w:rFonts w:asciiTheme="minorBidi" w:eastAsia="Arial" w:hAnsiTheme="minorBidi" w:cstheme="minorBidi"/>
        </w:rPr>
        <w:t>cons</w:t>
      </w:r>
      <w:r w:rsidRPr="003811F9">
        <w:rPr>
          <w:rFonts w:asciiTheme="minorBidi" w:eastAsia="Arial" w:hAnsiTheme="minorBidi" w:cstheme="minorBidi"/>
          <w:spacing w:val="-1"/>
        </w:rPr>
        <w:t>t</w:t>
      </w:r>
      <w:r w:rsidRPr="003811F9">
        <w:rPr>
          <w:rFonts w:asciiTheme="minorBidi" w:eastAsia="Arial" w:hAnsiTheme="minorBidi" w:cstheme="minorBidi"/>
        </w:rPr>
        <w:t>ruction</w:t>
      </w:r>
      <w:r w:rsidRPr="003811F9">
        <w:rPr>
          <w:rFonts w:asciiTheme="minorBidi" w:eastAsia="Arial" w:hAnsiTheme="minorBidi" w:cstheme="minorBidi"/>
          <w:spacing w:val="-12"/>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t</w:t>
      </w:r>
      <w:r w:rsidRPr="003811F9">
        <w:rPr>
          <w:rFonts w:asciiTheme="minorBidi" w:eastAsia="Arial" w:hAnsiTheme="minorBidi" w:cstheme="minorBidi"/>
          <w:spacing w:val="-1"/>
        </w:rPr>
        <w:t>h</w:t>
      </w:r>
      <w:r w:rsidRPr="003811F9">
        <w:rPr>
          <w:rFonts w:asciiTheme="minorBidi" w:eastAsia="Arial" w:hAnsiTheme="minorBidi" w:cstheme="minorBidi"/>
        </w:rPr>
        <w:t>e</w:t>
      </w:r>
      <w:r w:rsidRPr="003811F9">
        <w:rPr>
          <w:rFonts w:asciiTheme="minorBidi" w:eastAsia="Arial" w:hAnsiTheme="minorBidi" w:cstheme="minorBidi"/>
          <w:spacing w:val="-3"/>
        </w:rPr>
        <w:t xml:space="preserve"> </w:t>
      </w:r>
      <w:r w:rsidRPr="003811F9">
        <w:rPr>
          <w:rFonts w:asciiTheme="minorBidi" w:eastAsia="Arial" w:hAnsiTheme="minorBidi" w:cstheme="minorBidi"/>
        </w:rPr>
        <w:t>open</w:t>
      </w:r>
      <w:r w:rsidRPr="003811F9">
        <w:rPr>
          <w:rFonts w:asciiTheme="minorBidi" w:eastAsia="Arial" w:hAnsiTheme="minorBidi" w:cstheme="minorBidi"/>
          <w:spacing w:val="-5"/>
        </w:rPr>
        <w:t xml:space="preserve"> </w:t>
      </w:r>
      <w:r w:rsidRPr="003811F9">
        <w:rPr>
          <w:rFonts w:asciiTheme="minorBidi" w:eastAsia="Arial" w:hAnsiTheme="minorBidi" w:cstheme="minorBidi"/>
        </w:rPr>
        <w:t>air</w:t>
      </w:r>
      <w:r w:rsidRPr="003811F9">
        <w:rPr>
          <w:rFonts w:asciiTheme="minorBidi" w:eastAsia="Arial" w:hAnsiTheme="minorBidi" w:cstheme="minorBidi"/>
          <w:spacing w:val="-2"/>
        </w:rPr>
        <w:t xml:space="preserve"> </w:t>
      </w:r>
      <w:r w:rsidRPr="003811F9">
        <w:rPr>
          <w:rFonts w:asciiTheme="minorBidi" w:eastAsia="Arial" w:hAnsiTheme="minorBidi" w:cstheme="minorBidi"/>
          <w:spacing w:val="-1"/>
        </w:rPr>
        <w:t>u</w:t>
      </w:r>
      <w:r w:rsidRPr="003811F9">
        <w:rPr>
          <w:rFonts w:asciiTheme="minorBidi" w:eastAsia="Arial" w:hAnsiTheme="minorBidi" w:cstheme="minorBidi"/>
        </w:rPr>
        <w:t>nder</w:t>
      </w:r>
      <w:r w:rsidRPr="003811F9">
        <w:rPr>
          <w:rFonts w:asciiTheme="minorBidi" w:eastAsia="Arial" w:hAnsiTheme="minorBidi" w:cstheme="minorBidi"/>
          <w:spacing w:val="-6"/>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weather</w:t>
      </w:r>
      <w:r w:rsidRPr="003811F9">
        <w:rPr>
          <w:rFonts w:asciiTheme="minorBidi" w:eastAsia="Arial" w:hAnsiTheme="minorBidi" w:cstheme="minorBidi"/>
          <w:spacing w:val="-8"/>
        </w:rPr>
        <w:t xml:space="preserve"> </w:t>
      </w:r>
      <w:r w:rsidRPr="003811F9">
        <w:rPr>
          <w:rFonts w:asciiTheme="minorBidi" w:eastAsia="Arial" w:hAnsiTheme="minorBidi" w:cstheme="minorBidi"/>
        </w:rPr>
        <w:t>conditions</w:t>
      </w:r>
      <w:r w:rsidRPr="003811F9">
        <w:rPr>
          <w:rFonts w:asciiTheme="minorBidi" w:eastAsia="Arial" w:hAnsiTheme="minorBidi" w:cstheme="minorBidi"/>
          <w:spacing w:val="-10"/>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rain, sno</w:t>
      </w:r>
      <w:r w:rsidRPr="003811F9">
        <w:rPr>
          <w:rFonts w:asciiTheme="minorBidi" w:eastAsia="Arial" w:hAnsiTheme="minorBidi" w:cstheme="minorBidi"/>
          <w:spacing w:val="-12"/>
        </w:rPr>
        <w:t>w</w:t>
      </w:r>
      <w:r w:rsidRPr="003811F9">
        <w:rPr>
          <w:rFonts w:asciiTheme="minorBidi" w:eastAsia="Arial" w:hAnsiTheme="minorBidi" w:cstheme="minorBidi"/>
        </w:rPr>
        <w:t>,</w:t>
      </w:r>
      <w:r w:rsidRPr="003811F9">
        <w:rPr>
          <w:rFonts w:asciiTheme="minorBidi" w:eastAsia="Arial" w:hAnsiTheme="minorBidi" w:cstheme="minorBidi"/>
          <w:spacing w:val="-6"/>
        </w:rPr>
        <w:t xml:space="preserve"> </w:t>
      </w:r>
      <w:r w:rsidRPr="003811F9">
        <w:rPr>
          <w:rFonts w:asciiTheme="minorBidi" w:eastAsia="Arial" w:hAnsiTheme="minorBidi" w:cstheme="minorBidi"/>
        </w:rPr>
        <w:t>fog,</w:t>
      </w:r>
      <w:r w:rsidRPr="003811F9">
        <w:rPr>
          <w:rFonts w:asciiTheme="minorBidi" w:eastAsia="Arial" w:hAnsiTheme="minorBidi" w:cstheme="minorBidi"/>
          <w:spacing w:val="-4"/>
        </w:rPr>
        <w:t xml:space="preserve"> </w:t>
      </w:r>
      <w:r w:rsidRPr="003811F9">
        <w:rPr>
          <w:rFonts w:asciiTheme="minorBidi" w:eastAsia="Arial" w:hAnsiTheme="minorBidi" w:cstheme="minorBidi"/>
        </w:rPr>
        <w:t>sand</w:t>
      </w:r>
      <w:r w:rsidRPr="003811F9">
        <w:rPr>
          <w:rFonts w:asciiTheme="minorBidi" w:eastAsia="Arial" w:hAnsiTheme="minorBidi" w:cstheme="minorBidi"/>
          <w:spacing w:val="-5"/>
        </w:rPr>
        <w:t xml:space="preserve"> </w:t>
      </w:r>
      <w:r w:rsidRPr="003811F9">
        <w:rPr>
          <w:rFonts w:asciiTheme="minorBidi" w:eastAsia="Arial" w:hAnsiTheme="minorBidi" w:cstheme="minorBidi"/>
        </w:rPr>
        <w:t>storm,</w:t>
      </w:r>
      <w:r w:rsidRPr="003811F9">
        <w:rPr>
          <w:rFonts w:asciiTheme="minorBidi" w:eastAsia="Arial" w:hAnsiTheme="minorBidi" w:cstheme="minorBidi"/>
          <w:spacing w:val="-6"/>
        </w:rPr>
        <w:t xml:space="preserve"> </w:t>
      </w:r>
      <w:r w:rsidRPr="003811F9">
        <w:rPr>
          <w:rFonts w:asciiTheme="minorBidi" w:eastAsia="Arial" w:hAnsiTheme="minorBidi" w:cstheme="minorBidi"/>
        </w:rPr>
        <w:t>noticeable</w:t>
      </w:r>
      <w:r w:rsidRPr="003811F9">
        <w:rPr>
          <w:rFonts w:asciiTheme="minorBidi" w:eastAsia="Arial" w:hAnsiTheme="minorBidi" w:cstheme="minorBidi"/>
          <w:spacing w:val="-10"/>
        </w:rPr>
        <w:t xml:space="preserve"> </w:t>
      </w:r>
      <w:r w:rsidRPr="003811F9">
        <w:rPr>
          <w:rFonts w:asciiTheme="minorBidi" w:eastAsia="Arial" w:hAnsiTheme="minorBidi" w:cstheme="minorBidi"/>
        </w:rPr>
        <w:t>wind,</w:t>
      </w:r>
      <w:r w:rsidRPr="003811F9">
        <w:rPr>
          <w:rFonts w:asciiTheme="minorBidi" w:eastAsia="Arial" w:hAnsiTheme="minorBidi" w:cstheme="minorBidi"/>
          <w:spacing w:val="-5"/>
        </w:rPr>
        <w:t xml:space="preserve"> </w:t>
      </w:r>
      <w:r w:rsidRPr="003811F9">
        <w:rPr>
          <w:rFonts w:asciiTheme="minorBidi" w:eastAsia="Arial" w:hAnsiTheme="minorBidi" w:cstheme="minorBidi"/>
        </w:rPr>
        <w:t>etc.</w:t>
      </w:r>
    </w:p>
    <w:p w14:paraId="608FC90B" w14:textId="2687366C" w:rsidR="00CF6D45" w:rsidRPr="00996703" w:rsidRDefault="006B0DFD" w:rsidP="00996703">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5" w:name="_Toc184191459"/>
      <w:r>
        <w:rPr>
          <w:rFonts w:asciiTheme="minorBidi" w:hAnsiTheme="minorBidi" w:cstheme="minorBidi"/>
          <w:b/>
          <w:bCs/>
          <w:caps/>
          <w:kern w:val="28"/>
          <w:sz w:val="24"/>
        </w:rPr>
        <w:t>coating performance requirement</w:t>
      </w:r>
      <w:bookmarkEnd w:id="15"/>
    </w:p>
    <w:p w14:paraId="2C485DF5" w14:textId="77777777" w:rsidR="00CF6D45" w:rsidRDefault="00CF6D45" w:rsidP="00CF6D45">
      <w:pPr>
        <w:autoSpaceDE w:val="0"/>
        <w:autoSpaceDN w:val="0"/>
        <w:bidi w:val="0"/>
        <w:adjustRightInd w:val="0"/>
        <w:spacing w:line="360" w:lineRule="auto"/>
        <w:ind w:left="851"/>
        <w:rPr>
          <w:rFonts w:asciiTheme="minorBidi" w:hAnsiTheme="minorBidi" w:cstheme="minorBidi"/>
          <w:szCs w:val="20"/>
        </w:rPr>
      </w:pPr>
      <w:r w:rsidRPr="004D680B">
        <w:rPr>
          <w:rFonts w:asciiTheme="minorBidi" w:hAnsiTheme="minorBidi" w:cstheme="minorBidi"/>
          <w:szCs w:val="20"/>
        </w:rPr>
        <w:t>Paint performance and characteristics may be subjected to change based on Vendors' data</w:t>
      </w:r>
      <w:r>
        <w:rPr>
          <w:rFonts w:asciiTheme="minorBidi" w:hAnsiTheme="minorBidi" w:cstheme="minorBidi"/>
          <w:szCs w:val="20"/>
        </w:rPr>
        <w:t xml:space="preserve"> </w:t>
      </w:r>
      <w:r w:rsidRPr="004D680B">
        <w:rPr>
          <w:rFonts w:asciiTheme="minorBidi" w:hAnsiTheme="minorBidi" w:cstheme="minorBidi"/>
          <w:szCs w:val="20"/>
        </w:rPr>
        <w:t>sheet and Company approval.</w:t>
      </w:r>
    </w:p>
    <w:p w14:paraId="0A5189B0" w14:textId="77777777" w:rsidR="0004691E" w:rsidRPr="004D680B" w:rsidRDefault="0004691E" w:rsidP="0004691E">
      <w:pPr>
        <w:autoSpaceDE w:val="0"/>
        <w:autoSpaceDN w:val="0"/>
        <w:bidi w:val="0"/>
        <w:adjustRightInd w:val="0"/>
        <w:spacing w:line="360" w:lineRule="auto"/>
        <w:ind w:left="851"/>
        <w:rPr>
          <w:rFonts w:asciiTheme="minorBidi" w:hAnsiTheme="minorBidi" w:cstheme="minorBidi"/>
          <w:szCs w:val="20"/>
        </w:rPr>
      </w:pPr>
    </w:p>
    <w:p w14:paraId="58E08E7B" w14:textId="0F0E8859" w:rsidR="00AA24AB" w:rsidRPr="0004691E" w:rsidRDefault="00CF6D45">
      <w:pPr>
        <w:pStyle w:val="ListParagraph"/>
        <w:numPr>
          <w:ilvl w:val="0"/>
          <w:numId w:val="11"/>
        </w:numPr>
        <w:autoSpaceDE w:val="0"/>
        <w:autoSpaceDN w:val="0"/>
        <w:bidi w:val="0"/>
        <w:adjustRightInd w:val="0"/>
        <w:spacing w:line="360" w:lineRule="auto"/>
        <w:rPr>
          <w:rFonts w:asciiTheme="minorBidi" w:hAnsiTheme="minorBidi" w:cstheme="minorBidi"/>
          <w:szCs w:val="20"/>
        </w:rPr>
      </w:pPr>
      <w:r w:rsidRPr="00CF6D45">
        <w:rPr>
          <w:rFonts w:asciiTheme="minorBidi" w:hAnsiTheme="minorBidi" w:cstheme="minorBidi"/>
          <w:szCs w:val="20"/>
        </w:rPr>
        <w:t>The performance, storage and packaging, etc. requirements of epoxy zinc rich primer should accord to IPS-M-TP-205 or follow table</w:t>
      </w:r>
      <w:bookmarkStart w:id="16" w:name="OLE_LINK19"/>
      <w:bookmarkStart w:id="17" w:name="OLE_LINK18"/>
      <w:r w:rsidR="0004691E">
        <w:rPr>
          <w:rFonts w:asciiTheme="minorBidi" w:hAnsiTheme="minorBidi" w:cstheme="minorBidi"/>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427"/>
        <w:gridCol w:w="2594"/>
        <w:gridCol w:w="3117"/>
      </w:tblGrid>
      <w:tr w:rsidR="00AA24AB" w14:paraId="456C403E" w14:textId="77777777" w:rsidTr="0004691E">
        <w:trPr>
          <w:trHeight w:val="390"/>
          <w:jc w:val="center"/>
        </w:trPr>
        <w:tc>
          <w:tcPr>
            <w:tcW w:w="610" w:type="dxa"/>
            <w:tcBorders>
              <w:top w:val="single" w:sz="4" w:space="0" w:color="auto"/>
              <w:left w:val="single" w:sz="4" w:space="0" w:color="auto"/>
              <w:bottom w:val="single" w:sz="4" w:space="0" w:color="auto"/>
              <w:right w:val="single" w:sz="4" w:space="0" w:color="auto"/>
            </w:tcBorders>
            <w:vAlign w:val="center"/>
          </w:tcPr>
          <w:p w14:paraId="2898FABF" w14:textId="77777777" w:rsidR="00AA24AB" w:rsidRDefault="00AA24AB" w:rsidP="0004691E">
            <w:pPr>
              <w:bidi w:val="0"/>
              <w:jc w:val="center"/>
              <w:rPr>
                <w:rFonts w:ascii="ArialMT" w:hAnsi="ArialMT" w:cs="ArialMT"/>
                <w:b/>
                <w:bCs/>
                <w:sz w:val="22"/>
                <w:szCs w:val="22"/>
              </w:rPr>
            </w:pPr>
            <w:bookmarkStart w:id="18" w:name="OLE_LINK20"/>
            <w:bookmarkStart w:id="19" w:name="OLE_LINK24"/>
            <w:r>
              <w:rPr>
                <w:rFonts w:ascii="ArialMT" w:hAnsi="ArialMT" w:cs="ArialMT"/>
                <w:b/>
                <w:bCs/>
                <w:sz w:val="22"/>
                <w:szCs w:val="22"/>
              </w:rPr>
              <w:t>No.</w:t>
            </w:r>
          </w:p>
        </w:tc>
        <w:tc>
          <w:tcPr>
            <w:tcW w:w="2427" w:type="dxa"/>
            <w:tcBorders>
              <w:top w:val="single" w:sz="4" w:space="0" w:color="auto"/>
              <w:left w:val="single" w:sz="4" w:space="0" w:color="auto"/>
              <w:bottom w:val="single" w:sz="4" w:space="0" w:color="auto"/>
              <w:right w:val="single" w:sz="4" w:space="0" w:color="auto"/>
            </w:tcBorders>
            <w:vAlign w:val="center"/>
          </w:tcPr>
          <w:p w14:paraId="731C17AB" w14:textId="77777777" w:rsidR="00AA24AB" w:rsidRDefault="00AA24AB" w:rsidP="0004691E">
            <w:pPr>
              <w:widowControl w:val="0"/>
              <w:autoSpaceDE w:val="0"/>
              <w:autoSpaceDN w:val="0"/>
              <w:bidi w:val="0"/>
              <w:adjustRightInd w:val="0"/>
              <w:jc w:val="center"/>
              <w:rPr>
                <w:rFonts w:ascii="ArialMT" w:hAnsi="ArialMT" w:cs="ArialMT"/>
                <w:sz w:val="22"/>
                <w:szCs w:val="22"/>
              </w:rPr>
            </w:pPr>
            <w:r>
              <w:rPr>
                <w:rFonts w:ascii="Arial-BoldMT" w:hAnsi="Arial-BoldMT" w:cs="Arial-BoldMT"/>
                <w:b/>
                <w:bCs/>
                <w:szCs w:val="20"/>
              </w:rPr>
              <w:t>CHARACTERISTICS</w:t>
            </w:r>
          </w:p>
        </w:tc>
        <w:tc>
          <w:tcPr>
            <w:tcW w:w="2594" w:type="dxa"/>
            <w:tcBorders>
              <w:top w:val="single" w:sz="4" w:space="0" w:color="auto"/>
              <w:left w:val="single" w:sz="4" w:space="0" w:color="auto"/>
              <w:bottom w:val="single" w:sz="4" w:space="0" w:color="auto"/>
              <w:right w:val="single" w:sz="4" w:space="0" w:color="auto"/>
            </w:tcBorders>
            <w:vAlign w:val="center"/>
          </w:tcPr>
          <w:p w14:paraId="79AB5F2D" w14:textId="77777777" w:rsidR="00AA24AB" w:rsidRDefault="00AA24AB" w:rsidP="0004691E">
            <w:pPr>
              <w:widowControl w:val="0"/>
              <w:autoSpaceDE w:val="0"/>
              <w:autoSpaceDN w:val="0"/>
              <w:bidi w:val="0"/>
              <w:adjustRightInd w:val="0"/>
              <w:jc w:val="center"/>
              <w:rPr>
                <w:rFonts w:ascii="ArialMT" w:hAnsi="ArialMT" w:cs="ArialMT"/>
                <w:sz w:val="22"/>
                <w:szCs w:val="22"/>
              </w:rPr>
            </w:pPr>
            <w:r>
              <w:rPr>
                <w:rFonts w:ascii="Arial-BoldMT" w:hAnsi="Arial-BoldMT" w:cs="Arial-BoldMT"/>
                <w:b/>
                <w:bCs/>
                <w:szCs w:val="20"/>
              </w:rPr>
              <w:t>PERFORMANCE</w:t>
            </w:r>
          </w:p>
        </w:tc>
        <w:tc>
          <w:tcPr>
            <w:tcW w:w="3117" w:type="dxa"/>
            <w:tcBorders>
              <w:top w:val="single" w:sz="4" w:space="0" w:color="auto"/>
              <w:left w:val="single" w:sz="4" w:space="0" w:color="auto"/>
              <w:bottom w:val="single" w:sz="4" w:space="0" w:color="auto"/>
              <w:right w:val="single" w:sz="4" w:space="0" w:color="auto"/>
            </w:tcBorders>
            <w:vAlign w:val="center"/>
          </w:tcPr>
          <w:p w14:paraId="4CB135DD" w14:textId="77777777" w:rsidR="00AA24AB" w:rsidRDefault="00AA24AB" w:rsidP="0004691E">
            <w:pPr>
              <w:widowControl w:val="0"/>
              <w:autoSpaceDE w:val="0"/>
              <w:autoSpaceDN w:val="0"/>
              <w:bidi w:val="0"/>
              <w:adjustRightInd w:val="0"/>
              <w:jc w:val="center"/>
              <w:rPr>
                <w:rFonts w:ascii="ArialMT" w:hAnsi="ArialMT" w:cs="ArialMT"/>
                <w:sz w:val="22"/>
                <w:szCs w:val="22"/>
              </w:rPr>
            </w:pPr>
            <w:r>
              <w:rPr>
                <w:rFonts w:ascii="Arial-BoldMT" w:hAnsi="Arial-BoldMT" w:cs="Arial-BoldMT"/>
                <w:b/>
                <w:bCs/>
                <w:szCs w:val="20"/>
              </w:rPr>
              <w:t>STANDARDS</w:t>
            </w:r>
          </w:p>
        </w:tc>
      </w:tr>
      <w:tr w:rsidR="00AA24AB" w14:paraId="3D8980F0" w14:textId="77777777" w:rsidTr="0004691E">
        <w:trPr>
          <w:trHeight w:val="476"/>
          <w:jc w:val="center"/>
        </w:trPr>
        <w:tc>
          <w:tcPr>
            <w:tcW w:w="610" w:type="dxa"/>
            <w:tcBorders>
              <w:top w:val="single" w:sz="4" w:space="0" w:color="auto"/>
              <w:left w:val="single" w:sz="4" w:space="0" w:color="auto"/>
              <w:bottom w:val="single" w:sz="4" w:space="0" w:color="auto"/>
              <w:right w:val="single" w:sz="4" w:space="0" w:color="auto"/>
            </w:tcBorders>
            <w:vAlign w:val="center"/>
          </w:tcPr>
          <w:p w14:paraId="68FB529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1</w:t>
            </w:r>
          </w:p>
        </w:tc>
        <w:tc>
          <w:tcPr>
            <w:tcW w:w="2427" w:type="dxa"/>
            <w:tcBorders>
              <w:top w:val="single" w:sz="4" w:space="0" w:color="auto"/>
              <w:left w:val="single" w:sz="4" w:space="0" w:color="auto"/>
              <w:bottom w:val="single" w:sz="4" w:space="0" w:color="auto"/>
              <w:right w:val="single" w:sz="4" w:space="0" w:color="auto"/>
            </w:tcBorders>
            <w:vAlign w:val="center"/>
          </w:tcPr>
          <w:p w14:paraId="025ABDE2"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Tack-free (h)</w:t>
            </w:r>
          </w:p>
        </w:tc>
        <w:tc>
          <w:tcPr>
            <w:tcW w:w="2594" w:type="dxa"/>
            <w:tcBorders>
              <w:top w:val="single" w:sz="4" w:space="0" w:color="auto"/>
              <w:left w:val="single" w:sz="4" w:space="0" w:color="auto"/>
              <w:bottom w:val="single" w:sz="4" w:space="0" w:color="auto"/>
              <w:right w:val="single" w:sz="4" w:space="0" w:color="auto"/>
            </w:tcBorders>
            <w:vAlign w:val="center"/>
          </w:tcPr>
          <w:p w14:paraId="3C21EB0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≤4</w:t>
            </w:r>
          </w:p>
        </w:tc>
        <w:tc>
          <w:tcPr>
            <w:tcW w:w="3117" w:type="dxa"/>
            <w:tcBorders>
              <w:top w:val="single" w:sz="4" w:space="0" w:color="auto"/>
              <w:left w:val="single" w:sz="4" w:space="0" w:color="auto"/>
              <w:bottom w:val="single" w:sz="4" w:space="0" w:color="auto"/>
              <w:right w:val="single" w:sz="4" w:space="0" w:color="auto"/>
            </w:tcBorders>
            <w:vAlign w:val="center"/>
          </w:tcPr>
          <w:p w14:paraId="315C5083"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D5895</w:t>
            </w:r>
          </w:p>
        </w:tc>
      </w:tr>
      <w:tr w:rsidR="00AA24AB" w14:paraId="72EE3AF0" w14:textId="77777777" w:rsidTr="0004691E">
        <w:trPr>
          <w:trHeight w:val="521"/>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5F245EBD"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2</w:t>
            </w:r>
          </w:p>
        </w:tc>
        <w:tc>
          <w:tcPr>
            <w:tcW w:w="2427" w:type="dxa"/>
            <w:tcBorders>
              <w:top w:val="single" w:sz="4" w:space="0" w:color="auto"/>
              <w:left w:val="single" w:sz="4" w:space="0" w:color="auto"/>
              <w:bottom w:val="single" w:sz="4" w:space="0" w:color="auto"/>
              <w:right w:val="single" w:sz="4" w:space="0" w:color="auto"/>
            </w:tcBorders>
            <w:vAlign w:val="center"/>
            <w:hideMark/>
          </w:tcPr>
          <w:p w14:paraId="1153538D"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Actual dry (h)</w:t>
            </w:r>
          </w:p>
        </w:tc>
        <w:tc>
          <w:tcPr>
            <w:tcW w:w="2594" w:type="dxa"/>
            <w:tcBorders>
              <w:top w:val="single" w:sz="4" w:space="0" w:color="auto"/>
              <w:left w:val="single" w:sz="4" w:space="0" w:color="auto"/>
              <w:bottom w:val="single" w:sz="4" w:space="0" w:color="auto"/>
              <w:right w:val="single" w:sz="4" w:space="0" w:color="auto"/>
            </w:tcBorders>
            <w:vAlign w:val="center"/>
            <w:hideMark/>
          </w:tcPr>
          <w:p w14:paraId="44B9085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≤24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829DD9"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D5895</w:t>
            </w:r>
          </w:p>
        </w:tc>
      </w:tr>
      <w:tr w:rsidR="00AA24AB" w14:paraId="06F4E8D8" w14:textId="77777777" w:rsidTr="0004691E">
        <w:trPr>
          <w:trHeight w:val="485"/>
          <w:jc w:val="center"/>
        </w:trPr>
        <w:tc>
          <w:tcPr>
            <w:tcW w:w="610" w:type="dxa"/>
            <w:tcBorders>
              <w:top w:val="single" w:sz="4" w:space="0" w:color="auto"/>
              <w:left w:val="single" w:sz="4" w:space="0" w:color="auto"/>
              <w:bottom w:val="single" w:sz="4" w:space="0" w:color="auto"/>
              <w:right w:val="single" w:sz="4" w:space="0" w:color="auto"/>
            </w:tcBorders>
            <w:vAlign w:val="center"/>
          </w:tcPr>
          <w:p w14:paraId="20ACFE46" w14:textId="18A12091"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3</w:t>
            </w:r>
          </w:p>
        </w:tc>
        <w:tc>
          <w:tcPr>
            <w:tcW w:w="2427" w:type="dxa"/>
            <w:tcBorders>
              <w:top w:val="single" w:sz="4" w:space="0" w:color="auto"/>
              <w:left w:val="single" w:sz="4" w:space="0" w:color="auto"/>
              <w:bottom w:val="single" w:sz="4" w:space="0" w:color="auto"/>
              <w:right w:val="single" w:sz="4" w:space="0" w:color="auto"/>
            </w:tcBorders>
            <w:vAlign w:val="center"/>
          </w:tcPr>
          <w:p w14:paraId="455D50B8"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Pliability (grade)</w:t>
            </w:r>
          </w:p>
        </w:tc>
        <w:tc>
          <w:tcPr>
            <w:tcW w:w="2594" w:type="dxa"/>
            <w:tcBorders>
              <w:top w:val="single" w:sz="4" w:space="0" w:color="auto"/>
              <w:left w:val="single" w:sz="4" w:space="0" w:color="auto"/>
              <w:bottom w:val="single" w:sz="4" w:space="0" w:color="auto"/>
              <w:right w:val="single" w:sz="4" w:space="0" w:color="auto"/>
            </w:tcBorders>
            <w:vAlign w:val="center"/>
          </w:tcPr>
          <w:p w14:paraId="04EFA334"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1</w:t>
            </w:r>
          </w:p>
        </w:tc>
        <w:tc>
          <w:tcPr>
            <w:tcW w:w="3117" w:type="dxa"/>
            <w:tcBorders>
              <w:top w:val="single" w:sz="4" w:space="0" w:color="auto"/>
              <w:left w:val="single" w:sz="4" w:space="0" w:color="auto"/>
              <w:bottom w:val="single" w:sz="4" w:space="0" w:color="auto"/>
              <w:right w:val="single" w:sz="4" w:space="0" w:color="auto"/>
            </w:tcBorders>
            <w:vAlign w:val="center"/>
          </w:tcPr>
          <w:p w14:paraId="66AFF272"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D522</w:t>
            </w:r>
          </w:p>
        </w:tc>
      </w:tr>
      <w:tr w:rsidR="00AA24AB" w14:paraId="51E3C453" w14:textId="77777777" w:rsidTr="0004691E">
        <w:trPr>
          <w:trHeight w:val="501"/>
          <w:jc w:val="center"/>
        </w:trPr>
        <w:tc>
          <w:tcPr>
            <w:tcW w:w="610" w:type="dxa"/>
            <w:tcBorders>
              <w:top w:val="single" w:sz="4" w:space="0" w:color="auto"/>
              <w:left w:val="single" w:sz="4" w:space="0" w:color="auto"/>
              <w:bottom w:val="single" w:sz="4" w:space="0" w:color="auto"/>
              <w:right w:val="single" w:sz="4" w:space="0" w:color="auto"/>
            </w:tcBorders>
            <w:vAlign w:val="center"/>
          </w:tcPr>
          <w:p w14:paraId="062D272C" w14:textId="786B0A7A"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4</w:t>
            </w:r>
          </w:p>
        </w:tc>
        <w:tc>
          <w:tcPr>
            <w:tcW w:w="2427" w:type="dxa"/>
            <w:tcBorders>
              <w:top w:val="single" w:sz="4" w:space="0" w:color="auto"/>
              <w:left w:val="single" w:sz="4" w:space="0" w:color="auto"/>
              <w:bottom w:val="single" w:sz="4" w:space="0" w:color="auto"/>
              <w:right w:val="single" w:sz="4" w:space="0" w:color="auto"/>
            </w:tcBorders>
            <w:vAlign w:val="center"/>
          </w:tcPr>
          <w:p w14:paraId="14F4B064" w14:textId="77777777" w:rsidR="00AA24AB" w:rsidRDefault="00AA24AB" w:rsidP="0004691E">
            <w:pPr>
              <w:autoSpaceDE w:val="0"/>
              <w:autoSpaceDN w:val="0"/>
              <w:adjustRightInd w:val="0"/>
              <w:jc w:val="center"/>
              <w:rPr>
                <w:rFonts w:ascii="ArialMT" w:hAnsi="ArialMT" w:cs="ArialMT"/>
                <w:szCs w:val="20"/>
              </w:rPr>
            </w:pPr>
            <w:r>
              <w:rPr>
                <w:rFonts w:ascii="ArialMT" w:hAnsi="ArialMT" w:cs="ArialMT"/>
                <w:szCs w:val="20"/>
              </w:rPr>
              <w:t>Impact strength(kg·cm)</w:t>
            </w:r>
          </w:p>
        </w:tc>
        <w:tc>
          <w:tcPr>
            <w:tcW w:w="2594" w:type="dxa"/>
            <w:tcBorders>
              <w:top w:val="single" w:sz="4" w:space="0" w:color="auto"/>
              <w:left w:val="single" w:sz="4" w:space="0" w:color="auto"/>
              <w:bottom w:val="single" w:sz="4" w:space="0" w:color="auto"/>
              <w:right w:val="single" w:sz="4" w:space="0" w:color="auto"/>
            </w:tcBorders>
            <w:vAlign w:val="center"/>
          </w:tcPr>
          <w:p w14:paraId="792E7FEB"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≥50</w:t>
            </w:r>
          </w:p>
        </w:tc>
        <w:tc>
          <w:tcPr>
            <w:tcW w:w="3117" w:type="dxa"/>
            <w:tcBorders>
              <w:top w:val="single" w:sz="4" w:space="0" w:color="auto"/>
              <w:left w:val="single" w:sz="4" w:space="0" w:color="auto"/>
              <w:bottom w:val="single" w:sz="4" w:space="0" w:color="auto"/>
              <w:right w:val="single" w:sz="4" w:space="0" w:color="auto"/>
            </w:tcBorders>
            <w:vAlign w:val="center"/>
          </w:tcPr>
          <w:p w14:paraId="5FD0373B"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D2794</w:t>
            </w:r>
          </w:p>
        </w:tc>
      </w:tr>
      <w:tr w:rsidR="00AA24AB" w14:paraId="0A7E0099" w14:textId="77777777" w:rsidTr="0004691E">
        <w:trPr>
          <w:trHeight w:val="593"/>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29EF8197"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5</w:t>
            </w:r>
          </w:p>
        </w:tc>
        <w:tc>
          <w:tcPr>
            <w:tcW w:w="2427" w:type="dxa"/>
            <w:tcBorders>
              <w:top w:val="single" w:sz="4" w:space="0" w:color="auto"/>
              <w:left w:val="single" w:sz="4" w:space="0" w:color="auto"/>
              <w:bottom w:val="single" w:sz="4" w:space="0" w:color="auto"/>
              <w:right w:val="single" w:sz="4" w:space="0" w:color="auto"/>
            </w:tcBorders>
            <w:vAlign w:val="center"/>
          </w:tcPr>
          <w:p w14:paraId="3698DA0E" w14:textId="77777777" w:rsidR="00AA24AB" w:rsidRDefault="00AA24AB" w:rsidP="0004691E">
            <w:pPr>
              <w:autoSpaceDE w:val="0"/>
              <w:autoSpaceDN w:val="0"/>
              <w:adjustRightInd w:val="0"/>
              <w:jc w:val="center"/>
              <w:rPr>
                <w:rFonts w:ascii="ArialMT" w:hAnsi="ArialMT" w:cs="ArialMT"/>
                <w:szCs w:val="20"/>
              </w:rPr>
            </w:pPr>
            <w:r>
              <w:rPr>
                <w:rFonts w:ascii="ArialMT" w:hAnsi="ArialMT" w:cs="ArialMT"/>
                <w:szCs w:val="20"/>
              </w:rPr>
              <w:t>Volume</w:t>
            </w:r>
          </w:p>
          <w:p w14:paraId="20F22B4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resistivity(Ω·m)</w:t>
            </w:r>
          </w:p>
        </w:tc>
        <w:tc>
          <w:tcPr>
            <w:tcW w:w="2594" w:type="dxa"/>
            <w:tcBorders>
              <w:top w:val="single" w:sz="4" w:space="0" w:color="auto"/>
              <w:left w:val="single" w:sz="4" w:space="0" w:color="auto"/>
              <w:bottom w:val="single" w:sz="4" w:space="0" w:color="auto"/>
              <w:right w:val="single" w:sz="4" w:space="0" w:color="auto"/>
            </w:tcBorders>
            <w:vAlign w:val="center"/>
          </w:tcPr>
          <w:p w14:paraId="446AACAA"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≥1×10</w:t>
            </w:r>
            <w:r>
              <w:rPr>
                <w:rFonts w:ascii="ArialMT" w:hAnsi="ArialMT" w:cs="ArialMT"/>
                <w:sz w:val="13"/>
                <w:szCs w:val="13"/>
              </w:rPr>
              <w:t>13</w:t>
            </w:r>
          </w:p>
        </w:tc>
        <w:tc>
          <w:tcPr>
            <w:tcW w:w="3117" w:type="dxa"/>
            <w:tcBorders>
              <w:top w:val="single" w:sz="4" w:space="0" w:color="auto"/>
              <w:left w:val="single" w:sz="4" w:space="0" w:color="auto"/>
              <w:bottom w:val="single" w:sz="4" w:space="0" w:color="auto"/>
              <w:right w:val="single" w:sz="4" w:space="0" w:color="auto"/>
            </w:tcBorders>
            <w:vAlign w:val="center"/>
          </w:tcPr>
          <w:p w14:paraId="00B06777" w14:textId="3D7DE62D" w:rsidR="00AA24AB" w:rsidRDefault="00AA24AB" w:rsidP="0004691E">
            <w:pPr>
              <w:jc w:val="center"/>
              <w:rPr>
                <w:rFonts w:ascii="ArialMT" w:hAnsi="ArialMT" w:cs="ArialMT"/>
                <w:sz w:val="22"/>
                <w:szCs w:val="22"/>
              </w:rPr>
            </w:pPr>
            <w:r>
              <w:rPr>
                <w:rFonts w:ascii="ArialMT" w:hAnsi="ArialMT" w:cs="ArialMT"/>
                <w:szCs w:val="20"/>
              </w:rPr>
              <w:t>IEC 60093</w:t>
            </w:r>
          </w:p>
        </w:tc>
      </w:tr>
      <w:tr w:rsidR="00AA24AB" w14:paraId="0C8E2298" w14:textId="77777777" w:rsidTr="0004691E">
        <w:trPr>
          <w:trHeight w:val="458"/>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1EE9A22F"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6</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3FFB7B0" w14:textId="77777777" w:rsidR="00AA24AB" w:rsidRDefault="00AA24AB" w:rsidP="0004691E">
            <w:pPr>
              <w:autoSpaceDE w:val="0"/>
              <w:autoSpaceDN w:val="0"/>
              <w:adjustRightInd w:val="0"/>
              <w:jc w:val="center"/>
              <w:rPr>
                <w:rFonts w:ascii="ArialMT" w:hAnsi="ArialMT" w:cs="ArialMT"/>
                <w:szCs w:val="20"/>
              </w:rPr>
            </w:pPr>
            <w:r>
              <w:rPr>
                <w:rFonts w:ascii="ArialMT" w:hAnsi="ArialMT" w:cs="ArialMT"/>
                <w:szCs w:val="20"/>
              </w:rPr>
              <w:t>Electrical</w:t>
            </w:r>
          </w:p>
          <w:p w14:paraId="0436852A" w14:textId="7BECF6D0"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strength (MV/m)</w:t>
            </w:r>
          </w:p>
        </w:tc>
        <w:tc>
          <w:tcPr>
            <w:tcW w:w="2594" w:type="dxa"/>
            <w:tcBorders>
              <w:top w:val="single" w:sz="4" w:space="0" w:color="auto"/>
              <w:left w:val="single" w:sz="4" w:space="0" w:color="auto"/>
              <w:bottom w:val="single" w:sz="4" w:space="0" w:color="auto"/>
              <w:right w:val="single" w:sz="4" w:space="0" w:color="auto"/>
            </w:tcBorders>
            <w:vAlign w:val="center"/>
            <w:hideMark/>
          </w:tcPr>
          <w:p w14:paraId="3A9F4A27"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≥25</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BEC8A9B"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IEC 60243-1</w:t>
            </w:r>
          </w:p>
        </w:tc>
      </w:tr>
      <w:tr w:rsidR="00AA24AB" w14:paraId="1059C79B" w14:textId="77777777" w:rsidTr="0004691E">
        <w:trPr>
          <w:trHeight w:val="458"/>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D1E33B"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7</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607293F"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Adhesive force (Mpa)</w:t>
            </w:r>
          </w:p>
        </w:tc>
        <w:tc>
          <w:tcPr>
            <w:tcW w:w="2594" w:type="dxa"/>
            <w:tcBorders>
              <w:top w:val="single" w:sz="4" w:space="0" w:color="auto"/>
              <w:left w:val="single" w:sz="4" w:space="0" w:color="auto"/>
              <w:bottom w:val="single" w:sz="4" w:space="0" w:color="auto"/>
              <w:right w:val="single" w:sz="4" w:space="0" w:color="auto"/>
            </w:tcBorders>
            <w:vAlign w:val="center"/>
            <w:hideMark/>
          </w:tcPr>
          <w:p w14:paraId="3BC6356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≥8</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DFC3A6A"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 1308</w:t>
            </w:r>
          </w:p>
        </w:tc>
      </w:tr>
      <w:tr w:rsidR="00AA24AB" w14:paraId="1731F10A" w14:textId="77777777" w:rsidTr="0004691E">
        <w:trPr>
          <w:trHeight w:val="494"/>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5F4B49A4"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8</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6550B97" w14:textId="77777777" w:rsidR="00AA24AB" w:rsidRDefault="00AA24AB" w:rsidP="0004691E">
            <w:pPr>
              <w:autoSpaceDE w:val="0"/>
              <w:autoSpaceDN w:val="0"/>
              <w:adjustRightInd w:val="0"/>
              <w:jc w:val="center"/>
              <w:rPr>
                <w:rFonts w:ascii="ArialMT" w:hAnsi="ArialMT" w:cs="ArialMT"/>
                <w:szCs w:val="20"/>
              </w:rPr>
            </w:pPr>
            <w:r>
              <w:rPr>
                <w:rFonts w:ascii="ArialMT" w:hAnsi="ArialMT" w:cs="ArialMT"/>
                <w:szCs w:val="20"/>
              </w:rPr>
              <w:t>5%H</w:t>
            </w:r>
            <w:r>
              <w:rPr>
                <w:rFonts w:ascii="ArialMT" w:hAnsi="ArialMT" w:cs="ArialMT"/>
                <w:sz w:val="13"/>
                <w:szCs w:val="13"/>
              </w:rPr>
              <w:t>2</w:t>
            </w:r>
            <w:r>
              <w:rPr>
                <w:rFonts w:ascii="ArialMT" w:hAnsi="ArialMT" w:cs="ArialMT"/>
                <w:szCs w:val="20"/>
              </w:rPr>
              <w:t>SO</w:t>
            </w:r>
            <w:r>
              <w:rPr>
                <w:rFonts w:ascii="ArialMT" w:hAnsi="ArialMT" w:cs="ArialMT"/>
                <w:sz w:val="13"/>
                <w:szCs w:val="13"/>
              </w:rPr>
              <w:t>4</w:t>
            </w:r>
            <w:r>
              <w:rPr>
                <w:rFonts w:ascii="ArialMT" w:hAnsi="ArialMT" w:cs="ArialMT"/>
                <w:szCs w:val="20"/>
              </w:rPr>
              <w:t>, (room</w:t>
            </w:r>
          </w:p>
          <w:p w14:paraId="67AA9916"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temperature,30d)</w:t>
            </w:r>
          </w:p>
        </w:tc>
        <w:tc>
          <w:tcPr>
            <w:tcW w:w="2594" w:type="dxa"/>
            <w:tcBorders>
              <w:top w:val="single" w:sz="4" w:space="0" w:color="auto"/>
              <w:left w:val="single" w:sz="4" w:space="0" w:color="auto"/>
              <w:bottom w:val="single" w:sz="4" w:space="0" w:color="auto"/>
              <w:right w:val="single" w:sz="4" w:space="0" w:color="auto"/>
            </w:tcBorders>
            <w:vAlign w:val="center"/>
            <w:hideMark/>
          </w:tcPr>
          <w:p w14:paraId="16BFDD27"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Paint film has no change.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993D3D1"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 1308</w:t>
            </w:r>
          </w:p>
        </w:tc>
      </w:tr>
      <w:tr w:rsidR="00AA24AB" w14:paraId="4915D5E1" w14:textId="77777777" w:rsidTr="0004691E">
        <w:trPr>
          <w:trHeight w:val="547"/>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71F8C6A0"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9</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FE8D897" w14:textId="77777777" w:rsidR="00AA24AB" w:rsidRDefault="00AA24AB" w:rsidP="0004691E">
            <w:pPr>
              <w:autoSpaceDE w:val="0"/>
              <w:autoSpaceDN w:val="0"/>
              <w:adjustRightInd w:val="0"/>
              <w:jc w:val="center"/>
              <w:rPr>
                <w:rFonts w:ascii="ArialMT" w:hAnsi="ArialMT" w:cs="ArialMT"/>
                <w:szCs w:val="20"/>
              </w:rPr>
            </w:pPr>
            <w:r>
              <w:rPr>
                <w:rFonts w:ascii="ArialMT" w:hAnsi="ArialMT" w:cs="ArialMT"/>
                <w:szCs w:val="20"/>
              </w:rPr>
              <w:t>5%NaOH, (room</w:t>
            </w:r>
          </w:p>
          <w:p w14:paraId="52CA0B6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temperature,30d)</w:t>
            </w:r>
          </w:p>
        </w:tc>
        <w:tc>
          <w:tcPr>
            <w:tcW w:w="2594" w:type="dxa"/>
            <w:tcBorders>
              <w:top w:val="single" w:sz="4" w:space="0" w:color="auto"/>
              <w:left w:val="single" w:sz="4" w:space="0" w:color="auto"/>
              <w:bottom w:val="single" w:sz="4" w:space="0" w:color="auto"/>
              <w:right w:val="single" w:sz="4" w:space="0" w:color="auto"/>
            </w:tcBorders>
            <w:vAlign w:val="center"/>
            <w:hideMark/>
          </w:tcPr>
          <w:p w14:paraId="2C24FDB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Paint film has no change.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226E46C"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 1308</w:t>
            </w:r>
          </w:p>
        </w:tc>
      </w:tr>
      <w:tr w:rsidR="00AA24AB" w14:paraId="5D17A8C8" w14:textId="77777777" w:rsidTr="0004691E">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tcPr>
          <w:p w14:paraId="65BAFFFD"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10</w:t>
            </w:r>
          </w:p>
          <w:p w14:paraId="51FB724A" w14:textId="77777777" w:rsidR="00AA24AB" w:rsidRDefault="00AA24AB" w:rsidP="0004691E">
            <w:pPr>
              <w:widowControl w:val="0"/>
              <w:autoSpaceDE w:val="0"/>
              <w:autoSpaceDN w:val="0"/>
              <w:adjustRightInd w:val="0"/>
              <w:jc w:val="center"/>
              <w:rPr>
                <w:rFonts w:ascii="ArialMT" w:hAnsi="ArialMT" w:cs="ArialMT"/>
                <w:sz w:val="22"/>
                <w:szCs w:val="22"/>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365C5182"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3%NaCl, (60</w:t>
            </w:r>
            <w:r>
              <w:rPr>
                <w:rFonts w:ascii="SimSun" w:eastAsia="SimSun" w:hAnsi="ArialMT" w:cs="SimSun" w:hint="eastAsia"/>
                <w:szCs w:val="20"/>
              </w:rPr>
              <w:t>℃</w:t>
            </w:r>
            <w:r>
              <w:rPr>
                <w:rFonts w:ascii="ArialMT" w:hAnsi="ArialMT" w:cs="ArialMT"/>
                <w:szCs w:val="20"/>
              </w:rPr>
              <w:t>,30d)</w:t>
            </w:r>
          </w:p>
        </w:tc>
        <w:tc>
          <w:tcPr>
            <w:tcW w:w="2594" w:type="dxa"/>
            <w:tcBorders>
              <w:top w:val="single" w:sz="4" w:space="0" w:color="auto"/>
              <w:left w:val="single" w:sz="4" w:space="0" w:color="auto"/>
              <w:bottom w:val="single" w:sz="4" w:space="0" w:color="auto"/>
              <w:right w:val="single" w:sz="4" w:space="0" w:color="auto"/>
            </w:tcBorders>
            <w:vAlign w:val="center"/>
          </w:tcPr>
          <w:p w14:paraId="0EAFACCA" w14:textId="77777777" w:rsidR="00AA24AB" w:rsidRDefault="00AA24AB" w:rsidP="0004691E">
            <w:pPr>
              <w:jc w:val="center"/>
              <w:rPr>
                <w:rFonts w:ascii="ArialMT" w:hAnsi="ArialMT" w:cs="ArialMT"/>
                <w:sz w:val="22"/>
                <w:szCs w:val="22"/>
              </w:rPr>
            </w:pPr>
          </w:p>
          <w:p w14:paraId="04847C95"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Paint film has no change.</w:t>
            </w:r>
          </w:p>
        </w:tc>
        <w:tc>
          <w:tcPr>
            <w:tcW w:w="3117" w:type="dxa"/>
            <w:tcBorders>
              <w:top w:val="single" w:sz="4" w:space="0" w:color="auto"/>
              <w:left w:val="single" w:sz="4" w:space="0" w:color="auto"/>
              <w:bottom w:val="single" w:sz="4" w:space="0" w:color="auto"/>
              <w:right w:val="single" w:sz="4" w:space="0" w:color="auto"/>
            </w:tcBorders>
            <w:vAlign w:val="center"/>
          </w:tcPr>
          <w:p w14:paraId="69AC0045" w14:textId="77777777" w:rsidR="00AA24AB" w:rsidRDefault="00AA24AB" w:rsidP="0004691E">
            <w:pPr>
              <w:jc w:val="center"/>
              <w:rPr>
                <w:rFonts w:ascii="ArialMT" w:hAnsi="ArialMT" w:cs="ArialMT"/>
                <w:sz w:val="22"/>
                <w:szCs w:val="22"/>
              </w:rPr>
            </w:pPr>
          </w:p>
          <w:p w14:paraId="0693545A"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ASTM D 1308</w:t>
            </w:r>
          </w:p>
        </w:tc>
      </w:tr>
      <w:tr w:rsidR="00AA24AB" w14:paraId="0814C1DB" w14:textId="77777777" w:rsidTr="0004691E">
        <w:trPr>
          <w:trHeight w:val="578"/>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6FB2E150"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11</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C7AA00A"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Dry film zinc content</w:t>
            </w:r>
          </w:p>
        </w:tc>
        <w:tc>
          <w:tcPr>
            <w:tcW w:w="2594" w:type="dxa"/>
            <w:tcBorders>
              <w:top w:val="single" w:sz="4" w:space="0" w:color="auto"/>
              <w:left w:val="single" w:sz="4" w:space="0" w:color="auto"/>
              <w:bottom w:val="single" w:sz="4" w:space="0" w:color="auto"/>
              <w:right w:val="single" w:sz="4" w:space="0" w:color="auto"/>
            </w:tcBorders>
            <w:vAlign w:val="center"/>
            <w:hideMark/>
          </w:tcPr>
          <w:p w14:paraId="475A81B7"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≥80%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62F1A66"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ISO12944</w:t>
            </w:r>
          </w:p>
        </w:tc>
      </w:tr>
      <w:tr w:rsidR="00AA24AB" w14:paraId="46D14230" w14:textId="77777777" w:rsidTr="0004691E">
        <w:trPr>
          <w:trHeight w:val="48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1F5D9958"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 w:val="22"/>
                <w:szCs w:val="22"/>
              </w:rPr>
              <w:t>12</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4D093F1" w14:textId="77777777" w:rsidR="00AA24AB" w:rsidRDefault="00AA24AB" w:rsidP="0004691E">
            <w:pPr>
              <w:widowControl w:val="0"/>
              <w:autoSpaceDE w:val="0"/>
              <w:autoSpaceDN w:val="0"/>
              <w:adjustRightInd w:val="0"/>
              <w:jc w:val="center"/>
              <w:rPr>
                <w:rFonts w:ascii="ArialMT" w:hAnsi="ArialMT" w:cs="ArialMT"/>
                <w:szCs w:val="20"/>
              </w:rPr>
            </w:pPr>
            <w:r>
              <w:rPr>
                <w:rFonts w:ascii="ArialMT" w:hAnsi="ArialMT" w:cs="ArialMT"/>
                <w:szCs w:val="20"/>
              </w:rPr>
              <w:t>Solid content %</w:t>
            </w:r>
          </w:p>
          <w:p w14:paraId="30C86FA0"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(m/m)</w:t>
            </w:r>
          </w:p>
        </w:tc>
        <w:tc>
          <w:tcPr>
            <w:tcW w:w="2594" w:type="dxa"/>
            <w:tcBorders>
              <w:top w:val="single" w:sz="4" w:space="0" w:color="auto"/>
              <w:left w:val="single" w:sz="4" w:space="0" w:color="auto"/>
              <w:bottom w:val="single" w:sz="4" w:space="0" w:color="auto"/>
              <w:right w:val="single" w:sz="4" w:space="0" w:color="auto"/>
            </w:tcBorders>
            <w:vAlign w:val="center"/>
            <w:hideMark/>
          </w:tcPr>
          <w:p w14:paraId="146F1642"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≥80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4B5A03F" w14:textId="77777777" w:rsidR="00AA24AB" w:rsidRDefault="00AA24AB" w:rsidP="0004691E">
            <w:pPr>
              <w:widowControl w:val="0"/>
              <w:autoSpaceDE w:val="0"/>
              <w:autoSpaceDN w:val="0"/>
              <w:adjustRightInd w:val="0"/>
              <w:jc w:val="center"/>
              <w:rPr>
                <w:rFonts w:ascii="ArialMT" w:hAnsi="ArialMT" w:cs="ArialMT"/>
                <w:sz w:val="22"/>
                <w:szCs w:val="22"/>
              </w:rPr>
            </w:pPr>
            <w:r>
              <w:rPr>
                <w:rFonts w:ascii="ArialMT" w:hAnsi="ArialMT" w:cs="ArialMT"/>
                <w:szCs w:val="20"/>
              </w:rPr>
              <w:t>ISO 3251</w:t>
            </w:r>
          </w:p>
        </w:tc>
      </w:tr>
      <w:bookmarkEnd w:id="18"/>
      <w:bookmarkEnd w:id="19"/>
    </w:tbl>
    <w:p w14:paraId="3C16C4EA" w14:textId="77777777" w:rsidR="00AA24AB" w:rsidRPr="00AA24AB" w:rsidRDefault="00AA24AB" w:rsidP="0004691E">
      <w:pPr>
        <w:widowControl w:val="0"/>
        <w:tabs>
          <w:tab w:val="left" w:pos="1240"/>
        </w:tabs>
        <w:autoSpaceDE w:val="0"/>
        <w:autoSpaceDN w:val="0"/>
        <w:adjustRightInd w:val="0"/>
        <w:spacing w:before="9"/>
        <w:ind w:right="566"/>
        <w:rPr>
          <w:rFonts w:ascii="ArialMT" w:hAnsi="ArialMT" w:cs="ArialMT"/>
          <w:szCs w:val="20"/>
        </w:rPr>
      </w:pPr>
    </w:p>
    <w:bookmarkEnd w:id="16"/>
    <w:bookmarkEnd w:id="17"/>
    <w:p w14:paraId="291D80AB" w14:textId="589C4348" w:rsidR="00390C07" w:rsidRDefault="00AA24AB">
      <w:pPr>
        <w:pStyle w:val="ListParagraph"/>
        <w:numPr>
          <w:ilvl w:val="0"/>
          <w:numId w:val="11"/>
        </w:numPr>
        <w:autoSpaceDE w:val="0"/>
        <w:autoSpaceDN w:val="0"/>
        <w:bidi w:val="0"/>
        <w:adjustRightInd w:val="0"/>
        <w:spacing w:line="360" w:lineRule="auto"/>
        <w:rPr>
          <w:rFonts w:asciiTheme="minorBidi" w:hAnsiTheme="minorBidi" w:cstheme="minorBidi"/>
          <w:szCs w:val="20"/>
        </w:rPr>
      </w:pPr>
      <w:r w:rsidRPr="00AA24AB">
        <w:rPr>
          <w:rFonts w:asciiTheme="minorBidi" w:hAnsiTheme="minorBidi" w:cstheme="minorBidi"/>
          <w:szCs w:val="20"/>
        </w:rPr>
        <w:lastRenderedPageBreak/>
        <w:t>The performance, storage and packaging, etc. requirements of epoxy polyamide intermediate coat should accord to IPS-M-TP-220 material and equipment standard for epoxy polyamide paint as intermediate paint</w:t>
      </w:r>
      <w:bookmarkStart w:id="20" w:name="OLE_LINK36"/>
      <w:bookmarkStart w:id="21" w:name="OLE_LINK25"/>
      <w:r w:rsidR="0004691E">
        <w:rPr>
          <w:rFonts w:asciiTheme="minorBidi" w:hAnsiTheme="minorBidi" w:cstheme="minorBidi"/>
          <w:szCs w:val="20"/>
        </w:rPr>
        <w:t>:</w:t>
      </w:r>
    </w:p>
    <w:p w14:paraId="309EA248" w14:textId="77777777" w:rsidR="0004691E" w:rsidRPr="0004691E" w:rsidRDefault="0004691E" w:rsidP="0004691E">
      <w:pPr>
        <w:pStyle w:val="ListParagraph"/>
        <w:autoSpaceDE w:val="0"/>
        <w:autoSpaceDN w:val="0"/>
        <w:bidi w:val="0"/>
        <w:adjustRightInd w:val="0"/>
        <w:spacing w:line="360" w:lineRule="auto"/>
        <w:ind w:left="1571"/>
        <w:rPr>
          <w:rFonts w:asciiTheme="minorBidi" w:hAnsiTheme="minorBidi" w:cstheme="minorBid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427"/>
        <w:gridCol w:w="1207"/>
        <w:gridCol w:w="1387"/>
        <w:gridCol w:w="3117"/>
      </w:tblGrid>
      <w:tr w:rsidR="00390C07" w14:paraId="62311056" w14:textId="77777777" w:rsidTr="00390C07">
        <w:trPr>
          <w:trHeight w:val="390"/>
          <w:jc w:val="center"/>
        </w:trPr>
        <w:tc>
          <w:tcPr>
            <w:tcW w:w="610" w:type="dxa"/>
            <w:tcBorders>
              <w:top w:val="single" w:sz="4" w:space="0" w:color="auto"/>
              <w:left w:val="single" w:sz="4" w:space="0" w:color="auto"/>
              <w:bottom w:val="single" w:sz="4" w:space="0" w:color="auto"/>
              <w:right w:val="single" w:sz="4" w:space="0" w:color="auto"/>
            </w:tcBorders>
            <w:vAlign w:val="center"/>
          </w:tcPr>
          <w:p w14:paraId="7F632BBB" w14:textId="77777777" w:rsidR="00390C07" w:rsidRDefault="00390C07" w:rsidP="0004691E">
            <w:pPr>
              <w:bidi w:val="0"/>
              <w:rPr>
                <w:rFonts w:ascii="ArialMT" w:hAnsi="ArialMT" w:cs="ArialMT"/>
                <w:b/>
                <w:bCs/>
                <w:sz w:val="22"/>
                <w:szCs w:val="22"/>
              </w:rPr>
            </w:pPr>
            <w:bookmarkStart w:id="22" w:name="OLE_LINK38"/>
            <w:bookmarkStart w:id="23" w:name="OLE_LINK37"/>
            <w:r>
              <w:rPr>
                <w:rFonts w:ascii="ArialMT" w:hAnsi="ArialMT" w:cs="ArialMT"/>
                <w:b/>
                <w:bCs/>
                <w:sz w:val="22"/>
                <w:szCs w:val="22"/>
              </w:rPr>
              <w:t>No.</w:t>
            </w:r>
          </w:p>
        </w:tc>
        <w:tc>
          <w:tcPr>
            <w:tcW w:w="2427" w:type="dxa"/>
            <w:tcBorders>
              <w:top w:val="single" w:sz="4" w:space="0" w:color="auto"/>
              <w:left w:val="single" w:sz="4" w:space="0" w:color="auto"/>
              <w:bottom w:val="single" w:sz="4" w:space="0" w:color="auto"/>
              <w:right w:val="single" w:sz="4" w:space="0" w:color="auto"/>
            </w:tcBorders>
            <w:vAlign w:val="center"/>
          </w:tcPr>
          <w:p w14:paraId="1A91A344" w14:textId="77777777" w:rsidR="00390C07" w:rsidRDefault="00390C07" w:rsidP="00390C07">
            <w:pPr>
              <w:bidi w:val="0"/>
              <w:jc w:val="center"/>
              <w:rPr>
                <w:rFonts w:ascii="ArialMT" w:hAnsi="ArialMT" w:cs="ArialMT"/>
                <w:sz w:val="22"/>
                <w:szCs w:val="22"/>
              </w:rPr>
            </w:pPr>
          </w:p>
          <w:p w14:paraId="603124C5" w14:textId="77777777" w:rsidR="00390C07" w:rsidRDefault="00390C07" w:rsidP="0004691E">
            <w:pPr>
              <w:widowControl w:val="0"/>
              <w:autoSpaceDE w:val="0"/>
              <w:autoSpaceDN w:val="0"/>
              <w:bidi w:val="0"/>
              <w:adjustRightInd w:val="0"/>
              <w:spacing w:line="360" w:lineRule="auto"/>
              <w:rPr>
                <w:rFonts w:ascii="ArialMT" w:hAnsi="ArialMT" w:cs="ArialMT"/>
                <w:sz w:val="22"/>
                <w:szCs w:val="22"/>
              </w:rPr>
            </w:pPr>
            <w:r>
              <w:rPr>
                <w:rFonts w:ascii="Arial-BoldMT" w:hAnsi="Arial-BoldMT" w:cs="Arial-BoldMT"/>
                <w:b/>
                <w:bCs/>
                <w:szCs w:val="20"/>
              </w:rPr>
              <w:t>CHARACTERISTICS</w:t>
            </w:r>
          </w:p>
        </w:tc>
        <w:tc>
          <w:tcPr>
            <w:tcW w:w="1207" w:type="dxa"/>
            <w:tcBorders>
              <w:top w:val="single" w:sz="4" w:space="0" w:color="auto"/>
              <w:left w:val="single" w:sz="4" w:space="0" w:color="auto"/>
              <w:bottom w:val="single" w:sz="4" w:space="0" w:color="auto"/>
              <w:right w:val="single" w:sz="4" w:space="0" w:color="auto"/>
            </w:tcBorders>
            <w:vAlign w:val="center"/>
          </w:tcPr>
          <w:p w14:paraId="585C74D4" w14:textId="77777777" w:rsidR="00390C07" w:rsidRDefault="00390C07" w:rsidP="00390C07">
            <w:pPr>
              <w:bidi w:val="0"/>
              <w:jc w:val="center"/>
              <w:rPr>
                <w:rFonts w:ascii="ArialMT" w:hAnsi="ArialMT" w:cs="ArialMT"/>
                <w:b/>
                <w:bCs/>
                <w:sz w:val="22"/>
                <w:szCs w:val="22"/>
              </w:rPr>
            </w:pPr>
          </w:p>
          <w:p w14:paraId="6DFACBFE" w14:textId="77777777" w:rsidR="00390C07" w:rsidRDefault="00390C07" w:rsidP="00390C07">
            <w:pPr>
              <w:widowControl w:val="0"/>
              <w:autoSpaceDE w:val="0"/>
              <w:autoSpaceDN w:val="0"/>
              <w:bidi w:val="0"/>
              <w:adjustRightInd w:val="0"/>
              <w:spacing w:line="360" w:lineRule="auto"/>
              <w:jc w:val="center"/>
              <w:rPr>
                <w:rFonts w:ascii="ArialMT" w:hAnsi="ArialMT" w:cs="ArialMT"/>
                <w:b/>
                <w:bCs/>
                <w:sz w:val="22"/>
                <w:szCs w:val="22"/>
              </w:rPr>
            </w:pPr>
            <w:r>
              <w:rPr>
                <w:rFonts w:ascii="ArialMT" w:hAnsi="ArialMT" w:cs="ArialMT"/>
                <w:b/>
                <w:bCs/>
                <w:sz w:val="22"/>
                <w:szCs w:val="22"/>
              </w:rPr>
              <w:t>MIN.</w:t>
            </w:r>
          </w:p>
        </w:tc>
        <w:tc>
          <w:tcPr>
            <w:tcW w:w="1387" w:type="dxa"/>
            <w:tcBorders>
              <w:top w:val="single" w:sz="4" w:space="0" w:color="auto"/>
              <w:left w:val="single" w:sz="4" w:space="0" w:color="auto"/>
              <w:bottom w:val="single" w:sz="4" w:space="0" w:color="auto"/>
              <w:right w:val="single" w:sz="4" w:space="0" w:color="auto"/>
            </w:tcBorders>
            <w:vAlign w:val="center"/>
          </w:tcPr>
          <w:p w14:paraId="4970CD74" w14:textId="77777777" w:rsidR="00390C07" w:rsidRDefault="00390C07" w:rsidP="00390C07">
            <w:pPr>
              <w:bidi w:val="0"/>
              <w:jc w:val="center"/>
              <w:rPr>
                <w:rFonts w:ascii="ArialMT" w:hAnsi="ArialMT" w:cs="ArialMT"/>
                <w:b/>
                <w:bCs/>
                <w:sz w:val="22"/>
                <w:szCs w:val="22"/>
              </w:rPr>
            </w:pPr>
          </w:p>
          <w:p w14:paraId="0786B07D" w14:textId="77777777" w:rsidR="00390C07" w:rsidRDefault="00390C07" w:rsidP="00390C07">
            <w:pPr>
              <w:widowControl w:val="0"/>
              <w:autoSpaceDE w:val="0"/>
              <w:autoSpaceDN w:val="0"/>
              <w:bidi w:val="0"/>
              <w:adjustRightInd w:val="0"/>
              <w:spacing w:line="360" w:lineRule="auto"/>
              <w:jc w:val="center"/>
              <w:rPr>
                <w:rFonts w:ascii="ArialMT" w:hAnsi="ArialMT" w:cs="ArialMT"/>
                <w:b/>
                <w:bCs/>
                <w:sz w:val="22"/>
                <w:szCs w:val="22"/>
              </w:rPr>
            </w:pPr>
            <w:r>
              <w:rPr>
                <w:rFonts w:ascii="ArialMT" w:hAnsi="ArialMT" w:cs="ArialMT"/>
                <w:b/>
                <w:bCs/>
                <w:sz w:val="22"/>
                <w:szCs w:val="22"/>
              </w:rPr>
              <w:t>MAX.</w:t>
            </w:r>
          </w:p>
        </w:tc>
        <w:tc>
          <w:tcPr>
            <w:tcW w:w="3117" w:type="dxa"/>
            <w:tcBorders>
              <w:top w:val="single" w:sz="4" w:space="0" w:color="auto"/>
              <w:left w:val="single" w:sz="4" w:space="0" w:color="auto"/>
              <w:bottom w:val="single" w:sz="4" w:space="0" w:color="auto"/>
              <w:right w:val="single" w:sz="4" w:space="0" w:color="auto"/>
            </w:tcBorders>
            <w:vAlign w:val="center"/>
          </w:tcPr>
          <w:p w14:paraId="552D5A9D" w14:textId="77777777" w:rsidR="00390C07" w:rsidRDefault="00390C07" w:rsidP="00390C07">
            <w:pPr>
              <w:bidi w:val="0"/>
              <w:jc w:val="center"/>
              <w:rPr>
                <w:rFonts w:ascii="ArialMT" w:hAnsi="ArialMT" w:cs="ArialMT"/>
                <w:sz w:val="22"/>
                <w:szCs w:val="22"/>
              </w:rPr>
            </w:pPr>
          </w:p>
          <w:p w14:paraId="47FA2382"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STANDARDS</w:t>
            </w:r>
          </w:p>
        </w:tc>
      </w:tr>
      <w:tr w:rsidR="00390C07" w14:paraId="7233ABDB" w14:textId="77777777" w:rsidTr="0004691E">
        <w:trPr>
          <w:trHeight w:val="696"/>
          <w:jc w:val="center"/>
        </w:trPr>
        <w:tc>
          <w:tcPr>
            <w:tcW w:w="610" w:type="dxa"/>
            <w:tcBorders>
              <w:top w:val="single" w:sz="4" w:space="0" w:color="auto"/>
              <w:left w:val="single" w:sz="4" w:space="0" w:color="auto"/>
              <w:bottom w:val="single" w:sz="4" w:space="0" w:color="auto"/>
              <w:right w:val="single" w:sz="4" w:space="0" w:color="auto"/>
            </w:tcBorders>
            <w:vAlign w:val="center"/>
          </w:tcPr>
          <w:p w14:paraId="079C26FE"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w:t>
            </w:r>
          </w:p>
        </w:tc>
        <w:tc>
          <w:tcPr>
            <w:tcW w:w="2427" w:type="dxa"/>
            <w:tcBorders>
              <w:top w:val="single" w:sz="4" w:space="0" w:color="auto"/>
              <w:left w:val="single" w:sz="4" w:space="0" w:color="auto"/>
              <w:bottom w:val="single" w:sz="4" w:space="0" w:color="auto"/>
              <w:right w:val="single" w:sz="4" w:space="0" w:color="auto"/>
            </w:tcBorders>
            <w:vAlign w:val="center"/>
          </w:tcPr>
          <w:p w14:paraId="22A9F39D"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Paint consistency</w:t>
            </w:r>
          </w:p>
        </w:tc>
        <w:tc>
          <w:tcPr>
            <w:tcW w:w="1207" w:type="dxa"/>
            <w:tcBorders>
              <w:top w:val="single" w:sz="4" w:space="0" w:color="auto"/>
              <w:left w:val="single" w:sz="4" w:space="0" w:color="auto"/>
              <w:bottom w:val="single" w:sz="4" w:space="0" w:color="auto"/>
              <w:right w:val="single" w:sz="4" w:space="0" w:color="auto"/>
            </w:tcBorders>
            <w:vAlign w:val="center"/>
          </w:tcPr>
          <w:p w14:paraId="6CF38268"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14:paraId="54DECEB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3117" w:type="dxa"/>
            <w:tcBorders>
              <w:top w:val="single" w:sz="4" w:space="0" w:color="auto"/>
              <w:left w:val="single" w:sz="4" w:space="0" w:color="auto"/>
              <w:bottom w:val="single" w:sz="4" w:space="0" w:color="auto"/>
              <w:right w:val="single" w:sz="4" w:space="0" w:color="auto"/>
            </w:tcBorders>
            <w:vAlign w:val="center"/>
          </w:tcPr>
          <w:p w14:paraId="3EAF9D5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ASTM D562</w:t>
            </w:r>
          </w:p>
        </w:tc>
      </w:tr>
      <w:tr w:rsidR="00390C07" w14:paraId="4AF09942" w14:textId="77777777" w:rsidTr="00390C07">
        <w:trPr>
          <w:trHeight w:val="737"/>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54E99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B914701"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Viscosity shear rate</w:t>
            </w:r>
          </w:p>
          <w:p w14:paraId="7F5DB758" w14:textId="3C4AD253"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200 rpm grams</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4F9DD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95</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E66DFC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190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BA2ADC2" w14:textId="77777777" w:rsidR="00390C07" w:rsidRDefault="00390C07" w:rsidP="00390C07">
            <w:pPr>
              <w:bidi w:val="0"/>
              <w:jc w:val="center"/>
              <w:rPr>
                <w:szCs w:val="20"/>
              </w:rPr>
            </w:pPr>
          </w:p>
        </w:tc>
      </w:tr>
      <w:tr w:rsidR="00390C07" w14:paraId="5BECAC13" w14:textId="77777777" w:rsidTr="00390C07">
        <w:trPr>
          <w:trHeight w:val="647"/>
          <w:jc w:val="center"/>
        </w:trPr>
        <w:tc>
          <w:tcPr>
            <w:tcW w:w="610" w:type="dxa"/>
            <w:tcBorders>
              <w:top w:val="single" w:sz="4" w:space="0" w:color="auto"/>
              <w:left w:val="single" w:sz="4" w:space="0" w:color="auto"/>
              <w:bottom w:val="single" w:sz="4" w:space="0" w:color="auto"/>
              <w:right w:val="single" w:sz="4" w:space="0" w:color="auto"/>
            </w:tcBorders>
            <w:vAlign w:val="center"/>
          </w:tcPr>
          <w:p w14:paraId="418326F5" w14:textId="1162DC11" w:rsidR="00390C07" w:rsidRDefault="00390C07" w:rsidP="003F4DA5">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3</w:t>
            </w:r>
          </w:p>
        </w:tc>
        <w:tc>
          <w:tcPr>
            <w:tcW w:w="2427" w:type="dxa"/>
            <w:tcBorders>
              <w:top w:val="single" w:sz="4" w:space="0" w:color="auto"/>
              <w:left w:val="single" w:sz="4" w:space="0" w:color="auto"/>
              <w:bottom w:val="single" w:sz="4" w:space="0" w:color="auto"/>
              <w:right w:val="single" w:sz="4" w:space="0" w:color="auto"/>
            </w:tcBorders>
            <w:vAlign w:val="center"/>
          </w:tcPr>
          <w:p w14:paraId="7256700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KREB units</w:t>
            </w:r>
          </w:p>
        </w:tc>
        <w:tc>
          <w:tcPr>
            <w:tcW w:w="1207" w:type="dxa"/>
            <w:tcBorders>
              <w:top w:val="single" w:sz="4" w:space="0" w:color="auto"/>
              <w:left w:val="single" w:sz="4" w:space="0" w:color="auto"/>
              <w:bottom w:val="single" w:sz="4" w:space="0" w:color="auto"/>
              <w:right w:val="single" w:sz="4" w:space="0" w:color="auto"/>
            </w:tcBorders>
            <w:vAlign w:val="center"/>
          </w:tcPr>
          <w:p w14:paraId="06132D58"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60</w:t>
            </w:r>
          </w:p>
        </w:tc>
        <w:tc>
          <w:tcPr>
            <w:tcW w:w="1387" w:type="dxa"/>
            <w:tcBorders>
              <w:top w:val="single" w:sz="4" w:space="0" w:color="auto"/>
              <w:left w:val="single" w:sz="4" w:space="0" w:color="auto"/>
              <w:bottom w:val="single" w:sz="4" w:space="0" w:color="auto"/>
              <w:right w:val="single" w:sz="4" w:space="0" w:color="auto"/>
            </w:tcBorders>
            <w:vAlign w:val="center"/>
          </w:tcPr>
          <w:p w14:paraId="4C816772"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89</w:t>
            </w:r>
          </w:p>
        </w:tc>
        <w:tc>
          <w:tcPr>
            <w:tcW w:w="3117" w:type="dxa"/>
            <w:tcBorders>
              <w:top w:val="single" w:sz="4" w:space="0" w:color="auto"/>
              <w:left w:val="single" w:sz="4" w:space="0" w:color="auto"/>
              <w:bottom w:val="single" w:sz="4" w:space="0" w:color="auto"/>
              <w:right w:val="single" w:sz="4" w:space="0" w:color="auto"/>
            </w:tcBorders>
            <w:vAlign w:val="center"/>
          </w:tcPr>
          <w:p w14:paraId="1B6A668B" w14:textId="4478FE75" w:rsidR="003F4DA5" w:rsidRDefault="003F4DA5" w:rsidP="003F4DA5">
            <w:pPr>
              <w:widowControl w:val="0"/>
              <w:autoSpaceDE w:val="0"/>
              <w:autoSpaceDN w:val="0"/>
              <w:bidi w:val="0"/>
              <w:adjustRightInd w:val="0"/>
              <w:spacing w:line="360" w:lineRule="auto"/>
              <w:rPr>
                <w:rFonts w:ascii="ArialMT" w:hAnsi="ArialMT" w:cs="ArialMT"/>
                <w:sz w:val="22"/>
                <w:szCs w:val="22"/>
              </w:rPr>
            </w:pPr>
          </w:p>
        </w:tc>
      </w:tr>
      <w:tr w:rsidR="00390C07" w14:paraId="73D9214A" w14:textId="77777777" w:rsidTr="00390C07">
        <w:trPr>
          <w:trHeight w:val="501"/>
          <w:jc w:val="center"/>
        </w:trPr>
        <w:tc>
          <w:tcPr>
            <w:tcW w:w="610" w:type="dxa"/>
            <w:tcBorders>
              <w:top w:val="single" w:sz="4" w:space="0" w:color="auto"/>
              <w:left w:val="single" w:sz="4" w:space="0" w:color="auto"/>
              <w:bottom w:val="single" w:sz="4" w:space="0" w:color="auto"/>
              <w:right w:val="single" w:sz="4" w:space="0" w:color="auto"/>
            </w:tcBorders>
            <w:vAlign w:val="center"/>
          </w:tcPr>
          <w:p w14:paraId="21923CFB"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4</w:t>
            </w:r>
          </w:p>
          <w:p w14:paraId="023A282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0C221D48"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Density Kg/Lit</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3CA1BD8"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1.3</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B9AD8EB"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E808774"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ASTM D1475</w:t>
            </w:r>
          </w:p>
        </w:tc>
      </w:tr>
      <w:tr w:rsidR="00390C07" w14:paraId="1E4580B7" w14:textId="77777777" w:rsidTr="0004691E">
        <w:trPr>
          <w:trHeight w:val="732"/>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6BDEFDE7"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5</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4BF8804"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Fineness of Grind, Microns</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2D2007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65</w:t>
            </w:r>
          </w:p>
        </w:tc>
        <w:tc>
          <w:tcPr>
            <w:tcW w:w="1387" w:type="dxa"/>
            <w:tcBorders>
              <w:top w:val="single" w:sz="4" w:space="0" w:color="auto"/>
              <w:left w:val="single" w:sz="4" w:space="0" w:color="auto"/>
              <w:bottom w:val="single" w:sz="4" w:space="0" w:color="auto"/>
              <w:right w:val="single" w:sz="4" w:space="0" w:color="auto"/>
            </w:tcBorders>
            <w:vAlign w:val="center"/>
          </w:tcPr>
          <w:p w14:paraId="6D685DC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7E24387"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ASTM D1210</w:t>
            </w:r>
          </w:p>
        </w:tc>
      </w:tr>
      <w:tr w:rsidR="00390C07" w14:paraId="2D04615F" w14:textId="77777777" w:rsidTr="0004691E">
        <w:trPr>
          <w:trHeight w:val="79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6B67AAD2"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6</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31118ED"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Drying time</w:t>
            </w:r>
          </w:p>
          <w:p w14:paraId="41F5FF7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(24°C 45 % R. 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55610AA" w14:textId="77777777" w:rsidR="00390C07" w:rsidRDefault="00390C07" w:rsidP="00390C07">
            <w:pPr>
              <w:bidi w:val="0"/>
              <w:jc w:val="center"/>
              <w:rPr>
                <w:szCs w:val="20"/>
              </w:rPr>
            </w:pPr>
          </w:p>
        </w:tc>
        <w:tc>
          <w:tcPr>
            <w:tcW w:w="1387" w:type="dxa"/>
            <w:tcBorders>
              <w:top w:val="single" w:sz="4" w:space="0" w:color="auto"/>
              <w:left w:val="single" w:sz="4" w:space="0" w:color="auto"/>
              <w:bottom w:val="single" w:sz="4" w:space="0" w:color="auto"/>
              <w:right w:val="single" w:sz="4" w:space="0" w:color="auto"/>
            </w:tcBorders>
            <w:vAlign w:val="center"/>
          </w:tcPr>
          <w:p w14:paraId="21C9F61E"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BF3A4C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ASTM D1640</w:t>
            </w:r>
          </w:p>
        </w:tc>
      </w:tr>
      <w:tr w:rsidR="00390C07" w14:paraId="69B073E6" w14:textId="77777777" w:rsidTr="0004691E">
        <w:trPr>
          <w:trHeight w:val="714"/>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1C184A83"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7</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AEF44A0"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Tack - free, hours</w:t>
            </w:r>
          </w:p>
          <w:p w14:paraId="7828A170"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dry hard, hours</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C63482"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3D92B94"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D69AA20" w14:textId="77777777" w:rsidR="00390C07" w:rsidRDefault="00390C07" w:rsidP="00390C07">
            <w:pPr>
              <w:bidi w:val="0"/>
              <w:jc w:val="center"/>
              <w:rPr>
                <w:szCs w:val="20"/>
              </w:rPr>
            </w:pPr>
          </w:p>
        </w:tc>
      </w:tr>
      <w:tr w:rsidR="00502630" w14:paraId="0E352EC4" w14:textId="77777777" w:rsidTr="0004691E">
        <w:trPr>
          <w:trHeight w:val="714"/>
          <w:jc w:val="center"/>
        </w:trPr>
        <w:tc>
          <w:tcPr>
            <w:tcW w:w="610" w:type="dxa"/>
            <w:tcBorders>
              <w:top w:val="single" w:sz="4" w:space="0" w:color="auto"/>
              <w:left w:val="single" w:sz="4" w:space="0" w:color="auto"/>
              <w:bottom w:val="single" w:sz="4" w:space="0" w:color="auto"/>
              <w:right w:val="single" w:sz="4" w:space="0" w:color="auto"/>
            </w:tcBorders>
            <w:vAlign w:val="center"/>
          </w:tcPr>
          <w:p w14:paraId="73B9BF51" w14:textId="0C234001"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8</w:t>
            </w:r>
          </w:p>
        </w:tc>
        <w:tc>
          <w:tcPr>
            <w:tcW w:w="2427" w:type="dxa"/>
            <w:tcBorders>
              <w:top w:val="single" w:sz="4" w:space="0" w:color="auto"/>
              <w:left w:val="single" w:sz="4" w:space="0" w:color="auto"/>
              <w:bottom w:val="single" w:sz="4" w:space="0" w:color="auto"/>
              <w:right w:val="single" w:sz="4" w:space="0" w:color="auto"/>
            </w:tcBorders>
            <w:vAlign w:val="center"/>
          </w:tcPr>
          <w:p w14:paraId="37ED70D3" w14:textId="1DB4065D" w:rsidR="00502630" w:rsidRDefault="00502630" w:rsidP="00390C07">
            <w:pPr>
              <w:autoSpaceDE w:val="0"/>
              <w:autoSpaceDN w:val="0"/>
              <w:bidi w:val="0"/>
              <w:adjustRightInd w:val="0"/>
              <w:jc w:val="center"/>
              <w:rPr>
                <w:rFonts w:ascii="ArialMT" w:hAnsi="ArialMT" w:cs="ArialMT"/>
                <w:szCs w:val="20"/>
              </w:rPr>
            </w:pPr>
            <w:r>
              <w:rPr>
                <w:rFonts w:ascii="ArialMT" w:hAnsi="ArialMT" w:cs="ArialMT"/>
                <w:szCs w:val="20"/>
              </w:rPr>
              <w:t>Dry Head, Hours</w:t>
            </w:r>
          </w:p>
        </w:tc>
        <w:tc>
          <w:tcPr>
            <w:tcW w:w="1207" w:type="dxa"/>
            <w:tcBorders>
              <w:top w:val="single" w:sz="4" w:space="0" w:color="auto"/>
              <w:left w:val="single" w:sz="4" w:space="0" w:color="auto"/>
              <w:bottom w:val="single" w:sz="4" w:space="0" w:color="auto"/>
              <w:right w:val="single" w:sz="4" w:space="0" w:color="auto"/>
            </w:tcBorders>
            <w:vAlign w:val="center"/>
          </w:tcPr>
          <w:p w14:paraId="2B0E25CC" w14:textId="504FA927"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w:t>
            </w:r>
          </w:p>
        </w:tc>
        <w:tc>
          <w:tcPr>
            <w:tcW w:w="1387" w:type="dxa"/>
            <w:tcBorders>
              <w:top w:val="single" w:sz="4" w:space="0" w:color="auto"/>
              <w:left w:val="single" w:sz="4" w:space="0" w:color="auto"/>
              <w:bottom w:val="single" w:sz="4" w:space="0" w:color="auto"/>
              <w:right w:val="single" w:sz="4" w:space="0" w:color="auto"/>
            </w:tcBorders>
            <w:vAlign w:val="center"/>
          </w:tcPr>
          <w:p w14:paraId="58CCC01A" w14:textId="6F8EB200"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5</w:t>
            </w:r>
          </w:p>
        </w:tc>
        <w:tc>
          <w:tcPr>
            <w:tcW w:w="3117" w:type="dxa"/>
            <w:tcBorders>
              <w:top w:val="single" w:sz="4" w:space="0" w:color="auto"/>
              <w:left w:val="single" w:sz="4" w:space="0" w:color="auto"/>
              <w:bottom w:val="single" w:sz="4" w:space="0" w:color="auto"/>
              <w:right w:val="single" w:sz="4" w:space="0" w:color="auto"/>
            </w:tcBorders>
            <w:vAlign w:val="center"/>
          </w:tcPr>
          <w:p w14:paraId="41F279BD" w14:textId="77777777" w:rsidR="00502630" w:rsidRDefault="00502630" w:rsidP="00390C07">
            <w:pPr>
              <w:bidi w:val="0"/>
              <w:jc w:val="center"/>
              <w:rPr>
                <w:szCs w:val="20"/>
              </w:rPr>
            </w:pPr>
          </w:p>
        </w:tc>
      </w:tr>
      <w:tr w:rsidR="00390C07" w14:paraId="36656C82" w14:textId="77777777" w:rsidTr="0004691E">
        <w:trPr>
          <w:trHeight w:val="714"/>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315B3C6F" w14:textId="25B31681" w:rsidR="00390C07"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9</w:t>
            </w:r>
          </w:p>
        </w:tc>
        <w:tc>
          <w:tcPr>
            <w:tcW w:w="2427" w:type="dxa"/>
            <w:tcBorders>
              <w:top w:val="single" w:sz="4" w:space="0" w:color="auto"/>
              <w:left w:val="single" w:sz="4" w:space="0" w:color="auto"/>
              <w:bottom w:val="single" w:sz="4" w:space="0" w:color="auto"/>
              <w:right w:val="single" w:sz="4" w:space="0" w:color="auto"/>
            </w:tcBorders>
            <w:vAlign w:val="center"/>
            <w:hideMark/>
          </w:tcPr>
          <w:p w14:paraId="142A4E29"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Dry through, hours</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053A96"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1A54F1C" w14:textId="1F5A8AE2" w:rsidR="00390C07"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8</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DD884A4" w14:textId="77777777" w:rsidR="00390C07" w:rsidRDefault="00390C07" w:rsidP="00390C07">
            <w:pPr>
              <w:bidi w:val="0"/>
              <w:jc w:val="center"/>
              <w:rPr>
                <w:szCs w:val="20"/>
              </w:rPr>
            </w:pPr>
          </w:p>
        </w:tc>
      </w:tr>
      <w:tr w:rsidR="00502630" w14:paraId="568081D1" w14:textId="77777777" w:rsidTr="0004691E">
        <w:trPr>
          <w:trHeight w:val="696"/>
          <w:jc w:val="center"/>
        </w:trPr>
        <w:tc>
          <w:tcPr>
            <w:tcW w:w="610" w:type="dxa"/>
            <w:tcBorders>
              <w:top w:val="single" w:sz="4" w:space="0" w:color="auto"/>
              <w:left w:val="single" w:sz="4" w:space="0" w:color="auto"/>
              <w:bottom w:val="single" w:sz="4" w:space="0" w:color="auto"/>
              <w:right w:val="single" w:sz="4" w:space="0" w:color="auto"/>
            </w:tcBorders>
            <w:vAlign w:val="center"/>
          </w:tcPr>
          <w:p w14:paraId="467A4AE4" w14:textId="726DC1C6"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10</w:t>
            </w:r>
          </w:p>
        </w:tc>
        <w:tc>
          <w:tcPr>
            <w:tcW w:w="2427" w:type="dxa"/>
            <w:tcBorders>
              <w:top w:val="single" w:sz="4" w:space="0" w:color="auto"/>
              <w:left w:val="single" w:sz="4" w:space="0" w:color="auto"/>
              <w:bottom w:val="single" w:sz="4" w:space="0" w:color="auto"/>
              <w:right w:val="single" w:sz="4" w:space="0" w:color="auto"/>
            </w:tcBorders>
            <w:vAlign w:val="center"/>
          </w:tcPr>
          <w:p w14:paraId="5C97E8FD" w14:textId="1C29BA2B" w:rsidR="00502630" w:rsidRDefault="00502630" w:rsidP="00390C07">
            <w:pPr>
              <w:widowControl w:val="0"/>
              <w:autoSpaceDE w:val="0"/>
              <w:autoSpaceDN w:val="0"/>
              <w:bidi w:val="0"/>
              <w:adjustRightInd w:val="0"/>
              <w:spacing w:line="360" w:lineRule="auto"/>
              <w:jc w:val="center"/>
              <w:rPr>
                <w:rFonts w:ascii="ArialMT" w:hAnsi="ArialMT" w:cs="ArialMT"/>
                <w:szCs w:val="20"/>
              </w:rPr>
            </w:pPr>
            <w:r>
              <w:rPr>
                <w:rFonts w:ascii="ArialMT" w:hAnsi="ArialMT" w:cs="ArialMT"/>
                <w:szCs w:val="20"/>
              </w:rPr>
              <w:t>Flash Point, °C</w:t>
            </w:r>
          </w:p>
        </w:tc>
        <w:tc>
          <w:tcPr>
            <w:tcW w:w="1207" w:type="dxa"/>
            <w:tcBorders>
              <w:top w:val="single" w:sz="4" w:space="0" w:color="auto"/>
              <w:left w:val="single" w:sz="4" w:space="0" w:color="auto"/>
              <w:bottom w:val="single" w:sz="4" w:space="0" w:color="auto"/>
              <w:right w:val="single" w:sz="4" w:space="0" w:color="auto"/>
            </w:tcBorders>
            <w:vAlign w:val="center"/>
          </w:tcPr>
          <w:p w14:paraId="4AD21BC9" w14:textId="1BBFC627"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27.2</w:t>
            </w:r>
          </w:p>
        </w:tc>
        <w:tc>
          <w:tcPr>
            <w:tcW w:w="1387" w:type="dxa"/>
            <w:tcBorders>
              <w:top w:val="single" w:sz="4" w:space="0" w:color="auto"/>
              <w:left w:val="single" w:sz="4" w:space="0" w:color="auto"/>
              <w:bottom w:val="single" w:sz="4" w:space="0" w:color="auto"/>
              <w:right w:val="single" w:sz="4" w:space="0" w:color="auto"/>
            </w:tcBorders>
            <w:vAlign w:val="center"/>
          </w:tcPr>
          <w:p w14:paraId="7980BABE" w14:textId="27217CDE" w:rsidR="00502630" w:rsidRDefault="00502630"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w:t>
            </w:r>
          </w:p>
        </w:tc>
        <w:tc>
          <w:tcPr>
            <w:tcW w:w="3117" w:type="dxa"/>
            <w:tcBorders>
              <w:top w:val="single" w:sz="4" w:space="0" w:color="auto"/>
              <w:left w:val="single" w:sz="4" w:space="0" w:color="auto"/>
              <w:bottom w:val="single" w:sz="4" w:space="0" w:color="auto"/>
              <w:right w:val="single" w:sz="4" w:space="0" w:color="auto"/>
            </w:tcBorders>
            <w:vAlign w:val="center"/>
          </w:tcPr>
          <w:p w14:paraId="5A890B39" w14:textId="6901FBBC" w:rsidR="00502630" w:rsidRDefault="00502630" w:rsidP="00390C07">
            <w:pPr>
              <w:bidi w:val="0"/>
              <w:jc w:val="center"/>
              <w:rPr>
                <w:szCs w:val="20"/>
              </w:rPr>
            </w:pPr>
            <w:r>
              <w:rPr>
                <w:szCs w:val="20"/>
              </w:rPr>
              <w:t>D1310</w:t>
            </w:r>
          </w:p>
        </w:tc>
      </w:tr>
      <w:bookmarkEnd w:id="22"/>
      <w:bookmarkEnd w:id="23"/>
    </w:tbl>
    <w:p w14:paraId="14687E2A" w14:textId="6D957488" w:rsidR="00390C07" w:rsidRDefault="00390C07" w:rsidP="00390C07">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22D5194E"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6A33FF0B"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23015CA0"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0B1C0F5F"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12824D40"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731C7D6F"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0453915A"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64DE11C9" w14:textId="77777777" w:rsidR="0004691E" w:rsidRDefault="0004691E" w:rsidP="0004691E">
      <w:pPr>
        <w:widowControl w:val="0"/>
        <w:tabs>
          <w:tab w:val="left" w:pos="1906"/>
        </w:tabs>
        <w:autoSpaceDE w:val="0"/>
        <w:autoSpaceDN w:val="0"/>
        <w:bidi w:val="0"/>
        <w:adjustRightInd w:val="0"/>
        <w:spacing w:line="360" w:lineRule="auto"/>
        <w:rPr>
          <w:rFonts w:ascii="ArialMT" w:hAnsi="ArialMT" w:cs="ArialMT"/>
          <w:color w:val="000000" w:themeColor="text1"/>
          <w:szCs w:val="20"/>
        </w:rPr>
      </w:pPr>
    </w:p>
    <w:p w14:paraId="19A475BA" w14:textId="569082AE" w:rsidR="00390C07" w:rsidRPr="00390C07" w:rsidRDefault="00390C07">
      <w:pPr>
        <w:pStyle w:val="ListParagraph"/>
        <w:numPr>
          <w:ilvl w:val="0"/>
          <w:numId w:val="11"/>
        </w:numPr>
        <w:autoSpaceDE w:val="0"/>
        <w:autoSpaceDN w:val="0"/>
        <w:bidi w:val="0"/>
        <w:adjustRightInd w:val="0"/>
        <w:spacing w:line="360" w:lineRule="auto"/>
        <w:rPr>
          <w:rFonts w:asciiTheme="minorBidi" w:hAnsiTheme="minorBidi" w:cstheme="minorBidi"/>
          <w:szCs w:val="20"/>
        </w:rPr>
      </w:pPr>
      <w:r w:rsidRPr="00390C07">
        <w:rPr>
          <w:rFonts w:asciiTheme="minorBidi" w:hAnsiTheme="minorBidi" w:cstheme="minorBidi"/>
          <w:szCs w:val="20"/>
        </w:rPr>
        <w:lastRenderedPageBreak/>
        <w:t>The performance, storage and packaging, etc. requirements of two-pack aliphatic polyurethane top coat should accord to IPS-M-TP-235 material and equipment standard for two pack aliphatic polyurethane paint as top-coat (finish)</w:t>
      </w:r>
      <w:r w:rsidR="0004691E">
        <w:rPr>
          <w:rFonts w:asciiTheme="minorBidi" w:hAnsiTheme="minorBidi" w:cstheme="minorBidi"/>
          <w:szCs w:val="20"/>
        </w:rPr>
        <w:t>:</w:t>
      </w:r>
    </w:p>
    <w:p w14:paraId="3AF15BB3" w14:textId="77777777" w:rsidR="00390C07" w:rsidRPr="00390C07" w:rsidRDefault="00390C07" w:rsidP="00390C07">
      <w:pPr>
        <w:pStyle w:val="ListParagraph"/>
        <w:widowControl w:val="0"/>
        <w:autoSpaceDE w:val="0"/>
        <w:autoSpaceDN w:val="0"/>
        <w:adjustRightInd w:val="0"/>
        <w:spacing w:line="360" w:lineRule="auto"/>
        <w:ind w:left="1571"/>
        <w:rPr>
          <w:rFonts w:cs="B Nazanin"/>
          <w:b/>
          <w:bCs/>
          <w:sz w:val="16"/>
          <w:szCs w:val="16"/>
        </w:rPr>
      </w:pPr>
    </w:p>
    <w:p w14:paraId="3628A3D8" w14:textId="7DCDF7D8" w:rsidR="00390C07" w:rsidRPr="00502630" w:rsidRDefault="00390C07" w:rsidP="0004691E">
      <w:pPr>
        <w:widowControl w:val="0"/>
        <w:autoSpaceDE w:val="0"/>
        <w:autoSpaceDN w:val="0"/>
        <w:bidi w:val="0"/>
        <w:adjustRightInd w:val="0"/>
        <w:spacing w:line="360" w:lineRule="auto"/>
        <w:rPr>
          <w:rFonts w:cs="B Nazanin"/>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339"/>
        <w:gridCol w:w="1163"/>
        <w:gridCol w:w="1337"/>
        <w:gridCol w:w="3005"/>
      </w:tblGrid>
      <w:tr w:rsidR="00390C07" w14:paraId="78F597EA" w14:textId="77777777" w:rsidTr="00390C07">
        <w:trPr>
          <w:trHeight w:val="301"/>
          <w:jc w:val="center"/>
        </w:trPr>
        <w:tc>
          <w:tcPr>
            <w:tcW w:w="588" w:type="dxa"/>
            <w:tcBorders>
              <w:top w:val="single" w:sz="4" w:space="0" w:color="auto"/>
              <w:left w:val="single" w:sz="4" w:space="0" w:color="auto"/>
              <w:bottom w:val="single" w:sz="4" w:space="0" w:color="auto"/>
              <w:right w:val="single" w:sz="4" w:space="0" w:color="auto"/>
            </w:tcBorders>
            <w:vAlign w:val="center"/>
          </w:tcPr>
          <w:p w14:paraId="1EE91C86" w14:textId="77777777" w:rsidR="00390C07" w:rsidRDefault="00390C07" w:rsidP="00390C07">
            <w:pPr>
              <w:bidi w:val="0"/>
              <w:jc w:val="center"/>
              <w:rPr>
                <w:rFonts w:ascii="ArialMT" w:hAnsi="ArialMT" w:cs="ArialMT"/>
                <w:sz w:val="22"/>
                <w:szCs w:val="22"/>
              </w:rPr>
            </w:pPr>
            <w:bookmarkStart w:id="24" w:name="OLE_LINK45"/>
            <w:bookmarkStart w:id="25" w:name="OLE_LINK46"/>
          </w:p>
          <w:p w14:paraId="6FF7F74D" w14:textId="77777777" w:rsidR="00390C07" w:rsidRDefault="00390C07" w:rsidP="00390C07">
            <w:pPr>
              <w:bidi w:val="0"/>
              <w:jc w:val="center"/>
              <w:rPr>
                <w:rFonts w:ascii="ArialMT" w:hAnsi="ArialMT" w:cs="ArialMT"/>
                <w:b/>
                <w:bCs/>
                <w:sz w:val="22"/>
                <w:szCs w:val="22"/>
              </w:rPr>
            </w:pPr>
            <w:r>
              <w:rPr>
                <w:rFonts w:ascii="ArialMT" w:hAnsi="ArialMT" w:cs="ArialMT"/>
                <w:b/>
                <w:bCs/>
                <w:sz w:val="22"/>
                <w:szCs w:val="22"/>
              </w:rPr>
              <w:t>No.</w:t>
            </w:r>
          </w:p>
        </w:tc>
        <w:tc>
          <w:tcPr>
            <w:tcW w:w="2339" w:type="dxa"/>
            <w:tcBorders>
              <w:top w:val="single" w:sz="4" w:space="0" w:color="auto"/>
              <w:left w:val="single" w:sz="4" w:space="0" w:color="auto"/>
              <w:bottom w:val="single" w:sz="4" w:space="0" w:color="auto"/>
              <w:right w:val="single" w:sz="4" w:space="0" w:color="auto"/>
            </w:tcBorders>
            <w:vAlign w:val="center"/>
          </w:tcPr>
          <w:p w14:paraId="16D72EC6" w14:textId="77777777" w:rsidR="00390C07" w:rsidRDefault="00390C07" w:rsidP="00390C07">
            <w:pPr>
              <w:bidi w:val="0"/>
              <w:jc w:val="center"/>
              <w:rPr>
                <w:rFonts w:ascii="ArialMT" w:hAnsi="ArialMT" w:cs="ArialMT"/>
                <w:sz w:val="22"/>
                <w:szCs w:val="22"/>
              </w:rPr>
            </w:pPr>
          </w:p>
          <w:p w14:paraId="582A27B0"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CHARACTERISTICS</w:t>
            </w:r>
          </w:p>
        </w:tc>
        <w:tc>
          <w:tcPr>
            <w:tcW w:w="1163" w:type="dxa"/>
            <w:tcBorders>
              <w:top w:val="single" w:sz="4" w:space="0" w:color="auto"/>
              <w:left w:val="single" w:sz="4" w:space="0" w:color="auto"/>
              <w:bottom w:val="single" w:sz="4" w:space="0" w:color="auto"/>
              <w:right w:val="single" w:sz="4" w:space="0" w:color="auto"/>
            </w:tcBorders>
            <w:vAlign w:val="center"/>
          </w:tcPr>
          <w:p w14:paraId="644168E5" w14:textId="77777777" w:rsidR="00390C07" w:rsidRDefault="00390C07" w:rsidP="00390C07">
            <w:pPr>
              <w:bidi w:val="0"/>
              <w:jc w:val="center"/>
              <w:rPr>
                <w:rFonts w:ascii="ArialMT" w:hAnsi="ArialMT" w:cs="ArialMT"/>
                <w:b/>
                <w:bCs/>
                <w:sz w:val="22"/>
                <w:szCs w:val="22"/>
              </w:rPr>
            </w:pPr>
          </w:p>
          <w:p w14:paraId="3C6210DA" w14:textId="77777777" w:rsidR="00390C07" w:rsidRDefault="00390C07" w:rsidP="00390C07">
            <w:pPr>
              <w:widowControl w:val="0"/>
              <w:autoSpaceDE w:val="0"/>
              <w:autoSpaceDN w:val="0"/>
              <w:bidi w:val="0"/>
              <w:adjustRightInd w:val="0"/>
              <w:spacing w:line="360" w:lineRule="auto"/>
              <w:jc w:val="center"/>
              <w:rPr>
                <w:rFonts w:ascii="ArialMT" w:hAnsi="ArialMT" w:cs="ArialMT"/>
                <w:b/>
                <w:bCs/>
                <w:sz w:val="22"/>
                <w:szCs w:val="22"/>
              </w:rPr>
            </w:pPr>
            <w:r>
              <w:rPr>
                <w:rFonts w:ascii="ArialMT" w:hAnsi="ArialMT" w:cs="ArialMT"/>
                <w:b/>
                <w:bCs/>
                <w:sz w:val="22"/>
                <w:szCs w:val="22"/>
              </w:rPr>
              <w:t>MIN.</w:t>
            </w:r>
          </w:p>
        </w:tc>
        <w:tc>
          <w:tcPr>
            <w:tcW w:w="1337" w:type="dxa"/>
            <w:tcBorders>
              <w:top w:val="single" w:sz="4" w:space="0" w:color="auto"/>
              <w:left w:val="single" w:sz="4" w:space="0" w:color="auto"/>
              <w:bottom w:val="single" w:sz="4" w:space="0" w:color="auto"/>
              <w:right w:val="single" w:sz="4" w:space="0" w:color="auto"/>
            </w:tcBorders>
            <w:vAlign w:val="center"/>
          </w:tcPr>
          <w:p w14:paraId="192D581C" w14:textId="77777777" w:rsidR="00390C07" w:rsidRDefault="00390C07" w:rsidP="00390C07">
            <w:pPr>
              <w:bidi w:val="0"/>
              <w:jc w:val="center"/>
              <w:rPr>
                <w:rFonts w:ascii="ArialMT" w:hAnsi="ArialMT" w:cs="ArialMT"/>
                <w:b/>
                <w:bCs/>
                <w:sz w:val="22"/>
                <w:szCs w:val="22"/>
              </w:rPr>
            </w:pPr>
          </w:p>
          <w:p w14:paraId="7B99E6A3" w14:textId="77777777" w:rsidR="00390C07" w:rsidRDefault="00390C07" w:rsidP="00390C07">
            <w:pPr>
              <w:widowControl w:val="0"/>
              <w:autoSpaceDE w:val="0"/>
              <w:autoSpaceDN w:val="0"/>
              <w:bidi w:val="0"/>
              <w:adjustRightInd w:val="0"/>
              <w:spacing w:line="360" w:lineRule="auto"/>
              <w:jc w:val="center"/>
              <w:rPr>
                <w:rFonts w:ascii="ArialMT" w:hAnsi="ArialMT" w:cs="ArialMT"/>
                <w:b/>
                <w:bCs/>
                <w:sz w:val="22"/>
                <w:szCs w:val="22"/>
              </w:rPr>
            </w:pPr>
            <w:r>
              <w:rPr>
                <w:rFonts w:ascii="ArialMT" w:hAnsi="ArialMT" w:cs="ArialMT"/>
                <w:b/>
                <w:bCs/>
                <w:sz w:val="22"/>
                <w:szCs w:val="22"/>
              </w:rPr>
              <w:t>MAX.</w:t>
            </w:r>
          </w:p>
        </w:tc>
        <w:tc>
          <w:tcPr>
            <w:tcW w:w="3005" w:type="dxa"/>
            <w:tcBorders>
              <w:top w:val="single" w:sz="4" w:space="0" w:color="auto"/>
              <w:left w:val="single" w:sz="4" w:space="0" w:color="auto"/>
              <w:bottom w:val="single" w:sz="4" w:space="0" w:color="auto"/>
              <w:right w:val="single" w:sz="4" w:space="0" w:color="auto"/>
            </w:tcBorders>
            <w:vAlign w:val="center"/>
          </w:tcPr>
          <w:p w14:paraId="5A31EB75" w14:textId="77777777" w:rsidR="00390C07" w:rsidRDefault="00390C07" w:rsidP="00390C07">
            <w:pPr>
              <w:bidi w:val="0"/>
              <w:jc w:val="center"/>
              <w:rPr>
                <w:rFonts w:ascii="ArialMT" w:hAnsi="ArialMT" w:cs="ArialMT"/>
                <w:sz w:val="22"/>
                <w:szCs w:val="22"/>
              </w:rPr>
            </w:pPr>
          </w:p>
          <w:p w14:paraId="4822C53D"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STANDARDS</w:t>
            </w:r>
          </w:p>
        </w:tc>
      </w:tr>
      <w:tr w:rsidR="00390C07" w14:paraId="596B425D" w14:textId="77777777" w:rsidTr="00390C07">
        <w:trPr>
          <w:trHeight w:val="367"/>
          <w:jc w:val="center"/>
        </w:trPr>
        <w:tc>
          <w:tcPr>
            <w:tcW w:w="588" w:type="dxa"/>
            <w:tcBorders>
              <w:top w:val="single" w:sz="4" w:space="0" w:color="auto"/>
              <w:left w:val="single" w:sz="4" w:space="0" w:color="auto"/>
              <w:bottom w:val="single" w:sz="4" w:space="0" w:color="auto"/>
              <w:right w:val="single" w:sz="4" w:space="0" w:color="auto"/>
            </w:tcBorders>
            <w:vAlign w:val="center"/>
          </w:tcPr>
          <w:p w14:paraId="0CF00CF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w:t>
            </w:r>
          </w:p>
        </w:tc>
        <w:tc>
          <w:tcPr>
            <w:tcW w:w="2339" w:type="dxa"/>
            <w:tcBorders>
              <w:top w:val="single" w:sz="4" w:space="0" w:color="auto"/>
              <w:left w:val="single" w:sz="4" w:space="0" w:color="auto"/>
              <w:bottom w:val="single" w:sz="4" w:space="0" w:color="auto"/>
              <w:right w:val="single" w:sz="4" w:space="0" w:color="auto"/>
            </w:tcBorders>
            <w:vAlign w:val="center"/>
          </w:tcPr>
          <w:p w14:paraId="1061A00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Paint consistency</w:t>
            </w:r>
          </w:p>
        </w:tc>
        <w:tc>
          <w:tcPr>
            <w:tcW w:w="1163" w:type="dxa"/>
            <w:tcBorders>
              <w:top w:val="single" w:sz="4" w:space="0" w:color="auto"/>
              <w:left w:val="single" w:sz="4" w:space="0" w:color="auto"/>
              <w:bottom w:val="single" w:sz="4" w:space="0" w:color="auto"/>
              <w:right w:val="single" w:sz="4" w:space="0" w:color="auto"/>
            </w:tcBorders>
            <w:vAlign w:val="center"/>
          </w:tcPr>
          <w:p w14:paraId="0C43FE57"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780F705"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3005" w:type="dxa"/>
            <w:tcBorders>
              <w:top w:val="single" w:sz="4" w:space="0" w:color="auto"/>
              <w:left w:val="single" w:sz="4" w:space="0" w:color="auto"/>
              <w:bottom w:val="single" w:sz="4" w:space="0" w:color="auto"/>
              <w:right w:val="single" w:sz="4" w:space="0" w:color="auto"/>
            </w:tcBorders>
            <w:vAlign w:val="center"/>
          </w:tcPr>
          <w:p w14:paraId="74C8E0F6"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ASTM D562</w:t>
            </w:r>
          </w:p>
        </w:tc>
      </w:tr>
      <w:tr w:rsidR="00390C07" w14:paraId="4FA1EE35" w14:textId="77777777" w:rsidTr="00390C07">
        <w:trPr>
          <w:trHeight w:val="568"/>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3080762" w14:textId="77777777" w:rsidR="00390C07" w:rsidRPr="00352291"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352291">
              <w:rPr>
                <w:rFonts w:ascii="ArialMT" w:hAnsi="ArialMT" w:cs="ArialMT"/>
                <w:sz w:val="22"/>
                <w:szCs w:val="22"/>
              </w:rPr>
              <w:t>2</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698FB8" w14:textId="77777777" w:rsidR="00390C07" w:rsidRPr="00352291"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352291">
              <w:rPr>
                <w:rFonts w:ascii="ArialMT" w:hAnsi="ArialMT" w:cs="ArialMT"/>
                <w:sz w:val="22"/>
                <w:szCs w:val="22"/>
              </w:rPr>
              <w:t>KREB units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A33F4BB" w14:textId="77777777" w:rsidR="00390C07" w:rsidRPr="00352291"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352291">
              <w:rPr>
                <w:rFonts w:ascii="ArialMT" w:hAnsi="ArialMT" w:cs="ArialMT"/>
                <w:sz w:val="22"/>
                <w:szCs w:val="22"/>
              </w:rPr>
              <w:t>85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15FF362" w14:textId="77777777" w:rsidR="00390C07" w:rsidRPr="00352291"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352291">
              <w:rPr>
                <w:rFonts w:ascii="ArialMT" w:hAnsi="ArialMT" w:cs="ArialMT"/>
                <w:sz w:val="22"/>
                <w:szCs w:val="22"/>
              </w:rPr>
              <w:t>95</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908BF5C" w14:textId="77777777" w:rsidR="00390C07" w:rsidRDefault="00390C07" w:rsidP="00390C07">
            <w:pPr>
              <w:bidi w:val="0"/>
              <w:jc w:val="center"/>
              <w:rPr>
                <w:szCs w:val="20"/>
              </w:rPr>
            </w:pPr>
          </w:p>
        </w:tc>
      </w:tr>
      <w:tr w:rsidR="00390C07" w14:paraId="54D391C2" w14:textId="77777777" w:rsidTr="00390C07">
        <w:trPr>
          <w:trHeight w:val="339"/>
          <w:jc w:val="center"/>
        </w:trPr>
        <w:tc>
          <w:tcPr>
            <w:tcW w:w="588" w:type="dxa"/>
            <w:tcBorders>
              <w:top w:val="single" w:sz="4" w:space="0" w:color="auto"/>
              <w:left w:val="single" w:sz="4" w:space="0" w:color="auto"/>
              <w:bottom w:val="single" w:sz="4" w:space="0" w:color="auto"/>
              <w:right w:val="single" w:sz="4" w:space="0" w:color="auto"/>
            </w:tcBorders>
            <w:vAlign w:val="center"/>
          </w:tcPr>
          <w:p w14:paraId="23C421D3" w14:textId="3C9CB30A"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3</w:t>
            </w:r>
          </w:p>
        </w:tc>
        <w:tc>
          <w:tcPr>
            <w:tcW w:w="2339" w:type="dxa"/>
            <w:tcBorders>
              <w:top w:val="single" w:sz="4" w:space="0" w:color="auto"/>
              <w:left w:val="single" w:sz="4" w:space="0" w:color="auto"/>
              <w:bottom w:val="single" w:sz="4" w:space="0" w:color="auto"/>
              <w:right w:val="single" w:sz="4" w:space="0" w:color="auto"/>
            </w:tcBorders>
            <w:vAlign w:val="center"/>
          </w:tcPr>
          <w:p w14:paraId="0F451011" w14:textId="77777777" w:rsidR="00390C07" w:rsidRPr="00686606" w:rsidRDefault="00390C07" w:rsidP="00390C07">
            <w:pPr>
              <w:bidi w:val="0"/>
              <w:jc w:val="center"/>
              <w:rPr>
                <w:rFonts w:ascii="ArialMT" w:hAnsi="ArialMT" w:cs="ArialMT"/>
                <w:sz w:val="22"/>
                <w:szCs w:val="22"/>
              </w:rPr>
            </w:pPr>
            <w:r>
              <w:rPr>
                <w:rFonts w:ascii="ArialMT" w:hAnsi="ArialMT" w:cs="ArialMT"/>
                <w:szCs w:val="20"/>
              </w:rPr>
              <w:t>Density Kg/Lit</w:t>
            </w:r>
          </w:p>
        </w:tc>
        <w:tc>
          <w:tcPr>
            <w:tcW w:w="1163" w:type="dxa"/>
            <w:tcBorders>
              <w:top w:val="single" w:sz="4" w:space="0" w:color="auto"/>
              <w:left w:val="single" w:sz="4" w:space="0" w:color="auto"/>
              <w:bottom w:val="single" w:sz="4" w:space="0" w:color="auto"/>
              <w:right w:val="single" w:sz="4" w:space="0" w:color="auto"/>
            </w:tcBorders>
            <w:vAlign w:val="center"/>
          </w:tcPr>
          <w:p w14:paraId="20018997" w14:textId="77777777" w:rsidR="00390C07" w:rsidRPr="00686606" w:rsidRDefault="00390C07" w:rsidP="00390C07">
            <w:pPr>
              <w:bidi w:val="0"/>
              <w:jc w:val="center"/>
              <w:rPr>
                <w:rFonts w:ascii="ArialMT" w:hAnsi="ArialMT" w:cs="ArialMT"/>
                <w:sz w:val="22"/>
                <w:szCs w:val="22"/>
              </w:rPr>
            </w:pPr>
            <w:r>
              <w:rPr>
                <w:rFonts w:ascii="ArialMT" w:hAnsi="ArialMT" w:cs="ArialMT"/>
                <w:szCs w:val="20"/>
              </w:rPr>
              <w:t>By vendor</w:t>
            </w:r>
          </w:p>
        </w:tc>
        <w:tc>
          <w:tcPr>
            <w:tcW w:w="1337" w:type="dxa"/>
            <w:tcBorders>
              <w:top w:val="single" w:sz="4" w:space="0" w:color="auto"/>
              <w:left w:val="single" w:sz="4" w:space="0" w:color="auto"/>
              <w:bottom w:val="single" w:sz="4" w:space="0" w:color="auto"/>
              <w:right w:val="single" w:sz="4" w:space="0" w:color="auto"/>
            </w:tcBorders>
            <w:vAlign w:val="center"/>
          </w:tcPr>
          <w:p w14:paraId="2F78C6C9" w14:textId="77777777" w:rsidR="00390C07" w:rsidRPr="00686606" w:rsidRDefault="00390C07" w:rsidP="00390C07">
            <w:pPr>
              <w:bidi w:val="0"/>
              <w:jc w:val="center"/>
              <w:rPr>
                <w:rFonts w:ascii="ArialMT" w:hAnsi="ArialMT" w:cs="ArialMT"/>
                <w:sz w:val="22"/>
                <w:szCs w:val="22"/>
              </w:rPr>
            </w:pPr>
            <w:r>
              <w:rPr>
                <w:rFonts w:ascii="ArialMT" w:hAnsi="ArialMT" w:cs="ArialMT"/>
                <w:szCs w:val="20"/>
              </w:rPr>
              <w:t>By vendor</w:t>
            </w:r>
          </w:p>
        </w:tc>
        <w:tc>
          <w:tcPr>
            <w:tcW w:w="3005" w:type="dxa"/>
            <w:tcBorders>
              <w:top w:val="single" w:sz="4" w:space="0" w:color="auto"/>
              <w:left w:val="single" w:sz="4" w:space="0" w:color="auto"/>
              <w:bottom w:val="single" w:sz="4" w:space="0" w:color="auto"/>
              <w:right w:val="single" w:sz="4" w:space="0" w:color="auto"/>
            </w:tcBorders>
            <w:vAlign w:val="center"/>
          </w:tcPr>
          <w:p w14:paraId="02BE2D11" w14:textId="77777777" w:rsidR="00390C07" w:rsidRPr="00686606" w:rsidRDefault="00390C07" w:rsidP="00390C07">
            <w:pPr>
              <w:bidi w:val="0"/>
              <w:jc w:val="center"/>
              <w:rPr>
                <w:rFonts w:ascii="ArialMT" w:hAnsi="ArialMT" w:cs="ArialMT"/>
                <w:sz w:val="22"/>
                <w:szCs w:val="22"/>
              </w:rPr>
            </w:pPr>
            <w:r>
              <w:rPr>
                <w:rFonts w:ascii="ArialMT" w:hAnsi="ArialMT" w:cs="ArialMT"/>
                <w:szCs w:val="20"/>
              </w:rPr>
              <w:t>ASTM D1475</w:t>
            </w:r>
          </w:p>
        </w:tc>
      </w:tr>
      <w:tr w:rsidR="00390C07" w14:paraId="709FDFBC" w14:textId="77777777" w:rsidTr="00390C07">
        <w:trPr>
          <w:trHeight w:val="386"/>
          <w:jc w:val="center"/>
        </w:trPr>
        <w:tc>
          <w:tcPr>
            <w:tcW w:w="588" w:type="dxa"/>
            <w:tcBorders>
              <w:top w:val="single" w:sz="4" w:space="0" w:color="auto"/>
              <w:left w:val="single" w:sz="4" w:space="0" w:color="auto"/>
              <w:bottom w:val="single" w:sz="4" w:space="0" w:color="auto"/>
              <w:right w:val="single" w:sz="4" w:space="0" w:color="auto"/>
            </w:tcBorders>
            <w:vAlign w:val="center"/>
          </w:tcPr>
          <w:p w14:paraId="538B9C3D"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p w14:paraId="2DF5BC0F"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4</w:t>
            </w:r>
          </w:p>
          <w:p w14:paraId="473C548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2339" w:type="dxa"/>
            <w:tcBorders>
              <w:top w:val="single" w:sz="4" w:space="0" w:color="auto"/>
              <w:left w:val="single" w:sz="4" w:space="0" w:color="auto"/>
              <w:bottom w:val="single" w:sz="4" w:space="0" w:color="auto"/>
              <w:right w:val="single" w:sz="4" w:space="0" w:color="auto"/>
            </w:tcBorders>
            <w:vAlign w:val="center"/>
            <w:hideMark/>
          </w:tcPr>
          <w:p w14:paraId="61A10E77"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Fineness of Grind,</w:t>
            </w:r>
          </w:p>
          <w:p w14:paraId="7AB4D8B3" w14:textId="77777777" w:rsidR="00390C07" w:rsidRDefault="00390C07" w:rsidP="00390C07">
            <w:pPr>
              <w:bidi w:val="0"/>
              <w:jc w:val="center"/>
              <w:rPr>
                <w:szCs w:val="20"/>
              </w:rPr>
            </w:pPr>
            <w:r>
              <w:rPr>
                <w:rFonts w:ascii="ArialMT" w:hAnsi="ArialMT" w:cs="ArialMT"/>
                <w:szCs w:val="20"/>
              </w:rPr>
              <w:t>(HEGMAN UNITS)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1BFF15C" w14:textId="77777777" w:rsidR="00390C07" w:rsidRPr="00686606" w:rsidRDefault="00390C07" w:rsidP="00390C07">
            <w:pPr>
              <w:bidi w:val="0"/>
              <w:jc w:val="center"/>
              <w:rPr>
                <w:szCs w:val="20"/>
              </w:rPr>
            </w:pPr>
            <w:r>
              <w:rPr>
                <w:rFonts w:ascii="ArialMT" w:hAnsi="ArialMT" w:cs="ArialMT"/>
                <w:szCs w:val="20"/>
              </w:rPr>
              <w:t>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D0FDB12" w14:textId="77777777" w:rsidR="00390C07" w:rsidRDefault="00390C07" w:rsidP="00390C07">
            <w:pPr>
              <w:bidi w:val="0"/>
              <w:jc w:val="center"/>
              <w:rPr>
                <w:szCs w:val="20"/>
              </w:rPr>
            </w:pPr>
            <w:r>
              <w:rPr>
                <w:rFonts w:ascii="ArialMT" w:hAnsi="ArialMT" w:cs="ArialMT"/>
                <w:szCs w:val="20"/>
              </w:rPr>
              <w:t>5</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92F8F79" w14:textId="77777777" w:rsidR="00390C07" w:rsidRDefault="00390C07" w:rsidP="00390C07">
            <w:pPr>
              <w:bidi w:val="0"/>
              <w:jc w:val="center"/>
              <w:rPr>
                <w:szCs w:val="20"/>
              </w:rPr>
            </w:pPr>
            <w:r>
              <w:rPr>
                <w:rFonts w:ascii="ArialMT" w:hAnsi="ArialMT" w:cs="ArialMT"/>
                <w:szCs w:val="20"/>
              </w:rPr>
              <w:t>ASTM D1210</w:t>
            </w:r>
          </w:p>
        </w:tc>
      </w:tr>
      <w:tr w:rsidR="00390C07" w14:paraId="5CD73580" w14:textId="77777777" w:rsidTr="00390C07">
        <w:trPr>
          <w:trHeight w:val="457"/>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05713C7"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5</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79E8318"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Drying time</w:t>
            </w:r>
          </w:p>
          <w:p w14:paraId="47182CB3" w14:textId="77777777" w:rsidR="00390C07" w:rsidRDefault="00390C07" w:rsidP="00390C07">
            <w:pPr>
              <w:bidi w:val="0"/>
              <w:jc w:val="center"/>
              <w:rPr>
                <w:szCs w:val="20"/>
              </w:rPr>
            </w:pPr>
            <w:r>
              <w:rPr>
                <w:rFonts w:ascii="ArialMT" w:hAnsi="ArialMT" w:cs="ArialMT"/>
                <w:szCs w:val="20"/>
              </w:rPr>
              <w:t>(24°C 45 % R. H.)</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77A7F9" w14:textId="77777777" w:rsidR="00390C07" w:rsidRDefault="00390C07" w:rsidP="00390C07">
            <w:pPr>
              <w:bidi w:val="0"/>
              <w:jc w:val="center"/>
              <w:rPr>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5A739FDF"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20C9127E" w14:textId="77777777" w:rsidR="00390C07" w:rsidRDefault="00390C07" w:rsidP="00390C07">
            <w:pPr>
              <w:bidi w:val="0"/>
              <w:jc w:val="center"/>
              <w:rPr>
                <w:szCs w:val="20"/>
              </w:rPr>
            </w:pPr>
            <w:r>
              <w:rPr>
                <w:rFonts w:ascii="ArialMT" w:hAnsi="ArialMT" w:cs="ArialMT"/>
                <w:szCs w:val="20"/>
              </w:rPr>
              <w:t>ASTM D5895</w:t>
            </w:r>
          </w:p>
        </w:tc>
      </w:tr>
      <w:tr w:rsidR="00390C07" w14:paraId="4F6A1BD1" w14:textId="77777777" w:rsidTr="00390C07">
        <w:trPr>
          <w:trHeight w:val="353"/>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72C6583"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6</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D3F2FA7"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Tack - free, hours</w:t>
            </w:r>
          </w:p>
          <w:p w14:paraId="4C13E412" w14:textId="77777777" w:rsidR="00390C07" w:rsidRDefault="00390C07" w:rsidP="00390C07">
            <w:pPr>
              <w:bidi w:val="0"/>
              <w:jc w:val="center"/>
              <w:rPr>
                <w:szCs w:val="20"/>
              </w:rPr>
            </w:pPr>
            <w:r>
              <w:rPr>
                <w:rFonts w:ascii="ArialMT" w:hAnsi="ArialMT" w:cs="ArialMT"/>
                <w:szCs w:val="20"/>
              </w:rPr>
              <w:t>dry hard, hours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2216E8A" w14:textId="77777777" w:rsidR="00390C07" w:rsidRDefault="00390C07" w:rsidP="00390C07">
            <w:pPr>
              <w:bidi w:val="0"/>
              <w:jc w:val="center"/>
              <w:rPr>
                <w:szCs w:val="20"/>
              </w:rPr>
            </w:pPr>
            <w:r>
              <w:rPr>
                <w:szCs w:val="20"/>
              </w:rPr>
              <w:t>-</w:t>
            </w:r>
          </w:p>
        </w:tc>
        <w:tc>
          <w:tcPr>
            <w:tcW w:w="1337" w:type="dxa"/>
            <w:tcBorders>
              <w:top w:val="single" w:sz="4" w:space="0" w:color="auto"/>
              <w:left w:val="single" w:sz="4" w:space="0" w:color="auto"/>
              <w:bottom w:val="single" w:sz="4" w:space="0" w:color="auto"/>
              <w:right w:val="single" w:sz="4" w:space="0" w:color="auto"/>
            </w:tcBorders>
            <w:vAlign w:val="center"/>
          </w:tcPr>
          <w:p w14:paraId="479A8278"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D8C035F" w14:textId="77777777" w:rsidR="00390C07" w:rsidRDefault="00390C07" w:rsidP="00390C07">
            <w:pPr>
              <w:bidi w:val="0"/>
              <w:jc w:val="center"/>
              <w:rPr>
                <w:szCs w:val="20"/>
              </w:rPr>
            </w:pPr>
          </w:p>
        </w:tc>
      </w:tr>
      <w:tr w:rsidR="00390C07" w14:paraId="78D7D1C2" w14:textId="77777777" w:rsidTr="00390C07">
        <w:trPr>
          <w:trHeight w:val="353"/>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34BA05A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7</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F76D01F" w14:textId="77777777" w:rsidR="00390C07" w:rsidRDefault="00390C07" w:rsidP="00390C07">
            <w:pPr>
              <w:bidi w:val="0"/>
              <w:jc w:val="center"/>
              <w:rPr>
                <w:szCs w:val="20"/>
              </w:rPr>
            </w:pPr>
            <w:r>
              <w:rPr>
                <w:rFonts w:ascii="ArialMT" w:hAnsi="ArialMT" w:cs="ArialMT"/>
                <w:szCs w:val="20"/>
              </w:rPr>
              <w:t>Dry through, hours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C1B1EE9" w14:textId="77777777" w:rsidR="00390C07" w:rsidRDefault="00390C07" w:rsidP="00390C07">
            <w:pPr>
              <w:bidi w:val="0"/>
              <w:jc w:val="center"/>
              <w:rPr>
                <w:szCs w:val="20"/>
              </w:rPr>
            </w:pPr>
            <w:r>
              <w:rPr>
                <w:szCs w:val="20"/>
              </w:rPr>
              <w: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77DAED4" w14:textId="77777777" w:rsidR="00390C07" w:rsidRPr="00686606"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686606">
              <w:rPr>
                <w:rFonts w:ascii="ArialMT" w:hAnsi="ArialMT" w:cs="ArialMT"/>
                <w:sz w:val="22"/>
                <w:szCs w:val="22"/>
              </w:rPr>
              <w:t>24</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BA8E14B" w14:textId="77777777" w:rsidR="00390C07" w:rsidRDefault="00390C07" w:rsidP="00390C07">
            <w:pPr>
              <w:bidi w:val="0"/>
              <w:jc w:val="center"/>
              <w:rPr>
                <w:szCs w:val="20"/>
              </w:rPr>
            </w:pPr>
          </w:p>
        </w:tc>
      </w:tr>
      <w:tr w:rsidR="00390C07" w14:paraId="2BC430FA"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A9705AD"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8</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C17D9C" w14:textId="77777777" w:rsidR="00390C07" w:rsidRDefault="00390C07" w:rsidP="00390C07">
            <w:pPr>
              <w:bidi w:val="0"/>
              <w:jc w:val="center"/>
              <w:rPr>
                <w:szCs w:val="20"/>
              </w:rPr>
            </w:pPr>
            <w:r>
              <w:rPr>
                <w:rFonts w:ascii="ArialMT" w:hAnsi="ArialMT" w:cs="ArialMT"/>
                <w:szCs w:val="20"/>
              </w:rPr>
              <w:t>Flash point °C</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FFCB99D" w14:textId="77777777" w:rsidR="00390C07" w:rsidRDefault="00390C07" w:rsidP="00390C07">
            <w:pPr>
              <w:bidi w:val="0"/>
              <w:jc w:val="center"/>
              <w:rPr>
                <w:szCs w:val="20"/>
              </w:rPr>
            </w:pPr>
            <w:r>
              <w:rPr>
                <w:rFonts w:ascii="ArialMT" w:hAnsi="ArialMT" w:cs="ArialMT"/>
                <w:szCs w:val="20"/>
              </w:rPr>
              <w:t>¾</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D69A41C" w14:textId="77777777" w:rsidR="00390C07" w:rsidRPr="00686606" w:rsidRDefault="00390C07" w:rsidP="00390C07">
            <w:pPr>
              <w:widowControl w:val="0"/>
              <w:autoSpaceDE w:val="0"/>
              <w:autoSpaceDN w:val="0"/>
              <w:bidi w:val="0"/>
              <w:adjustRightInd w:val="0"/>
              <w:spacing w:line="360" w:lineRule="auto"/>
              <w:jc w:val="center"/>
              <w:rPr>
                <w:rFonts w:ascii="ArialMT" w:hAnsi="ArialMT" w:cs="ArialMT"/>
                <w:sz w:val="22"/>
                <w:szCs w:val="22"/>
              </w:rPr>
            </w:pPr>
            <w:r w:rsidRPr="00686606">
              <w:rPr>
                <w:rFonts w:ascii="ArialMT" w:hAnsi="ArialMT" w:cs="ArialMT"/>
                <w:sz w:val="22"/>
                <w:szCs w:val="22"/>
              </w:rPr>
              <w:t>8</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8C9AB7A" w14:textId="77777777" w:rsidR="00390C07" w:rsidRDefault="00390C07" w:rsidP="00390C07">
            <w:pPr>
              <w:bidi w:val="0"/>
              <w:jc w:val="center"/>
              <w:rPr>
                <w:szCs w:val="20"/>
              </w:rPr>
            </w:pPr>
            <w:r>
              <w:rPr>
                <w:rFonts w:ascii="ArialMT" w:hAnsi="ArialMT" w:cs="ArialMT"/>
                <w:szCs w:val="20"/>
              </w:rPr>
              <w:t>ASTM D1310</w:t>
            </w:r>
          </w:p>
        </w:tc>
      </w:tr>
      <w:tr w:rsidR="00390C07" w14:paraId="516B4561"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2097AF8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9</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634A2AE"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Impact</w:t>
            </w:r>
          </w:p>
          <w:p w14:paraId="5C51DD9A" w14:textId="77777777" w:rsidR="00390C07" w:rsidRDefault="00390C07" w:rsidP="00390C07">
            <w:pPr>
              <w:bidi w:val="0"/>
              <w:jc w:val="center"/>
              <w:rPr>
                <w:szCs w:val="20"/>
              </w:rPr>
            </w:pPr>
            <w:r>
              <w:rPr>
                <w:rFonts w:ascii="ArialMT" w:hAnsi="ArialMT" w:cs="ArialMT"/>
                <w:szCs w:val="20"/>
              </w:rPr>
              <w:t>strength(kg.cm)</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BAF4878" w14:textId="77777777" w:rsidR="00390C07" w:rsidRDefault="00390C07" w:rsidP="00390C07">
            <w:pPr>
              <w:bidi w:val="0"/>
              <w:jc w:val="center"/>
              <w:rPr>
                <w:szCs w:val="20"/>
              </w:rPr>
            </w:pPr>
            <w:r>
              <w:rPr>
                <w:rFonts w:ascii="ArialMT" w:hAnsi="ArialMT" w:cs="ArialMT"/>
                <w:szCs w:val="20"/>
              </w:rPr>
              <w:t>≥50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E7BF02C" w14:textId="77777777" w:rsidR="00390C07" w:rsidRDefault="00390C07" w:rsidP="00390C07">
            <w:pPr>
              <w:bidi w:val="0"/>
              <w:jc w:val="center"/>
              <w:rPr>
                <w:szCs w:val="20"/>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13B993E4" w14:textId="77777777" w:rsidR="00390C07" w:rsidRDefault="00390C07" w:rsidP="00390C07">
            <w:pPr>
              <w:bidi w:val="0"/>
              <w:jc w:val="center"/>
              <w:rPr>
                <w:szCs w:val="20"/>
              </w:rPr>
            </w:pPr>
            <w:r>
              <w:rPr>
                <w:rFonts w:ascii="ArialMT" w:hAnsi="ArialMT" w:cs="ArialMT"/>
                <w:szCs w:val="20"/>
              </w:rPr>
              <w:t>ASTM D2794</w:t>
            </w:r>
          </w:p>
        </w:tc>
      </w:tr>
      <w:tr w:rsidR="00390C07" w14:paraId="6C36ED04"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B5172E2"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EB0F702" w14:textId="630B6599"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Adhesive force (MPa)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600D655" w14:textId="77777777" w:rsidR="00390C07" w:rsidRDefault="00390C07" w:rsidP="00390C07">
            <w:pPr>
              <w:bidi w:val="0"/>
              <w:jc w:val="center"/>
              <w:rPr>
                <w:rFonts w:ascii="ArialMT" w:hAnsi="ArialMT" w:cs="ArialMT"/>
                <w:szCs w:val="20"/>
              </w:rPr>
            </w:pPr>
            <w:r>
              <w:rPr>
                <w:rFonts w:ascii="ArialMT" w:hAnsi="ArialMT" w:cs="ArialMT"/>
                <w:szCs w:val="20"/>
              </w:rPr>
              <w:t>≥8</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92B1CBF" w14:textId="77777777" w:rsidR="00390C07" w:rsidRDefault="00390C07" w:rsidP="00390C07">
            <w:pPr>
              <w:bidi w:val="0"/>
              <w:jc w:val="center"/>
              <w:rPr>
                <w:szCs w:val="20"/>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35FAA91F" w14:textId="77777777" w:rsidR="00390C07" w:rsidRDefault="00390C07" w:rsidP="00390C07">
            <w:pPr>
              <w:bidi w:val="0"/>
              <w:jc w:val="center"/>
              <w:rPr>
                <w:rFonts w:ascii="ArialMT" w:hAnsi="ArialMT" w:cs="ArialMT"/>
                <w:szCs w:val="20"/>
              </w:rPr>
            </w:pPr>
            <w:r>
              <w:rPr>
                <w:rFonts w:ascii="ArialMT" w:hAnsi="ArialMT" w:cs="ArialMT"/>
                <w:szCs w:val="20"/>
              </w:rPr>
              <w:t>ISO 4624</w:t>
            </w:r>
          </w:p>
        </w:tc>
      </w:tr>
      <w:tr w:rsidR="00390C07" w14:paraId="2A31A325"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22F9BBB"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11</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76105A"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Anti-10%NaCl(72h)</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14:paraId="175E281C" w14:textId="77777777" w:rsidR="00390C07" w:rsidRDefault="00390C07" w:rsidP="00390C07">
            <w:pPr>
              <w:bidi w:val="0"/>
              <w:jc w:val="center"/>
              <w:rPr>
                <w:szCs w:val="20"/>
              </w:rPr>
            </w:pPr>
            <w:r>
              <w:rPr>
                <w:rFonts w:ascii="ArialMT" w:hAnsi="ArialMT" w:cs="ArialMT"/>
                <w:szCs w:val="20"/>
              </w:rPr>
              <w:t>Paint film has no change.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23584BB" w14:textId="77777777" w:rsidR="00390C07" w:rsidRDefault="00390C07" w:rsidP="00390C07">
            <w:pPr>
              <w:bidi w:val="0"/>
              <w:jc w:val="center"/>
              <w:rPr>
                <w:rFonts w:ascii="ArialMT" w:hAnsi="ArialMT" w:cs="ArialMT"/>
                <w:szCs w:val="20"/>
              </w:rPr>
            </w:pPr>
            <w:r>
              <w:rPr>
                <w:rFonts w:ascii="ArialMT" w:hAnsi="ArialMT" w:cs="ArialMT"/>
                <w:szCs w:val="20"/>
              </w:rPr>
              <w:t>ASTM D 1308</w:t>
            </w:r>
          </w:p>
        </w:tc>
      </w:tr>
      <w:tr w:rsidR="00390C07" w14:paraId="3056CD08"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D4C9889"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12</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E848E4C"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Anti-3%NaOH(72h)</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14:paraId="0E53BAE0" w14:textId="77777777" w:rsidR="00390C07" w:rsidRDefault="00390C07" w:rsidP="00390C07">
            <w:pPr>
              <w:bidi w:val="0"/>
              <w:jc w:val="center"/>
              <w:rPr>
                <w:szCs w:val="20"/>
              </w:rPr>
            </w:pPr>
            <w:r>
              <w:rPr>
                <w:rFonts w:ascii="ArialMT" w:hAnsi="ArialMT" w:cs="ArialMT"/>
                <w:szCs w:val="20"/>
              </w:rPr>
              <w:t>Paint film has no change.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D34DEDE" w14:textId="77777777" w:rsidR="00390C07" w:rsidRDefault="00390C07" w:rsidP="00390C07">
            <w:pPr>
              <w:bidi w:val="0"/>
              <w:jc w:val="center"/>
              <w:rPr>
                <w:rFonts w:ascii="ArialMT" w:hAnsi="ArialMT" w:cs="ArialMT"/>
                <w:szCs w:val="20"/>
              </w:rPr>
            </w:pPr>
            <w:r>
              <w:rPr>
                <w:rFonts w:ascii="ArialMT" w:hAnsi="ArialMT" w:cs="ArialMT"/>
                <w:szCs w:val="20"/>
              </w:rPr>
              <w:t>ASTM D 1308</w:t>
            </w:r>
          </w:p>
        </w:tc>
      </w:tr>
      <w:tr w:rsidR="00390C07" w14:paraId="5D8133CD"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D047258"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13</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EA3438D"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Anti-10%H</w:t>
            </w:r>
            <w:r>
              <w:rPr>
                <w:rFonts w:ascii="ArialMT" w:hAnsi="ArialMT" w:cs="ArialMT"/>
                <w:sz w:val="13"/>
                <w:szCs w:val="13"/>
              </w:rPr>
              <w:t>2</w:t>
            </w:r>
            <w:r>
              <w:rPr>
                <w:rFonts w:ascii="ArialMT" w:hAnsi="ArialMT" w:cs="ArialMT"/>
                <w:szCs w:val="20"/>
              </w:rPr>
              <w:t>SO</w:t>
            </w:r>
            <w:r>
              <w:rPr>
                <w:rFonts w:ascii="ArialMT" w:hAnsi="ArialMT" w:cs="ArialMT"/>
                <w:sz w:val="13"/>
                <w:szCs w:val="13"/>
              </w:rPr>
              <w:t>4</w:t>
            </w:r>
            <w:r>
              <w:rPr>
                <w:rFonts w:ascii="ArialMT" w:hAnsi="ArialMT" w:cs="ArialMT"/>
                <w:szCs w:val="20"/>
              </w:rPr>
              <w:t>(72h)</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14:paraId="58637128" w14:textId="77777777" w:rsidR="00390C07" w:rsidRDefault="00390C07" w:rsidP="00390C07">
            <w:pPr>
              <w:bidi w:val="0"/>
              <w:jc w:val="center"/>
              <w:rPr>
                <w:szCs w:val="20"/>
              </w:rPr>
            </w:pPr>
            <w:r>
              <w:rPr>
                <w:rFonts w:ascii="ArialMT" w:hAnsi="ArialMT" w:cs="ArialMT"/>
                <w:szCs w:val="20"/>
              </w:rPr>
              <w:t>Paint film has no change.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9F8EBF6" w14:textId="77777777" w:rsidR="00390C07" w:rsidRDefault="00390C07" w:rsidP="00390C07">
            <w:pPr>
              <w:bidi w:val="0"/>
              <w:jc w:val="center"/>
              <w:rPr>
                <w:rFonts w:ascii="ArialMT" w:hAnsi="ArialMT" w:cs="ArialMT"/>
                <w:szCs w:val="20"/>
              </w:rPr>
            </w:pPr>
            <w:r>
              <w:rPr>
                <w:rFonts w:ascii="ArialMT" w:hAnsi="ArialMT" w:cs="ArialMT"/>
                <w:szCs w:val="20"/>
              </w:rPr>
              <w:t>ASTM D 1308</w:t>
            </w:r>
          </w:p>
        </w:tc>
      </w:tr>
      <w:tr w:rsidR="00390C07" w14:paraId="3A3AB731"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0AD2DFE"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14</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CA400A"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Neutral salt spray</w:t>
            </w:r>
          </w:p>
          <w:p w14:paraId="4007A682" w14:textId="25734B56"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test (720h, Grade)</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08BB221" w14:textId="77777777" w:rsidR="00390C07" w:rsidRDefault="00390C07" w:rsidP="00390C07">
            <w:pPr>
              <w:bidi w:val="0"/>
              <w:jc w:val="center"/>
              <w:rPr>
                <w:rFonts w:ascii="ArialMT" w:hAnsi="ArialMT" w:cs="ArialMT"/>
                <w:szCs w:val="20"/>
              </w:rPr>
            </w:pPr>
            <w:r>
              <w:rPr>
                <w:rFonts w:ascii="ArialMT" w:hAnsi="ArialMT" w:cs="ArialMT"/>
                <w:szCs w:val="20"/>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3D5ADB" w14:textId="77777777" w:rsidR="00390C07" w:rsidRDefault="00390C07" w:rsidP="00390C07">
            <w:pPr>
              <w:bidi w:val="0"/>
              <w:jc w:val="center"/>
              <w:rPr>
                <w:szCs w:val="20"/>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6ED3463E" w14:textId="77777777" w:rsidR="00390C07" w:rsidRDefault="00390C07" w:rsidP="00390C07">
            <w:pPr>
              <w:bidi w:val="0"/>
              <w:jc w:val="center"/>
              <w:rPr>
                <w:rFonts w:ascii="ArialMT" w:hAnsi="ArialMT" w:cs="ArialMT"/>
                <w:szCs w:val="20"/>
              </w:rPr>
            </w:pPr>
            <w:r>
              <w:rPr>
                <w:rFonts w:ascii="ArialMT" w:hAnsi="ArialMT" w:cs="ArialMT"/>
                <w:szCs w:val="20"/>
              </w:rPr>
              <w:t>ASTM G85</w:t>
            </w:r>
          </w:p>
        </w:tc>
      </w:tr>
      <w:tr w:rsidR="00390C07" w14:paraId="393035B3"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79929C01"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15</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77BDF7"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Accelerated</w:t>
            </w:r>
          </w:p>
          <w:p w14:paraId="74BF59E9" w14:textId="3C0CB36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 xml:space="preserve">weathering </w:t>
            </w:r>
            <w:r w:rsidR="003811F9">
              <w:rPr>
                <w:rFonts w:ascii="ArialMT" w:hAnsi="ArialMT" w:cs="ArialMT"/>
                <w:szCs w:val="20"/>
              </w:rPr>
              <w:t>test (</w:t>
            </w:r>
            <w:r>
              <w:rPr>
                <w:rFonts w:ascii="ArialMT" w:hAnsi="ArialMT" w:cs="ArialMT"/>
                <w:szCs w:val="20"/>
              </w:rPr>
              <w:t>800</w:t>
            </w:r>
          </w:p>
          <w:p w14:paraId="6BE92DC9" w14:textId="77777777"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h)</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14:paraId="6B8E78D2" w14:textId="38337E17" w:rsidR="00390C07" w:rsidRPr="00280075"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 xml:space="preserve">No blistering, no cracking. It allows minor change in </w:t>
            </w:r>
            <w:r w:rsidR="003811F9">
              <w:rPr>
                <w:rFonts w:ascii="ArialMT" w:hAnsi="ArialMT" w:cs="ArialMT"/>
                <w:szCs w:val="20"/>
              </w:rPr>
              <w:t>color</w:t>
            </w:r>
            <w:r>
              <w:rPr>
                <w:rFonts w:ascii="ArialMT" w:hAnsi="ArialMT" w:cs="ArialMT"/>
                <w:szCs w:val="20"/>
              </w:rPr>
              <w:t xml:space="preserve"> and glaze, and chalking degree is not much.</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3BDF36B" w14:textId="77777777" w:rsidR="00390C07" w:rsidRDefault="00390C07" w:rsidP="00390C07">
            <w:pPr>
              <w:bidi w:val="0"/>
              <w:jc w:val="center"/>
              <w:rPr>
                <w:rFonts w:ascii="ArialMT" w:hAnsi="ArialMT" w:cs="ArialMT"/>
                <w:szCs w:val="20"/>
              </w:rPr>
            </w:pPr>
            <w:r>
              <w:rPr>
                <w:rFonts w:ascii="ArialMT" w:hAnsi="ArialMT" w:cs="ArialMT"/>
                <w:szCs w:val="20"/>
              </w:rPr>
              <w:t>ASTM C1308</w:t>
            </w:r>
          </w:p>
        </w:tc>
      </w:tr>
      <w:tr w:rsidR="00390C07" w14:paraId="03F113E3" w14:textId="77777777" w:rsidTr="00390C07">
        <w:trPr>
          <w:trHeight w:val="3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988E81A" w14:textId="77777777" w:rsidR="00390C07" w:rsidRDefault="00390C07" w:rsidP="00390C07">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16</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43CD947" w14:textId="44CAC246" w:rsidR="00390C07" w:rsidRDefault="00390C07" w:rsidP="00390C07">
            <w:pPr>
              <w:autoSpaceDE w:val="0"/>
              <w:autoSpaceDN w:val="0"/>
              <w:bidi w:val="0"/>
              <w:adjustRightInd w:val="0"/>
              <w:jc w:val="center"/>
              <w:rPr>
                <w:rFonts w:ascii="ArialMT" w:hAnsi="ArialMT" w:cs="ArialMT"/>
                <w:szCs w:val="20"/>
              </w:rPr>
            </w:pPr>
            <w:r>
              <w:rPr>
                <w:rFonts w:ascii="ArialMT" w:hAnsi="ArialMT" w:cs="ArialMT"/>
                <w:szCs w:val="20"/>
              </w:rPr>
              <w:t xml:space="preserve">Solid </w:t>
            </w:r>
            <w:r w:rsidR="003811F9">
              <w:rPr>
                <w:rFonts w:ascii="ArialMT" w:hAnsi="ArialMT" w:cs="ArialMT"/>
                <w:szCs w:val="20"/>
              </w:rPr>
              <w:t>content (</w:t>
            </w:r>
            <w:r>
              <w:rPr>
                <w:rFonts w:ascii="ArialMT" w:hAnsi="ArialMT" w:cs="ArialMT"/>
                <w:szCs w:val="20"/>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D685C9A" w14:textId="77777777" w:rsidR="00390C07" w:rsidRDefault="00390C07" w:rsidP="00390C07">
            <w:pPr>
              <w:bidi w:val="0"/>
              <w:jc w:val="center"/>
              <w:rPr>
                <w:rFonts w:ascii="ArialMT" w:hAnsi="ArialMT" w:cs="ArialMT"/>
                <w:szCs w:val="20"/>
              </w:rPr>
            </w:pPr>
            <w:r>
              <w:rPr>
                <w:rFonts w:ascii="ArialMT" w:hAnsi="ArialMT" w:cs="ArialMT"/>
                <w:sz w:val="21"/>
                <w:szCs w:val="21"/>
              </w:rPr>
              <w:t>≥55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7B53152" w14:textId="77777777" w:rsidR="00390C07" w:rsidRDefault="00390C07" w:rsidP="00390C07">
            <w:pPr>
              <w:bidi w:val="0"/>
              <w:jc w:val="center"/>
              <w:rPr>
                <w:szCs w:val="20"/>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7D320B86" w14:textId="77777777" w:rsidR="00390C07" w:rsidRDefault="00390C07" w:rsidP="00390C07">
            <w:pPr>
              <w:bidi w:val="0"/>
              <w:jc w:val="center"/>
              <w:rPr>
                <w:rFonts w:ascii="ArialMT" w:hAnsi="ArialMT" w:cs="ArialMT"/>
                <w:szCs w:val="20"/>
              </w:rPr>
            </w:pPr>
            <w:r>
              <w:rPr>
                <w:rFonts w:ascii="ArialMT" w:hAnsi="ArialMT" w:cs="ArialMT"/>
                <w:szCs w:val="20"/>
              </w:rPr>
              <w:t>ISO3251</w:t>
            </w:r>
          </w:p>
        </w:tc>
      </w:tr>
      <w:bookmarkEnd w:id="24"/>
      <w:bookmarkEnd w:id="25"/>
    </w:tbl>
    <w:p w14:paraId="1B010164" w14:textId="77777777" w:rsidR="00390C07" w:rsidRDefault="00390C07" w:rsidP="00390C07">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44D62F81" w14:textId="77777777" w:rsidR="0004691E"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7B733D95" w14:textId="77777777" w:rsidR="0004691E" w:rsidRPr="00390C07" w:rsidRDefault="0004691E" w:rsidP="0004691E">
      <w:pPr>
        <w:widowControl w:val="0"/>
        <w:tabs>
          <w:tab w:val="left" w:pos="1906"/>
        </w:tabs>
        <w:autoSpaceDE w:val="0"/>
        <w:autoSpaceDN w:val="0"/>
        <w:bidi w:val="0"/>
        <w:adjustRightInd w:val="0"/>
        <w:spacing w:line="360" w:lineRule="auto"/>
        <w:ind w:left="851"/>
        <w:jc w:val="center"/>
        <w:rPr>
          <w:rFonts w:ascii="ArialMT" w:hAnsi="ArialMT" w:cs="ArialMT"/>
          <w:color w:val="000000" w:themeColor="text1"/>
          <w:szCs w:val="20"/>
        </w:rPr>
      </w:pPr>
    </w:p>
    <w:p w14:paraId="1F7C4638" w14:textId="77777777" w:rsidR="003811F9" w:rsidRPr="00390C07" w:rsidRDefault="003811F9" w:rsidP="002D1836">
      <w:pPr>
        <w:widowControl w:val="0"/>
        <w:tabs>
          <w:tab w:val="left" w:pos="1906"/>
        </w:tabs>
        <w:autoSpaceDE w:val="0"/>
        <w:autoSpaceDN w:val="0"/>
        <w:bidi w:val="0"/>
        <w:adjustRightInd w:val="0"/>
        <w:spacing w:line="360" w:lineRule="auto"/>
        <w:rPr>
          <w:rFonts w:ascii="ArialMT" w:hAnsi="ArialMT" w:cs="ArialMT"/>
          <w:color w:val="000000" w:themeColor="text1"/>
          <w:szCs w:val="20"/>
        </w:rPr>
      </w:pPr>
    </w:p>
    <w:bookmarkEnd w:id="20"/>
    <w:bookmarkEnd w:id="21"/>
    <w:p w14:paraId="1CF025FC" w14:textId="54979B39" w:rsidR="00CF079B" w:rsidRPr="00213008" w:rsidRDefault="00CF079B">
      <w:pPr>
        <w:pStyle w:val="ListParagraph"/>
        <w:numPr>
          <w:ilvl w:val="0"/>
          <w:numId w:val="11"/>
        </w:numPr>
        <w:autoSpaceDE w:val="0"/>
        <w:autoSpaceDN w:val="0"/>
        <w:bidi w:val="0"/>
        <w:adjustRightInd w:val="0"/>
        <w:spacing w:line="360" w:lineRule="auto"/>
        <w:rPr>
          <w:rFonts w:asciiTheme="minorBidi" w:hAnsiTheme="minorBidi" w:cstheme="minorBidi"/>
          <w:szCs w:val="20"/>
        </w:rPr>
      </w:pPr>
      <w:r w:rsidRPr="004D680B">
        <w:rPr>
          <w:rFonts w:asciiTheme="minorBidi" w:hAnsiTheme="minorBidi" w:cstheme="minorBidi"/>
          <w:szCs w:val="20"/>
        </w:rPr>
        <w:lastRenderedPageBreak/>
        <w:t>The performance, storage and packaging requirements of coal tar epoxy paint</w:t>
      </w:r>
      <w:r>
        <w:rPr>
          <w:rFonts w:asciiTheme="minorBidi" w:hAnsiTheme="minorBidi" w:cstheme="minorBidi"/>
          <w:szCs w:val="20"/>
        </w:rPr>
        <w:t xml:space="preserve"> </w:t>
      </w:r>
      <w:r w:rsidRPr="004D680B">
        <w:rPr>
          <w:rFonts w:asciiTheme="minorBidi" w:hAnsiTheme="minorBidi" w:cstheme="minorBidi"/>
          <w:szCs w:val="20"/>
        </w:rPr>
        <w:t xml:space="preserve">should accord to </w:t>
      </w:r>
      <w:r w:rsidR="00B953D7">
        <w:rPr>
          <w:rFonts w:asciiTheme="minorBidi" w:hAnsiTheme="minorBidi" w:cstheme="minorBidi"/>
          <w:szCs w:val="20"/>
        </w:rPr>
        <w:t>below tables:</w:t>
      </w:r>
    </w:p>
    <w:p w14:paraId="54E69DAF" w14:textId="77777777" w:rsidR="00CF079B" w:rsidRPr="0004691E" w:rsidRDefault="00CF079B" w:rsidP="0004691E">
      <w:pPr>
        <w:autoSpaceDE w:val="0"/>
        <w:autoSpaceDN w:val="0"/>
        <w:bidi w:val="0"/>
        <w:adjustRightInd w:val="0"/>
        <w:spacing w:line="360" w:lineRule="auto"/>
        <w:rPr>
          <w:rFonts w:asciiTheme="minorBidi" w:hAnsiTheme="minorBidi" w:cstheme="minorBid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40"/>
        <w:gridCol w:w="1484"/>
        <w:gridCol w:w="1503"/>
        <w:gridCol w:w="2877"/>
      </w:tblGrid>
      <w:tr w:rsidR="00CF079B" w14:paraId="7C2C5D88" w14:textId="77777777" w:rsidTr="00CF079B">
        <w:trPr>
          <w:trHeight w:val="490"/>
          <w:jc w:val="center"/>
        </w:trPr>
        <w:tc>
          <w:tcPr>
            <w:tcW w:w="563" w:type="dxa"/>
            <w:vMerge w:val="restart"/>
            <w:tcBorders>
              <w:top w:val="single" w:sz="4" w:space="0" w:color="auto"/>
              <w:left w:val="single" w:sz="4" w:space="0" w:color="auto"/>
              <w:right w:val="single" w:sz="4" w:space="0" w:color="auto"/>
            </w:tcBorders>
            <w:vAlign w:val="center"/>
          </w:tcPr>
          <w:p w14:paraId="4925E7AA" w14:textId="77777777" w:rsidR="00CF079B" w:rsidRDefault="00CF079B" w:rsidP="00CF079B">
            <w:pPr>
              <w:jc w:val="center"/>
              <w:rPr>
                <w:rFonts w:ascii="ArialMT" w:hAnsi="ArialMT" w:cs="ArialMT"/>
                <w:sz w:val="22"/>
                <w:szCs w:val="22"/>
              </w:rPr>
            </w:pPr>
          </w:p>
          <w:p w14:paraId="4E354A49" w14:textId="77777777" w:rsidR="00CF079B" w:rsidRDefault="00CF079B" w:rsidP="00CF079B">
            <w:pPr>
              <w:jc w:val="center"/>
              <w:rPr>
                <w:rFonts w:ascii="ArialMT" w:hAnsi="ArialMT" w:cs="ArialMT"/>
                <w:b/>
                <w:bCs/>
                <w:sz w:val="22"/>
                <w:szCs w:val="22"/>
              </w:rPr>
            </w:pPr>
            <w:r>
              <w:rPr>
                <w:rFonts w:ascii="ArialMT" w:hAnsi="ArialMT" w:cs="ArialMT"/>
                <w:b/>
                <w:bCs/>
                <w:sz w:val="22"/>
                <w:szCs w:val="22"/>
              </w:rPr>
              <w:t>No.</w:t>
            </w:r>
          </w:p>
        </w:tc>
        <w:tc>
          <w:tcPr>
            <w:tcW w:w="2240" w:type="dxa"/>
            <w:vMerge w:val="restart"/>
            <w:tcBorders>
              <w:top w:val="single" w:sz="4" w:space="0" w:color="auto"/>
              <w:left w:val="single" w:sz="4" w:space="0" w:color="auto"/>
              <w:right w:val="single" w:sz="4" w:space="0" w:color="auto"/>
            </w:tcBorders>
            <w:vAlign w:val="center"/>
          </w:tcPr>
          <w:p w14:paraId="6D6FB114" w14:textId="77777777" w:rsidR="00CF079B" w:rsidRDefault="00CF079B" w:rsidP="00CF079B">
            <w:pPr>
              <w:jc w:val="center"/>
              <w:rPr>
                <w:rFonts w:ascii="ArialMT" w:hAnsi="ArialMT" w:cs="ArialMT"/>
                <w:sz w:val="22"/>
                <w:szCs w:val="22"/>
              </w:rPr>
            </w:pPr>
          </w:p>
          <w:p w14:paraId="70E92EF2"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BoldMT" w:hAnsi="Arial-BoldMT" w:cs="Arial-BoldMT"/>
                <w:b/>
                <w:bCs/>
                <w:szCs w:val="20"/>
              </w:rPr>
              <w:t>CHARACTERISTICS</w:t>
            </w:r>
          </w:p>
        </w:tc>
        <w:tc>
          <w:tcPr>
            <w:tcW w:w="2987" w:type="dxa"/>
            <w:gridSpan w:val="2"/>
            <w:tcBorders>
              <w:top w:val="single" w:sz="4" w:space="0" w:color="auto"/>
              <w:left w:val="single" w:sz="4" w:space="0" w:color="auto"/>
              <w:bottom w:val="single" w:sz="4" w:space="0" w:color="auto"/>
              <w:right w:val="single" w:sz="4" w:space="0" w:color="auto"/>
            </w:tcBorders>
            <w:vAlign w:val="center"/>
          </w:tcPr>
          <w:p w14:paraId="3CBADC4C" w14:textId="77777777" w:rsidR="00CF079B" w:rsidRDefault="00CF079B" w:rsidP="00CF079B">
            <w:pPr>
              <w:jc w:val="center"/>
              <w:rPr>
                <w:rFonts w:ascii="ArialMT" w:hAnsi="ArialMT" w:cs="ArialMT"/>
                <w:b/>
                <w:bCs/>
                <w:sz w:val="22"/>
                <w:szCs w:val="22"/>
              </w:rPr>
            </w:pPr>
          </w:p>
          <w:p w14:paraId="67A2161D" w14:textId="77777777" w:rsidR="00CF079B" w:rsidRDefault="00CF079B" w:rsidP="00CF079B">
            <w:pPr>
              <w:widowControl w:val="0"/>
              <w:autoSpaceDE w:val="0"/>
              <w:autoSpaceDN w:val="0"/>
              <w:adjustRightInd w:val="0"/>
              <w:spacing w:line="360" w:lineRule="auto"/>
              <w:jc w:val="center"/>
              <w:rPr>
                <w:rFonts w:ascii="ArialMT" w:hAnsi="ArialMT" w:cs="ArialMT"/>
                <w:b/>
                <w:bCs/>
                <w:sz w:val="22"/>
                <w:szCs w:val="22"/>
              </w:rPr>
            </w:pPr>
            <w:r>
              <w:rPr>
                <w:rFonts w:ascii="Arial-BoldMT" w:hAnsi="Arial-BoldMT" w:cs="Arial-BoldMT"/>
                <w:b/>
                <w:bCs/>
                <w:szCs w:val="20"/>
              </w:rPr>
              <w:t>PERFORMANCE</w:t>
            </w:r>
          </w:p>
          <w:p w14:paraId="503753D1" w14:textId="77777777" w:rsidR="00CF079B" w:rsidRDefault="00CF079B" w:rsidP="00CF079B">
            <w:pPr>
              <w:widowControl w:val="0"/>
              <w:autoSpaceDE w:val="0"/>
              <w:autoSpaceDN w:val="0"/>
              <w:adjustRightInd w:val="0"/>
              <w:spacing w:line="360" w:lineRule="auto"/>
              <w:jc w:val="center"/>
              <w:rPr>
                <w:rFonts w:ascii="ArialMT" w:hAnsi="ArialMT" w:cs="ArialMT"/>
                <w:b/>
                <w:bCs/>
                <w:sz w:val="22"/>
                <w:szCs w:val="22"/>
              </w:rPr>
            </w:pPr>
          </w:p>
        </w:tc>
        <w:tc>
          <w:tcPr>
            <w:tcW w:w="2877" w:type="dxa"/>
            <w:vMerge w:val="restart"/>
            <w:tcBorders>
              <w:top w:val="single" w:sz="4" w:space="0" w:color="auto"/>
              <w:left w:val="single" w:sz="4" w:space="0" w:color="auto"/>
              <w:right w:val="single" w:sz="4" w:space="0" w:color="auto"/>
            </w:tcBorders>
            <w:vAlign w:val="center"/>
          </w:tcPr>
          <w:p w14:paraId="7597475F" w14:textId="77777777" w:rsidR="00CF079B" w:rsidRDefault="00CF079B" w:rsidP="00CF079B">
            <w:pPr>
              <w:jc w:val="center"/>
              <w:rPr>
                <w:rFonts w:ascii="ArialMT" w:hAnsi="ArialMT" w:cs="ArialMT"/>
                <w:sz w:val="22"/>
                <w:szCs w:val="22"/>
              </w:rPr>
            </w:pPr>
          </w:p>
          <w:p w14:paraId="479A0E88"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BoldMT" w:hAnsi="Arial-BoldMT" w:cs="Arial-BoldMT"/>
                <w:b/>
                <w:bCs/>
                <w:szCs w:val="20"/>
              </w:rPr>
              <w:t>STANDARDS</w:t>
            </w:r>
          </w:p>
        </w:tc>
      </w:tr>
      <w:tr w:rsidR="00CF079B" w14:paraId="1E71EF78" w14:textId="77777777" w:rsidTr="00CF079B">
        <w:trPr>
          <w:trHeight w:val="401"/>
          <w:jc w:val="center"/>
        </w:trPr>
        <w:tc>
          <w:tcPr>
            <w:tcW w:w="563" w:type="dxa"/>
            <w:vMerge/>
            <w:tcBorders>
              <w:left w:val="single" w:sz="4" w:space="0" w:color="auto"/>
              <w:bottom w:val="single" w:sz="4" w:space="0" w:color="auto"/>
              <w:right w:val="single" w:sz="4" w:space="0" w:color="auto"/>
            </w:tcBorders>
            <w:vAlign w:val="center"/>
          </w:tcPr>
          <w:p w14:paraId="4D0D1A59" w14:textId="77777777" w:rsidR="00CF079B" w:rsidRDefault="00CF079B" w:rsidP="00CF079B">
            <w:pPr>
              <w:jc w:val="center"/>
              <w:rPr>
                <w:rFonts w:ascii="ArialMT" w:hAnsi="ArialMT" w:cs="ArialMT"/>
                <w:sz w:val="22"/>
                <w:szCs w:val="22"/>
              </w:rPr>
            </w:pPr>
          </w:p>
        </w:tc>
        <w:tc>
          <w:tcPr>
            <w:tcW w:w="2240" w:type="dxa"/>
            <w:vMerge/>
            <w:tcBorders>
              <w:left w:val="single" w:sz="4" w:space="0" w:color="auto"/>
              <w:bottom w:val="single" w:sz="4" w:space="0" w:color="auto"/>
              <w:right w:val="single" w:sz="4" w:space="0" w:color="auto"/>
            </w:tcBorders>
            <w:vAlign w:val="center"/>
          </w:tcPr>
          <w:p w14:paraId="0AB8B090" w14:textId="77777777" w:rsidR="00CF079B" w:rsidRDefault="00CF079B" w:rsidP="00CF079B">
            <w:pPr>
              <w:jc w:val="center"/>
              <w:rPr>
                <w:rFonts w:ascii="ArialMT" w:hAnsi="ArialMT" w:cs="ArialMT"/>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tcPr>
          <w:p w14:paraId="6A5A2AD3" w14:textId="77777777" w:rsidR="00CF079B" w:rsidRDefault="00CF079B" w:rsidP="00CF079B">
            <w:pPr>
              <w:widowControl w:val="0"/>
              <w:autoSpaceDE w:val="0"/>
              <w:autoSpaceDN w:val="0"/>
              <w:adjustRightInd w:val="0"/>
              <w:spacing w:line="360" w:lineRule="auto"/>
              <w:jc w:val="center"/>
              <w:rPr>
                <w:rFonts w:ascii="ArialMT" w:hAnsi="ArialMT" w:cs="ArialMT"/>
                <w:b/>
                <w:bCs/>
                <w:sz w:val="22"/>
                <w:szCs w:val="22"/>
              </w:rPr>
            </w:pPr>
            <w:r>
              <w:rPr>
                <w:rFonts w:ascii="ArialMT" w:hAnsi="ArialMT" w:cs="ArialMT"/>
                <w:b/>
                <w:bCs/>
                <w:sz w:val="22"/>
                <w:szCs w:val="22"/>
              </w:rPr>
              <w:t>PRIMER</w:t>
            </w:r>
          </w:p>
        </w:tc>
        <w:tc>
          <w:tcPr>
            <w:tcW w:w="1503" w:type="dxa"/>
            <w:tcBorders>
              <w:top w:val="single" w:sz="4" w:space="0" w:color="auto"/>
              <w:left w:val="single" w:sz="4" w:space="0" w:color="auto"/>
              <w:bottom w:val="single" w:sz="4" w:space="0" w:color="auto"/>
              <w:right w:val="single" w:sz="4" w:space="0" w:color="auto"/>
            </w:tcBorders>
            <w:vAlign w:val="center"/>
          </w:tcPr>
          <w:p w14:paraId="2029C86E" w14:textId="77777777" w:rsidR="00CF079B" w:rsidRDefault="00CF079B" w:rsidP="00CF079B">
            <w:pPr>
              <w:widowControl w:val="0"/>
              <w:autoSpaceDE w:val="0"/>
              <w:autoSpaceDN w:val="0"/>
              <w:adjustRightInd w:val="0"/>
              <w:spacing w:line="360" w:lineRule="auto"/>
              <w:jc w:val="center"/>
              <w:rPr>
                <w:rFonts w:ascii="ArialMT" w:hAnsi="ArialMT" w:cs="ArialMT"/>
                <w:b/>
                <w:bCs/>
                <w:sz w:val="22"/>
                <w:szCs w:val="22"/>
              </w:rPr>
            </w:pPr>
            <w:r>
              <w:rPr>
                <w:rFonts w:ascii="ArialMT" w:hAnsi="ArialMT" w:cs="ArialMT"/>
                <w:b/>
                <w:bCs/>
                <w:sz w:val="22"/>
                <w:szCs w:val="22"/>
              </w:rPr>
              <w:t>TOP COAT</w:t>
            </w:r>
          </w:p>
        </w:tc>
        <w:tc>
          <w:tcPr>
            <w:tcW w:w="2877" w:type="dxa"/>
            <w:vMerge/>
            <w:tcBorders>
              <w:left w:val="single" w:sz="4" w:space="0" w:color="auto"/>
              <w:bottom w:val="single" w:sz="4" w:space="0" w:color="auto"/>
              <w:right w:val="single" w:sz="4" w:space="0" w:color="auto"/>
            </w:tcBorders>
            <w:vAlign w:val="center"/>
          </w:tcPr>
          <w:p w14:paraId="7DFAED63" w14:textId="77777777" w:rsidR="00CF079B" w:rsidRDefault="00CF079B" w:rsidP="00CF079B">
            <w:pPr>
              <w:jc w:val="center"/>
              <w:rPr>
                <w:rFonts w:ascii="ArialMT" w:hAnsi="ArialMT" w:cs="ArialMT"/>
                <w:sz w:val="22"/>
                <w:szCs w:val="22"/>
              </w:rPr>
            </w:pPr>
          </w:p>
        </w:tc>
      </w:tr>
      <w:tr w:rsidR="00CF079B" w14:paraId="134E6728" w14:textId="77777777" w:rsidTr="00CF079B">
        <w:trPr>
          <w:trHeight w:val="308"/>
          <w:jc w:val="center"/>
        </w:trPr>
        <w:tc>
          <w:tcPr>
            <w:tcW w:w="563" w:type="dxa"/>
            <w:tcBorders>
              <w:top w:val="single" w:sz="4" w:space="0" w:color="auto"/>
              <w:left w:val="single" w:sz="4" w:space="0" w:color="auto"/>
              <w:bottom w:val="single" w:sz="4" w:space="0" w:color="auto"/>
              <w:right w:val="single" w:sz="4" w:space="0" w:color="auto"/>
            </w:tcBorders>
            <w:vAlign w:val="center"/>
          </w:tcPr>
          <w:p w14:paraId="5C0D9C11"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1</w:t>
            </w:r>
          </w:p>
        </w:tc>
        <w:tc>
          <w:tcPr>
            <w:tcW w:w="2240" w:type="dxa"/>
            <w:tcBorders>
              <w:top w:val="single" w:sz="4" w:space="0" w:color="auto"/>
              <w:left w:val="single" w:sz="4" w:space="0" w:color="auto"/>
              <w:bottom w:val="single" w:sz="4" w:space="0" w:color="auto"/>
              <w:right w:val="single" w:sz="4" w:space="0" w:color="auto"/>
            </w:tcBorders>
            <w:vAlign w:val="center"/>
          </w:tcPr>
          <w:p w14:paraId="73428B7B"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Fineness (μm)</w:t>
            </w:r>
          </w:p>
        </w:tc>
        <w:tc>
          <w:tcPr>
            <w:tcW w:w="1484" w:type="dxa"/>
            <w:tcBorders>
              <w:top w:val="single" w:sz="4" w:space="0" w:color="auto"/>
              <w:left w:val="single" w:sz="4" w:space="0" w:color="auto"/>
              <w:bottom w:val="single" w:sz="4" w:space="0" w:color="auto"/>
              <w:right w:val="single" w:sz="4" w:space="0" w:color="auto"/>
            </w:tcBorders>
            <w:vAlign w:val="center"/>
          </w:tcPr>
          <w:p w14:paraId="7156970B"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≤100</w:t>
            </w:r>
          </w:p>
        </w:tc>
        <w:tc>
          <w:tcPr>
            <w:tcW w:w="1503" w:type="dxa"/>
            <w:tcBorders>
              <w:top w:val="single" w:sz="4" w:space="0" w:color="auto"/>
              <w:left w:val="single" w:sz="4" w:space="0" w:color="auto"/>
              <w:bottom w:val="single" w:sz="4" w:space="0" w:color="auto"/>
              <w:right w:val="single" w:sz="4" w:space="0" w:color="auto"/>
            </w:tcBorders>
            <w:vAlign w:val="center"/>
          </w:tcPr>
          <w:p w14:paraId="2B3B24A0"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≤100</w:t>
            </w:r>
          </w:p>
        </w:tc>
        <w:tc>
          <w:tcPr>
            <w:tcW w:w="2877" w:type="dxa"/>
            <w:tcBorders>
              <w:top w:val="single" w:sz="4" w:space="0" w:color="auto"/>
              <w:left w:val="single" w:sz="4" w:space="0" w:color="auto"/>
              <w:bottom w:val="single" w:sz="4" w:space="0" w:color="auto"/>
              <w:right w:val="single" w:sz="4" w:space="0" w:color="auto"/>
            </w:tcBorders>
            <w:vAlign w:val="center"/>
          </w:tcPr>
          <w:p w14:paraId="61C3101F" w14:textId="77777777" w:rsidR="00CF079B" w:rsidRDefault="00CF079B" w:rsidP="00CF079B">
            <w:pPr>
              <w:jc w:val="center"/>
              <w:rPr>
                <w:rFonts w:ascii="ArialMT" w:hAnsi="ArialMT" w:cs="ArialMT"/>
                <w:sz w:val="22"/>
                <w:szCs w:val="22"/>
              </w:rPr>
            </w:pPr>
            <w:r>
              <w:rPr>
                <w:rFonts w:ascii="ArialMT" w:hAnsi="ArialMT" w:cs="ArialMT"/>
                <w:szCs w:val="20"/>
              </w:rPr>
              <w:t>ASTM D1210</w:t>
            </w:r>
          </w:p>
        </w:tc>
      </w:tr>
      <w:tr w:rsidR="00CF079B" w14:paraId="02A0C6F5" w14:textId="77777777" w:rsidTr="00CF079B">
        <w:trPr>
          <w:trHeight w:val="477"/>
          <w:jc w:val="center"/>
        </w:trPr>
        <w:tc>
          <w:tcPr>
            <w:tcW w:w="563" w:type="dxa"/>
            <w:tcBorders>
              <w:top w:val="single" w:sz="4" w:space="0" w:color="auto"/>
              <w:left w:val="single" w:sz="4" w:space="0" w:color="auto"/>
              <w:bottom w:val="single" w:sz="4" w:space="0" w:color="auto"/>
              <w:right w:val="single" w:sz="4" w:space="0" w:color="auto"/>
            </w:tcBorders>
            <w:vAlign w:val="center"/>
          </w:tcPr>
          <w:p w14:paraId="1B67A131"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2</w:t>
            </w:r>
          </w:p>
        </w:tc>
        <w:tc>
          <w:tcPr>
            <w:tcW w:w="2240" w:type="dxa"/>
            <w:tcBorders>
              <w:top w:val="single" w:sz="4" w:space="0" w:color="auto"/>
              <w:left w:val="single" w:sz="4" w:space="0" w:color="auto"/>
              <w:bottom w:val="single" w:sz="4" w:space="0" w:color="auto"/>
              <w:right w:val="single" w:sz="4" w:space="0" w:color="auto"/>
            </w:tcBorders>
            <w:vAlign w:val="center"/>
          </w:tcPr>
          <w:p w14:paraId="15046660" w14:textId="13B4D268" w:rsidR="00CF079B" w:rsidRPr="00E42D70" w:rsidRDefault="00CF079B" w:rsidP="00CF079B">
            <w:pPr>
              <w:jc w:val="center"/>
              <w:rPr>
                <w:rFonts w:ascii="ArialMT" w:hAnsi="ArialMT" w:cs="ArialMT"/>
                <w:sz w:val="22"/>
                <w:szCs w:val="22"/>
              </w:rPr>
            </w:pPr>
            <w:r>
              <w:rPr>
                <w:rFonts w:ascii="ArialMT" w:hAnsi="ArialMT" w:cs="ArialMT"/>
                <w:szCs w:val="20"/>
              </w:rPr>
              <w:t>Solids Content (%)</w:t>
            </w:r>
          </w:p>
        </w:tc>
        <w:tc>
          <w:tcPr>
            <w:tcW w:w="1484" w:type="dxa"/>
            <w:tcBorders>
              <w:top w:val="single" w:sz="4" w:space="0" w:color="auto"/>
              <w:left w:val="single" w:sz="4" w:space="0" w:color="auto"/>
              <w:bottom w:val="single" w:sz="4" w:space="0" w:color="auto"/>
              <w:right w:val="single" w:sz="4" w:space="0" w:color="auto"/>
            </w:tcBorders>
            <w:vAlign w:val="center"/>
          </w:tcPr>
          <w:p w14:paraId="5444D35D" w14:textId="77777777" w:rsidR="00CF079B" w:rsidRDefault="00CF079B" w:rsidP="00CF079B">
            <w:pPr>
              <w:jc w:val="center"/>
              <w:rPr>
                <w:rFonts w:ascii="ArialMT" w:hAnsi="ArialMT" w:cs="ArialMT"/>
                <w:sz w:val="22"/>
                <w:szCs w:val="22"/>
              </w:rPr>
            </w:pPr>
            <w:r>
              <w:rPr>
                <w:rFonts w:ascii="ArialMT" w:hAnsi="ArialMT" w:cs="ArialMT"/>
                <w:szCs w:val="20"/>
              </w:rPr>
              <w:t>≥95</w:t>
            </w:r>
          </w:p>
        </w:tc>
        <w:tc>
          <w:tcPr>
            <w:tcW w:w="1503" w:type="dxa"/>
            <w:tcBorders>
              <w:top w:val="single" w:sz="4" w:space="0" w:color="auto"/>
              <w:left w:val="single" w:sz="4" w:space="0" w:color="auto"/>
              <w:bottom w:val="single" w:sz="4" w:space="0" w:color="auto"/>
              <w:right w:val="single" w:sz="4" w:space="0" w:color="auto"/>
            </w:tcBorders>
            <w:vAlign w:val="center"/>
          </w:tcPr>
          <w:p w14:paraId="578E98E1" w14:textId="77777777" w:rsidR="00CF079B" w:rsidRDefault="00CF079B" w:rsidP="00CF079B">
            <w:pPr>
              <w:jc w:val="center"/>
              <w:rPr>
                <w:rFonts w:ascii="ArialMT" w:hAnsi="ArialMT" w:cs="ArialMT"/>
                <w:sz w:val="22"/>
                <w:szCs w:val="22"/>
              </w:rPr>
            </w:pPr>
            <w:r>
              <w:rPr>
                <w:rFonts w:ascii="ArialMT" w:hAnsi="ArialMT" w:cs="ArialMT"/>
                <w:szCs w:val="20"/>
              </w:rPr>
              <w:t>≥95</w:t>
            </w:r>
          </w:p>
        </w:tc>
        <w:tc>
          <w:tcPr>
            <w:tcW w:w="2877" w:type="dxa"/>
            <w:tcBorders>
              <w:top w:val="single" w:sz="4" w:space="0" w:color="auto"/>
              <w:left w:val="single" w:sz="4" w:space="0" w:color="auto"/>
              <w:bottom w:val="single" w:sz="4" w:space="0" w:color="auto"/>
              <w:right w:val="single" w:sz="4" w:space="0" w:color="auto"/>
            </w:tcBorders>
            <w:vAlign w:val="center"/>
          </w:tcPr>
          <w:p w14:paraId="51AA0579" w14:textId="77777777" w:rsidR="00CF079B" w:rsidRPr="003A39D6" w:rsidRDefault="00CF079B" w:rsidP="00CF079B">
            <w:pPr>
              <w:jc w:val="center"/>
              <w:rPr>
                <w:szCs w:val="20"/>
              </w:rPr>
            </w:pPr>
            <w:r>
              <w:rPr>
                <w:rFonts w:ascii="ArialMT" w:hAnsi="ArialMT" w:cs="ArialMT"/>
                <w:szCs w:val="20"/>
              </w:rPr>
              <w:t>ISO 3251</w:t>
            </w:r>
          </w:p>
        </w:tc>
      </w:tr>
      <w:tr w:rsidR="00CF079B" w14:paraId="0A1C4A75" w14:textId="77777777" w:rsidTr="00CF079B">
        <w:trPr>
          <w:trHeight w:val="483"/>
          <w:jc w:val="center"/>
        </w:trPr>
        <w:tc>
          <w:tcPr>
            <w:tcW w:w="563" w:type="dxa"/>
            <w:tcBorders>
              <w:top w:val="single" w:sz="4" w:space="0" w:color="auto"/>
              <w:left w:val="single" w:sz="4" w:space="0" w:color="auto"/>
              <w:bottom w:val="single" w:sz="4" w:space="0" w:color="auto"/>
              <w:right w:val="single" w:sz="4" w:space="0" w:color="auto"/>
            </w:tcBorders>
            <w:vAlign w:val="center"/>
          </w:tcPr>
          <w:p w14:paraId="5E3442C5" w14:textId="5146ADD5"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3</w:t>
            </w:r>
          </w:p>
        </w:tc>
        <w:tc>
          <w:tcPr>
            <w:tcW w:w="2240" w:type="dxa"/>
            <w:tcBorders>
              <w:top w:val="single" w:sz="4" w:space="0" w:color="auto"/>
              <w:left w:val="single" w:sz="4" w:space="0" w:color="auto"/>
              <w:bottom w:val="single" w:sz="4" w:space="0" w:color="auto"/>
              <w:right w:val="single" w:sz="4" w:space="0" w:color="auto"/>
            </w:tcBorders>
            <w:vAlign w:val="center"/>
          </w:tcPr>
          <w:p w14:paraId="108FF799" w14:textId="0573D44D" w:rsidR="00CF079B" w:rsidRPr="00E42D70" w:rsidRDefault="00CF079B" w:rsidP="00CF079B">
            <w:pPr>
              <w:jc w:val="center"/>
              <w:rPr>
                <w:rFonts w:ascii="ArialMT" w:hAnsi="ArialMT" w:cs="ArialMT"/>
                <w:sz w:val="22"/>
                <w:szCs w:val="22"/>
              </w:rPr>
            </w:pPr>
            <w:r>
              <w:rPr>
                <w:rFonts w:ascii="ArialMT" w:hAnsi="ArialMT" w:cs="ArialMT"/>
                <w:szCs w:val="20"/>
              </w:rPr>
              <w:t>Tack-free(h)</w:t>
            </w:r>
          </w:p>
        </w:tc>
        <w:tc>
          <w:tcPr>
            <w:tcW w:w="1484" w:type="dxa"/>
            <w:tcBorders>
              <w:top w:val="single" w:sz="4" w:space="0" w:color="auto"/>
              <w:left w:val="single" w:sz="4" w:space="0" w:color="auto"/>
              <w:bottom w:val="single" w:sz="4" w:space="0" w:color="auto"/>
              <w:right w:val="single" w:sz="4" w:space="0" w:color="auto"/>
            </w:tcBorders>
            <w:vAlign w:val="center"/>
          </w:tcPr>
          <w:p w14:paraId="566F846B" w14:textId="77777777" w:rsidR="00CF079B" w:rsidRDefault="00CF079B" w:rsidP="00CF079B">
            <w:pPr>
              <w:jc w:val="center"/>
              <w:rPr>
                <w:rFonts w:ascii="ArialMT" w:hAnsi="ArialMT" w:cs="ArialMT"/>
                <w:sz w:val="22"/>
                <w:szCs w:val="22"/>
              </w:rPr>
            </w:pPr>
            <w:r>
              <w:rPr>
                <w:rFonts w:ascii="ArialMT" w:hAnsi="ArialMT" w:cs="ArialMT"/>
                <w:szCs w:val="20"/>
              </w:rPr>
              <w:t>≤1</w:t>
            </w:r>
          </w:p>
        </w:tc>
        <w:tc>
          <w:tcPr>
            <w:tcW w:w="1503" w:type="dxa"/>
            <w:tcBorders>
              <w:top w:val="single" w:sz="4" w:space="0" w:color="auto"/>
              <w:left w:val="single" w:sz="4" w:space="0" w:color="auto"/>
              <w:bottom w:val="single" w:sz="4" w:space="0" w:color="auto"/>
              <w:right w:val="single" w:sz="4" w:space="0" w:color="auto"/>
            </w:tcBorders>
            <w:vAlign w:val="center"/>
          </w:tcPr>
          <w:p w14:paraId="6EEC767D" w14:textId="77777777" w:rsidR="00CF079B" w:rsidRDefault="00CF079B" w:rsidP="00CF079B">
            <w:pPr>
              <w:jc w:val="center"/>
              <w:rPr>
                <w:rFonts w:ascii="ArialMT" w:hAnsi="ArialMT" w:cs="ArialMT"/>
                <w:sz w:val="22"/>
                <w:szCs w:val="22"/>
              </w:rPr>
            </w:pPr>
            <w:r>
              <w:rPr>
                <w:rFonts w:ascii="ArialMT" w:hAnsi="ArialMT" w:cs="ArialMT"/>
                <w:szCs w:val="20"/>
              </w:rPr>
              <w:t>≤4</w:t>
            </w:r>
          </w:p>
        </w:tc>
        <w:tc>
          <w:tcPr>
            <w:tcW w:w="2877" w:type="dxa"/>
            <w:tcBorders>
              <w:top w:val="single" w:sz="4" w:space="0" w:color="auto"/>
              <w:left w:val="single" w:sz="4" w:space="0" w:color="auto"/>
              <w:bottom w:val="single" w:sz="4" w:space="0" w:color="auto"/>
              <w:right w:val="single" w:sz="4" w:space="0" w:color="auto"/>
            </w:tcBorders>
            <w:vAlign w:val="center"/>
          </w:tcPr>
          <w:p w14:paraId="60286E4C" w14:textId="77777777" w:rsidR="00CF079B" w:rsidRPr="003A39D6" w:rsidRDefault="00CF079B" w:rsidP="00CF079B">
            <w:pPr>
              <w:jc w:val="center"/>
              <w:rPr>
                <w:rFonts w:ascii="ArialMT" w:hAnsi="ArialMT" w:cs="ArialMT"/>
                <w:sz w:val="22"/>
                <w:szCs w:val="22"/>
              </w:rPr>
            </w:pPr>
            <w:r>
              <w:rPr>
                <w:rFonts w:ascii="ArialMT" w:hAnsi="ArialMT" w:cs="ArialMT"/>
                <w:szCs w:val="20"/>
              </w:rPr>
              <w:t>ASTM D5895</w:t>
            </w:r>
          </w:p>
        </w:tc>
      </w:tr>
      <w:tr w:rsidR="00CF079B" w14:paraId="5697F066" w14:textId="77777777" w:rsidTr="00CF079B">
        <w:trPr>
          <w:trHeight w:val="574"/>
          <w:jc w:val="center"/>
        </w:trPr>
        <w:tc>
          <w:tcPr>
            <w:tcW w:w="563" w:type="dxa"/>
            <w:tcBorders>
              <w:top w:val="single" w:sz="4" w:space="0" w:color="auto"/>
              <w:left w:val="single" w:sz="4" w:space="0" w:color="auto"/>
              <w:bottom w:val="single" w:sz="4" w:space="0" w:color="auto"/>
              <w:right w:val="single" w:sz="4" w:space="0" w:color="auto"/>
            </w:tcBorders>
            <w:vAlign w:val="center"/>
          </w:tcPr>
          <w:p w14:paraId="394E8C71" w14:textId="1AF8AE62"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4</w:t>
            </w:r>
          </w:p>
        </w:tc>
        <w:tc>
          <w:tcPr>
            <w:tcW w:w="2240" w:type="dxa"/>
            <w:tcBorders>
              <w:top w:val="single" w:sz="4" w:space="0" w:color="auto"/>
              <w:left w:val="single" w:sz="4" w:space="0" w:color="auto"/>
              <w:bottom w:val="single" w:sz="4" w:space="0" w:color="auto"/>
              <w:right w:val="single" w:sz="4" w:space="0" w:color="auto"/>
            </w:tcBorders>
            <w:vAlign w:val="center"/>
          </w:tcPr>
          <w:p w14:paraId="41B3A4AC" w14:textId="77777777" w:rsidR="00CF079B" w:rsidRDefault="00CF079B" w:rsidP="00CF079B">
            <w:pPr>
              <w:jc w:val="center"/>
              <w:rPr>
                <w:szCs w:val="20"/>
              </w:rPr>
            </w:pPr>
            <w:r>
              <w:rPr>
                <w:rFonts w:ascii="ArialMT" w:hAnsi="ArialMT" w:cs="ArialMT"/>
                <w:szCs w:val="20"/>
              </w:rPr>
              <w:t>Actual dry(h)</w:t>
            </w:r>
          </w:p>
        </w:tc>
        <w:tc>
          <w:tcPr>
            <w:tcW w:w="1484" w:type="dxa"/>
            <w:tcBorders>
              <w:top w:val="single" w:sz="4" w:space="0" w:color="auto"/>
              <w:left w:val="single" w:sz="4" w:space="0" w:color="auto"/>
              <w:bottom w:val="single" w:sz="4" w:space="0" w:color="auto"/>
              <w:right w:val="single" w:sz="4" w:space="0" w:color="auto"/>
            </w:tcBorders>
            <w:vAlign w:val="center"/>
          </w:tcPr>
          <w:p w14:paraId="17374BE9" w14:textId="77777777" w:rsidR="00CF079B" w:rsidRDefault="00CF079B" w:rsidP="00CF079B">
            <w:pPr>
              <w:jc w:val="center"/>
              <w:rPr>
                <w:szCs w:val="20"/>
              </w:rPr>
            </w:pPr>
            <w:r>
              <w:rPr>
                <w:rFonts w:ascii="ArialMT" w:hAnsi="ArialMT" w:cs="ArialMT"/>
                <w:szCs w:val="20"/>
              </w:rPr>
              <w:t>≤6</w:t>
            </w:r>
          </w:p>
        </w:tc>
        <w:tc>
          <w:tcPr>
            <w:tcW w:w="1503" w:type="dxa"/>
            <w:tcBorders>
              <w:top w:val="single" w:sz="4" w:space="0" w:color="auto"/>
              <w:left w:val="single" w:sz="4" w:space="0" w:color="auto"/>
              <w:bottom w:val="single" w:sz="4" w:space="0" w:color="auto"/>
              <w:right w:val="single" w:sz="4" w:space="0" w:color="auto"/>
            </w:tcBorders>
            <w:vAlign w:val="center"/>
          </w:tcPr>
          <w:p w14:paraId="7AF81678" w14:textId="77777777" w:rsidR="00CF079B" w:rsidRDefault="00CF079B" w:rsidP="00CF079B">
            <w:pPr>
              <w:jc w:val="center"/>
              <w:rPr>
                <w:szCs w:val="20"/>
              </w:rPr>
            </w:pPr>
            <w:r>
              <w:rPr>
                <w:rFonts w:ascii="ArialMT" w:hAnsi="ArialMT" w:cs="ArialMT"/>
                <w:szCs w:val="20"/>
              </w:rPr>
              <w:t>≤24</w:t>
            </w:r>
          </w:p>
        </w:tc>
        <w:tc>
          <w:tcPr>
            <w:tcW w:w="2877" w:type="dxa"/>
            <w:tcBorders>
              <w:top w:val="single" w:sz="4" w:space="0" w:color="auto"/>
              <w:left w:val="single" w:sz="4" w:space="0" w:color="auto"/>
              <w:bottom w:val="single" w:sz="4" w:space="0" w:color="auto"/>
              <w:right w:val="single" w:sz="4" w:space="0" w:color="auto"/>
            </w:tcBorders>
            <w:vAlign w:val="center"/>
          </w:tcPr>
          <w:p w14:paraId="540ECB3E" w14:textId="77777777" w:rsidR="00CF079B" w:rsidRPr="003A39D6" w:rsidRDefault="00CF079B" w:rsidP="00CF079B">
            <w:pPr>
              <w:jc w:val="center"/>
              <w:rPr>
                <w:szCs w:val="20"/>
              </w:rPr>
            </w:pPr>
            <w:r>
              <w:rPr>
                <w:rFonts w:ascii="ArialMT" w:hAnsi="ArialMT" w:cs="ArialMT"/>
                <w:szCs w:val="20"/>
              </w:rPr>
              <w:t>ASTM D5895</w:t>
            </w:r>
          </w:p>
        </w:tc>
      </w:tr>
      <w:tr w:rsidR="00CF079B" w14:paraId="6CCF6733" w14:textId="77777777" w:rsidTr="00CF079B">
        <w:trPr>
          <w:trHeight w:val="589"/>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DEE61F5"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5</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D30B2DE" w14:textId="77777777" w:rsidR="00CF079B" w:rsidRDefault="00CF079B" w:rsidP="00CF079B">
            <w:pPr>
              <w:jc w:val="center"/>
              <w:rPr>
                <w:szCs w:val="20"/>
              </w:rPr>
            </w:pPr>
            <w:r>
              <w:rPr>
                <w:rFonts w:ascii="ArialMT" w:hAnsi="ArialMT" w:cs="ArialMT"/>
                <w:szCs w:val="20"/>
              </w:rPr>
              <w:t>Fineness, grade</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04AD7B3"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w:t>
            </w:r>
          </w:p>
        </w:tc>
        <w:tc>
          <w:tcPr>
            <w:tcW w:w="1503" w:type="dxa"/>
            <w:tcBorders>
              <w:top w:val="single" w:sz="4" w:space="0" w:color="auto"/>
              <w:left w:val="single" w:sz="4" w:space="0" w:color="auto"/>
              <w:bottom w:val="single" w:sz="4" w:space="0" w:color="auto"/>
              <w:right w:val="single" w:sz="4" w:space="0" w:color="auto"/>
            </w:tcBorders>
            <w:vAlign w:val="center"/>
          </w:tcPr>
          <w:p w14:paraId="4241BAD4"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w:t>
            </w:r>
          </w:p>
        </w:tc>
        <w:tc>
          <w:tcPr>
            <w:tcW w:w="2877" w:type="dxa"/>
            <w:tcBorders>
              <w:top w:val="single" w:sz="4" w:space="0" w:color="auto"/>
              <w:left w:val="single" w:sz="4" w:space="0" w:color="auto"/>
              <w:bottom w:val="single" w:sz="4" w:space="0" w:color="auto"/>
              <w:right w:val="single" w:sz="4" w:space="0" w:color="auto"/>
            </w:tcBorders>
            <w:vAlign w:val="center"/>
            <w:hideMark/>
          </w:tcPr>
          <w:p w14:paraId="6EA937D2" w14:textId="77777777" w:rsidR="00CF079B" w:rsidRDefault="00CF079B" w:rsidP="00CF079B">
            <w:pPr>
              <w:jc w:val="center"/>
              <w:rPr>
                <w:szCs w:val="20"/>
              </w:rPr>
            </w:pPr>
            <w:r>
              <w:rPr>
                <w:rFonts w:ascii="ArialMT" w:hAnsi="ArialMT" w:cs="ArialMT"/>
                <w:szCs w:val="20"/>
              </w:rPr>
              <w:t>ISO 2409</w:t>
            </w:r>
          </w:p>
        </w:tc>
      </w:tr>
      <w:tr w:rsidR="00CF079B" w14:paraId="3B6FC070" w14:textId="77777777" w:rsidTr="00CF079B">
        <w:trPr>
          <w:trHeight w:val="589"/>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BB70FBA"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6</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8E34AAE" w14:textId="77777777" w:rsidR="00CF079B" w:rsidRDefault="00CF079B" w:rsidP="00CF079B">
            <w:pPr>
              <w:jc w:val="center"/>
              <w:rPr>
                <w:szCs w:val="20"/>
              </w:rPr>
            </w:pPr>
            <w:r>
              <w:rPr>
                <w:rFonts w:ascii="ArialMT" w:hAnsi="ArialMT" w:cs="ArialMT"/>
                <w:szCs w:val="20"/>
              </w:rPr>
              <w:t>Impact strength(cm)</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2B4D5A4"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50</w:t>
            </w:r>
          </w:p>
        </w:tc>
        <w:tc>
          <w:tcPr>
            <w:tcW w:w="1503" w:type="dxa"/>
            <w:tcBorders>
              <w:top w:val="single" w:sz="4" w:space="0" w:color="auto"/>
              <w:left w:val="single" w:sz="4" w:space="0" w:color="auto"/>
              <w:bottom w:val="single" w:sz="4" w:space="0" w:color="auto"/>
              <w:right w:val="single" w:sz="4" w:space="0" w:color="auto"/>
            </w:tcBorders>
            <w:vAlign w:val="center"/>
          </w:tcPr>
          <w:p w14:paraId="1E74EC04"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50</w:t>
            </w:r>
          </w:p>
        </w:tc>
        <w:tc>
          <w:tcPr>
            <w:tcW w:w="2877" w:type="dxa"/>
            <w:tcBorders>
              <w:top w:val="single" w:sz="4" w:space="0" w:color="auto"/>
              <w:left w:val="single" w:sz="4" w:space="0" w:color="auto"/>
              <w:bottom w:val="single" w:sz="4" w:space="0" w:color="auto"/>
              <w:right w:val="single" w:sz="4" w:space="0" w:color="auto"/>
            </w:tcBorders>
            <w:vAlign w:val="center"/>
            <w:hideMark/>
          </w:tcPr>
          <w:p w14:paraId="068F1D9D" w14:textId="77777777" w:rsidR="00CF079B" w:rsidRDefault="00CF079B" w:rsidP="00CF079B">
            <w:pPr>
              <w:jc w:val="center"/>
              <w:rPr>
                <w:szCs w:val="20"/>
              </w:rPr>
            </w:pPr>
            <w:r>
              <w:rPr>
                <w:rFonts w:ascii="ArialMT" w:hAnsi="ArialMT" w:cs="ArialMT"/>
                <w:szCs w:val="20"/>
              </w:rPr>
              <w:t>ASTM D2794</w:t>
            </w:r>
          </w:p>
        </w:tc>
      </w:tr>
      <w:tr w:rsidR="00CF079B" w14:paraId="0953C9B6" w14:textId="77777777" w:rsidTr="00CF079B">
        <w:trPr>
          <w:trHeight w:val="672"/>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9366F90"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 w:val="22"/>
                <w:szCs w:val="22"/>
              </w:rPr>
              <w:t>7</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862D036" w14:textId="77777777" w:rsidR="00CF079B" w:rsidRDefault="00CF079B" w:rsidP="00CF079B">
            <w:pPr>
              <w:jc w:val="center"/>
              <w:rPr>
                <w:szCs w:val="20"/>
              </w:rPr>
            </w:pPr>
            <w:r>
              <w:rPr>
                <w:rFonts w:ascii="ArialMT" w:hAnsi="ArialMT" w:cs="ArialMT"/>
                <w:szCs w:val="20"/>
              </w:rPr>
              <w:t>Pliability (mm)</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1DA8CD9"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w:t>
            </w:r>
          </w:p>
        </w:tc>
        <w:tc>
          <w:tcPr>
            <w:tcW w:w="1503" w:type="dxa"/>
            <w:tcBorders>
              <w:top w:val="single" w:sz="4" w:space="0" w:color="auto"/>
              <w:left w:val="single" w:sz="4" w:space="0" w:color="auto"/>
              <w:bottom w:val="single" w:sz="4" w:space="0" w:color="auto"/>
              <w:right w:val="single" w:sz="4" w:space="0" w:color="auto"/>
            </w:tcBorders>
            <w:vAlign w:val="center"/>
          </w:tcPr>
          <w:p w14:paraId="085A2386" w14:textId="77777777" w:rsidR="00CF079B" w:rsidRDefault="00CF079B" w:rsidP="00CF079B">
            <w:pPr>
              <w:widowControl w:val="0"/>
              <w:autoSpaceDE w:val="0"/>
              <w:autoSpaceDN w:val="0"/>
              <w:adjustRightInd w:val="0"/>
              <w:spacing w:line="360" w:lineRule="auto"/>
              <w:jc w:val="center"/>
              <w:rPr>
                <w:rFonts w:ascii="ArialMT" w:hAnsi="ArialMT" w:cs="ArialMT"/>
                <w:sz w:val="22"/>
                <w:szCs w:val="22"/>
              </w:rPr>
            </w:pPr>
            <w:r>
              <w:rPr>
                <w:rFonts w:ascii="ArialMT" w:hAnsi="ArialMT" w:cs="ArialMT"/>
                <w:szCs w:val="20"/>
              </w:rPr>
              <w:t>1</w:t>
            </w:r>
          </w:p>
        </w:tc>
        <w:tc>
          <w:tcPr>
            <w:tcW w:w="2877" w:type="dxa"/>
            <w:tcBorders>
              <w:top w:val="single" w:sz="4" w:space="0" w:color="auto"/>
              <w:left w:val="single" w:sz="4" w:space="0" w:color="auto"/>
              <w:bottom w:val="single" w:sz="4" w:space="0" w:color="auto"/>
              <w:right w:val="single" w:sz="4" w:space="0" w:color="auto"/>
            </w:tcBorders>
            <w:vAlign w:val="center"/>
            <w:hideMark/>
          </w:tcPr>
          <w:p w14:paraId="0511721F" w14:textId="77777777" w:rsidR="00CF079B" w:rsidRDefault="00CF079B" w:rsidP="00CF079B">
            <w:pPr>
              <w:jc w:val="center"/>
              <w:rPr>
                <w:szCs w:val="20"/>
              </w:rPr>
            </w:pPr>
            <w:r>
              <w:rPr>
                <w:rFonts w:ascii="ArialMT" w:hAnsi="ArialMT" w:cs="ArialMT"/>
                <w:szCs w:val="20"/>
              </w:rPr>
              <w:t>ASTM D522</w:t>
            </w:r>
          </w:p>
        </w:tc>
      </w:tr>
    </w:tbl>
    <w:p w14:paraId="30E8C49E" w14:textId="66025C65" w:rsidR="00390C07" w:rsidRDefault="00390C07" w:rsidP="00CF079B">
      <w:pPr>
        <w:pStyle w:val="ListParagraph"/>
        <w:autoSpaceDE w:val="0"/>
        <w:autoSpaceDN w:val="0"/>
        <w:bidi w:val="0"/>
        <w:adjustRightInd w:val="0"/>
        <w:spacing w:line="360" w:lineRule="auto"/>
        <w:ind w:left="1571"/>
        <w:jc w:val="center"/>
        <w:rPr>
          <w:rFonts w:asciiTheme="minorBidi" w:hAnsiTheme="minorBidi" w:cstheme="minorBidi"/>
          <w:szCs w:val="20"/>
        </w:rPr>
      </w:pPr>
    </w:p>
    <w:p w14:paraId="322134F0" w14:textId="159374DE" w:rsidR="00CF079B" w:rsidRPr="00CF079B" w:rsidRDefault="00CF079B" w:rsidP="00CF079B">
      <w:pPr>
        <w:widowControl w:val="0"/>
        <w:autoSpaceDE w:val="0"/>
        <w:autoSpaceDN w:val="0"/>
        <w:bidi w:val="0"/>
        <w:adjustRightInd w:val="0"/>
        <w:spacing w:before="12" w:line="200" w:lineRule="exact"/>
        <w:jc w:val="center"/>
        <w:rPr>
          <w:rFonts w:eastAsia="Arial"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262"/>
        <w:gridCol w:w="2397"/>
        <w:gridCol w:w="742"/>
        <w:gridCol w:w="2048"/>
        <w:gridCol w:w="2654"/>
      </w:tblGrid>
      <w:tr w:rsidR="00CF079B" w14:paraId="4A6B83BC" w14:textId="77777777" w:rsidTr="00CF079B">
        <w:trPr>
          <w:trHeight w:val="664"/>
          <w:jc w:val="center"/>
        </w:trPr>
        <w:tc>
          <w:tcPr>
            <w:tcW w:w="597" w:type="dxa"/>
            <w:tcBorders>
              <w:top w:val="single" w:sz="4" w:space="0" w:color="auto"/>
              <w:left w:val="single" w:sz="4" w:space="0" w:color="auto"/>
              <w:bottom w:val="single" w:sz="4" w:space="0" w:color="auto"/>
              <w:right w:val="single" w:sz="4" w:space="0" w:color="auto"/>
            </w:tcBorders>
            <w:vAlign w:val="center"/>
          </w:tcPr>
          <w:p w14:paraId="5B73FA2E" w14:textId="77777777" w:rsidR="00CF079B" w:rsidRDefault="00CF079B" w:rsidP="00CF079B">
            <w:pPr>
              <w:bidi w:val="0"/>
              <w:jc w:val="center"/>
              <w:rPr>
                <w:rFonts w:ascii="ArialMT" w:hAnsi="ArialMT" w:cs="ArialMT"/>
                <w:b/>
                <w:bCs/>
                <w:sz w:val="22"/>
                <w:szCs w:val="22"/>
              </w:rPr>
            </w:pPr>
            <w:r>
              <w:rPr>
                <w:rFonts w:ascii="ArialMT" w:hAnsi="ArialMT" w:cs="ArialMT"/>
                <w:b/>
                <w:bCs/>
                <w:sz w:val="22"/>
                <w:szCs w:val="22"/>
              </w:rPr>
              <w:t>No.</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5719F53E"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CHARACTERISTICS</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FDE9584" w14:textId="323D6BCC" w:rsidR="00CF079B" w:rsidRDefault="00CF079B" w:rsidP="00CF079B">
            <w:pPr>
              <w:widowControl w:val="0"/>
              <w:autoSpaceDE w:val="0"/>
              <w:autoSpaceDN w:val="0"/>
              <w:bidi w:val="0"/>
              <w:adjustRightInd w:val="0"/>
              <w:spacing w:line="360" w:lineRule="auto"/>
              <w:jc w:val="center"/>
              <w:rPr>
                <w:rFonts w:ascii="ArialMT" w:hAnsi="ArialMT" w:cs="ArialMT"/>
                <w:b/>
                <w:bCs/>
                <w:sz w:val="22"/>
                <w:szCs w:val="22"/>
              </w:rPr>
            </w:pPr>
            <w:r>
              <w:rPr>
                <w:rFonts w:ascii="Arial-BoldMT" w:hAnsi="Arial-BoldMT" w:cs="Arial-BoldMT"/>
                <w:b/>
                <w:bCs/>
                <w:szCs w:val="20"/>
              </w:rPr>
              <w:t>PERFORMANCE</w:t>
            </w:r>
          </w:p>
        </w:tc>
        <w:tc>
          <w:tcPr>
            <w:tcW w:w="2654" w:type="dxa"/>
            <w:tcBorders>
              <w:top w:val="single" w:sz="4" w:space="0" w:color="auto"/>
              <w:left w:val="single" w:sz="4" w:space="0" w:color="auto"/>
              <w:bottom w:val="single" w:sz="4" w:space="0" w:color="auto"/>
              <w:right w:val="single" w:sz="4" w:space="0" w:color="auto"/>
            </w:tcBorders>
            <w:vAlign w:val="center"/>
          </w:tcPr>
          <w:p w14:paraId="4F59FDD4"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STANDARDS</w:t>
            </w:r>
          </w:p>
        </w:tc>
      </w:tr>
      <w:tr w:rsidR="00CF079B" w14:paraId="26BCA456" w14:textId="77777777" w:rsidTr="00CF079B">
        <w:trPr>
          <w:trHeight w:val="315"/>
          <w:jc w:val="center"/>
        </w:trPr>
        <w:tc>
          <w:tcPr>
            <w:tcW w:w="597" w:type="dxa"/>
            <w:tcBorders>
              <w:top w:val="single" w:sz="4" w:space="0" w:color="auto"/>
              <w:left w:val="single" w:sz="4" w:space="0" w:color="auto"/>
              <w:bottom w:val="single" w:sz="4" w:space="0" w:color="auto"/>
              <w:right w:val="single" w:sz="4" w:space="0" w:color="auto"/>
            </w:tcBorders>
            <w:vAlign w:val="center"/>
          </w:tcPr>
          <w:p w14:paraId="19D326D7"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2A191033"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Electric strength</w:t>
            </w:r>
            <w:r>
              <w:rPr>
                <w:rFonts w:ascii="SimSun" w:eastAsia="SimSun" w:hAnsi="ArialMT" w:cs="SimSun" w:hint="eastAsia"/>
                <w:szCs w:val="20"/>
              </w:rPr>
              <w:t>（</w:t>
            </w:r>
            <w:r>
              <w:rPr>
                <w:rFonts w:ascii="ArialMT" w:hAnsi="ArialMT" w:cs="ArialMT"/>
                <w:szCs w:val="20"/>
              </w:rPr>
              <w:t>MV/m</w:t>
            </w:r>
            <w:r>
              <w:rPr>
                <w:rFonts w:ascii="SimSun" w:eastAsia="SimSun" w:hAnsi="ArialMT" w:cs="SimSun" w:hint="eastAsia"/>
                <w:szCs w:val="20"/>
              </w:rPr>
              <w:t>）</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606F422"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≥20</w:t>
            </w:r>
          </w:p>
        </w:tc>
        <w:tc>
          <w:tcPr>
            <w:tcW w:w="2654" w:type="dxa"/>
            <w:tcBorders>
              <w:top w:val="single" w:sz="4" w:space="0" w:color="auto"/>
              <w:left w:val="single" w:sz="4" w:space="0" w:color="auto"/>
              <w:bottom w:val="single" w:sz="4" w:space="0" w:color="auto"/>
              <w:right w:val="single" w:sz="4" w:space="0" w:color="auto"/>
            </w:tcBorders>
            <w:vAlign w:val="center"/>
          </w:tcPr>
          <w:p w14:paraId="7A799E59" w14:textId="77777777" w:rsidR="00CF079B" w:rsidRDefault="00CF079B" w:rsidP="00CF079B">
            <w:pPr>
              <w:bidi w:val="0"/>
              <w:jc w:val="center"/>
              <w:rPr>
                <w:rFonts w:ascii="ArialMT" w:hAnsi="ArialMT" w:cs="ArialMT"/>
                <w:sz w:val="22"/>
                <w:szCs w:val="22"/>
              </w:rPr>
            </w:pPr>
            <w:r>
              <w:rPr>
                <w:rFonts w:ascii="ArialMT" w:hAnsi="ArialMT" w:cs="ArialMT"/>
                <w:szCs w:val="20"/>
              </w:rPr>
              <w:t>IEC 60243-1</w:t>
            </w:r>
          </w:p>
        </w:tc>
      </w:tr>
      <w:tr w:rsidR="00CF079B" w14:paraId="539D0749" w14:textId="77777777" w:rsidTr="00CF079B">
        <w:trPr>
          <w:trHeight w:val="488"/>
          <w:jc w:val="center"/>
        </w:trPr>
        <w:tc>
          <w:tcPr>
            <w:tcW w:w="597" w:type="dxa"/>
            <w:tcBorders>
              <w:top w:val="single" w:sz="4" w:space="0" w:color="auto"/>
              <w:left w:val="single" w:sz="4" w:space="0" w:color="auto"/>
              <w:bottom w:val="single" w:sz="4" w:space="0" w:color="auto"/>
              <w:right w:val="single" w:sz="4" w:space="0" w:color="auto"/>
            </w:tcBorders>
            <w:vAlign w:val="center"/>
          </w:tcPr>
          <w:p w14:paraId="4B951EC1"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00F59D5D" w14:textId="77777777" w:rsidR="00CF079B" w:rsidRDefault="00CF079B" w:rsidP="00CF079B">
            <w:pPr>
              <w:bidi w:val="0"/>
              <w:jc w:val="center"/>
              <w:rPr>
                <w:rFonts w:ascii="ArialMT" w:hAnsi="ArialMT" w:cs="ArialMT"/>
                <w:sz w:val="22"/>
                <w:szCs w:val="22"/>
              </w:rPr>
            </w:pPr>
            <w:r>
              <w:rPr>
                <w:rFonts w:ascii="ArialMT" w:hAnsi="ArialMT" w:cs="ArialMT"/>
                <w:szCs w:val="20"/>
              </w:rPr>
              <w:t>Volume resistivity</w:t>
            </w:r>
            <w:r>
              <w:rPr>
                <w:rFonts w:ascii="SimSun" w:eastAsia="SimSun" w:hAnsi="ArialMT" w:cs="SimSun" w:hint="eastAsia"/>
                <w:szCs w:val="20"/>
              </w:rPr>
              <w:t>（</w:t>
            </w:r>
            <w:r>
              <w:rPr>
                <w:rFonts w:ascii="ArialMT" w:hAnsi="ArialMT" w:cs="ArialMT"/>
                <w:szCs w:val="20"/>
              </w:rPr>
              <w:t>Ω·m</w:t>
            </w:r>
            <w:r>
              <w:rPr>
                <w:rFonts w:ascii="SimSun" w:eastAsia="SimSun" w:hAnsi="ArialMT" w:cs="SimSun" w:hint="eastAsia"/>
                <w:szCs w:val="20"/>
              </w:rPr>
              <w:t>）</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16F4FBD" w14:textId="77777777" w:rsidR="00CF079B" w:rsidRDefault="00CF079B" w:rsidP="00CF079B">
            <w:pPr>
              <w:bidi w:val="0"/>
              <w:jc w:val="center"/>
              <w:rPr>
                <w:rFonts w:ascii="ArialMT" w:hAnsi="ArialMT" w:cs="ArialMT"/>
                <w:sz w:val="22"/>
                <w:szCs w:val="22"/>
              </w:rPr>
            </w:pPr>
            <w:r>
              <w:rPr>
                <w:rFonts w:ascii="ArialMT" w:hAnsi="ArialMT" w:cs="ArialMT"/>
                <w:szCs w:val="20"/>
              </w:rPr>
              <w:t>≥1×10</w:t>
            </w:r>
            <w:r>
              <w:rPr>
                <w:rFonts w:ascii="ArialMT" w:hAnsi="ArialMT" w:cs="ArialMT"/>
                <w:sz w:val="13"/>
                <w:szCs w:val="13"/>
              </w:rPr>
              <w:t>11</w:t>
            </w:r>
          </w:p>
        </w:tc>
        <w:tc>
          <w:tcPr>
            <w:tcW w:w="2654" w:type="dxa"/>
            <w:tcBorders>
              <w:top w:val="single" w:sz="4" w:space="0" w:color="auto"/>
              <w:left w:val="single" w:sz="4" w:space="0" w:color="auto"/>
              <w:bottom w:val="single" w:sz="4" w:space="0" w:color="auto"/>
              <w:right w:val="single" w:sz="4" w:space="0" w:color="auto"/>
            </w:tcBorders>
            <w:vAlign w:val="center"/>
          </w:tcPr>
          <w:p w14:paraId="70F3CA19" w14:textId="77777777" w:rsidR="00CF079B" w:rsidRDefault="00CF079B" w:rsidP="00CF079B">
            <w:pPr>
              <w:bidi w:val="0"/>
              <w:jc w:val="center"/>
              <w:rPr>
                <w:szCs w:val="20"/>
              </w:rPr>
            </w:pPr>
            <w:r>
              <w:rPr>
                <w:rFonts w:ascii="ArialMT" w:hAnsi="ArialMT" w:cs="ArialMT"/>
                <w:szCs w:val="20"/>
              </w:rPr>
              <w:t>IEC 60093</w:t>
            </w:r>
          </w:p>
        </w:tc>
      </w:tr>
      <w:tr w:rsidR="00CF079B" w14:paraId="1E6C97B9" w14:textId="77777777" w:rsidTr="00CF079B">
        <w:trPr>
          <w:trHeight w:val="287"/>
          <w:jc w:val="center"/>
        </w:trPr>
        <w:tc>
          <w:tcPr>
            <w:tcW w:w="597" w:type="dxa"/>
            <w:tcBorders>
              <w:top w:val="single" w:sz="4" w:space="0" w:color="auto"/>
              <w:left w:val="single" w:sz="4" w:space="0" w:color="auto"/>
              <w:bottom w:val="single" w:sz="4" w:space="0" w:color="auto"/>
              <w:right w:val="single" w:sz="4" w:space="0" w:color="auto"/>
            </w:tcBorders>
            <w:vAlign w:val="center"/>
          </w:tcPr>
          <w:p w14:paraId="1CFA33AB" w14:textId="56ABF685"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3</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3046B10E" w14:textId="77777777" w:rsidR="00CF079B" w:rsidRDefault="00CF079B" w:rsidP="00CF079B">
            <w:pPr>
              <w:bidi w:val="0"/>
              <w:jc w:val="center"/>
              <w:rPr>
                <w:rFonts w:ascii="ArialMT" w:hAnsi="ArialMT" w:cs="ArialMT"/>
                <w:sz w:val="22"/>
                <w:szCs w:val="22"/>
              </w:rPr>
            </w:pPr>
            <w:r>
              <w:rPr>
                <w:rFonts w:ascii="ArialMT" w:hAnsi="ArialMT" w:cs="ArialMT"/>
                <w:szCs w:val="20"/>
              </w:rPr>
              <w:t>Salt spray test</w:t>
            </w:r>
            <w:r>
              <w:rPr>
                <w:rFonts w:ascii="SimSun" w:eastAsia="SimSun" w:hAnsi="ArialMT" w:cs="SimSun" w:hint="eastAsia"/>
                <w:szCs w:val="20"/>
              </w:rPr>
              <w:t>（</w:t>
            </w:r>
            <w:r>
              <w:rPr>
                <w:rFonts w:ascii="ArialMT" w:hAnsi="ArialMT" w:cs="ArialMT"/>
                <w:szCs w:val="20"/>
              </w:rPr>
              <w:t>500h</w:t>
            </w:r>
            <w:r>
              <w:rPr>
                <w:rFonts w:ascii="SimSun" w:eastAsia="SimSun" w:hAnsi="ArialMT" w:cs="SimSun" w:hint="eastAsia"/>
                <w:szCs w:val="20"/>
              </w:rPr>
              <w:t>）</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A5A0B14" w14:textId="77777777" w:rsidR="00CF079B" w:rsidRPr="00DB675A"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Paint film has no change.</w:t>
            </w:r>
          </w:p>
        </w:tc>
        <w:tc>
          <w:tcPr>
            <w:tcW w:w="2654" w:type="dxa"/>
            <w:tcBorders>
              <w:top w:val="single" w:sz="4" w:space="0" w:color="auto"/>
              <w:left w:val="single" w:sz="4" w:space="0" w:color="auto"/>
              <w:bottom w:val="single" w:sz="4" w:space="0" w:color="auto"/>
              <w:right w:val="single" w:sz="4" w:space="0" w:color="auto"/>
            </w:tcBorders>
            <w:vAlign w:val="center"/>
          </w:tcPr>
          <w:p w14:paraId="588FC45A" w14:textId="77777777" w:rsidR="00CF079B" w:rsidRDefault="00CF079B" w:rsidP="00CF079B">
            <w:pPr>
              <w:bidi w:val="0"/>
              <w:jc w:val="center"/>
              <w:rPr>
                <w:rFonts w:ascii="ArialMT" w:hAnsi="ArialMT" w:cs="ArialMT"/>
                <w:sz w:val="22"/>
                <w:szCs w:val="22"/>
              </w:rPr>
            </w:pPr>
            <w:r>
              <w:rPr>
                <w:rFonts w:ascii="ArialMT" w:hAnsi="ArialMT" w:cs="ArialMT"/>
                <w:szCs w:val="20"/>
              </w:rPr>
              <w:t>ASTM G85</w:t>
            </w:r>
          </w:p>
        </w:tc>
      </w:tr>
      <w:tr w:rsidR="00CF079B" w14:paraId="0599A951" w14:textId="77777777" w:rsidTr="00CF079B">
        <w:trPr>
          <w:trHeight w:val="586"/>
          <w:jc w:val="center"/>
        </w:trPr>
        <w:tc>
          <w:tcPr>
            <w:tcW w:w="597" w:type="dxa"/>
            <w:tcBorders>
              <w:top w:val="single" w:sz="4" w:space="0" w:color="auto"/>
              <w:left w:val="single" w:sz="4" w:space="0" w:color="auto"/>
              <w:bottom w:val="single" w:sz="4" w:space="0" w:color="auto"/>
              <w:right w:val="single" w:sz="4" w:space="0" w:color="auto"/>
            </w:tcBorders>
            <w:vAlign w:val="center"/>
          </w:tcPr>
          <w:p w14:paraId="19E91BF7" w14:textId="3B8FAD84"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4</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7600D15E" w14:textId="77777777" w:rsidR="00CF079B" w:rsidRDefault="00CF079B" w:rsidP="00CF079B">
            <w:pPr>
              <w:bidi w:val="0"/>
              <w:jc w:val="center"/>
              <w:rPr>
                <w:szCs w:val="20"/>
              </w:rPr>
            </w:pPr>
            <w:r>
              <w:rPr>
                <w:rFonts w:ascii="ArialMT" w:hAnsi="ArialMT" w:cs="ArialMT"/>
                <w:szCs w:val="20"/>
              </w:rPr>
              <w:t>Water resistance</w:t>
            </w:r>
            <w:r>
              <w:rPr>
                <w:rFonts w:ascii="SimSun" w:eastAsia="SimSun" w:hAnsi="ArialMT" w:cs="SimSun" w:hint="eastAsia"/>
                <w:szCs w:val="20"/>
              </w:rPr>
              <w:t>（</w:t>
            </w:r>
            <w:r>
              <w:rPr>
                <w:rFonts w:ascii="ArialMT" w:hAnsi="ArialMT" w:cs="ArialMT"/>
                <w:szCs w:val="20"/>
              </w:rPr>
              <w:t>100</w:t>
            </w:r>
            <w:r>
              <w:rPr>
                <w:rFonts w:ascii="SimSun" w:eastAsia="SimSun" w:hAnsi="ArialMT" w:cs="SimSun" w:hint="eastAsia"/>
                <w:szCs w:val="20"/>
              </w:rPr>
              <w:t>℃</w:t>
            </w:r>
            <w:r>
              <w:rPr>
                <w:rFonts w:ascii="ArialMT" w:hAnsi="ArialMT" w:cs="ArialMT"/>
                <w:szCs w:val="20"/>
              </w:rPr>
              <w:t>,72h</w:t>
            </w:r>
            <w:r>
              <w:rPr>
                <w:rFonts w:ascii="SimSun" w:eastAsia="SimSun" w:hAnsi="ArialMT" w:cs="SimSun" w:hint="eastAsia"/>
                <w:szCs w:val="20"/>
              </w:rPr>
              <w:t>）</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7DEB430" w14:textId="77777777" w:rsidR="00CF079B" w:rsidRPr="00DB675A"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Paint film has no change.</w:t>
            </w:r>
          </w:p>
        </w:tc>
        <w:tc>
          <w:tcPr>
            <w:tcW w:w="2654" w:type="dxa"/>
            <w:tcBorders>
              <w:top w:val="single" w:sz="4" w:space="0" w:color="auto"/>
              <w:left w:val="single" w:sz="4" w:space="0" w:color="auto"/>
              <w:bottom w:val="single" w:sz="4" w:space="0" w:color="auto"/>
              <w:right w:val="single" w:sz="4" w:space="0" w:color="auto"/>
            </w:tcBorders>
            <w:vAlign w:val="center"/>
          </w:tcPr>
          <w:p w14:paraId="6C654F21" w14:textId="77777777" w:rsidR="00CF079B" w:rsidRDefault="00CF079B" w:rsidP="00CF079B">
            <w:pPr>
              <w:bidi w:val="0"/>
              <w:jc w:val="center"/>
              <w:rPr>
                <w:szCs w:val="20"/>
              </w:rPr>
            </w:pPr>
            <w:r>
              <w:rPr>
                <w:rFonts w:ascii="ArialMT" w:hAnsi="ArialMT" w:cs="ArialMT"/>
                <w:szCs w:val="20"/>
              </w:rPr>
              <w:t>ASTM D870</w:t>
            </w:r>
          </w:p>
        </w:tc>
      </w:tr>
      <w:tr w:rsidR="00CF079B" w14:paraId="09290DCA" w14:textId="77777777" w:rsidTr="00CF079B">
        <w:trPr>
          <w:trHeight w:val="578"/>
          <w:jc w:val="center"/>
        </w:trPr>
        <w:tc>
          <w:tcPr>
            <w:tcW w:w="597" w:type="dxa"/>
            <w:vMerge w:val="restart"/>
            <w:tcBorders>
              <w:top w:val="single" w:sz="4" w:space="0" w:color="auto"/>
              <w:left w:val="single" w:sz="4" w:space="0" w:color="auto"/>
              <w:right w:val="single" w:sz="4" w:space="0" w:color="auto"/>
            </w:tcBorders>
            <w:vAlign w:val="center"/>
            <w:hideMark/>
          </w:tcPr>
          <w:p w14:paraId="73013382"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p w14:paraId="1021ED14"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5</w:t>
            </w:r>
          </w:p>
        </w:tc>
        <w:tc>
          <w:tcPr>
            <w:tcW w:w="1262" w:type="dxa"/>
            <w:vMerge w:val="restart"/>
            <w:tcBorders>
              <w:top w:val="single" w:sz="4" w:space="0" w:color="auto"/>
              <w:left w:val="single" w:sz="4" w:space="0" w:color="auto"/>
              <w:right w:val="single" w:sz="4" w:space="0" w:color="auto"/>
            </w:tcBorders>
            <w:vAlign w:val="center"/>
            <w:hideMark/>
          </w:tcPr>
          <w:p w14:paraId="0090CCA5" w14:textId="77777777" w:rsidR="00CF079B" w:rsidRDefault="00CF079B" w:rsidP="00CF079B">
            <w:pPr>
              <w:autoSpaceDE w:val="0"/>
              <w:autoSpaceDN w:val="0"/>
              <w:bidi w:val="0"/>
              <w:adjustRightInd w:val="0"/>
              <w:jc w:val="center"/>
              <w:rPr>
                <w:rFonts w:ascii="ArialMT" w:hAnsi="ArialMT" w:cs="ArialMT"/>
                <w:szCs w:val="20"/>
              </w:rPr>
            </w:pPr>
          </w:p>
          <w:p w14:paraId="4E078825"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Anti-chemic</w:t>
            </w:r>
          </w:p>
          <w:p w14:paraId="11FEC1BF" w14:textId="77777777" w:rsidR="00CF079B" w:rsidRDefault="00CF079B" w:rsidP="00CF079B">
            <w:pPr>
              <w:bidi w:val="0"/>
              <w:jc w:val="center"/>
              <w:rPr>
                <w:szCs w:val="20"/>
              </w:rPr>
            </w:pPr>
            <w:r>
              <w:rPr>
                <w:rFonts w:ascii="ArialMT" w:hAnsi="ArialMT" w:cs="ArialMT"/>
                <w:szCs w:val="20"/>
              </w:rPr>
              <w:t>al agent</w:t>
            </w:r>
          </w:p>
        </w:tc>
        <w:tc>
          <w:tcPr>
            <w:tcW w:w="2397" w:type="dxa"/>
            <w:tcBorders>
              <w:top w:val="single" w:sz="4" w:space="0" w:color="auto"/>
              <w:left w:val="single" w:sz="4" w:space="0" w:color="auto"/>
              <w:right w:val="single" w:sz="4" w:space="0" w:color="auto"/>
            </w:tcBorders>
            <w:vAlign w:val="center"/>
          </w:tcPr>
          <w:p w14:paraId="755B7435"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10%H</w:t>
            </w:r>
            <w:r>
              <w:rPr>
                <w:rFonts w:ascii="ArialMT" w:hAnsi="ArialMT" w:cs="ArialMT"/>
                <w:sz w:val="13"/>
                <w:szCs w:val="13"/>
              </w:rPr>
              <w:t>2</w:t>
            </w:r>
            <w:r>
              <w:rPr>
                <w:rFonts w:ascii="ArialMT" w:hAnsi="ArialMT" w:cs="ArialMT"/>
                <w:szCs w:val="20"/>
              </w:rPr>
              <w:t>SO</w:t>
            </w:r>
            <w:r>
              <w:rPr>
                <w:rFonts w:ascii="ArialMT" w:hAnsi="ArialMT" w:cs="ArialMT"/>
                <w:sz w:val="13"/>
                <w:szCs w:val="13"/>
              </w:rPr>
              <w:t>4</w:t>
            </w:r>
            <w:r>
              <w:rPr>
                <w:rFonts w:ascii="SimSun" w:eastAsia="SimSun" w:hAnsi="ArialMT" w:cs="SimSun" w:hint="eastAsia"/>
                <w:szCs w:val="20"/>
              </w:rPr>
              <w:t>（</w:t>
            </w:r>
            <w:r>
              <w:rPr>
                <w:rFonts w:ascii="ArialMT" w:hAnsi="ArialMT" w:cs="ArialMT"/>
                <w:szCs w:val="20"/>
              </w:rPr>
              <w:t>72h</w:t>
            </w:r>
            <w:r>
              <w:rPr>
                <w:rFonts w:ascii="SimSun" w:eastAsia="SimSun" w:hAnsi="ArialMT" w:cs="SimSun" w:hint="eastAsia"/>
                <w:szCs w:val="20"/>
              </w:rPr>
              <w:t>）</w:t>
            </w:r>
            <w:r>
              <w:rPr>
                <w:rFonts w:ascii="ArialMT" w:hAnsi="ArialMT" w:cs="ArialMT"/>
                <w:szCs w:val="20"/>
              </w:rPr>
              <w:t>room</w:t>
            </w:r>
          </w:p>
          <w:p w14:paraId="5085FB75" w14:textId="77777777" w:rsidR="00CF079B" w:rsidRDefault="00CF079B" w:rsidP="00CF079B">
            <w:pPr>
              <w:bidi w:val="0"/>
              <w:jc w:val="center"/>
              <w:rPr>
                <w:szCs w:val="20"/>
              </w:rPr>
            </w:pPr>
            <w:r>
              <w:rPr>
                <w:rFonts w:ascii="ArialMT" w:hAnsi="ArialMT" w:cs="ArialMT"/>
                <w:szCs w:val="20"/>
              </w:rPr>
              <w:t>temperature</w:t>
            </w:r>
          </w:p>
        </w:tc>
        <w:tc>
          <w:tcPr>
            <w:tcW w:w="742" w:type="dxa"/>
            <w:tcBorders>
              <w:top w:val="single" w:sz="4" w:space="0" w:color="auto"/>
              <w:left w:val="single" w:sz="4" w:space="0" w:color="auto"/>
              <w:right w:val="nil"/>
            </w:tcBorders>
            <w:vAlign w:val="center"/>
            <w:hideMark/>
          </w:tcPr>
          <w:p w14:paraId="3F0C880D"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tc>
        <w:tc>
          <w:tcPr>
            <w:tcW w:w="2048" w:type="dxa"/>
            <w:tcBorders>
              <w:top w:val="single" w:sz="4" w:space="0" w:color="auto"/>
              <w:left w:val="nil"/>
              <w:right w:val="single" w:sz="4" w:space="0" w:color="auto"/>
            </w:tcBorders>
            <w:vAlign w:val="center"/>
          </w:tcPr>
          <w:p w14:paraId="5ECC3EAD"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Complete paint film</w:t>
            </w:r>
          </w:p>
          <w:p w14:paraId="5C8D5886"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and no falling off.</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589F92D" w14:textId="77777777" w:rsidR="00CF079B" w:rsidRDefault="00CF079B" w:rsidP="00CF079B">
            <w:pPr>
              <w:bidi w:val="0"/>
              <w:jc w:val="center"/>
              <w:rPr>
                <w:szCs w:val="20"/>
              </w:rPr>
            </w:pPr>
            <w:r>
              <w:rPr>
                <w:rFonts w:ascii="ArialMT" w:hAnsi="ArialMT" w:cs="ArialMT"/>
                <w:szCs w:val="20"/>
              </w:rPr>
              <w:t>ASTM D 1308</w:t>
            </w:r>
          </w:p>
        </w:tc>
      </w:tr>
      <w:tr w:rsidR="00CF079B" w14:paraId="4AECA8EB" w14:textId="77777777" w:rsidTr="00CF079B">
        <w:trPr>
          <w:trHeight w:val="507"/>
          <w:jc w:val="center"/>
        </w:trPr>
        <w:tc>
          <w:tcPr>
            <w:tcW w:w="597" w:type="dxa"/>
            <w:vMerge/>
            <w:tcBorders>
              <w:left w:val="single" w:sz="4" w:space="0" w:color="auto"/>
              <w:right w:val="single" w:sz="4" w:space="0" w:color="auto"/>
            </w:tcBorders>
            <w:vAlign w:val="center"/>
            <w:hideMark/>
          </w:tcPr>
          <w:p w14:paraId="0702BB14"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tc>
        <w:tc>
          <w:tcPr>
            <w:tcW w:w="1262" w:type="dxa"/>
            <w:vMerge/>
            <w:tcBorders>
              <w:left w:val="single" w:sz="4" w:space="0" w:color="auto"/>
              <w:right w:val="single" w:sz="4" w:space="0" w:color="auto"/>
            </w:tcBorders>
            <w:vAlign w:val="center"/>
            <w:hideMark/>
          </w:tcPr>
          <w:p w14:paraId="0ECFA6B1" w14:textId="77777777" w:rsidR="00CF079B" w:rsidRDefault="00CF079B" w:rsidP="00CF079B">
            <w:pPr>
              <w:bidi w:val="0"/>
              <w:jc w:val="center"/>
              <w:rPr>
                <w:szCs w:val="20"/>
              </w:rPr>
            </w:pPr>
          </w:p>
        </w:tc>
        <w:tc>
          <w:tcPr>
            <w:tcW w:w="2397" w:type="dxa"/>
            <w:tcBorders>
              <w:left w:val="single" w:sz="4" w:space="0" w:color="auto"/>
              <w:right w:val="single" w:sz="4" w:space="0" w:color="auto"/>
            </w:tcBorders>
            <w:vAlign w:val="center"/>
          </w:tcPr>
          <w:p w14:paraId="4F3A7F29"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10%NaOH</w:t>
            </w:r>
            <w:r>
              <w:rPr>
                <w:rFonts w:ascii="SimSun" w:eastAsia="SimSun" w:hAnsi="ArialMT" w:cs="SimSun" w:hint="eastAsia"/>
                <w:szCs w:val="20"/>
              </w:rPr>
              <w:t>（</w:t>
            </w:r>
            <w:r>
              <w:rPr>
                <w:rFonts w:ascii="ArialMT" w:hAnsi="ArialMT" w:cs="ArialMT"/>
                <w:szCs w:val="20"/>
              </w:rPr>
              <w:t>72h</w:t>
            </w:r>
            <w:r>
              <w:rPr>
                <w:rFonts w:ascii="SimSun" w:eastAsia="SimSun" w:hAnsi="ArialMT" w:cs="SimSun" w:hint="eastAsia"/>
                <w:szCs w:val="20"/>
              </w:rPr>
              <w:t>）</w:t>
            </w:r>
            <w:r>
              <w:rPr>
                <w:rFonts w:ascii="ArialMT" w:hAnsi="ArialMT" w:cs="ArialMT"/>
                <w:szCs w:val="20"/>
              </w:rPr>
              <w:t>room</w:t>
            </w:r>
          </w:p>
          <w:p w14:paraId="122D1DD7" w14:textId="77777777" w:rsidR="00CF079B" w:rsidRDefault="00CF079B" w:rsidP="00CF079B">
            <w:pPr>
              <w:bidi w:val="0"/>
              <w:jc w:val="center"/>
              <w:rPr>
                <w:szCs w:val="20"/>
              </w:rPr>
            </w:pPr>
            <w:r>
              <w:rPr>
                <w:rFonts w:ascii="ArialMT" w:hAnsi="ArialMT" w:cs="ArialMT"/>
                <w:szCs w:val="20"/>
              </w:rPr>
              <w:t>temperature</w:t>
            </w:r>
          </w:p>
        </w:tc>
        <w:tc>
          <w:tcPr>
            <w:tcW w:w="742" w:type="dxa"/>
            <w:tcBorders>
              <w:left w:val="single" w:sz="4" w:space="0" w:color="auto"/>
              <w:right w:val="nil"/>
            </w:tcBorders>
            <w:vAlign w:val="center"/>
            <w:hideMark/>
          </w:tcPr>
          <w:p w14:paraId="67DE81B1"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tc>
        <w:tc>
          <w:tcPr>
            <w:tcW w:w="2048" w:type="dxa"/>
            <w:tcBorders>
              <w:left w:val="nil"/>
              <w:right w:val="single" w:sz="4" w:space="0" w:color="auto"/>
            </w:tcBorders>
            <w:vAlign w:val="center"/>
          </w:tcPr>
          <w:p w14:paraId="5E22532B"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Paint film has no</w:t>
            </w:r>
          </w:p>
          <w:p w14:paraId="65DD79BA"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change.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C93BDFE" w14:textId="77777777" w:rsidR="00CF079B" w:rsidRDefault="00CF079B" w:rsidP="00CF079B">
            <w:pPr>
              <w:bidi w:val="0"/>
              <w:jc w:val="center"/>
              <w:rPr>
                <w:szCs w:val="20"/>
              </w:rPr>
            </w:pPr>
            <w:r>
              <w:rPr>
                <w:rFonts w:ascii="ArialMT" w:hAnsi="ArialMT" w:cs="ArialMT"/>
                <w:szCs w:val="20"/>
              </w:rPr>
              <w:t>ASTM D 1308</w:t>
            </w:r>
          </w:p>
        </w:tc>
      </w:tr>
      <w:tr w:rsidR="00CF079B" w14:paraId="0A1D5EFF" w14:textId="77777777" w:rsidTr="00CF079B">
        <w:trPr>
          <w:trHeight w:val="398"/>
          <w:jc w:val="center"/>
        </w:trPr>
        <w:tc>
          <w:tcPr>
            <w:tcW w:w="597" w:type="dxa"/>
            <w:vMerge/>
            <w:tcBorders>
              <w:left w:val="single" w:sz="4" w:space="0" w:color="auto"/>
              <w:bottom w:val="single" w:sz="4" w:space="0" w:color="auto"/>
              <w:right w:val="single" w:sz="4" w:space="0" w:color="auto"/>
            </w:tcBorders>
            <w:vAlign w:val="center"/>
            <w:hideMark/>
          </w:tcPr>
          <w:p w14:paraId="74190BB8"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tc>
        <w:tc>
          <w:tcPr>
            <w:tcW w:w="1262" w:type="dxa"/>
            <w:vMerge/>
            <w:tcBorders>
              <w:left w:val="single" w:sz="4" w:space="0" w:color="auto"/>
              <w:bottom w:val="single" w:sz="4" w:space="0" w:color="auto"/>
              <w:right w:val="single" w:sz="4" w:space="0" w:color="auto"/>
            </w:tcBorders>
            <w:vAlign w:val="center"/>
            <w:hideMark/>
          </w:tcPr>
          <w:p w14:paraId="7FE39590" w14:textId="77777777" w:rsidR="00CF079B" w:rsidRDefault="00CF079B" w:rsidP="00CF079B">
            <w:pPr>
              <w:bidi w:val="0"/>
              <w:jc w:val="center"/>
              <w:rPr>
                <w:szCs w:val="20"/>
              </w:rPr>
            </w:pPr>
          </w:p>
        </w:tc>
        <w:tc>
          <w:tcPr>
            <w:tcW w:w="2397" w:type="dxa"/>
            <w:tcBorders>
              <w:left w:val="single" w:sz="4" w:space="0" w:color="auto"/>
              <w:bottom w:val="single" w:sz="4" w:space="0" w:color="auto"/>
              <w:right w:val="single" w:sz="4" w:space="0" w:color="auto"/>
            </w:tcBorders>
            <w:vAlign w:val="center"/>
          </w:tcPr>
          <w:p w14:paraId="58EDC21A"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3%NaCl</w:t>
            </w:r>
            <w:r>
              <w:rPr>
                <w:rFonts w:ascii="SimSun" w:eastAsia="SimSun" w:hAnsi="ArialMT" w:cs="SimSun" w:hint="eastAsia"/>
                <w:szCs w:val="20"/>
              </w:rPr>
              <w:t>（</w:t>
            </w:r>
            <w:r>
              <w:rPr>
                <w:rFonts w:ascii="ArialMT" w:hAnsi="ArialMT" w:cs="ArialMT"/>
                <w:szCs w:val="20"/>
              </w:rPr>
              <w:t>72h</w:t>
            </w:r>
            <w:r>
              <w:rPr>
                <w:rFonts w:ascii="SimSun" w:eastAsia="SimSun" w:hAnsi="ArialMT" w:cs="SimSun" w:hint="eastAsia"/>
                <w:szCs w:val="20"/>
              </w:rPr>
              <w:t>）</w:t>
            </w:r>
            <w:r>
              <w:rPr>
                <w:rFonts w:ascii="ArialMT" w:hAnsi="ArialMT" w:cs="ArialMT"/>
                <w:szCs w:val="20"/>
              </w:rPr>
              <w:t>room</w:t>
            </w:r>
          </w:p>
          <w:p w14:paraId="343C44F9" w14:textId="77777777" w:rsidR="00CF079B" w:rsidRDefault="00CF079B" w:rsidP="00CF079B">
            <w:pPr>
              <w:bidi w:val="0"/>
              <w:jc w:val="center"/>
              <w:rPr>
                <w:szCs w:val="20"/>
              </w:rPr>
            </w:pPr>
            <w:r>
              <w:rPr>
                <w:rFonts w:ascii="ArialMT" w:hAnsi="ArialMT" w:cs="ArialMT"/>
                <w:szCs w:val="20"/>
              </w:rPr>
              <w:t>temperature</w:t>
            </w:r>
          </w:p>
        </w:tc>
        <w:tc>
          <w:tcPr>
            <w:tcW w:w="742" w:type="dxa"/>
            <w:tcBorders>
              <w:left w:val="single" w:sz="4" w:space="0" w:color="auto"/>
              <w:bottom w:val="single" w:sz="4" w:space="0" w:color="auto"/>
              <w:right w:val="nil"/>
            </w:tcBorders>
            <w:vAlign w:val="center"/>
            <w:hideMark/>
          </w:tcPr>
          <w:p w14:paraId="072EE305"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p>
        </w:tc>
        <w:tc>
          <w:tcPr>
            <w:tcW w:w="2048" w:type="dxa"/>
            <w:tcBorders>
              <w:left w:val="nil"/>
              <w:bottom w:val="single" w:sz="4" w:space="0" w:color="auto"/>
              <w:right w:val="single" w:sz="4" w:space="0" w:color="auto"/>
            </w:tcBorders>
            <w:vAlign w:val="center"/>
          </w:tcPr>
          <w:p w14:paraId="2CC7F323" w14:textId="77777777" w:rsidR="00CF079B" w:rsidRDefault="00CF079B" w:rsidP="00CF079B">
            <w:pPr>
              <w:autoSpaceDE w:val="0"/>
              <w:autoSpaceDN w:val="0"/>
              <w:bidi w:val="0"/>
              <w:adjustRightInd w:val="0"/>
              <w:jc w:val="center"/>
              <w:rPr>
                <w:rFonts w:ascii="ArialMT" w:hAnsi="ArialMT" w:cs="ArialMT"/>
                <w:szCs w:val="20"/>
              </w:rPr>
            </w:pPr>
            <w:r>
              <w:rPr>
                <w:rFonts w:ascii="ArialMT" w:hAnsi="ArialMT" w:cs="ArialMT"/>
                <w:szCs w:val="20"/>
              </w:rPr>
              <w:t>Paint film has no</w:t>
            </w:r>
          </w:p>
          <w:p w14:paraId="0DC741A9" w14:textId="77777777" w:rsidR="00CF079B" w:rsidRDefault="00CF079B" w:rsidP="00CF079B">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change.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02EAFDC" w14:textId="77777777" w:rsidR="00CF079B" w:rsidRDefault="00CF079B" w:rsidP="00CF079B">
            <w:pPr>
              <w:bidi w:val="0"/>
              <w:jc w:val="center"/>
              <w:rPr>
                <w:szCs w:val="20"/>
              </w:rPr>
            </w:pPr>
            <w:r>
              <w:rPr>
                <w:rFonts w:ascii="ArialMT" w:hAnsi="ArialMT" w:cs="ArialMT"/>
                <w:szCs w:val="20"/>
              </w:rPr>
              <w:t>ASTM D 1308</w:t>
            </w:r>
          </w:p>
        </w:tc>
      </w:tr>
    </w:tbl>
    <w:p w14:paraId="75B4B852" w14:textId="77777777" w:rsidR="008B19BC" w:rsidRDefault="008B19BC" w:rsidP="008B19BC">
      <w:pPr>
        <w:pStyle w:val="ListParagraph"/>
        <w:autoSpaceDE w:val="0"/>
        <w:autoSpaceDN w:val="0"/>
        <w:bidi w:val="0"/>
        <w:adjustRightInd w:val="0"/>
        <w:spacing w:line="360" w:lineRule="auto"/>
        <w:ind w:left="1571"/>
        <w:rPr>
          <w:rFonts w:asciiTheme="minorBidi" w:hAnsiTheme="minorBidi" w:cstheme="minorBidi"/>
          <w:szCs w:val="20"/>
        </w:rPr>
      </w:pPr>
    </w:p>
    <w:p w14:paraId="2AE43C6C" w14:textId="77777777" w:rsidR="00B953D7" w:rsidRDefault="00B953D7" w:rsidP="00B953D7">
      <w:pPr>
        <w:pStyle w:val="ListParagraph"/>
        <w:autoSpaceDE w:val="0"/>
        <w:autoSpaceDN w:val="0"/>
        <w:bidi w:val="0"/>
        <w:adjustRightInd w:val="0"/>
        <w:spacing w:line="360" w:lineRule="auto"/>
        <w:ind w:left="1571"/>
        <w:rPr>
          <w:rFonts w:asciiTheme="minorBidi" w:hAnsiTheme="minorBidi" w:cstheme="minorBidi"/>
          <w:szCs w:val="20"/>
        </w:rPr>
      </w:pPr>
    </w:p>
    <w:p w14:paraId="08538558" w14:textId="055877AF" w:rsidR="008B19BC" w:rsidRPr="00B953D7" w:rsidRDefault="008B19BC">
      <w:pPr>
        <w:pStyle w:val="Heading2"/>
        <w:numPr>
          <w:ilvl w:val="1"/>
          <w:numId w:val="26"/>
        </w:numPr>
        <w:autoSpaceDE w:val="0"/>
        <w:autoSpaceDN w:val="0"/>
        <w:adjustRightInd w:val="0"/>
        <w:spacing w:line="360" w:lineRule="auto"/>
        <w:rPr>
          <w:rFonts w:asciiTheme="minorBidi" w:hAnsiTheme="minorBidi" w:cstheme="minorBidi"/>
          <w:b w:val="0"/>
          <w:bCs w:val="0"/>
          <w:caps w:val="0"/>
          <w:sz w:val="20"/>
          <w:szCs w:val="20"/>
          <w:lang w:val="en-US"/>
        </w:rPr>
      </w:pPr>
      <w:bookmarkStart w:id="26" w:name="_Toc184191460"/>
      <w:r w:rsidRPr="00B953D7">
        <w:rPr>
          <w:rFonts w:asciiTheme="minorBidi" w:hAnsiTheme="minorBidi" w:cstheme="minorBidi"/>
          <w:b w:val="0"/>
          <w:bCs w:val="0"/>
          <w:caps w:val="0"/>
          <w:sz w:val="20"/>
          <w:szCs w:val="20"/>
          <w:lang w:val="en-US"/>
        </w:rPr>
        <w:lastRenderedPageBreak/>
        <w:t xml:space="preserve">The Composition and </w:t>
      </w:r>
      <w:r w:rsidR="005D7C7F" w:rsidRPr="00B953D7">
        <w:rPr>
          <w:rFonts w:asciiTheme="minorBidi" w:hAnsiTheme="minorBidi" w:cstheme="minorBidi"/>
          <w:b w:val="0"/>
          <w:bCs w:val="0"/>
          <w:caps w:val="0"/>
          <w:sz w:val="20"/>
          <w:szCs w:val="20"/>
          <w:lang w:val="en-US"/>
        </w:rPr>
        <w:t xml:space="preserve">Analysis </w:t>
      </w:r>
      <w:r w:rsidRPr="00B953D7">
        <w:rPr>
          <w:rFonts w:asciiTheme="minorBidi" w:hAnsiTheme="minorBidi" w:cstheme="minorBidi"/>
          <w:b w:val="0"/>
          <w:bCs w:val="0"/>
          <w:caps w:val="0"/>
          <w:sz w:val="20"/>
          <w:szCs w:val="20"/>
          <w:lang w:val="en-US"/>
        </w:rPr>
        <w:t xml:space="preserve">requirements of Zinc Ethyle Silicate paint should accord to </w:t>
      </w:r>
      <w:r w:rsidR="00B953D7" w:rsidRPr="00B953D7">
        <w:rPr>
          <w:rFonts w:asciiTheme="minorBidi" w:hAnsiTheme="minorBidi" w:cstheme="minorBidi"/>
          <w:b w:val="0"/>
          <w:bCs w:val="0"/>
          <w:caps w:val="0"/>
          <w:sz w:val="20"/>
          <w:szCs w:val="20"/>
          <w:lang w:val="en-US"/>
        </w:rPr>
        <w:t>below tables: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659"/>
        <w:gridCol w:w="2790"/>
        <w:gridCol w:w="2654"/>
      </w:tblGrid>
      <w:tr w:rsidR="005D7C7F" w14:paraId="04C446F8" w14:textId="77777777" w:rsidTr="00A133EC">
        <w:trPr>
          <w:trHeight w:val="664"/>
          <w:jc w:val="center"/>
        </w:trPr>
        <w:tc>
          <w:tcPr>
            <w:tcW w:w="597" w:type="dxa"/>
            <w:tcBorders>
              <w:top w:val="single" w:sz="4" w:space="0" w:color="auto"/>
              <w:left w:val="single" w:sz="4" w:space="0" w:color="auto"/>
              <w:bottom w:val="single" w:sz="4" w:space="0" w:color="auto"/>
              <w:right w:val="single" w:sz="4" w:space="0" w:color="auto"/>
            </w:tcBorders>
            <w:vAlign w:val="center"/>
          </w:tcPr>
          <w:p w14:paraId="16600249" w14:textId="77777777" w:rsidR="005D7C7F" w:rsidRPr="0066325D" w:rsidRDefault="005D7C7F" w:rsidP="00A133EC">
            <w:pPr>
              <w:bidi w:val="0"/>
              <w:jc w:val="center"/>
              <w:rPr>
                <w:rFonts w:ascii="ArialMT" w:hAnsi="ArialMT" w:cs="ArialMT"/>
                <w:b/>
                <w:bCs/>
                <w:sz w:val="22"/>
                <w:szCs w:val="22"/>
              </w:rPr>
            </w:pPr>
            <w:r w:rsidRPr="0066325D">
              <w:rPr>
                <w:rFonts w:ascii="ArialMT" w:hAnsi="ArialMT" w:cs="ArialMT"/>
                <w:b/>
                <w:bCs/>
                <w:sz w:val="22"/>
                <w:szCs w:val="22"/>
              </w:rPr>
              <w:t>No.</w:t>
            </w:r>
          </w:p>
        </w:tc>
        <w:tc>
          <w:tcPr>
            <w:tcW w:w="3659" w:type="dxa"/>
            <w:tcBorders>
              <w:top w:val="single" w:sz="4" w:space="0" w:color="auto"/>
              <w:left w:val="single" w:sz="4" w:space="0" w:color="auto"/>
              <w:bottom w:val="single" w:sz="4" w:space="0" w:color="auto"/>
              <w:right w:val="single" w:sz="4" w:space="0" w:color="auto"/>
            </w:tcBorders>
            <w:vAlign w:val="center"/>
          </w:tcPr>
          <w:p w14:paraId="7C4474C5" w14:textId="207A833C" w:rsidR="005D7C7F" w:rsidRPr="0066325D" w:rsidRDefault="005D7C7F" w:rsidP="00A133EC">
            <w:pPr>
              <w:widowControl w:val="0"/>
              <w:autoSpaceDE w:val="0"/>
              <w:autoSpaceDN w:val="0"/>
              <w:bidi w:val="0"/>
              <w:adjustRightInd w:val="0"/>
              <w:spacing w:line="360" w:lineRule="auto"/>
              <w:jc w:val="center"/>
              <w:rPr>
                <w:rFonts w:ascii="ArialMT" w:hAnsi="ArialMT" w:cs="ArialMT"/>
                <w:b/>
                <w:bCs/>
                <w:sz w:val="22"/>
                <w:szCs w:val="22"/>
              </w:rPr>
            </w:pPr>
            <w:r w:rsidRPr="0066325D">
              <w:rPr>
                <w:rFonts w:ascii="ArialMT" w:hAnsi="ArialMT" w:cs="ArialMT"/>
                <w:b/>
                <w:bCs/>
                <w:sz w:val="22"/>
                <w:szCs w:val="22"/>
              </w:rPr>
              <w:t>INGREDIENTS</w:t>
            </w:r>
          </w:p>
        </w:tc>
        <w:tc>
          <w:tcPr>
            <w:tcW w:w="2790" w:type="dxa"/>
            <w:tcBorders>
              <w:top w:val="single" w:sz="4" w:space="0" w:color="auto"/>
              <w:left w:val="single" w:sz="4" w:space="0" w:color="auto"/>
              <w:bottom w:val="single" w:sz="4" w:space="0" w:color="auto"/>
              <w:right w:val="single" w:sz="4" w:space="0" w:color="auto"/>
            </w:tcBorders>
            <w:vAlign w:val="center"/>
          </w:tcPr>
          <w:p w14:paraId="48DC0733" w14:textId="77777777" w:rsidR="005D7C7F" w:rsidRPr="0066325D" w:rsidRDefault="005D7C7F" w:rsidP="00A133EC">
            <w:pPr>
              <w:widowControl w:val="0"/>
              <w:autoSpaceDE w:val="0"/>
              <w:autoSpaceDN w:val="0"/>
              <w:bidi w:val="0"/>
              <w:adjustRightInd w:val="0"/>
              <w:spacing w:line="360" w:lineRule="auto"/>
              <w:jc w:val="center"/>
              <w:rPr>
                <w:rFonts w:ascii="Arial-BoldMT" w:hAnsi="Arial-BoldMT" w:cs="Arial-BoldMT"/>
                <w:b/>
                <w:bCs/>
                <w:szCs w:val="20"/>
              </w:rPr>
            </w:pPr>
            <w:r w:rsidRPr="0066325D">
              <w:rPr>
                <w:rFonts w:ascii="Arial-BoldMT" w:hAnsi="Arial-BoldMT" w:cs="Arial-BoldMT"/>
                <w:b/>
                <w:bCs/>
                <w:szCs w:val="20"/>
              </w:rPr>
              <w:t>COMPOSITION</w:t>
            </w:r>
          </w:p>
          <w:p w14:paraId="6940A9FE" w14:textId="642313ED" w:rsidR="005D7C7F" w:rsidRPr="0066325D" w:rsidRDefault="005D7C7F" w:rsidP="005D7C7F">
            <w:pPr>
              <w:widowControl w:val="0"/>
              <w:autoSpaceDE w:val="0"/>
              <w:autoSpaceDN w:val="0"/>
              <w:bidi w:val="0"/>
              <w:adjustRightInd w:val="0"/>
              <w:spacing w:line="360" w:lineRule="auto"/>
              <w:jc w:val="center"/>
              <w:rPr>
                <w:rFonts w:ascii="ArialMT" w:hAnsi="ArialMT" w:cs="ArialMT"/>
                <w:b/>
                <w:bCs/>
                <w:sz w:val="22"/>
                <w:szCs w:val="22"/>
              </w:rPr>
            </w:pPr>
            <w:r w:rsidRPr="0066325D">
              <w:rPr>
                <w:rFonts w:ascii="ArialMT" w:hAnsi="ArialMT" w:cs="ArialMT"/>
                <w:b/>
                <w:bCs/>
                <w:sz w:val="22"/>
                <w:szCs w:val="22"/>
              </w:rPr>
              <w:t>WT.%</w:t>
            </w:r>
          </w:p>
        </w:tc>
        <w:tc>
          <w:tcPr>
            <w:tcW w:w="2654" w:type="dxa"/>
            <w:tcBorders>
              <w:top w:val="single" w:sz="4" w:space="0" w:color="auto"/>
              <w:left w:val="single" w:sz="4" w:space="0" w:color="auto"/>
              <w:bottom w:val="single" w:sz="4" w:space="0" w:color="auto"/>
              <w:right w:val="single" w:sz="4" w:space="0" w:color="auto"/>
            </w:tcBorders>
            <w:vAlign w:val="center"/>
          </w:tcPr>
          <w:p w14:paraId="70C65BFF" w14:textId="7E000CFE" w:rsidR="005D7C7F" w:rsidRPr="0066325D" w:rsidRDefault="005D7C7F" w:rsidP="00A133EC">
            <w:pPr>
              <w:widowControl w:val="0"/>
              <w:autoSpaceDE w:val="0"/>
              <w:autoSpaceDN w:val="0"/>
              <w:bidi w:val="0"/>
              <w:adjustRightInd w:val="0"/>
              <w:spacing w:line="360" w:lineRule="auto"/>
              <w:jc w:val="center"/>
              <w:rPr>
                <w:rFonts w:ascii="ArialMT" w:hAnsi="ArialMT" w:cs="ArialMT"/>
                <w:b/>
                <w:bCs/>
                <w:sz w:val="22"/>
                <w:szCs w:val="22"/>
              </w:rPr>
            </w:pPr>
            <w:r w:rsidRPr="0066325D">
              <w:rPr>
                <w:rFonts w:ascii="Arial-BoldMT" w:hAnsi="Arial-BoldMT" w:cs="Arial-BoldMT"/>
                <w:b/>
                <w:bCs/>
                <w:szCs w:val="20"/>
              </w:rPr>
              <w:t>INGREDIENT STANDARDS</w:t>
            </w:r>
          </w:p>
        </w:tc>
      </w:tr>
      <w:tr w:rsidR="005D7C7F" w14:paraId="2148EF51" w14:textId="77777777" w:rsidTr="00A133EC">
        <w:trPr>
          <w:trHeight w:val="315"/>
          <w:jc w:val="center"/>
        </w:trPr>
        <w:tc>
          <w:tcPr>
            <w:tcW w:w="597" w:type="dxa"/>
            <w:tcBorders>
              <w:top w:val="single" w:sz="4" w:space="0" w:color="auto"/>
              <w:left w:val="single" w:sz="4" w:space="0" w:color="auto"/>
              <w:bottom w:val="single" w:sz="4" w:space="0" w:color="auto"/>
              <w:right w:val="single" w:sz="4" w:space="0" w:color="auto"/>
            </w:tcBorders>
            <w:vAlign w:val="center"/>
          </w:tcPr>
          <w:p w14:paraId="78E338FC" w14:textId="77777777"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w:t>
            </w:r>
          </w:p>
        </w:tc>
        <w:tc>
          <w:tcPr>
            <w:tcW w:w="3659" w:type="dxa"/>
            <w:tcBorders>
              <w:top w:val="single" w:sz="4" w:space="0" w:color="auto"/>
              <w:left w:val="single" w:sz="4" w:space="0" w:color="auto"/>
              <w:bottom w:val="single" w:sz="4" w:space="0" w:color="auto"/>
              <w:right w:val="single" w:sz="4" w:space="0" w:color="auto"/>
            </w:tcBorders>
            <w:vAlign w:val="center"/>
          </w:tcPr>
          <w:p w14:paraId="400E11C9" w14:textId="6DA62F97"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Pigment</w:t>
            </w:r>
          </w:p>
        </w:tc>
        <w:tc>
          <w:tcPr>
            <w:tcW w:w="2790" w:type="dxa"/>
            <w:tcBorders>
              <w:top w:val="single" w:sz="4" w:space="0" w:color="auto"/>
              <w:left w:val="single" w:sz="4" w:space="0" w:color="auto"/>
              <w:bottom w:val="single" w:sz="4" w:space="0" w:color="auto"/>
              <w:right w:val="single" w:sz="4" w:space="0" w:color="auto"/>
            </w:tcBorders>
            <w:vAlign w:val="center"/>
          </w:tcPr>
          <w:p w14:paraId="76CD17C5" w14:textId="6CF31FED"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66</w:t>
            </w:r>
          </w:p>
        </w:tc>
        <w:tc>
          <w:tcPr>
            <w:tcW w:w="2654" w:type="dxa"/>
            <w:tcBorders>
              <w:top w:val="single" w:sz="4" w:space="0" w:color="auto"/>
              <w:left w:val="single" w:sz="4" w:space="0" w:color="auto"/>
              <w:bottom w:val="single" w:sz="4" w:space="0" w:color="auto"/>
              <w:right w:val="single" w:sz="4" w:space="0" w:color="auto"/>
            </w:tcBorders>
            <w:vAlign w:val="center"/>
          </w:tcPr>
          <w:p w14:paraId="3515D2E8" w14:textId="44856023" w:rsidR="005D7C7F" w:rsidRDefault="005D7C7F" w:rsidP="00A133EC">
            <w:pPr>
              <w:bidi w:val="0"/>
              <w:jc w:val="center"/>
              <w:rPr>
                <w:rFonts w:ascii="ArialMT" w:hAnsi="ArialMT" w:cs="ArialMT"/>
                <w:sz w:val="22"/>
                <w:szCs w:val="22"/>
              </w:rPr>
            </w:pPr>
            <w:r>
              <w:rPr>
                <w:rFonts w:ascii="ArialMT" w:hAnsi="ArialMT" w:cs="ArialMT"/>
                <w:sz w:val="22"/>
                <w:szCs w:val="22"/>
              </w:rPr>
              <w:t>ASTM D520</w:t>
            </w:r>
          </w:p>
        </w:tc>
      </w:tr>
      <w:tr w:rsidR="005D7C7F" w14:paraId="02BCB4CD" w14:textId="77777777" w:rsidTr="00A133EC">
        <w:trPr>
          <w:trHeight w:val="488"/>
          <w:jc w:val="center"/>
        </w:trPr>
        <w:tc>
          <w:tcPr>
            <w:tcW w:w="597" w:type="dxa"/>
            <w:tcBorders>
              <w:top w:val="single" w:sz="4" w:space="0" w:color="auto"/>
              <w:left w:val="single" w:sz="4" w:space="0" w:color="auto"/>
              <w:bottom w:val="single" w:sz="4" w:space="0" w:color="auto"/>
              <w:right w:val="single" w:sz="4" w:space="0" w:color="auto"/>
            </w:tcBorders>
            <w:vAlign w:val="center"/>
          </w:tcPr>
          <w:p w14:paraId="0611B286" w14:textId="77777777"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3659" w:type="dxa"/>
            <w:tcBorders>
              <w:top w:val="single" w:sz="4" w:space="0" w:color="auto"/>
              <w:left w:val="single" w:sz="4" w:space="0" w:color="auto"/>
              <w:bottom w:val="single" w:sz="4" w:space="0" w:color="auto"/>
              <w:right w:val="single" w:sz="4" w:space="0" w:color="auto"/>
            </w:tcBorders>
            <w:vAlign w:val="center"/>
          </w:tcPr>
          <w:p w14:paraId="6FFA65B7" w14:textId="061E8744" w:rsidR="005D7C7F" w:rsidRDefault="005D7C7F" w:rsidP="00A133EC">
            <w:pPr>
              <w:bidi w:val="0"/>
              <w:jc w:val="center"/>
              <w:rPr>
                <w:rFonts w:ascii="ArialMT" w:hAnsi="ArialMT" w:cs="ArialMT"/>
                <w:sz w:val="22"/>
                <w:szCs w:val="22"/>
              </w:rPr>
            </w:pPr>
            <w:r>
              <w:rPr>
                <w:rFonts w:ascii="ArialMT" w:hAnsi="ArialMT" w:cs="ArialMT"/>
                <w:sz w:val="22"/>
                <w:szCs w:val="22"/>
              </w:rPr>
              <w:t>Vehicle</w:t>
            </w:r>
          </w:p>
        </w:tc>
        <w:tc>
          <w:tcPr>
            <w:tcW w:w="2790" w:type="dxa"/>
            <w:tcBorders>
              <w:top w:val="single" w:sz="4" w:space="0" w:color="auto"/>
              <w:left w:val="single" w:sz="4" w:space="0" w:color="auto"/>
              <w:bottom w:val="single" w:sz="4" w:space="0" w:color="auto"/>
              <w:right w:val="single" w:sz="4" w:space="0" w:color="auto"/>
            </w:tcBorders>
            <w:vAlign w:val="center"/>
          </w:tcPr>
          <w:p w14:paraId="741D0FAB" w14:textId="57BAD671" w:rsidR="005D7C7F" w:rsidRDefault="005D7C7F" w:rsidP="00A133EC">
            <w:pPr>
              <w:bidi w:val="0"/>
              <w:jc w:val="center"/>
              <w:rPr>
                <w:rFonts w:ascii="ArialMT" w:hAnsi="ArialMT" w:cs="ArialMT"/>
                <w:sz w:val="22"/>
                <w:szCs w:val="22"/>
              </w:rPr>
            </w:pPr>
            <w:r>
              <w:rPr>
                <w:rFonts w:ascii="ArialMT" w:hAnsi="ArialMT" w:cs="ArialMT"/>
                <w:sz w:val="22"/>
                <w:szCs w:val="22"/>
              </w:rPr>
              <w:t>12</w:t>
            </w:r>
          </w:p>
        </w:tc>
        <w:tc>
          <w:tcPr>
            <w:tcW w:w="2654" w:type="dxa"/>
            <w:tcBorders>
              <w:top w:val="single" w:sz="4" w:space="0" w:color="auto"/>
              <w:left w:val="single" w:sz="4" w:space="0" w:color="auto"/>
              <w:bottom w:val="single" w:sz="4" w:space="0" w:color="auto"/>
              <w:right w:val="single" w:sz="4" w:space="0" w:color="auto"/>
            </w:tcBorders>
            <w:vAlign w:val="center"/>
          </w:tcPr>
          <w:p w14:paraId="19EF0C6F" w14:textId="2BA93352" w:rsidR="005D7C7F" w:rsidRDefault="005D7C7F" w:rsidP="00A133EC">
            <w:pPr>
              <w:bidi w:val="0"/>
              <w:jc w:val="center"/>
              <w:rPr>
                <w:szCs w:val="20"/>
              </w:rPr>
            </w:pPr>
            <w:r>
              <w:rPr>
                <w:szCs w:val="20"/>
              </w:rPr>
              <w:t>-</w:t>
            </w:r>
          </w:p>
        </w:tc>
      </w:tr>
      <w:tr w:rsidR="005D7C7F" w14:paraId="6D608CA1" w14:textId="77777777" w:rsidTr="00A133EC">
        <w:trPr>
          <w:trHeight w:val="287"/>
          <w:jc w:val="center"/>
        </w:trPr>
        <w:tc>
          <w:tcPr>
            <w:tcW w:w="597" w:type="dxa"/>
            <w:tcBorders>
              <w:top w:val="single" w:sz="4" w:space="0" w:color="auto"/>
              <w:left w:val="single" w:sz="4" w:space="0" w:color="auto"/>
              <w:bottom w:val="single" w:sz="4" w:space="0" w:color="auto"/>
              <w:right w:val="single" w:sz="4" w:space="0" w:color="auto"/>
            </w:tcBorders>
            <w:vAlign w:val="center"/>
          </w:tcPr>
          <w:p w14:paraId="1C70D1F9" w14:textId="77777777"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3</w:t>
            </w:r>
          </w:p>
        </w:tc>
        <w:tc>
          <w:tcPr>
            <w:tcW w:w="3659" w:type="dxa"/>
            <w:tcBorders>
              <w:top w:val="single" w:sz="4" w:space="0" w:color="auto"/>
              <w:left w:val="single" w:sz="4" w:space="0" w:color="auto"/>
              <w:bottom w:val="single" w:sz="4" w:space="0" w:color="auto"/>
              <w:right w:val="single" w:sz="4" w:space="0" w:color="auto"/>
            </w:tcBorders>
            <w:vAlign w:val="center"/>
          </w:tcPr>
          <w:p w14:paraId="2F340B76" w14:textId="598E2D2F" w:rsidR="005D7C7F" w:rsidRDefault="005D7C7F" w:rsidP="00A133EC">
            <w:pPr>
              <w:bidi w:val="0"/>
              <w:jc w:val="center"/>
              <w:rPr>
                <w:rFonts w:ascii="ArialMT" w:hAnsi="ArialMT" w:cs="ArialMT"/>
                <w:sz w:val="22"/>
                <w:szCs w:val="22"/>
              </w:rPr>
            </w:pPr>
            <w:r>
              <w:rPr>
                <w:rFonts w:ascii="ArialMT" w:hAnsi="ArialMT" w:cs="ArialMT"/>
                <w:sz w:val="22"/>
                <w:szCs w:val="22"/>
              </w:rPr>
              <w:t>Solvent</w:t>
            </w:r>
          </w:p>
        </w:tc>
        <w:tc>
          <w:tcPr>
            <w:tcW w:w="2790" w:type="dxa"/>
            <w:tcBorders>
              <w:top w:val="single" w:sz="4" w:space="0" w:color="auto"/>
              <w:left w:val="single" w:sz="4" w:space="0" w:color="auto"/>
              <w:bottom w:val="single" w:sz="4" w:space="0" w:color="auto"/>
              <w:right w:val="single" w:sz="4" w:space="0" w:color="auto"/>
            </w:tcBorders>
            <w:vAlign w:val="center"/>
          </w:tcPr>
          <w:p w14:paraId="7AA87BB7" w14:textId="5E633359" w:rsidR="005D7C7F" w:rsidRPr="00DB675A" w:rsidRDefault="005D7C7F" w:rsidP="00A133EC">
            <w:pPr>
              <w:autoSpaceDE w:val="0"/>
              <w:autoSpaceDN w:val="0"/>
              <w:bidi w:val="0"/>
              <w:adjustRightInd w:val="0"/>
              <w:jc w:val="center"/>
              <w:rPr>
                <w:rFonts w:ascii="ArialMT" w:hAnsi="ArialMT" w:cs="ArialMT"/>
                <w:szCs w:val="20"/>
              </w:rPr>
            </w:pPr>
            <w:r>
              <w:rPr>
                <w:rFonts w:ascii="ArialMT" w:hAnsi="ArialMT" w:cs="ArialMT"/>
                <w:szCs w:val="20"/>
              </w:rPr>
              <w:t>22</w:t>
            </w:r>
          </w:p>
        </w:tc>
        <w:tc>
          <w:tcPr>
            <w:tcW w:w="2654" w:type="dxa"/>
            <w:tcBorders>
              <w:top w:val="single" w:sz="4" w:space="0" w:color="auto"/>
              <w:left w:val="single" w:sz="4" w:space="0" w:color="auto"/>
              <w:bottom w:val="single" w:sz="4" w:space="0" w:color="auto"/>
              <w:right w:val="single" w:sz="4" w:space="0" w:color="auto"/>
            </w:tcBorders>
            <w:vAlign w:val="center"/>
          </w:tcPr>
          <w:p w14:paraId="2C9F111F" w14:textId="5DEEC284" w:rsidR="005D7C7F" w:rsidRDefault="005D7C7F" w:rsidP="00A133EC">
            <w:pPr>
              <w:bidi w:val="0"/>
              <w:jc w:val="center"/>
              <w:rPr>
                <w:rFonts w:ascii="ArialMT" w:hAnsi="ArialMT" w:cs="ArialMT"/>
                <w:sz w:val="22"/>
                <w:szCs w:val="22"/>
              </w:rPr>
            </w:pPr>
            <w:r>
              <w:rPr>
                <w:rFonts w:ascii="ArialMT" w:hAnsi="ArialMT" w:cs="ArialMT"/>
                <w:sz w:val="22"/>
                <w:szCs w:val="22"/>
              </w:rPr>
              <w:t>-</w:t>
            </w:r>
          </w:p>
        </w:tc>
      </w:tr>
      <w:tr w:rsidR="005D7C7F" w14:paraId="70BD3CC6" w14:textId="77777777" w:rsidTr="00A133EC">
        <w:trPr>
          <w:trHeight w:val="586"/>
          <w:jc w:val="center"/>
        </w:trPr>
        <w:tc>
          <w:tcPr>
            <w:tcW w:w="597" w:type="dxa"/>
            <w:tcBorders>
              <w:top w:val="single" w:sz="4" w:space="0" w:color="auto"/>
              <w:left w:val="single" w:sz="4" w:space="0" w:color="auto"/>
              <w:bottom w:val="single" w:sz="4" w:space="0" w:color="auto"/>
              <w:right w:val="single" w:sz="4" w:space="0" w:color="auto"/>
            </w:tcBorders>
            <w:vAlign w:val="center"/>
          </w:tcPr>
          <w:p w14:paraId="2BFFE970" w14:textId="77777777" w:rsidR="005D7C7F"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4</w:t>
            </w:r>
          </w:p>
        </w:tc>
        <w:tc>
          <w:tcPr>
            <w:tcW w:w="3659" w:type="dxa"/>
            <w:tcBorders>
              <w:top w:val="single" w:sz="4" w:space="0" w:color="auto"/>
              <w:left w:val="single" w:sz="4" w:space="0" w:color="auto"/>
              <w:bottom w:val="single" w:sz="4" w:space="0" w:color="auto"/>
              <w:right w:val="single" w:sz="4" w:space="0" w:color="auto"/>
            </w:tcBorders>
            <w:vAlign w:val="center"/>
          </w:tcPr>
          <w:p w14:paraId="13AB255D" w14:textId="6D9A7332" w:rsidR="005D7C7F" w:rsidRDefault="005D7C7F" w:rsidP="00A133EC">
            <w:pPr>
              <w:bidi w:val="0"/>
              <w:jc w:val="center"/>
              <w:rPr>
                <w:szCs w:val="20"/>
              </w:rPr>
            </w:pPr>
            <w:r>
              <w:rPr>
                <w:szCs w:val="20"/>
              </w:rPr>
              <w:t>Selected Additives</w:t>
            </w:r>
          </w:p>
        </w:tc>
        <w:tc>
          <w:tcPr>
            <w:tcW w:w="2790" w:type="dxa"/>
            <w:tcBorders>
              <w:top w:val="single" w:sz="4" w:space="0" w:color="auto"/>
              <w:left w:val="single" w:sz="4" w:space="0" w:color="auto"/>
              <w:bottom w:val="single" w:sz="4" w:space="0" w:color="auto"/>
              <w:right w:val="single" w:sz="4" w:space="0" w:color="auto"/>
            </w:tcBorders>
            <w:vAlign w:val="center"/>
          </w:tcPr>
          <w:p w14:paraId="27C512B0" w14:textId="1AE0B421" w:rsidR="005D7C7F" w:rsidRPr="00DB675A" w:rsidRDefault="005D7C7F" w:rsidP="00A133EC">
            <w:pPr>
              <w:autoSpaceDE w:val="0"/>
              <w:autoSpaceDN w:val="0"/>
              <w:bidi w:val="0"/>
              <w:adjustRightInd w:val="0"/>
              <w:jc w:val="center"/>
              <w:rPr>
                <w:rFonts w:ascii="ArialMT" w:hAnsi="ArialMT" w:cs="ArialMT"/>
                <w:szCs w:val="20"/>
              </w:rPr>
            </w:pPr>
            <w:r>
              <w:rPr>
                <w:rFonts w:ascii="ArialMT" w:hAnsi="ArialMT" w:cs="ArialMT"/>
                <w:szCs w:val="20"/>
              </w:rPr>
              <w:t>As Required</w:t>
            </w:r>
          </w:p>
        </w:tc>
        <w:tc>
          <w:tcPr>
            <w:tcW w:w="2654" w:type="dxa"/>
            <w:tcBorders>
              <w:top w:val="single" w:sz="4" w:space="0" w:color="auto"/>
              <w:left w:val="single" w:sz="4" w:space="0" w:color="auto"/>
              <w:bottom w:val="single" w:sz="4" w:space="0" w:color="auto"/>
              <w:right w:val="single" w:sz="4" w:space="0" w:color="auto"/>
            </w:tcBorders>
            <w:vAlign w:val="center"/>
          </w:tcPr>
          <w:p w14:paraId="4E6AC2BA" w14:textId="396B2171" w:rsidR="005D7C7F" w:rsidRDefault="005D7C7F" w:rsidP="00A133EC">
            <w:pPr>
              <w:bidi w:val="0"/>
              <w:jc w:val="center"/>
              <w:rPr>
                <w:szCs w:val="20"/>
              </w:rPr>
            </w:pPr>
            <w:r>
              <w:rPr>
                <w:szCs w:val="20"/>
              </w:rPr>
              <w:t>-</w:t>
            </w:r>
          </w:p>
        </w:tc>
      </w:tr>
    </w:tbl>
    <w:p w14:paraId="59327435" w14:textId="77777777" w:rsidR="005D7C7F" w:rsidRDefault="005D7C7F" w:rsidP="005D7C7F">
      <w:pPr>
        <w:autoSpaceDE w:val="0"/>
        <w:autoSpaceDN w:val="0"/>
        <w:bidi w:val="0"/>
        <w:adjustRightInd w:val="0"/>
        <w:spacing w:line="360" w:lineRule="auto"/>
        <w:rPr>
          <w:rFonts w:asciiTheme="minorBidi" w:hAnsiTheme="minorBidi" w:cstheme="minorBidi"/>
          <w:szCs w:val="20"/>
        </w:rPr>
      </w:pPr>
    </w:p>
    <w:p w14:paraId="732610D0" w14:textId="77777777" w:rsidR="005D7C7F" w:rsidRPr="005D7C7F" w:rsidRDefault="005D7C7F" w:rsidP="005D7C7F">
      <w:pPr>
        <w:autoSpaceDE w:val="0"/>
        <w:autoSpaceDN w:val="0"/>
        <w:bidi w:val="0"/>
        <w:adjustRightInd w:val="0"/>
        <w:spacing w:line="360" w:lineRule="auto"/>
        <w:rPr>
          <w:rFonts w:asciiTheme="minorBidi" w:hAnsiTheme="minorBidi" w:cstheme="minorBid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659"/>
        <w:gridCol w:w="2790"/>
        <w:gridCol w:w="2654"/>
      </w:tblGrid>
      <w:tr w:rsidR="008B19BC" w14:paraId="7EDA723D" w14:textId="77777777" w:rsidTr="00A133EC">
        <w:trPr>
          <w:trHeight w:val="664"/>
          <w:jc w:val="center"/>
        </w:trPr>
        <w:tc>
          <w:tcPr>
            <w:tcW w:w="597" w:type="dxa"/>
            <w:tcBorders>
              <w:top w:val="single" w:sz="4" w:space="0" w:color="auto"/>
              <w:left w:val="single" w:sz="4" w:space="0" w:color="auto"/>
              <w:bottom w:val="single" w:sz="4" w:space="0" w:color="auto"/>
              <w:right w:val="single" w:sz="4" w:space="0" w:color="auto"/>
            </w:tcBorders>
            <w:vAlign w:val="center"/>
          </w:tcPr>
          <w:p w14:paraId="525A0D65" w14:textId="77777777" w:rsidR="008B19BC" w:rsidRDefault="008B19BC" w:rsidP="00A133EC">
            <w:pPr>
              <w:bidi w:val="0"/>
              <w:jc w:val="center"/>
              <w:rPr>
                <w:rFonts w:ascii="ArialMT" w:hAnsi="ArialMT" w:cs="ArialMT"/>
                <w:b/>
                <w:bCs/>
                <w:sz w:val="22"/>
                <w:szCs w:val="22"/>
              </w:rPr>
            </w:pPr>
            <w:r>
              <w:rPr>
                <w:rFonts w:ascii="ArialMT" w:hAnsi="ArialMT" w:cs="ArialMT"/>
                <w:b/>
                <w:bCs/>
                <w:sz w:val="22"/>
                <w:szCs w:val="22"/>
              </w:rPr>
              <w:t>No.</w:t>
            </w:r>
          </w:p>
        </w:tc>
        <w:tc>
          <w:tcPr>
            <w:tcW w:w="3659" w:type="dxa"/>
            <w:tcBorders>
              <w:top w:val="single" w:sz="4" w:space="0" w:color="auto"/>
              <w:left w:val="single" w:sz="4" w:space="0" w:color="auto"/>
              <w:bottom w:val="single" w:sz="4" w:space="0" w:color="auto"/>
              <w:right w:val="single" w:sz="4" w:space="0" w:color="auto"/>
            </w:tcBorders>
            <w:vAlign w:val="center"/>
          </w:tcPr>
          <w:p w14:paraId="63C0ADBC"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CHARACTERISTICS</w:t>
            </w:r>
          </w:p>
        </w:tc>
        <w:tc>
          <w:tcPr>
            <w:tcW w:w="2790" w:type="dxa"/>
            <w:tcBorders>
              <w:top w:val="single" w:sz="4" w:space="0" w:color="auto"/>
              <w:left w:val="single" w:sz="4" w:space="0" w:color="auto"/>
              <w:bottom w:val="single" w:sz="4" w:space="0" w:color="auto"/>
              <w:right w:val="single" w:sz="4" w:space="0" w:color="auto"/>
            </w:tcBorders>
            <w:vAlign w:val="center"/>
          </w:tcPr>
          <w:p w14:paraId="71D60186" w14:textId="77777777" w:rsidR="008B19BC" w:rsidRDefault="008B19BC" w:rsidP="00A133EC">
            <w:pPr>
              <w:widowControl w:val="0"/>
              <w:autoSpaceDE w:val="0"/>
              <w:autoSpaceDN w:val="0"/>
              <w:bidi w:val="0"/>
              <w:adjustRightInd w:val="0"/>
              <w:spacing w:line="360" w:lineRule="auto"/>
              <w:jc w:val="center"/>
              <w:rPr>
                <w:rFonts w:ascii="ArialMT" w:hAnsi="ArialMT" w:cs="ArialMT"/>
                <w:b/>
                <w:bCs/>
                <w:sz w:val="22"/>
                <w:szCs w:val="22"/>
              </w:rPr>
            </w:pPr>
            <w:r>
              <w:rPr>
                <w:rFonts w:ascii="Arial-BoldMT" w:hAnsi="Arial-BoldMT" w:cs="Arial-BoldMT"/>
                <w:b/>
                <w:bCs/>
                <w:szCs w:val="20"/>
              </w:rPr>
              <w:t>PERFORMANCE</w:t>
            </w:r>
          </w:p>
        </w:tc>
        <w:tc>
          <w:tcPr>
            <w:tcW w:w="2654" w:type="dxa"/>
            <w:tcBorders>
              <w:top w:val="single" w:sz="4" w:space="0" w:color="auto"/>
              <w:left w:val="single" w:sz="4" w:space="0" w:color="auto"/>
              <w:bottom w:val="single" w:sz="4" w:space="0" w:color="auto"/>
              <w:right w:val="single" w:sz="4" w:space="0" w:color="auto"/>
            </w:tcBorders>
            <w:vAlign w:val="center"/>
          </w:tcPr>
          <w:p w14:paraId="3A057807"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BoldMT" w:hAnsi="Arial-BoldMT" w:cs="Arial-BoldMT"/>
                <w:b/>
                <w:bCs/>
                <w:szCs w:val="20"/>
              </w:rPr>
              <w:t>STANDARDS</w:t>
            </w:r>
          </w:p>
        </w:tc>
      </w:tr>
      <w:tr w:rsidR="008B19BC" w14:paraId="3A5896E3" w14:textId="77777777" w:rsidTr="00A133EC">
        <w:trPr>
          <w:trHeight w:val="315"/>
          <w:jc w:val="center"/>
        </w:trPr>
        <w:tc>
          <w:tcPr>
            <w:tcW w:w="597" w:type="dxa"/>
            <w:tcBorders>
              <w:top w:val="single" w:sz="4" w:space="0" w:color="auto"/>
              <w:left w:val="single" w:sz="4" w:space="0" w:color="auto"/>
              <w:bottom w:val="single" w:sz="4" w:space="0" w:color="auto"/>
              <w:right w:val="single" w:sz="4" w:space="0" w:color="auto"/>
            </w:tcBorders>
            <w:vAlign w:val="center"/>
          </w:tcPr>
          <w:p w14:paraId="1D5D9C3A"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1</w:t>
            </w:r>
          </w:p>
        </w:tc>
        <w:tc>
          <w:tcPr>
            <w:tcW w:w="3659" w:type="dxa"/>
            <w:tcBorders>
              <w:top w:val="single" w:sz="4" w:space="0" w:color="auto"/>
              <w:left w:val="single" w:sz="4" w:space="0" w:color="auto"/>
              <w:bottom w:val="single" w:sz="4" w:space="0" w:color="auto"/>
              <w:right w:val="single" w:sz="4" w:space="0" w:color="auto"/>
            </w:tcBorders>
            <w:vAlign w:val="center"/>
          </w:tcPr>
          <w:p w14:paraId="2B3F1F89" w14:textId="5C6D16F1" w:rsidR="008B19BC"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Cs w:val="20"/>
              </w:rPr>
              <w:t>Total Solid by Weight of Paint</w:t>
            </w:r>
          </w:p>
        </w:tc>
        <w:tc>
          <w:tcPr>
            <w:tcW w:w="2790" w:type="dxa"/>
            <w:tcBorders>
              <w:top w:val="single" w:sz="4" w:space="0" w:color="auto"/>
              <w:left w:val="single" w:sz="4" w:space="0" w:color="auto"/>
              <w:bottom w:val="single" w:sz="4" w:space="0" w:color="auto"/>
              <w:right w:val="single" w:sz="4" w:space="0" w:color="auto"/>
            </w:tcBorders>
            <w:vAlign w:val="center"/>
          </w:tcPr>
          <w:p w14:paraId="2FA982AB" w14:textId="0E071744" w:rsidR="008B19BC" w:rsidRDefault="005D7C7F"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78</w:t>
            </w:r>
          </w:p>
        </w:tc>
        <w:tc>
          <w:tcPr>
            <w:tcW w:w="2654" w:type="dxa"/>
            <w:tcBorders>
              <w:top w:val="single" w:sz="4" w:space="0" w:color="auto"/>
              <w:left w:val="single" w:sz="4" w:space="0" w:color="auto"/>
              <w:bottom w:val="single" w:sz="4" w:space="0" w:color="auto"/>
              <w:right w:val="single" w:sz="4" w:space="0" w:color="auto"/>
            </w:tcBorders>
            <w:vAlign w:val="center"/>
          </w:tcPr>
          <w:p w14:paraId="1506A0EE" w14:textId="420B51E0" w:rsidR="008B19BC" w:rsidRDefault="005D7C7F" w:rsidP="00A133EC">
            <w:pPr>
              <w:bidi w:val="0"/>
              <w:jc w:val="center"/>
              <w:rPr>
                <w:rFonts w:ascii="ArialMT" w:hAnsi="ArialMT" w:cs="ArialMT"/>
                <w:sz w:val="22"/>
                <w:szCs w:val="22"/>
              </w:rPr>
            </w:pPr>
            <w:r>
              <w:rPr>
                <w:rFonts w:ascii="ArialMT" w:hAnsi="ArialMT" w:cs="ArialMT"/>
                <w:szCs w:val="20"/>
              </w:rPr>
              <w:t>D2369</w:t>
            </w:r>
          </w:p>
        </w:tc>
      </w:tr>
      <w:tr w:rsidR="008B19BC" w14:paraId="7076A7F7" w14:textId="77777777" w:rsidTr="00A133EC">
        <w:trPr>
          <w:trHeight w:val="488"/>
          <w:jc w:val="center"/>
        </w:trPr>
        <w:tc>
          <w:tcPr>
            <w:tcW w:w="597" w:type="dxa"/>
            <w:tcBorders>
              <w:top w:val="single" w:sz="4" w:space="0" w:color="auto"/>
              <w:left w:val="single" w:sz="4" w:space="0" w:color="auto"/>
              <w:bottom w:val="single" w:sz="4" w:space="0" w:color="auto"/>
              <w:right w:val="single" w:sz="4" w:space="0" w:color="auto"/>
            </w:tcBorders>
            <w:vAlign w:val="center"/>
          </w:tcPr>
          <w:p w14:paraId="73A166CA"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2</w:t>
            </w:r>
          </w:p>
        </w:tc>
        <w:tc>
          <w:tcPr>
            <w:tcW w:w="3659" w:type="dxa"/>
            <w:tcBorders>
              <w:top w:val="single" w:sz="4" w:space="0" w:color="auto"/>
              <w:left w:val="single" w:sz="4" w:space="0" w:color="auto"/>
              <w:bottom w:val="single" w:sz="4" w:space="0" w:color="auto"/>
              <w:right w:val="single" w:sz="4" w:space="0" w:color="auto"/>
            </w:tcBorders>
            <w:vAlign w:val="center"/>
          </w:tcPr>
          <w:p w14:paraId="11F15BE8" w14:textId="2176A334" w:rsidR="008B19BC" w:rsidRDefault="005D7C7F" w:rsidP="00A133EC">
            <w:pPr>
              <w:bidi w:val="0"/>
              <w:jc w:val="center"/>
              <w:rPr>
                <w:rFonts w:ascii="ArialMT" w:hAnsi="ArialMT" w:cs="ArialMT"/>
                <w:sz w:val="22"/>
                <w:szCs w:val="22"/>
              </w:rPr>
            </w:pPr>
            <w:r>
              <w:rPr>
                <w:rFonts w:ascii="ArialMT" w:hAnsi="ArialMT" w:cs="ArialMT"/>
                <w:sz w:val="22"/>
                <w:szCs w:val="22"/>
              </w:rPr>
              <w:t>Pigment, % by Weight of Total Solids</w:t>
            </w:r>
          </w:p>
        </w:tc>
        <w:tc>
          <w:tcPr>
            <w:tcW w:w="2790" w:type="dxa"/>
            <w:tcBorders>
              <w:top w:val="single" w:sz="4" w:space="0" w:color="auto"/>
              <w:left w:val="single" w:sz="4" w:space="0" w:color="auto"/>
              <w:bottom w:val="single" w:sz="4" w:space="0" w:color="auto"/>
              <w:right w:val="single" w:sz="4" w:space="0" w:color="auto"/>
            </w:tcBorders>
            <w:vAlign w:val="center"/>
          </w:tcPr>
          <w:p w14:paraId="735F84F5" w14:textId="4302E54E" w:rsidR="008B19BC" w:rsidRDefault="005D7C7F" w:rsidP="00A133EC">
            <w:pPr>
              <w:bidi w:val="0"/>
              <w:jc w:val="center"/>
              <w:rPr>
                <w:rFonts w:ascii="ArialMT" w:hAnsi="ArialMT" w:cs="ArialMT"/>
                <w:sz w:val="22"/>
                <w:szCs w:val="22"/>
              </w:rPr>
            </w:pPr>
            <w:r>
              <w:rPr>
                <w:rFonts w:ascii="ArialMT" w:hAnsi="ArialMT" w:cs="ArialMT"/>
                <w:szCs w:val="20"/>
              </w:rPr>
              <w:t>85</w:t>
            </w:r>
          </w:p>
        </w:tc>
        <w:tc>
          <w:tcPr>
            <w:tcW w:w="2654" w:type="dxa"/>
            <w:tcBorders>
              <w:top w:val="single" w:sz="4" w:space="0" w:color="auto"/>
              <w:left w:val="single" w:sz="4" w:space="0" w:color="auto"/>
              <w:bottom w:val="single" w:sz="4" w:space="0" w:color="auto"/>
              <w:right w:val="single" w:sz="4" w:space="0" w:color="auto"/>
            </w:tcBorders>
            <w:vAlign w:val="center"/>
          </w:tcPr>
          <w:p w14:paraId="327C9541" w14:textId="30DB4F5D" w:rsidR="008B19BC" w:rsidRDefault="005D7C7F" w:rsidP="00A133EC">
            <w:pPr>
              <w:bidi w:val="0"/>
              <w:jc w:val="center"/>
              <w:rPr>
                <w:szCs w:val="20"/>
              </w:rPr>
            </w:pPr>
            <w:r>
              <w:rPr>
                <w:rFonts w:ascii="ArialMT" w:hAnsi="ArialMT" w:cs="ArialMT"/>
                <w:szCs w:val="20"/>
              </w:rPr>
              <w:t>D2371</w:t>
            </w:r>
          </w:p>
        </w:tc>
      </w:tr>
      <w:tr w:rsidR="008B19BC" w14:paraId="4C490962" w14:textId="77777777" w:rsidTr="00A133EC">
        <w:trPr>
          <w:trHeight w:val="287"/>
          <w:jc w:val="center"/>
        </w:trPr>
        <w:tc>
          <w:tcPr>
            <w:tcW w:w="597" w:type="dxa"/>
            <w:tcBorders>
              <w:top w:val="single" w:sz="4" w:space="0" w:color="auto"/>
              <w:left w:val="single" w:sz="4" w:space="0" w:color="auto"/>
              <w:bottom w:val="single" w:sz="4" w:space="0" w:color="auto"/>
              <w:right w:val="single" w:sz="4" w:space="0" w:color="auto"/>
            </w:tcBorders>
            <w:vAlign w:val="center"/>
          </w:tcPr>
          <w:p w14:paraId="1316A844"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3</w:t>
            </w:r>
          </w:p>
        </w:tc>
        <w:tc>
          <w:tcPr>
            <w:tcW w:w="3659" w:type="dxa"/>
            <w:tcBorders>
              <w:top w:val="single" w:sz="4" w:space="0" w:color="auto"/>
              <w:left w:val="single" w:sz="4" w:space="0" w:color="auto"/>
              <w:bottom w:val="single" w:sz="4" w:space="0" w:color="auto"/>
              <w:right w:val="single" w:sz="4" w:space="0" w:color="auto"/>
            </w:tcBorders>
            <w:vAlign w:val="center"/>
          </w:tcPr>
          <w:p w14:paraId="67420427" w14:textId="1AEA111E" w:rsidR="008B19BC" w:rsidRDefault="005D7C7F" w:rsidP="00A133EC">
            <w:pPr>
              <w:bidi w:val="0"/>
              <w:jc w:val="center"/>
              <w:rPr>
                <w:rFonts w:ascii="ArialMT" w:hAnsi="ArialMT" w:cs="ArialMT"/>
                <w:sz w:val="22"/>
                <w:szCs w:val="22"/>
              </w:rPr>
            </w:pPr>
            <w:r>
              <w:rPr>
                <w:rFonts w:ascii="ArialMT" w:hAnsi="ArialMT" w:cs="ArialMT"/>
                <w:szCs w:val="20"/>
              </w:rPr>
              <w:t>Total Zinc Dust, % by Weight of Pigment</w:t>
            </w:r>
          </w:p>
        </w:tc>
        <w:tc>
          <w:tcPr>
            <w:tcW w:w="2790" w:type="dxa"/>
            <w:tcBorders>
              <w:top w:val="single" w:sz="4" w:space="0" w:color="auto"/>
              <w:left w:val="single" w:sz="4" w:space="0" w:color="auto"/>
              <w:bottom w:val="single" w:sz="4" w:space="0" w:color="auto"/>
              <w:right w:val="single" w:sz="4" w:space="0" w:color="auto"/>
            </w:tcBorders>
            <w:vAlign w:val="center"/>
          </w:tcPr>
          <w:p w14:paraId="6AA648FF" w14:textId="2464BDB7" w:rsidR="008B19BC" w:rsidRPr="00DB675A" w:rsidRDefault="005D7C7F" w:rsidP="00A133EC">
            <w:pPr>
              <w:autoSpaceDE w:val="0"/>
              <w:autoSpaceDN w:val="0"/>
              <w:bidi w:val="0"/>
              <w:adjustRightInd w:val="0"/>
              <w:jc w:val="center"/>
              <w:rPr>
                <w:rFonts w:ascii="ArialMT" w:hAnsi="ArialMT" w:cs="ArialMT"/>
                <w:szCs w:val="20"/>
              </w:rPr>
            </w:pPr>
            <w:r>
              <w:rPr>
                <w:rFonts w:ascii="ArialMT" w:hAnsi="ArialMT" w:cs="ArialMT"/>
                <w:szCs w:val="20"/>
              </w:rPr>
              <w:t>87</w:t>
            </w:r>
          </w:p>
        </w:tc>
        <w:tc>
          <w:tcPr>
            <w:tcW w:w="2654" w:type="dxa"/>
            <w:tcBorders>
              <w:top w:val="single" w:sz="4" w:space="0" w:color="auto"/>
              <w:left w:val="single" w:sz="4" w:space="0" w:color="auto"/>
              <w:bottom w:val="single" w:sz="4" w:space="0" w:color="auto"/>
              <w:right w:val="single" w:sz="4" w:space="0" w:color="auto"/>
            </w:tcBorders>
            <w:vAlign w:val="center"/>
          </w:tcPr>
          <w:p w14:paraId="084B5002" w14:textId="1058284B" w:rsidR="008B19BC" w:rsidRDefault="005D7C7F" w:rsidP="00A133EC">
            <w:pPr>
              <w:bidi w:val="0"/>
              <w:jc w:val="center"/>
              <w:rPr>
                <w:rFonts w:ascii="ArialMT" w:hAnsi="ArialMT" w:cs="ArialMT"/>
                <w:sz w:val="22"/>
                <w:szCs w:val="22"/>
              </w:rPr>
            </w:pPr>
            <w:r>
              <w:rPr>
                <w:rFonts w:ascii="ArialMT" w:hAnsi="ArialMT" w:cs="ArialMT"/>
                <w:szCs w:val="20"/>
              </w:rPr>
              <w:t>D521</w:t>
            </w:r>
          </w:p>
        </w:tc>
      </w:tr>
      <w:tr w:rsidR="008B19BC" w14:paraId="1FE45CA9" w14:textId="77777777" w:rsidTr="00A133EC">
        <w:trPr>
          <w:trHeight w:val="586"/>
          <w:jc w:val="center"/>
        </w:trPr>
        <w:tc>
          <w:tcPr>
            <w:tcW w:w="597" w:type="dxa"/>
            <w:tcBorders>
              <w:top w:val="single" w:sz="4" w:space="0" w:color="auto"/>
              <w:left w:val="single" w:sz="4" w:space="0" w:color="auto"/>
              <w:bottom w:val="single" w:sz="4" w:space="0" w:color="auto"/>
              <w:right w:val="single" w:sz="4" w:space="0" w:color="auto"/>
            </w:tcBorders>
            <w:vAlign w:val="center"/>
          </w:tcPr>
          <w:p w14:paraId="28F9D855" w14:textId="77777777" w:rsidR="008B19BC" w:rsidRDefault="008B19BC" w:rsidP="00A133EC">
            <w:pPr>
              <w:widowControl w:val="0"/>
              <w:autoSpaceDE w:val="0"/>
              <w:autoSpaceDN w:val="0"/>
              <w:bidi w:val="0"/>
              <w:adjustRightInd w:val="0"/>
              <w:spacing w:line="360" w:lineRule="auto"/>
              <w:jc w:val="center"/>
              <w:rPr>
                <w:rFonts w:ascii="ArialMT" w:hAnsi="ArialMT" w:cs="ArialMT"/>
                <w:sz w:val="22"/>
                <w:szCs w:val="22"/>
              </w:rPr>
            </w:pPr>
            <w:r>
              <w:rPr>
                <w:rFonts w:ascii="ArialMT" w:hAnsi="ArialMT" w:cs="ArialMT"/>
                <w:sz w:val="22"/>
                <w:szCs w:val="22"/>
              </w:rPr>
              <w:t>4</w:t>
            </w:r>
          </w:p>
        </w:tc>
        <w:tc>
          <w:tcPr>
            <w:tcW w:w="3659" w:type="dxa"/>
            <w:tcBorders>
              <w:top w:val="single" w:sz="4" w:space="0" w:color="auto"/>
              <w:left w:val="single" w:sz="4" w:space="0" w:color="auto"/>
              <w:bottom w:val="single" w:sz="4" w:space="0" w:color="auto"/>
              <w:right w:val="single" w:sz="4" w:space="0" w:color="auto"/>
            </w:tcBorders>
            <w:vAlign w:val="center"/>
          </w:tcPr>
          <w:p w14:paraId="13ED05A8" w14:textId="6E8DBF18" w:rsidR="008B19BC" w:rsidRDefault="005D7C7F" w:rsidP="00A133EC">
            <w:pPr>
              <w:bidi w:val="0"/>
              <w:jc w:val="center"/>
              <w:rPr>
                <w:szCs w:val="20"/>
              </w:rPr>
            </w:pPr>
            <w:r>
              <w:rPr>
                <w:rFonts w:ascii="ArialMT" w:hAnsi="ArialMT" w:cs="ArialMT"/>
                <w:szCs w:val="20"/>
              </w:rPr>
              <w:t>Total Zinc Dust, % by Weight of Total Solids</w:t>
            </w:r>
          </w:p>
        </w:tc>
        <w:tc>
          <w:tcPr>
            <w:tcW w:w="2790" w:type="dxa"/>
            <w:tcBorders>
              <w:top w:val="single" w:sz="4" w:space="0" w:color="auto"/>
              <w:left w:val="single" w:sz="4" w:space="0" w:color="auto"/>
              <w:bottom w:val="single" w:sz="4" w:space="0" w:color="auto"/>
              <w:right w:val="single" w:sz="4" w:space="0" w:color="auto"/>
            </w:tcBorders>
            <w:vAlign w:val="center"/>
          </w:tcPr>
          <w:p w14:paraId="06FEAA2B" w14:textId="77777777" w:rsidR="008B19BC" w:rsidRPr="00DB675A" w:rsidRDefault="008B19BC" w:rsidP="00A133EC">
            <w:pPr>
              <w:autoSpaceDE w:val="0"/>
              <w:autoSpaceDN w:val="0"/>
              <w:bidi w:val="0"/>
              <w:adjustRightInd w:val="0"/>
              <w:jc w:val="center"/>
              <w:rPr>
                <w:rFonts w:ascii="ArialMT" w:hAnsi="ArialMT" w:cs="ArialMT"/>
                <w:szCs w:val="20"/>
              </w:rPr>
            </w:pPr>
            <w:r>
              <w:rPr>
                <w:rFonts w:ascii="ArialMT" w:hAnsi="ArialMT" w:cs="ArialMT"/>
                <w:szCs w:val="20"/>
              </w:rPr>
              <w:t>Paint film has no change.</w:t>
            </w:r>
          </w:p>
        </w:tc>
        <w:tc>
          <w:tcPr>
            <w:tcW w:w="2654" w:type="dxa"/>
            <w:tcBorders>
              <w:top w:val="single" w:sz="4" w:space="0" w:color="auto"/>
              <w:left w:val="single" w:sz="4" w:space="0" w:color="auto"/>
              <w:bottom w:val="single" w:sz="4" w:space="0" w:color="auto"/>
              <w:right w:val="single" w:sz="4" w:space="0" w:color="auto"/>
            </w:tcBorders>
            <w:vAlign w:val="center"/>
          </w:tcPr>
          <w:p w14:paraId="72D2E692" w14:textId="77777777" w:rsidR="008B19BC" w:rsidRDefault="008B19BC" w:rsidP="00A133EC">
            <w:pPr>
              <w:bidi w:val="0"/>
              <w:jc w:val="center"/>
              <w:rPr>
                <w:szCs w:val="20"/>
              </w:rPr>
            </w:pPr>
            <w:r>
              <w:rPr>
                <w:rFonts w:ascii="ArialMT" w:hAnsi="ArialMT" w:cs="ArialMT"/>
                <w:szCs w:val="20"/>
              </w:rPr>
              <w:t>ASTM D870</w:t>
            </w:r>
          </w:p>
        </w:tc>
      </w:tr>
    </w:tbl>
    <w:p w14:paraId="515F0570" w14:textId="77777777" w:rsidR="008079D8" w:rsidRDefault="008079D8" w:rsidP="008079D8">
      <w:pPr>
        <w:pStyle w:val="ListParagraph"/>
        <w:autoSpaceDE w:val="0"/>
        <w:autoSpaceDN w:val="0"/>
        <w:bidi w:val="0"/>
        <w:adjustRightInd w:val="0"/>
        <w:spacing w:line="360" w:lineRule="auto"/>
        <w:ind w:left="1571"/>
        <w:rPr>
          <w:rFonts w:asciiTheme="minorBidi" w:hAnsiTheme="minorBidi" w:cstheme="minorBidi"/>
          <w:szCs w:val="20"/>
        </w:rPr>
      </w:pPr>
    </w:p>
    <w:p w14:paraId="7617478F" w14:textId="761B3B38" w:rsidR="00CF6D45" w:rsidRPr="00B953D7" w:rsidRDefault="008079D8">
      <w:pPr>
        <w:pStyle w:val="Heading2"/>
        <w:numPr>
          <w:ilvl w:val="1"/>
          <w:numId w:val="26"/>
        </w:numPr>
        <w:autoSpaceDE w:val="0"/>
        <w:autoSpaceDN w:val="0"/>
        <w:adjustRightInd w:val="0"/>
        <w:spacing w:line="360" w:lineRule="auto"/>
        <w:rPr>
          <w:rFonts w:asciiTheme="minorBidi" w:hAnsiTheme="minorBidi" w:cstheme="minorBidi"/>
          <w:b w:val="0"/>
          <w:bCs w:val="0"/>
          <w:caps w:val="0"/>
          <w:sz w:val="20"/>
          <w:szCs w:val="20"/>
          <w:lang w:val="en-US"/>
        </w:rPr>
      </w:pPr>
      <w:bookmarkStart w:id="27" w:name="_Toc184191461"/>
      <w:r w:rsidRPr="00B953D7">
        <w:rPr>
          <w:rFonts w:asciiTheme="minorBidi" w:hAnsiTheme="minorBidi" w:cstheme="minorBidi"/>
          <w:b w:val="0"/>
          <w:bCs w:val="0"/>
          <w:caps w:val="0"/>
          <w:sz w:val="20"/>
          <w:szCs w:val="20"/>
          <w:lang w:val="en-US"/>
        </w:rPr>
        <w:t xml:space="preserve">The Composition and Analysis requirements </w:t>
      </w:r>
      <w:r w:rsidR="00EA6CB6" w:rsidRPr="00B953D7">
        <w:rPr>
          <w:rFonts w:asciiTheme="minorBidi" w:hAnsiTheme="minorBidi" w:cstheme="minorBidi"/>
          <w:b w:val="0"/>
          <w:bCs w:val="0"/>
          <w:caps w:val="0"/>
          <w:sz w:val="20"/>
          <w:szCs w:val="20"/>
          <w:lang w:val="en-US"/>
        </w:rPr>
        <w:t>of Amine</w:t>
      </w:r>
      <w:r w:rsidRPr="00B953D7">
        <w:rPr>
          <w:rFonts w:asciiTheme="minorBidi" w:hAnsiTheme="minorBidi" w:cstheme="minorBidi"/>
          <w:b w:val="0"/>
          <w:bCs w:val="0"/>
          <w:caps w:val="0"/>
          <w:sz w:val="20"/>
          <w:szCs w:val="20"/>
          <w:lang w:val="en-US"/>
        </w:rPr>
        <w:t xml:space="preserve"> </w:t>
      </w:r>
      <w:r w:rsidR="00EA6CB6" w:rsidRPr="00B953D7">
        <w:rPr>
          <w:rFonts w:asciiTheme="minorBidi" w:hAnsiTheme="minorBidi" w:cstheme="minorBidi"/>
          <w:b w:val="0"/>
          <w:bCs w:val="0"/>
          <w:caps w:val="0"/>
          <w:sz w:val="20"/>
          <w:szCs w:val="20"/>
          <w:lang w:val="en-US"/>
        </w:rPr>
        <w:t>Add</w:t>
      </w:r>
      <w:r w:rsidRPr="00B953D7">
        <w:rPr>
          <w:rFonts w:asciiTheme="minorBidi" w:hAnsiTheme="minorBidi" w:cstheme="minorBidi"/>
          <w:b w:val="0"/>
          <w:bCs w:val="0"/>
          <w:caps w:val="0"/>
          <w:sz w:val="20"/>
          <w:szCs w:val="20"/>
          <w:lang w:val="en-US"/>
        </w:rPr>
        <w:t xml:space="preserve">uct </w:t>
      </w:r>
      <w:r w:rsidR="00EA6CB6" w:rsidRPr="00B953D7">
        <w:rPr>
          <w:rFonts w:asciiTheme="minorBidi" w:hAnsiTheme="minorBidi" w:cstheme="minorBidi"/>
          <w:b w:val="0"/>
          <w:bCs w:val="0"/>
          <w:caps w:val="0"/>
          <w:sz w:val="20"/>
          <w:szCs w:val="20"/>
          <w:lang w:val="en-US"/>
        </w:rPr>
        <w:t>Epoxy paint</w:t>
      </w:r>
      <w:r w:rsidRPr="00B953D7">
        <w:rPr>
          <w:rFonts w:asciiTheme="minorBidi" w:hAnsiTheme="minorBidi" w:cstheme="minorBidi"/>
          <w:b w:val="0"/>
          <w:bCs w:val="0"/>
          <w:caps w:val="0"/>
          <w:sz w:val="20"/>
          <w:szCs w:val="20"/>
          <w:lang w:val="en-US"/>
        </w:rPr>
        <w:t xml:space="preserve"> </w:t>
      </w:r>
      <w:r w:rsidR="003E5337" w:rsidRPr="00B953D7">
        <w:rPr>
          <w:rFonts w:asciiTheme="minorBidi" w:hAnsiTheme="minorBidi" w:cstheme="minorBidi"/>
          <w:b w:val="0"/>
          <w:bCs w:val="0"/>
          <w:caps w:val="0"/>
          <w:sz w:val="20"/>
          <w:szCs w:val="20"/>
          <w:lang w:val="en-US"/>
        </w:rPr>
        <w:t>shall have approval from health ministry of IRAN.</w:t>
      </w:r>
      <w:bookmarkEnd w:id="27"/>
    </w:p>
    <w:p w14:paraId="660EA323" w14:textId="0F123B80" w:rsidR="00283398" w:rsidRDefault="00CF079B" w:rsidP="0028339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8" w:name="_Toc184191462"/>
      <w:r>
        <w:rPr>
          <w:rFonts w:asciiTheme="minorBidi" w:hAnsiTheme="minorBidi" w:cstheme="minorBidi"/>
          <w:b/>
          <w:bCs/>
          <w:caps/>
          <w:kern w:val="28"/>
          <w:sz w:val="24"/>
        </w:rPr>
        <w:t>surface not to be painted</w:t>
      </w:r>
      <w:bookmarkEnd w:id="28"/>
    </w:p>
    <w:p w14:paraId="62E8D4D8" w14:textId="23336B0D" w:rsidR="00283398" w:rsidRPr="002D22F6" w:rsidRDefault="00283398" w:rsidP="006510C9">
      <w:pPr>
        <w:widowControl w:val="0"/>
        <w:bidi w:val="0"/>
        <w:snapToGrid w:val="0"/>
        <w:spacing w:before="240" w:after="240"/>
        <w:ind w:left="709"/>
        <w:jc w:val="both"/>
        <w:rPr>
          <w:rFonts w:asciiTheme="minorBidi" w:hAnsiTheme="minorBidi" w:cstheme="minorBidi"/>
          <w:szCs w:val="20"/>
          <w:lang w:val="en-GB"/>
        </w:rPr>
      </w:pPr>
      <w:r w:rsidRPr="002D22F6">
        <w:rPr>
          <w:rFonts w:asciiTheme="minorBidi" w:hAnsiTheme="minorBidi" w:cstheme="minorBidi"/>
          <w:szCs w:val="20"/>
          <w:lang w:val="en-GB"/>
        </w:rPr>
        <w:t>The following are not to be painted and must be protected from painting:</w:t>
      </w:r>
    </w:p>
    <w:p w14:paraId="193A4501"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Porcelain</w:t>
      </w:r>
    </w:p>
    <w:p w14:paraId="6B75E55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Gauge Glasses</w:t>
      </w:r>
    </w:p>
    <w:p w14:paraId="24ED3538"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Meter Faces</w:t>
      </w:r>
    </w:p>
    <w:p w14:paraId="3B1F78BD"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Valve Stem and Threads</w:t>
      </w:r>
    </w:p>
    <w:p w14:paraId="4167CAD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Working Surfaces of Equipment</w:t>
      </w:r>
    </w:p>
    <w:p w14:paraId="45DE892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Name Plates</w:t>
      </w:r>
    </w:p>
    <w:p w14:paraId="05417E16"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Aluminum, Plastic and Stainless Steel, cast iron and non-metallic surfaces such as glass, PVC, GRP coated, etc.</w:t>
      </w:r>
    </w:p>
    <w:p w14:paraId="3C8EB356"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lastRenderedPageBreak/>
        <w:t>Insulation or Fireproofing</w:t>
      </w:r>
    </w:p>
    <w:p w14:paraId="4982BD90"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Galvanized Steel</w:t>
      </w:r>
    </w:p>
    <w:p w14:paraId="37AF168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bookmarkStart w:id="29" w:name="OLE_LINK57"/>
      <w:bookmarkStart w:id="30" w:name="OLE_LINK58"/>
      <w:r w:rsidRPr="002D22F6">
        <w:rPr>
          <w:rFonts w:asciiTheme="minorBidi" w:hAnsiTheme="minorBidi" w:cstheme="minorBidi"/>
          <w:szCs w:val="20"/>
          <w:lang w:val="en-GB"/>
        </w:rPr>
        <w:t xml:space="preserve">Concrete, Transite </w:t>
      </w:r>
      <w:bookmarkEnd w:id="29"/>
      <w:bookmarkEnd w:id="30"/>
      <w:r w:rsidRPr="002D22F6">
        <w:rPr>
          <w:rFonts w:asciiTheme="minorBidi" w:hAnsiTheme="minorBidi" w:cstheme="minorBidi"/>
          <w:szCs w:val="20"/>
          <w:lang w:val="en-GB"/>
        </w:rPr>
        <w:t>, Masonry. Stucco, Etc.</w:t>
      </w:r>
    </w:p>
    <w:p w14:paraId="530105E0"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Control Panels</w:t>
      </w:r>
    </w:p>
    <w:p w14:paraId="694B365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Instrument Cases and Meters</w:t>
      </w:r>
    </w:p>
    <w:p w14:paraId="0571A5B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Equipment, Including Compressors, Pumps, Control Valves, Etc.</w:t>
      </w:r>
    </w:p>
    <w:p w14:paraId="5FC4F0DB" w14:textId="21F0D0EF" w:rsidR="00283398" w:rsidRPr="006510C9"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Buildings</w:t>
      </w:r>
    </w:p>
    <w:p w14:paraId="2158F9F8" w14:textId="57A798FB"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Masking or compounds used to protect non-painted surface must be removed prior to completion of the job.</w:t>
      </w:r>
    </w:p>
    <w:p w14:paraId="7FD564DC" w14:textId="3AF5E9E4" w:rsidR="000C788E" w:rsidRPr="002D183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Stainless Steel and non-ferrous surfaces shall be protected from blasting, over spray and painting, especially</w:t>
      </w:r>
      <w:r w:rsidR="002D22F6">
        <w:rPr>
          <w:rFonts w:asciiTheme="minorBidi" w:hAnsiTheme="minorBidi" w:cstheme="minorBidi"/>
          <w:szCs w:val="20"/>
          <w:lang w:val="en-GB"/>
        </w:rPr>
        <w:t xml:space="preserve"> </w:t>
      </w:r>
      <w:r w:rsidRPr="002D22F6">
        <w:rPr>
          <w:rFonts w:asciiTheme="minorBidi" w:hAnsiTheme="minorBidi" w:cstheme="minorBidi"/>
          <w:szCs w:val="20"/>
          <w:lang w:val="en-GB"/>
        </w:rPr>
        <w:t>those containing Zinc.</w:t>
      </w:r>
    </w:p>
    <w:p w14:paraId="262167F5" w14:textId="707BC84B" w:rsidR="000C788E" w:rsidRDefault="000C788E" w:rsidP="000C788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1" w:name="_Toc184191463"/>
      <w:r>
        <w:rPr>
          <w:rFonts w:asciiTheme="minorBidi" w:hAnsiTheme="minorBidi" w:cstheme="minorBidi"/>
          <w:b/>
          <w:bCs/>
          <w:caps/>
          <w:kern w:val="28"/>
          <w:sz w:val="24"/>
        </w:rPr>
        <w:t>DEGREE OF ROUGHNESS (SURFACE PROFILE)</w:t>
      </w:r>
      <w:bookmarkEnd w:id="31"/>
    </w:p>
    <w:p w14:paraId="16F51116" w14:textId="3A1817EE" w:rsidR="004C59A4" w:rsidRPr="00B953D7" w:rsidRDefault="004C59A4"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523875">
        <w:rPr>
          <w:rFonts w:asciiTheme="minorBidi" w:hAnsiTheme="minorBidi" w:cstheme="minorBidi"/>
          <w:szCs w:val="20"/>
        </w:rPr>
        <w:t>Blast-cleaning produces a roughened surface and the profile size is important. The surface</w:t>
      </w:r>
      <w:r w:rsidR="00B953D7">
        <w:rPr>
          <w:rFonts w:asciiTheme="minorBidi" w:hAnsiTheme="minorBidi" w:cstheme="minorBidi"/>
          <w:szCs w:val="20"/>
        </w:rPr>
        <w:t xml:space="preserve"> </w:t>
      </w:r>
      <w:r w:rsidRPr="00B953D7">
        <w:rPr>
          <w:rFonts w:asciiTheme="minorBidi" w:hAnsiTheme="minorBidi" w:cstheme="minorBidi"/>
          <w:szCs w:val="20"/>
        </w:rPr>
        <w:t xml:space="preserve">roughness (average peak-to valley height) achieved for each </w:t>
      </w:r>
      <w:r w:rsidR="0045198C" w:rsidRPr="00B953D7">
        <w:rPr>
          <w:rFonts w:asciiTheme="minorBidi" w:hAnsiTheme="minorBidi" w:cstheme="minorBidi"/>
          <w:szCs w:val="20"/>
        </w:rPr>
        <w:t>quality</w:t>
      </w:r>
      <w:r w:rsidRPr="00B953D7">
        <w:rPr>
          <w:rFonts w:asciiTheme="minorBidi" w:hAnsiTheme="minorBidi" w:cstheme="minorBidi"/>
          <w:szCs w:val="20"/>
        </w:rPr>
        <w:t xml:space="preserve"> of surface finish, depends mainly upon the type and grade of abrasive used. The blast profile shall be that recommended by the paint manufacturer. Table 3 gives the range of maximum and average maximum profile heights of some abrasive to be expected under normal good operation conditions (wheel and nozzle). If excessively high air pressure or wheel speed is used, the profile may be significantly higher. Surface roughness acceptance criteria shall be 50~85 micron.</w:t>
      </w:r>
    </w:p>
    <w:p w14:paraId="2F3DF640" w14:textId="77777777" w:rsidR="004C59A4" w:rsidRPr="00F95110" w:rsidRDefault="004C59A4" w:rsidP="004C59A4">
      <w:pPr>
        <w:pStyle w:val="ListParagraph"/>
        <w:widowControl w:val="0"/>
        <w:autoSpaceDE w:val="0"/>
        <w:autoSpaceDN w:val="0"/>
        <w:bidi w:val="0"/>
        <w:adjustRightInd w:val="0"/>
        <w:contextualSpacing w:val="0"/>
        <w:rPr>
          <w:rFonts w:asciiTheme="minorBidi" w:hAnsiTheme="minorBidi" w:cstheme="minorBidi"/>
          <w:szCs w:val="20"/>
        </w:rPr>
      </w:pPr>
    </w:p>
    <w:p w14:paraId="1343C5C4" w14:textId="77777777" w:rsidR="004C59A4" w:rsidRPr="00F95110" w:rsidRDefault="004C59A4">
      <w:pPr>
        <w:pStyle w:val="ListParagraph"/>
        <w:numPr>
          <w:ilvl w:val="0"/>
          <w:numId w:val="13"/>
        </w:numPr>
        <w:bidi w:val="0"/>
        <w:ind w:right="3518"/>
        <w:rPr>
          <w:rFonts w:asciiTheme="minorBidi" w:hAnsiTheme="minorBidi" w:cstheme="minorBidi"/>
          <w:b/>
          <w:bCs/>
          <w:sz w:val="18"/>
          <w:szCs w:val="18"/>
        </w:rPr>
      </w:pPr>
      <w:r w:rsidRPr="00F95110">
        <w:rPr>
          <w:rFonts w:asciiTheme="minorBidi" w:hAnsiTheme="minorBidi" w:cstheme="minorBidi"/>
          <w:b/>
          <w:bCs/>
          <w:szCs w:val="20"/>
        </w:rPr>
        <w:t>Methods of measurement</w:t>
      </w:r>
    </w:p>
    <w:p w14:paraId="2A06BE0E" w14:textId="77777777" w:rsidR="004C59A4" w:rsidRPr="00F95110" w:rsidRDefault="004C59A4" w:rsidP="004C59A4">
      <w:pPr>
        <w:pStyle w:val="ListParagraph"/>
        <w:bidi w:val="0"/>
        <w:ind w:left="1440" w:right="3518"/>
        <w:rPr>
          <w:rFonts w:asciiTheme="minorBidi" w:hAnsiTheme="minorBidi" w:cstheme="minorBidi"/>
          <w:b/>
          <w:bCs/>
          <w:sz w:val="18"/>
          <w:szCs w:val="18"/>
        </w:rPr>
      </w:pPr>
    </w:p>
    <w:p w14:paraId="5FB5EE5C" w14:textId="77777777" w:rsidR="004C59A4" w:rsidRPr="00F95110" w:rsidRDefault="004C59A4" w:rsidP="00B953D7">
      <w:pPr>
        <w:pStyle w:val="ListParagraph"/>
        <w:tabs>
          <w:tab w:val="left" w:pos="9270"/>
        </w:tabs>
        <w:bidi w:val="0"/>
        <w:spacing w:line="360" w:lineRule="auto"/>
        <w:ind w:left="1440" w:right="-64"/>
        <w:jc w:val="both"/>
        <w:rPr>
          <w:rFonts w:asciiTheme="minorBidi" w:hAnsiTheme="minorBidi" w:cstheme="minorBidi"/>
          <w:szCs w:val="20"/>
        </w:rPr>
      </w:pPr>
      <w:r w:rsidRPr="00F95110">
        <w:rPr>
          <w:rFonts w:asciiTheme="minorBidi" w:hAnsiTheme="minorBidi" w:cstheme="minorBidi"/>
          <w:szCs w:val="20"/>
        </w:rPr>
        <w:t>The methods described herein are some of the suitable methods for measuring surface roughness. The Company shall decide for the method(s) of measurement to be used.</w:t>
      </w:r>
    </w:p>
    <w:p w14:paraId="55F55056" w14:textId="356FAC50" w:rsidR="004C59A4" w:rsidRPr="00F95110" w:rsidRDefault="004C59A4">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Grinding</w:t>
      </w:r>
    </w:p>
    <w:p w14:paraId="18323828"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303644EF" w14:textId="59A107C2" w:rsidR="004C59A4" w:rsidRPr="00F95110" w:rsidRDefault="004C59A4"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r w:rsidRPr="00F95110">
        <w:rPr>
          <w:rFonts w:asciiTheme="minorBidi" w:hAnsiTheme="minorBidi" w:cstheme="minorBidi"/>
          <w:szCs w:val="20"/>
        </w:rPr>
        <w:t>The thickness of the blast-cleaned specimen is measured with a flat-ended micrometer. The surface is then ground until the bottoms of only the deepest pits are just visible. A further thickness measurement is then taken.</w:t>
      </w:r>
    </w:p>
    <w:p w14:paraId="11B38448"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p>
    <w:p w14:paraId="06E283E7" w14:textId="77777777" w:rsidR="00523875" w:rsidRDefault="004C59A4">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Direct measurement by microscope</w:t>
      </w:r>
    </w:p>
    <w:p w14:paraId="6BAC4AB1" w14:textId="77777777" w:rsidR="0045198C" w:rsidRPr="00F95110" w:rsidRDefault="0045198C"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4D0FCD8" w14:textId="3AEAFBCD"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r w:rsidRPr="00F95110">
        <w:rPr>
          <w:rFonts w:asciiTheme="minorBidi" w:hAnsiTheme="minorBidi" w:cstheme="minorBidi"/>
          <w:szCs w:val="20"/>
        </w:rPr>
        <w:t>The blast-cleaned specimen, or a replica, is viewed through a suitable microscope, first focusing on the peak and then focusing on the lowest adjacent through, noting the necessary adjustment of focus.</w:t>
      </w:r>
    </w:p>
    <w:p w14:paraId="63CABADE"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BC73E64" w14:textId="35B16888" w:rsidR="00523875" w:rsidRPr="00F95110" w:rsidRDefault="00523875">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Profile tracing</w:t>
      </w:r>
    </w:p>
    <w:p w14:paraId="7203F9F4"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49DD726" w14:textId="4500D3B9"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r w:rsidRPr="00F95110">
        <w:rPr>
          <w:rFonts w:asciiTheme="minorBidi" w:hAnsiTheme="minorBidi" w:cstheme="minorBidi"/>
          <w:szCs w:val="20"/>
        </w:rPr>
        <w:t>A blast-cleaned specimen is traversed with a diamond or sapphire stylus and the displacement of the stylus as it passes over peaks and roughs is recorded. For instruments and the procedures for the measurement see ISO 3274 and ISO 4288.</w:t>
      </w:r>
    </w:p>
    <w:p w14:paraId="1FC6D217"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1E5759A9" w14:textId="00DA969C" w:rsidR="00523875" w:rsidRPr="00F95110" w:rsidRDefault="00523875">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Comparator disc</w:t>
      </w:r>
    </w:p>
    <w:p w14:paraId="77FF86FC"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1DA906B3" w14:textId="451E7749" w:rsidR="00523875" w:rsidRDefault="00523875" w:rsidP="00B953D7">
      <w:pPr>
        <w:pStyle w:val="ListParagraph"/>
        <w:widowControl w:val="0"/>
        <w:autoSpaceDE w:val="0"/>
        <w:autoSpaceDN w:val="0"/>
        <w:bidi w:val="0"/>
        <w:adjustRightInd w:val="0"/>
        <w:spacing w:line="360" w:lineRule="auto"/>
        <w:ind w:left="1440"/>
        <w:contextualSpacing w:val="0"/>
        <w:jc w:val="both"/>
        <w:rPr>
          <w:rFonts w:asciiTheme="minorBidi" w:hAnsiTheme="minorBidi" w:cstheme="minorBidi"/>
          <w:szCs w:val="20"/>
        </w:rPr>
      </w:pPr>
      <w:r w:rsidRPr="00F95110">
        <w:rPr>
          <w:rFonts w:asciiTheme="minorBidi" w:hAnsiTheme="minorBidi" w:cstheme="minorBidi"/>
          <w:szCs w:val="20"/>
        </w:rPr>
        <w:t xml:space="preserve">The comparator disc (kean-tator) is a field instrument to determine anchor pattern profile depth of blasted surface. Comparator disc is composed of five </w:t>
      </w:r>
      <w:r w:rsidR="0045198C" w:rsidRPr="00F95110">
        <w:rPr>
          <w:rFonts w:asciiTheme="minorBidi" w:hAnsiTheme="minorBidi" w:cstheme="minorBidi"/>
          <w:szCs w:val="20"/>
        </w:rPr>
        <w:t>sections</w:t>
      </w:r>
      <w:r w:rsidRPr="00F95110">
        <w:rPr>
          <w:rFonts w:asciiTheme="minorBidi" w:hAnsiTheme="minorBidi" w:cstheme="minorBidi"/>
          <w:szCs w:val="20"/>
        </w:rPr>
        <w:t>, each with a different anchor pattern depth (0.0125 to 0.1 min.). To use this instrument, place the disc on the blasted surface and visually select the reference section most closely approaching the roughness. Comparator with four anchor patterns could be used also.</w:t>
      </w:r>
    </w:p>
    <w:p w14:paraId="3C697356" w14:textId="77777777" w:rsidR="00B953D7" w:rsidRPr="00F95110" w:rsidRDefault="00B953D7" w:rsidP="00B953D7">
      <w:pPr>
        <w:pStyle w:val="ListParagraph"/>
        <w:widowControl w:val="0"/>
        <w:autoSpaceDE w:val="0"/>
        <w:autoSpaceDN w:val="0"/>
        <w:bidi w:val="0"/>
        <w:adjustRightInd w:val="0"/>
        <w:spacing w:line="360" w:lineRule="auto"/>
        <w:ind w:left="1440"/>
        <w:contextualSpacing w:val="0"/>
        <w:jc w:val="both"/>
        <w:rPr>
          <w:rFonts w:asciiTheme="minorBidi" w:hAnsiTheme="minorBidi" w:cstheme="minorBidi"/>
          <w:szCs w:val="20"/>
        </w:rPr>
      </w:pPr>
    </w:p>
    <w:p w14:paraId="506FCC97" w14:textId="77777777" w:rsidR="00523875" w:rsidRPr="00B953D7" w:rsidRDefault="00523875" w:rsidP="00523875">
      <w:pPr>
        <w:autoSpaceDE w:val="0"/>
        <w:autoSpaceDN w:val="0"/>
        <w:bidi w:val="0"/>
        <w:adjustRightInd w:val="0"/>
        <w:ind w:right="-424"/>
        <w:jc w:val="center"/>
        <w:rPr>
          <w:rFonts w:asciiTheme="minorBidi" w:hAnsiTheme="minorBidi" w:cstheme="minorBidi"/>
          <w:szCs w:val="20"/>
        </w:rPr>
      </w:pPr>
      <w:r w:rsidRPr="00B953D7">
        <w:rPr>
          <w:rFonts w:asciiTheme="minorBidi" w:hAnsiTheme="minorBidi" w:cstheme="minorBidi"/>
          <w:szCs w:val="20"/>
        </w:rPr>
        <w:t>TABLE 3 - TYPICAL MAXIMUM PROFILES PRODUCED BY SOME COMMERCIAL ABRASIVE MEDIA</w:t>
      </w:r>
    </w:p>
    <w:p w14:paraId="5C2C9FA9" w14:textId="36F5FC86" w:rsidR="00B953D7" w:rsidRPr="00B953D7" w:rsidRDefault="00523875" w:rsidP="00B953D7">
      <w:pPr>
        <w:autoSpaceDE w:val="0"/>
        <w:autoSpaceDN w:val="0"/>
        <w:bidi w:val="0"/>
        <w:adjustRightInd w:val="0"/>
        <w:ind w:right="-424"/>
        <w:jc w:val="center"/>
        <w:rPr>
          <w:rFonts w:asciiTheme="minorBidi" w:hAnsiTheme="minorBidi" w:cstheme="minorBidi"/>
          <w:szCs w:val="20"/>
        </w:rPr>
      </w:pPr>
      <w:r w:rsidRPr="00B953D7">
        <w:rPr>
          <w:rFonts w:asciiTheme="minorBidi" w:hAnsiTheme="minorBidi" w:cstheme="minorBidi"/>
          <w:szCs w:val="20"/>
        </w:rPr>
        <w:t xml:space="preserve">(ACCORDING TO </w:t>
      </w:r>
      <w:bookmarkStart w:id="32" w:name="OLE_LINK7"/>
      <w:bookmarkStart w:id="33" w:name="OLE_LINK8"/>
      <w:r w:rsidRPr="00B953D7">
        <w:rPr>
          <w:rFonts w:asciiTheme="minorBidi" w:hAnsiTheme="minorBidi" w:cstheme="minorBidi"/>
          <w:szCs w:val="20"/>
        </w:rPr>
        <w:t>IPS-C-TP-101</w:t>
      </w:r>
      <w:bookmarkEnd w:id="32"/>
      <w:bookmarkEnd w:id="33"/>
      <w:r w:rsidRPr="00B953D7">
        <w:rPr>
          <w:rFonts w:asciiTheme="minorBidi" w:hAnsiTheme="minorBidi" w:cstheme="minorBidi"/>
          <w:szCs w:val="20"/>
        </w:rPr>
        <w:t>)</w:t>
      </w:r>
    </w:p>
    <w:tbl>
      <w:tblPr>
        <w:tblW w:w="964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3"/>
        <w:gridCol w:w="2790"/>
        <w:gridCol w:w="2678"/>
      </w:tblGrid>
      <w:tr w:rsidR="00523875" w:rsidRPr="00F95110" w14:paraId="6CE537BA" w14:textId="77777777" w:rsidTr="00523875">
        <w:trPr>
          <w:trHeight w:val="88"/>
        </w:trPr>
        <w:tc>
          <w:tcPr>
            <w:tcW w:w="4173" w:type="dxa"/>
            <w:vAlign w:val="center"/>
          </w:tcPr>
          <w:p w14:paraId="09151D2B" w14:textId="75B4FE7B"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b/>
                <w:bCs/>
                <w:szCs w:val="20"/>
              </w:rPr>
              <w:t>ABRASIVE</w:t>
            </w:r>
          </w:p>
        </w:tc>
        <w:tc>
          <w:tcPr>
            <w:tcW w:w="2790" w:type="dxa"/>
            <w:vAlign w:val="center"/>
          </w:tcPr>
          <w:p w14:paraId="0A0CB7D7" w14:textId="77777777" w:rsidR="00523875" w:rsidRPr="00F95110" w:rsidRDefault="00523875" w:rsidP="00523875">
            <w:pPr>
              <w:autoSpaceDE w:val="0"/>
              <w:autoSpaceDN w:val="0"/>
              <w:adjustRightInd w:val="0"/>
              <w:jc w:val="center"/>
              <w:rPr>
                <w:rFonts w:asciiTheme="minorBidi" w:hAnsiTheme="minorBidi" w:cstheme="minorBidi"/>
                <w:b/>
                <w:bCs/>
                <w:szCs w:val="20"/>
              </w:rPr>
            </w:pPr>
            <w:r w:rsidRPr="00F95110">
              <w:rPr>
                <w:rFonts w:asciiTheme="minorBidi" w:hAnsiTheme="minorBidi" w:cstheme="minorBidi"/>
                <w:b/>
                <w:bCs/>
                <w:szCs w:val="20"/>
              </w:rPr>
              <w:t>TYPICA PROFILE</w:t>
            </w:r>
          </w:p>
          <w:p w14:paraId="77BA7949" w14:textId="3B93B0EA"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b/>
                <w:bCs/>
                <w:szCs w:val="20"/>
              </w:rPr>
              <w:t>MAXIMUM (mm)</w:t>
            </w:r>
          </w:p>
        </w:tc>
        <w:tc>
          <w:tcPr>
            <w:tcW w:w="2678" w:type="dxa"/>
            <w:vAlign w:val="center"/>
          </w:tcPr>
          <w:p w14:paraId="47CBE473" w14:textId="77777777" w:rsidR="00523875" w:rsidRPr="00F95110" w:rsidRDefault="00523875" w:rsidP="00523875">
            <w:pPr>
              <w:autoSpaceDE w:val="0"/>
              <w:autoSpaceDN w:val="0"/>
              <w:adjustRightInd w:val="0"/>
              <w:jc w:val="center"/>
              <w:rPr>
                <w:rFonts w:asciiTheme="minorBidi" w:hAnsiTheme="minorBidi" w:cstheme="minorBidi"/>
                <w:b/>
                <w:bCs/>
                <w:szCs w:val="20"/>
              </w:rPr>
            </w:pPr>
            <w:r w:rsidRPr="00F95110">
              <w:rPr>
                <w:rFonts w:asciiTheme="minorBidi" w:hAnsiTheme="minorBidi" w:cstheme="minorBidi"/>
                <w:b/>
                <w:bCs/>
                <w:szCs w:val="20"/>
              </w:rPr>
              <w:t>HEIGHT (mm)</w:t>
            </w:r>
          </w:p>
          <w:p w14:paraId="7407DE39"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b/>
                <w:bCs/>
                <w:szCs w:val="20"/>
              </w:rPr>
              <w:t>Av. MAXIMUM</w:t>
            </w:r>
          </w:p>
        </w:tc>
      </w:tr>
      <w:tr w:rsidR="00523875" w:rsidRPr="00F95110" w14:paraId="3029A020" w14:textId="77777777" w:rsidTr="00523875">
        <w:trPr>
          <w:trHeight w:val="450"/>
        </w:trPr>
        <w:tc>
          <w:tcPr>
            <w:tcW w:w="4173" w:type="dxa"/>
            <w:vAlign w:val="center"/>
          </w:tcPr>
          <w:p w14:paraId="3097C0B3"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50</w:t>
            </w:r>
          </w:p>
          <w:p w14:paraId="48C85CAF"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40</w:t>
            </w:r>
          </w:p>
          <w:p w14:paraId="49986E41"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25</w:t>
            </w:r>
          </w:p>
          <w:p w14:paraId="31BB2024" w14:textId="4E3A5511"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GRIT G 14</w:t>
            </w:r>
          </w:p>
        </w:tc>
        <w:tc>
          <w:tcPr>
            <w:tcW w:w="2790" w:type="dxa"/>
            <w:vAlign w:val="center"/>
          </w:tcPr>
          <w:p w14:paraId="72CCCA3C"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0.056</w:t>
            </w:r>
          </w:p>
          <w:p w14:paraId="357752B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0.086</w:t>
            </w:r>
          </w:p>
          <w:p w14:paraId="3DADE8B6"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0.117</w:t>
            </w:r>
          </w:p>
          <w:p w14:paraId="594B7B7E" w14:textId="2BF6E124"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szCs w:val="20"/>
              </w:rPr>
              <w:t>0.165</w:t>
            </w:r>
          </w:p>
        </w:tc>
        <w:tc>
          <w:tcPr>
            <w:tcW w:w="2678" w:type="dxa"/>
            <w:vAlign w:val="center"/>
          </w:tcPr>
          <w:p w14:paraId="3FCD66C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0.04</w:t>
            </w:r>
          </w:p>
          <w:p w14:paraId="45ED414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0.061</w:t>
            </w:r>
          </w:p>
          <w:p w14:paraId="39EF12B8"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0.078</w:t>
            </w:r>
          </w:p>
          <w:p w14:paraId="65029C0E" w14:textId="3927FDA4"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szCs w:val="20"/>
              </w:rPr>
              <w:t>0.13</w:t>
            </w:r>
          </w:p>
        </w:tc>
      </w:tr>
      <w:tr w:rsidR="00523875" w:rsidRPr="00F95110" w14:paraId="4CE16E5E" w14:textId="77777777" w:rsidTr="00523875">
        <w:trPr>
          <w:trHeight w:val="800"/>
        </w:trPr>
        <w:tc>
          <w:tcPr>
            <w:tcW w:w="4173" w:type="dxa"/>
            <w:vAlign w:val="center"/>
          </w:tcPr>
          <w:p w14:paraId="47F0B9B3"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MINERAL ABRASIVES:</w:t>
            </w:r>
          </w:p>
          <w:p w14:paraId="7910EC34"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FLINT SHOT (MEDIUM. FINE)</w:t>
            </w:r>
          </w:p>
          <w:p w14:paraId="1942817A"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SILICA SAND (MEDIUM)</w:t>
            </w:r>
          </w:p>
          <w:p w14:paraId="276DDF18"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BOILER SLAG (MEDIUM)</w:t>
            </w:r>
          </w:p>
          <w:p w14:paraId="3D1450E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BOILER SLAG (COARSE)</w:t>
            </w:r>
          </w:p>
          <w:p w14:paraId="4F711FDC" w14:textId="540B10D1"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 xml:space="preserve">HEAVY MINERAL </w:t>
            </w:r>
            <w:r w:rsidR="003C099A" w:rsidRPr="00F95110">
              <w:rPr>
                <w:rFonts w:asciiTheme="minorBidi" w:hAnsiTheme="minorBidi" w:cstheme="minorBidi"/>
                <w:szCs w:val="20"/>
              </w:rPr>
              <w:t>SAND (</w:t>
            </w:r>
            <w:r w:rsidRPr="00F95110">
              <w:rPr>
                <w:rFonts w:asciiTheme="minorBidi" w:hAnsiTheme="minorBidi" w:cstheme="minorBidi"/>
                <w:szCs w:val="20"/>
              </w:rPr>
              <w:t>MEDIUM. FINE)</w:t>
            </w:r>
          </w:p>
        </w:tc>
        <w:tc>
          <w:tcPr>
            <w:tcW w:w="2790" w:type="dxa"/>
            <w:vAlign w:val="center"/>
          </w:tcPr>
          <w:p w14:paraId="4F830C3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0.089</w:t>
            </w:r>
          </w:p>
          <w:p w14:paraId="71796E01"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0.10</w:t>
            </w:r>
          </w:p>
          <w:p w14:paraId="5A7E0124"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0.117</w:t>
            </w:r>
          </w:p>
          <w:p w14:paraId="2EFEA7C2"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0.152</w:t>
            </w:r>
          </w:p>
          <w:p w14:paraId="7A76839B"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0.086</w:t>
            </w:r>
          </w:p>
        </w:tc>
        <w:tc>
          <w:tcPr>
            <w:tcW w:w="2678" w:type="dxa"/>
            <w:vAlign w:val="center"/>
          </w:tcPr>
          <w:p w14:paraId="3AC05F4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0.068</w:t>
            </w:r>
          </w:p>
          <w:p w14:paraId="0114F2B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0.074</w:t>
            </w:r>
          </w:p>
          <w:p w14:paraId="1BB096A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0.078</w:t>
            </w:r>
          </w:p>
          <w:p w14:paraId="60911AC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0.094</w:t>
            </w:r>
          </w:p>
          <w:p w14:paraId="39BE1968"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0.066</w:t>
            </w:r>
          </w:p>
        </w:tc>
      </w:tr>
    </w:tbl>
    <w:p w14:paraId="5AD8978E" w14:textId="77777777" w:rsidR="00B85DC4" w:rsidRPr="00F95110" w:rsidRDefault="00B85DC4" w:rsidP="00B85DC4">
      <w:pPr>
        <w:widowControl w:val="0"/>
        <w:autoSpaceDE w:val="0"/>
        <w:autoSpaceDN w:val="0"/>
        <w:bidi w:val="0"/>
        <w:adjustRightInd w:val="0"/>
        <w:rPr>
          <w:rFonts w:asciiTheme="minorBidi" w:hAnsiTheme="minorBidi" w:cstheme="minorBidi"/>
          <w:szCs w:val="20"/>
        </w:rPr>
      </w:pPr>
    </w:p>
    <w:p w14:paraId="2F72AA1A" w14:textId="28A99651" w:rsidR="001805D4" w:rsidRDefault="000B76E6" w:rsidP="001805D4">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4" w:name="_Toc184191464"/>
      <w:r>
        <w:rPr>
          <w:rFonts w:asciiTheme="minorBidi" w:hAnsiTheme="minorBidi" w:cstheme="minorBidi"/>
          <w:b/>
          <w:bCs/>
          <w:caps/>
          <w:kern w:val="28"/>
          <w:sz w:val="24"/>
        </w:rPr>
        <w:t>SURFACE PREPARATION</w:t>
      </w:r>
      <w:bookmarkEnd w:id="34"/>
    </w:p>
    <w:p w14:paraId="7DE20720" w14:textId="1302FE6A" w:rsidR="00523875" w:rsidRPr="00B85E1B" w:rsidRDefault="00523875"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 xml:space="preserve">For </w:t>
      </w:r>
      <w:bookmarkStart w:id="35" w:name="OLE_LINK44"/>
      <w:bookmarkStart w:id="36" w:name="OLE_LINK43"/>
      <w:r w:rsidRPr="00F95110">
        <w:rPr>
          <w:rFonts w:asciiTheme="minorBidi" w:hAnsiTheme="minorBidi" w:cstheme="minorBidi"/>
          <w:szCs w:val="20"/>
        </w:rPr>
        <w:t xml:space="preserve">surface preparation </w:t>
      </w:r>
      <w:bookmarkEnd w:id="35"/>
      <w:bookmarkEnd w:id="36"/>
      <w:r w:rsidRPr="00F95110">
        <w:rPr>
          <w:rFonts w:asciiTheme="minorBidi" w:hAnsiTheme="minorBidi" w:cstheme="minorBidi"/>
          <w:szCs w:val="20"/>
        </w:rPr>
        <w:t xml:space="preserve">reference is made to </w:t>
      </w:r>
      <w:bookmarkStart w:id="37" w:name="OLE_LINK42"/>
      <w:bookmarkStart w:id="38" w:name="OLE_LINK41"/>
      <w:r w:rsidRPr="00F95110">
        <w:rPr>
          <w:rFonts w:asciiTheme="minorBidi" w:hAnsiTheme="minorBidi" w:cstheme="minorBidi"/>
          <w:szCs w:val="20"/>
        </w:rPr>
        <w:t>IPS-C-TP-101</w:t>
      </w:r>
      <w:bookmarkEnd w:id="37"/>
      <w:bookmarkEnd w:id="38"/>
      <w:r w:rsidRPr="00F95110">
        <w:rPr>
          <w:rFonts w:asciiTheme="minorBidi" w:hAnsiTheme="minorBidi" w:cstheme="minorBidi"/>
          <w:szCs w:val="20"/>
        </w:rPr>
        <w:t>;</w:t>
      </w:r>
    </w:p>
    <w:p w14:paraId="37E0C5C9" w14:textId="6BE7F1E2" w:rsidR="00523875" w:rsidRDefault="00523875"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Before blast cleaning any oil, grease and dirt shall be removed either by means of a suitable solvent. Excessive layers of rust shall be removed by chipping. Weld spatter and sharp edges shall be removed. Surface preparation shall be at the grade requested for each coating system. All</w:t>
      </w:r>
      <w:r w:rsidRPr="00B85E1B">
        <w:rPr>
          <w:rFonts w:asciiTheme="minorBidi" w:hAnsiTheme="minorBidi" w:cstheme="minorBidi"/>
          <w:szCs w:val="20"/>
        </w:rPr>
        <w:t xml:space="preserve"> contamination </w:t>
      </w:r>
      <w:r w:rsidRPr="00F95110">
        <w:rPr>
          <w:rFonts w:asciiTheme="minorBidi" w:hAnsiTheme="minorBidi" w:cstheme="minorBidi"/>
          <w:szCs w:val="20"/>
        </w:rPr>
        <w:t>occur</w:t>
      </w:r>
      <w:r w:rsidRPr="00B85E1B">
        <w:rPr>
          <w:rFonts w:asciiTheme="minorBidi" w:hAnsiTheme="minorBidi" w:cstheme="minorBidi"/>
          <w:szCs w:val="20"/>
        </w:rPr>
        <w:t>r</w:t>
      </w:r>
      <w:r w:rsidRPr="00F95110">
        <w:rPr>
          <w:rFonts w:asciiTheme="minorBidi" w:hAnsiTheme="minorBidi" w:cstheme="minorBidi"/>
          <w:szCs w:val="20"/>
        </w:rPr>
        <w:t>ing</w:t>
      </w:r>
      <w:r w:rsidRPr="00B85E1B">
        <w:rPr>
          <w:rFonts w:asciiTheme="minorBidi" w:hAnsiTheme="minorBidi" w:cstheme="minorBidi"/>
          <w:szCs w:val="20"/>
        </w:rPr>
        <w:t xml:space="preserve"> </w:t>
      </w:r>
      <w:r w:rsidRPr="00F95110">
        <w:rPr>
          <w:rFonts w:asciiTheme="minorBidi" w:hAnsiTheme="minorBidi" w:cstheme="minorBidi"/>
          <w:szCs w:val="20"/>
        </w:rPr>
        <w:t>after</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b</w:t>
      </w:r>
      <w:r w:rsidRPr="00F95110">
        <w:rPr>
          <w:rFonts w:asciiTheme="minorBidi" w:hAnsiTheme="minorBidi" w:cstheme="minorBidi"/>
          <w:szCs w:val="20"/>
        </w:rPr>
        <w:t>rasive</w:t>
      </w:r>
      <w:r w:rsidRPr="00B85E1B">
        <w:rPr>
          <w:rFonts w:asciiTheme="minorBidi" w:hAnsiTheme="minorBidi" w:cstheme="minorBidi"/>
          <w:szCs w:val="20"/>
        </w:rPr>
        <w:t xml:space="preserve"> </w:t>
      </w:r>
      <w:r w:rsidRPr="00F95110">
        <w:rPr>
          <w:rFonts w:asciiTheme="minorBidi" w:hAnsiTheme="minorBidi" w:cstheme="minorBidi"/>
          <w:szCs w:val="20"/>
        </w:rPr>
        <w:t>blasti</w:t>
      </w:r>
      <w:r w:rsidRPr="00B85E1B">
        <w:rPr>
          <w:rFonts w:asciiTheme="minorBidi" w:hAnsiTheme="minorBidi" w:cstheme="minorBidi"/>
          <w:szCs w:val="20"/>
        </w:rPr>
        <w:t>n</w:t>
      </w:r>
      <w:r w:rsidRPr="00F95110">
        <w:rPr>
          <w:rFonts w:asciiTheme="minorBidi" w:hAnsiTheme="minorBidi" w:cstheme="minorBidi"/>
          <w:szCs w:val="20"/>
        </w:rPr>
        <w:t>g</w:t>
      </w:r>
      <w:r w:rsidRPr="00B85E1B">
        <w:rPr>
          <w:rFonts w:asciiTheme="minorBidi" w:hAnsiTheme="minorBidi" w:cstheme="minorBidi"/>
          <w:szCs w:val="20"/>
        </w:rPr>
        <w:t xml:space="preserve"> </w:t>
      </w:r>
      <w:r w:rsidRPr="00F95110">
        <w:rPr>
          <w:rFonts w:asciiTheme="minorBidi" w:hAnsiTheme="minorBidi" w:cstheme="minorBidi"/>
          <w:szCs w:val="20"/>
        </w:rPr>
        <w:t>sha</w:t>
      </w:r>
      <w:r w:rsidRPr="00B85E1B">
        <w:rPr>
          <w:rFonts w:asciiTheme="minorBidi" w:hAnsiTheme="minorBidi" w:cstheme="minorBidi"/>
          <w:szCs w:val="20"/>
        </w:rPr>
        <w:t>l</w:t>
      </w:r>
      <w:r w:rsidRPr="00F95110">
        <w:rPr>
          <w:rFonts w:asciiTheme="minorBidi" w:hAnsiTheme="minorBidi" w:cstheme="minorBidi"/>
          <w:szCs w:val="20"/>
        </w:rPr>
        <w:t>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proper</w:t>
      </w:r>
      <w:r w:rsidRPr="00B85E1B">
        <w:rPr>
          <w:rFonts w:asciiTheme="minorBidi" w:hAnsiTheme="minorBidi" w:cstheme="minorBidi"/>
          <w:szCs w:val="20"/>
        </w:rPr>
        <w:t>l</w:t>
      </w:r>
      <w:r w:rsidRPr="00F95110">
        <w:rPr>
          <w:rFonts w:asciiTheme="minorBidi" w:hAnsiTheme="minorBidi" w:cstheme="minorBidi"/>
          <w:szCs w:val="20"/>
        </w:rPr>
        <w:t>y</w:t>
      </w:r>
      <w:r w:rsidRPr="00B85E1B">
        <w:rPr>
          <w:rFonts w:asciiTheme="minorBidi" w:hAnsiTheme="minorBidi" w:cstheme="minorBidi"/>
          <w:szCs w:val="20"/>
        </w:rPr>
        <w:t xml:space="preserve"> </w:t>
      </w:r>
      <w:r w:rsidRPr="00F95110">
        <w:rPr>
          <w:rFonts w:asciiTheme="minorBidi" w:hAnsiTheme="minorBidi" w:cstheme="minorBidi"/>
          <w:szCs w:val="20"/>
        </w:rPr>
        <w:t>eliminat</w:t>
      </w:r>
      <w:r w:rsidRPr="00B85E1B">
        <w:rPr>
          <w:rFonts w:asciiTheme="minorBidi" w:hAnsiTheme="minorBidi" w:cstheme="minorBidi"/>
          <w:szCs w:val="20"/>
        </w:rPr>
        <w:t>e</w:t>
      </w:r>
      <w:r w:rsidRPr="00F95110">
        <w:rPr>
          <w:rFonts w:asciiTheme="minorBidi" w:hAnsiTheme="minorBidi" w:cstheme="minorBidi"/>
          <w:szCs w:val="20"/>
        </w:rPr>
        <w:t>d</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the</w:t>
      </w:r>
      <w:r w:rsidRPr="00F95110">
        <w:rPr>
          <w:rFonts w:asciiTheme="minorBidi" w:hAnsiTheme="minorBidi" w:cstheme="minorBidi"/>
          <w:szCs w:val="20"/>
        </w:rPr>
        <w:t xml:space="preserve"> area</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r</w:t>
      </w:r>
      <w:r w:rsidRPr="00B85E1B">
        <w:rPr>
          <w:rFonts w:asciiTheme="minorBidi" w:hAnsiTheme="minorBidi" w:cstheme="minorBidi"/>
          <w:szCs w:val="20"/>
        </w:rPr>
        <w:t xml:space="preserve">e </w:t>
      </w:r>
      <w:r w:rsidRPr="00F95110">
        <w:rPr>
          <w:rFonts w:asciiTheme="minorBidi" w:hAnsiTheme="minorBidi" w:cstheme="minorBidi"/>
          <w:szCs w:val="20"/>
        </w:rPr>
        <w:t>blasted</w:t>
      </w:r>
      <w:r w:rsidRPr="00B85E1B">
        <w:rPr>
          <w:rFonts w:asciiTheme="minorBidi" w:hAnsiTheme="minorBidi" w:cstheme="minorBidi"/>
          <w:szCs w:val="20"/>
        </w:rPr>
        <w:t xml:space="preserve">. </w:t>
      </w:r>
      <w:r w:rsidRPr="00F95110">
        <w:rPr>
          <w:rFonts w:asciiTheme="minorBidi" w:hAnsiTheme="minorBidi" w:cstheme="minorBidi"/>
          <w:szCs w:val="20"/>
        </w:rPr>
        <w:t>All</w:t>
      </w:r>
      <w:r w:rsidRPr="00B85E1B">
        <w:rPr>
          <w:rFonts w:asciiTheme="minorBidi" w:hAnsiTheme="minorBidi" w:cstheme="minorBidi"/>
          <w:szCs w:val="20"/>
        </w:rPr>
        <w:t xml:space="preserve"> </w:t>
      </w:r>
      <w:r w:rsidRPr="00F95110">
        <w:rPr>
          <w:rFonts w:asciiTheme="minorBidi" w:hAnsiTheme="minorBidi" w:cstheme="minorBidi"/>
          <w:szCs w:val="20"/>
        </w:rPr>
        <w:t>crev</w:t>
      </w:r>
      <w:r w:rsidRPr="00B85E1B">
        <w:rPr>
          <w:rFonts w:asciiTheme="minorBidi" w:hAnsiTheme="minorBidi" w:cstheme="minorBidi"/>
          <w:szCs w:val="20"/>
        </w:rPr>
        <w:t>i</w:t>
      </w:r>
      <w:r w:rsidRPr="00F95110">
        <w:rPr>
          <w:rFonts w:asciiTheme="minorBidi" w:hAnsiTheme="minorBidi" w:cstheme="minorBidi"/>
          <w:szCs w:val="20"/>
        </w:rPr>
        <w:t>ces</w:t>
      </w:r>
      <w:r w:rsidRPr="00B85E1B">
        <w:rPr>
          <w:rFonts w:asciiTheme="minorBidi" w:hAnsiTheme="minorBidi" w:cstheme="minorBidi"/>
          <w:szCs w:val="20"/>
        </w:rPr>
        <w:t xml:space="preserve">, </w:t>
      </w:r>
      <w:r w:rsidRPr="00F95110">
        <w:rPr>
          <w:rFonts w:asciiTheme="minorBidi" w:hAnsiTheme="minorBidi" w:cstheme="minorBidi"/>
          <w:szCs w:val="20"/>
        </w:rPr>
        <w:t>cover</w:t>
      </w:r>
      <w:r w:rsidRPr="00B85E1B">
        <w:rPr>
          <w:rFonts w:asciiTheme="minorBidi" w:hAnsiTheme="minorBidi" w:cstheme="minorBidi"/>
          <w:szCs w:val="20"/>
        </w:rPr>
        <w:t xml:space="preserve"> </w:t>
      </w:r>
      <w:r w:rsidRPr="00F95110">
        <w:rPr>
          <w:rFonts w:asciiTheme="minorBidi" w:hAnsiTheme="minorBidi" w:cstheme="minorBidi"/>
          <w:szCs w:val="20"/>
        </w:rPr>
        <w:t>s</w:t>
      </w:r>
      <w:r w:rsidRPr="00B85E1B">
        <w:rPr>
          <w:rFonts w:asciiTheme="minorBidi" w:hAnsiTheme="minorBidi" w:cstheme="minorBidi"/>
          <w:szCs w:val="20"/>
        </w:rPr>
        <w:t>h</w:t>
      </w:r>
      <w:r w:rsidRPr="00F95110">
        <w:rPr>
          <w:rFonts w:asciiTheme="minorBidi" w:hAnsiTheme="minorBidi" w:cstheme="minorBidi"/>
          <w:szCs w:val="20"/>
        </w:rPr>
        <w:t>arp</w:t>
      </w:r>
      <w:r w:rsidRPr="00B85E1B">
        <w:rPr>
          <w:rFonts w:asciiTheme="minorBidi" w:hAnsiTheme="minorBidi" w:cstheme="minorBidi"/>
          <w:szCs w:val="20"/>
        </w:rPr>
        <w:t xml:space="preserve"> </w:t>
      </w:r>
      <w:r w:rsidRPr="00F95110">
        <w:rPr>
          <w:rFonts w:asciiTheme="minorBidi" w:hAnsiTheme="minorBidi" w:cstheme="minorBidi"/>
          <w:szCs w:val="20"/>
        </w:rPr>
        <w:t>edges</w:t>
      </w:r>
      <w:r w:rsidRPr="00B85E1B">
        <w:rPr>
          <w:rFonts w:asciiTheme="minorBidi" w:hAnsiTheme="minorBidi" w:cstheme="minorBidi"/>
          <w:szCs w:val="20"/>
        </w:rPr>
        <w:t xml:space="preserve">, </w:t>
      </w:r>
      <w:r w:rsidRPr="00F95110">
        <w:rPr>
          <w:rFonts w:asciiTheme="minorBidi" w:hAnsiTheme="minorBidi" w:cstheme="minorBidi"/>
          <w:szCs w:val="20"/>
        </w:rPr>
        <w:t>etc.</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g</w:t>
      </w:r>
      <w:r w:rsidRPr="00F95110">
        <w:rPr>
          <w:rFonts w:asciiTheme="minorBidi" w:hAnsiTheme="minorBidi" w:cstheme="minorBidi"/>
          <w:szCs w:val="20"/>
        </w:rPr>
        <w:t>rinded</w:t>
      </w:r>
      <w:r w:rsidRPr="00B85E1B">
        <w:rPr>
          <w:rFonts w:asciiTheme="minorBidi" w:hAnsiTheme="minorBidi" w:cstheme="minorBidi"/>
          <w:szCs w:val="20"/>
        </w:rPr>
        <w:t xml:space="preserve"> </w:t>
      </w:r>
      <w:r w:rsidRPr="00F95110">
        <w:rPr>
          <w:rFonts w:asciiTheme="minorBidi" w:hAnsiTheme="minorBidi" w:cstheme="minorBidi"/>
          <w:szCs w:val="20"/>
        </w:rPr>
        <w:t>to</w:t>
      </w:r>
      <w:r w:rsidRPr="00B85E1B">
        <w:rPr>
          <w:rFonts w:asciiTheme="minorBidi" w:hAnsiTheme="minorBidi" w:cstheme="minorBidi"/>
          <w:szCs w:val="20"/>
        </w:rPr>
        <w:t xml:space="preserve"> </w:t>
      </w:r>
      <w:r w:rsidRPr="00F95110">
        <w:rPr>
          <w:rFonts w:asciiTheme="minorBidi" w:hAnsiTheme="minorBidi" w:cstheme="minorBidi"/>
          <w:szCs w:val="20"/>
        </w:rPr>
        <w:t>obtain</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 xml:space="preserve"> smooth </w:t>
      </w:r>
      <w:r w:rsidRPr="00F95110">
        <w:rPr>
          <w:rFonts w:asciiTheme="minorBidi" w:hAnsiTheme="minorBidi" w:cstheme="minorBidi"/>
          <w:szCs w:val="20"/>
        </w:rPr>
        <w:t>and</w:t>
      </w:r>
      <w:r w:rsidRPr="00B85E1B">
        <w:rPr>
          <w:rFonts w:asciiTheme="minorBidi" w:hAnsiTheme="minorBidi" w:cstheme="minorBidi"/>
          <w:szCs w:val="20"/>
        </w:rPr>
        <w:t xml:space="preserve"> </w:t>
      </w:r>
      <w:r w:rsidRPr="00F95110">
        <w:rPr>
          <w:rFonts w:asciiTheme="minorBidi" w:hAnsiTheme="minorBidi" w:cstheme="minorBidi"/>
          <w:szCs w:val="20"/>
        </w:rPr>
        <w:t>round</w:t>
      </w:r>
      <w:r w:rsidRPr="00B85E1B">
        <w:rPr>
          <w:rFonts w:asciiTheme="minorBidi" w:hAnsiTheme="minorBidi" w:cstheme="minorBidi"/>
          <w:szCs w:val="20"/>
        </w:rPr>
        <w:t xml:space="preserve"> </w:t>
      </w:r>
      <w:r w:rsidR="000B76E6" w:rsidRPr="00F95110">
        <w:rPr>
          <w:rFonts w:asciiTheme="minorBidi" w:hAnsiTheme="minorBidi" w:cstheme="minorBidi"/>
          <w:szCs w:val="20"/>
        </w:rPr>
        <w:t>appearan</w:t>
      </w:r>
      <w:r w:rsidR="000B76E6" w:rsidRPr="00B85E1B">
        <w:rPr>
          <w:rFonts w:asciiTheme="minorBidi" w:hAnsiTheme="minorBidi" w:cstheme="minorBidi"/>
          <w:szCs w:val="20"/>
        </w:rPr>
        <w:t>c</w:t>
      </w:r>
      <w:r w:rsidR="000B76E6" w:rsidRPr="00F95110">
        <w:rPr>
          <w:rFonts w:asciiTheme="minorBidi" w:hAnsiTheme="minorBidi" w:cstheme="minorBidi"/>
          <w:szCs w:val="20"/>
        </w:rPr>
        <w:t>e</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with</w:t>
      </w:r>
      <w:r w:rsidRPr="00B85E1B">
        <w:rPr>
          <w:rFonts w:asciiTheme="minorBidi" w:hAnsiTheme="minorBidi" w:cstheme="minorBidi"/>
          <w:szCs w:val="20"/>
        </w:rPr>
        <w:t xml:space="preserve"> </w:t>
      </w:r>
      <w:r w:rsidRPr="00F95110">
        <w:rPr>
          <w:rFonts w:asciiTheme="minorBidi" w:hAnsiTheme="minorBidi" w:cstheme="minorBidi"/>
          <w:szCs w:val="20"/>
        </w:rPr>
        <w:t>speci</w:t>
      </w:r>
      <w:r w:rsidRPr="00B85E1B">
        <w:rPr>
          <w:rFonts w:asciiTheme="minorBidi" w:hAnsiTheme="minorBidi" w:cstheme="minorBidi"/>
          <w:szCs w:val="20"/>
        </w:rPr>
        <w:t>a</w:t>
      </w:r>
      <w:r w:rsidRPr="00F95110">
        <w:rPr>
          <w:rFonts w:asciiTheme="minorBidi" w:hAnsiTheme="minorBidi" w:cstheme="minorBidi"/>
          <w:szCs w:val="20"/>
        </w:rPr>
        <w:t>l</w:t>
      </w:r>
      <w:r w:rsidRPr="00B85E1B">
        <w:rPr>
          <w:rFonts w:asciiTheme="minorBidi" w:hAnsiTheme="minorBidi" w:cstheme="minorBidi"/>
          <w:szCs w:val="20"/>
        </w:rPr>
        <w:t xml:space="preserve"> </w:t>
      </w:r>
      <w:r w:rsidRPr="00F95110">
        <w:rPr>
          <w:rFonts w:asciiTheme="minorBidi" w:hAnsiTheme="minorBidi" w:cstheme="minorBidi"/>
          <w:szCs w:val="20"/>
        </w:rPr>
        <w:t>care</w:t>
      </w:r>
      <w:r w:rsidRPr="00B85E1B">
        <w:rPr>
          <w:rFonts w:asciiTheme="minorBidi" w:hAnsiTheme="minorBidi" w:cstheme="minorBidi"/>
          <w:szCs w:val="20"/>
        </w:rPr>
        <w:t xml:space="preserve"> </w:t>
      </w:r>
      <w:r w:rsidRPr="00F95110">
        <w:rPr>
          <w:rFonts w:asciiTheme="minorBidi" w:hAnsiTheme="minorBidi" w:cstheme="minorBidi"/>
          <w:szCs w:val="20"/>
        </w:rPr>
        <w:t>for</w:t>
      </w:r>
      <w:r w:rsidRPr="00B85E1B">
        <w:rPr>
          <w:rFonts w:asciiTheme="minorBidi" w:hAnsiTheme="minorBidi" w:cstheme="minorBidi"/>
          <w:szCs w:val="20"/>
        </w:rPr>
        <w:t xml:space="preserve"> </w:t>
      </w:r>
      <w:r w:rsidRPr="00F95110">
        <w:rPr>
          <w:rFonts w:asciiTheme="minorBidi" w:hAnsiTheme="minorBidi" w:cstheme="minorBidi"/>
          <w:szCs w:val="20"/>
        </w:rPr>
        <w:t>bolt</w:t>
      </w:r>
      <w:r w:rsidRPr="00B85E1B">
        <w:rPr>
          <w:rFonts w:asciiTheme="minorBidi" w:hAnsiTheme="minorBidi" w:cstheme="minorBidi"/>
          <w:szCs w:val="20"/>
        </w:rPr>
        <w:t xml:space="preserve"> </w:t>
      </w:r>
      <w:r w:rsidR="000B76E6" w:rsidRPr="00F95110">
        <w:rPr>
          <w:rFonts w:asciiTheme="minorBidi" w:hAnsiTheme="minorBidi" w:cstheme="minorBidi"/>
          <w:szCs w:val="20"/>
        </w:rPr>
        <w:t>heads</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weld</w:t>
      </w:r>
      <w:r w:rsidRPr="00B85E1B">
        <w:rPr>
          <w:rFonts w:asciiTheme="minorBidi" w:hAnsiTheme="minorBidi" w:cstheme="minorBidi"/>
          <w:szCs w:val="20"/>
        </w:rPr>
        <w:t xml:space="preserve"> </w:t>
      </w:r>
      <w:r w:rsidR="000B76E6" w:rsidRPr="00F95110">
        <w:rPr>
          <w:rFonts w:asciiTheme="minorBidi" w:hAnsiTheme="minorBidi" w:cstheme="minorBidi"/>
          <w:szCs w:val="20"/>
        </w:rPr>
        <w:t>b</w:t>
      </w:r>
      <w:r w:rsidR="000B76E6" w:rsidRPr="00B85E1B">
        <w:rPr>
          <w:rFonts w:asciiTheme="minorBidi" w:hAnsiTheme="minorBidi" w:cstheme="minorBidi"/>
          <w:szCs w:val="20"/>
        </w:rPr>
        <w:t>e</w:t>
      </w:r>
      <w:r w:rsidR="000B76E6" w:rsidRPr="00F95110">
        <w:rPr>
          <w:rFonts w:asciiTheme="minorBidi" w:hAnsiTheme="minorBidi" w:cstheme="minorBidi"/>
          <w:szCs w:val="20"/>
        </w:rPr>
        <w:t>ads</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00B15869" w:rsidRPr="00F95110">
        <w:rPr>
          <w:rFonts w:asciiTheme="minorBidi" w:hAnsiTheme="minorBidi" w:cstheme="minorBidi"/>
          <w:szCs w:val="20"/>
        </w:rPr>
        <w:t>etc</w:t>
      </w:r>
      <w:r w:rsidR="00B15869" w:rsidRPr="00B85E1B">
        <w:rPr>
          <w:rFonts w:asciiTheme="minorBidi" w:hAnsiTheme="minorBidi" w:cstheme="minorBidi"/>
          <w:szCs w:val="20"/>
        </w:rPr>
        <w:t>. As</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 xml:space="preserve"> </w:t>
      </w:r>
      <w:r w:rsidR="00B15869" w:rsidRPr="00F95110">
        <w:rPr>
          <w:rFonts w:asciiTheme="minorBidi" w:hAnsiTheme="minorBidi" w:cstheme="minorBidi"/>
          <w:szCs w:val="20"/>
        </w:rPr>
        <w:t>guide</w:t>
      </w:r>
      <w:r w:rsidR="00B15869"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b</w:t>
      </w:r>
      <w:r w:rsidRPr="00B85E1B">
        <w:rPr>
          <w:rFonts w:asciiTheme="minorBidi" w:hAnsiTheme="minorBidi" w:cstheme="minorBidi"/>
          <w:szCs w:val="20"/>
        </w:rPr>
        <w:t>l</w:t>
      </w:r>
      <w:r w:rsidRPr="00F95110">
        <w:rPr>
          <w:rFonts w:asciiTheme="minorBidi" w:hAnsiTheme="minorBidi" w:cstheme="minorBidi"/>
          <w:szCs w:val="20"/>
        </w:rPr>
        <w:t>ast</w:t>
      </w:r>
      <w:r w:rsidRPr="00B85E1B">
        <w:rPr>
          <w:rFonts w:asciiTheme="minorBidi" w:hAnsiTheme="minorBidi" w:cstheme="minorBidi"/>
          <w:szCs w:val="20"/>
        </w:rPr>
        <w:t xml:space="preserve"> </w:t>
      </w:r>
      <w:r w:rsidRPr="00F95110">
        <w:rPr>
          <w:rFonts w:asciiTheme="minorBidi" w:hAnsiTheme="minorBidi" w:cstheme="minorBidi"/>
          <w:szCs w:val="20"/>
        </w:rPr>
        <w:t>cleaning</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not</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carried</w:t>
      </w:r>
      <w:r w:rsidRPr="00B85E1B">
        <w:rPr>
          <w:rFonts w:asciiTheme="minorBidi" w:hAnsiTheme="minorBidi" w:cstheme="minorBidi"/>
          <w:szCs w:val="20"/>
        </w:rPr>
        <w:t xml:space="preserve"> </w:t>
      </w:r>
      <w:r w:rsidRPr="00F95110">
        <w:rPr>
          <w:rFonts w:asciiTheme="minorBidi" w:hAnsiTheme="minorBidi" w:cstheme="minorBidi"/>
          <w:szCs w:val="20"/>
        </w:rPr>
        <w:t>out</w:t>
      </w:r>
      <w:r w:rsidRPr="00B85E1B">
        <w:rPr>
          <w:rFonts w:asciiTheme="minorBidi" w:hAnsiTheme="minorBidi" w:cstheme="minorBidi"/>
          <w:szCs w:val="20"/>
        </w:rPr>
        <w:t xml:space="preserve"> </w:t>
      </w:r>
      <w:r w:rsidRPr="00F95110">
        <w:rPr>
          <w:rFonts w:asciiTheme="minorBidi" w:hAnsiTheme="minorBidi" w:cstheme="minorBidi"/>
          <w:szCs w:val="20"/>
        </w:rPr>
        <w:t>when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temperature</w:t>
      </w:r>
      <w:r w:rsidRPr="00B85E1B">
        <w:rPr>
          <w:rFonts w:asciiTheme="minorBidi" w:hAnsiTheme="minorBidi" w:cstheme="minorBidi"/>
          <w:szCs w:val="20"/>
        </w:rPr>
        <w:t xml:space="preserve"> o</w:t>
      </w:r>
      <w:r w:rsidRPr="00F95110">
        <w:rPr>
          <w:rFonts w:asciiTheme="minorBidi" w:hAnsiTheme="minorBidi" w:cstheme="minorBidi"/>
          <w:szCs w:val="20"/>
        </w:rPr>
        <w:t>f</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surfac</w:t>
      </w:r>
      <w:r w:rsidRPr="00B85E1B">
        <w:rPr>
          <w:rFonts w:asciiTheme="minorBidi" w:hAnsiTheme="minorBidi" w:cstheme="minorBidi"/>
          <w:szCs w:val="20"/>
        </w:rPr>
        <w:t>e</w:t>
      </w:r>
      <w:r w:rsidRPr="00F95110">
        <w:rPr>
          <w:rFonts w:asciiTheme="minorBidi" w:hAnsiTheme="minorBidi" w:cstheme="minorBidi"/>
          <w:szCs w:val="20"/>
        </w:rPr>
        <w:t>s</w:t>
      </w:r>
      <w:r w:rsidRPr="00B85E1B">
        <w:rPr>
          <w:rFonts w:asciiTheme="minorBidi" w:hAnsiTheme="minorBidi" w:cstheme="minorBidi"/>
          <w:szCs w:val="20"/>
        </w:rPr>
        <w:t xml:space="preserve"> </w:t>
      </w:r>
      <w:r w:rsidRPr="00F95110">
        <w:rPr>
          <w:rFonts w:asciiTheme="minorBidi" w:hAnsiTheme="minorBidi" w:cstheme="minorBidi"/>
          <w:szCs w:val="20"/>
        </w:rPr>
        <w:t>to</w:t>
      </w:r>
      <w:r w:rsidRPr="00B85E1B">
        <w:rPr>
          <w:rFonts w:asciiTheme="minorBidi" w:hAnsiTheme="minorBidi" w:cstheme="minorBidi"/>
          <w:szCs w:val="20"/>
        </w:rPr>
        <w:t xml:space="preserve"> be</w:t>
      </w:r>
      <w:r w:rsidRPr="00F95110">
        <w:rPr>
          <w:rFonts w:asciiTheme="minorBidi" w:hAnsiTheme="minorBidi" w:cstheme="minorBidi"/>
          <w:szCs w:val="20"/>
        </w:rPr>
        <w:t xml:space="preserve"> blasted</w:t>
      </w:r>
      <w:r w:rsidRPr="00B85E1B">
        <w:rPr>
          <w:rFonts w:asciiTheme="minorBidi" w:hAnsiTheme="minorBidi" w:cstheme="minorBidi"/>
          <w:szCs w:val="20"/>
        </w:rPr>
        <w:t xml:space="preserve"> </w:t>
      </w:r>
      <w:r w:rsidRPr="00F95110">
        <w:rPr>
          <w:rFonts w:asciiTheme="minorBidi" w:hAnsiTheme="minorBidi" w:cstheme="minorBidi"/>
          <w:szCs w:val="20"/>
        </w:rPr>
        <w:t>in</w:t>
      </w:r>
      <w:r w:rsidRPr="00B85E1B">
        <w:rPr>
          <w:rFonts w:asciiTheme="minorBidi" w:hAnsiTheme="minorBidi" w:cstheme="minorBidi"/>
          <w:szCs w:val="20"/>
        </w:rPr>
        <w:t xml:space="preserve"> </w:t>
      </w:r>
      <w:r w:rsidRPr="00F95110">
        <w:rPr>
          <w:rFonts w:asciiTheme="minorBidi" w:hAnsiTheme="minorBidi" w:cstheme="minorBidi"/>
          <w:szCs w:val="20"/>
        </w:rPr>
        <w:t>le</w:t>
      </w:r>
      <w:r w:rsidRPr="00B85E1B">
        <w:rPr>
          <w:rFonts w:asciiTheme="minorBidi" w:hAnsiTheme="minorBidi" w:cstheme="minorBidi"/>
          <w:szCs w:val="20"/>
        </w:rPr>
        <w:t>s</w:t>
      </w:r>
      <w:r w:rsidRPr="00F95110">
        <w:rPr>
          <w:rFonts w:asciiTheme="minorBidi" w:hAnsiTheme="minorBidi" w:cstheme="minorBidi"/>
          <w:szCs w:val="20"/>
        </w:rPr>
        <w:t>s</w:t>
      </w:r>
      <w:r w:rsidRPr="00B85E1B">
        <w:rPr>
          <w:rFonts w:asciiTheme="minorBidi" w:hAnsiTheme="minorBidi" w:cstheme="minorBidi"/>
          <w:szCs w:val="20"/>
        </w:rPr>
        <w:t xml:space="preserve"> </w:t>
      </w:r>
      <w:r w:rsidRPr="00F95110">
        <w:rPr>
          <w:rFonts w:asciiTheme="minorBidi" w:hAnsiTheme="minorBidi" w:cstheme="minorBidi"/>
          <w:szCs w:val="20"/>
        </w:rPr>
        <w:t>than</w:t>
      </w:r>
      <w:r w:rsidRPr="00B85E1B">
        <w:rPr>
          <w:rFonts w:asciiTheme="minorBidi" w:hAnsiTheme="minorBidi" w:cstheme="minorBidi"/>
          <w:szCs w:val="20"/>
        </w:rPr>
        <w:t xml:space="preserve"> </w:t>
      </w:r>
      <w:r w:rsidRPr="00F95110">
        <w:rPr>
          <w:rFonts w:asciiTheme="minorBidi" w:hAnsiTheme="minorBidi" w:cstheme="minorBidi"/>
          <w:szCs w:val="20"/>
        </w:rPr>
        <w:t>3º</w:t>
      </w:r>
      <w:r w:rsidRPr="00B85E1B">
        <w:rPr>
          <w:rFonts w:asciiTheme="minorBidi" w:hAnsiTheme="minorBidi" w:cstheme="minorBidi"/>
          <w:szCs w:val="20"/>
        </w:rPr>
        <w:t xml:space="preserve"> </w:t>
      </w:r>
      <w:r w:rsidRPr="00F95110">
        <w:rPr>
          <w:rFonts w:asciiTheme="minorBidi" w:hAnsiTheme="minorBidi" w:cstheme="minorBidi"/>
          <w:szCs w:val="20"/>
        </w:rPr>
        <w:t>C</w:t>
      </w:r>
      <w:r w:rsidRPr="00B85E1B">
        <w:rPr>
          <w:rFonts w:asciiTheme="minorBidi" w:hAnsiTheme="minorBidi" w:cstheme="minorBidi"/>
          <w:szCs w:val="20"/>
        </w:rPr>
        <w:t xml:space="preserve"> a</w:t>
      </w:r>
      <w:r w:rsidRPr="00F95110">
        <w:rPr>
          <w:rFonts w:asciiTheme="minorBidi" w:hAnsiTheme="minorBidi" w:cstheme="minorBidi"/>
          <w:szCs w:val="20"/>
        </w:rPr>
        <w:t>bove</w:t>
      </w:r>
      <w:r w:rsidRPr="00B85E1B">
        <w:rPr>
          <w:rFonts w:asciiTheme="minorBidi" w:hAnsiTheme="minorBidi" w:cstheme="minorBidi"/>
          <w:szCs w:val="20"/>
        </w:rPr>
        <w:t xml:space="preserve"> </w:t>
      </w:r>
      <w:r w:rsidRPr="00F95110">
        <w:rPr>
          <w:rFonts w:asciiTheme="minorBidi" w:hAnsiTheme="minorBidi" w:cstheme="minorBidi"/>
          <w:szCs w:val="20"/>
        </w:rPr>
        <w:t>dew</w:t>
      </w:r>
      <w:r w:rsidRPr="00B85E1B">
        <w:rPr>
          <w:rFonts w:asciiTheme="minorBidi" w:hAnsiTheme="minorBidi" w:cstheme="minorBidi"/>
          <w:szCs w:val="20"/>
        </w:rPr>
        <w:t xml:space="preserve"> </w:t>
      </w:r>
      <w:r w:rsidRPr="00F95110">
        <w:rPr>
          <w:rFonts w:asciiTheme="minorBidi" w:hAnsiTheme="minorBidi" w:cstheme="minorBidi"/>
          <w:szCs w:val="20"/>
        </w:rPr>
        <w:t>point</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w</w:t>
      </w:r>
      <w:r w:rsidRPr="00F95110">
        <w:rPr>
          <w:rFonts w:asciiTheme="minorBidi" w:hAnsiTheme="minorBidi" w:cstheme="minorBidi"/>
          <w:szCs w:val="20"/>
        </w:rPr>
        <w:t>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relat</w:t>
      </w:r>
      <w:r w:rsidRPr="00B85E1B">
        <w:rPr>
          <w:rFonts w:asciiTheme="minorBidi" w:hAnsiTheme="minorBidi" w:cstheme="minorBidi"/>
          <w:szCs w:val="20"/>
        </w:rPr>
        <w:t>i</w:t>
      </w:r>
      <w:r w:rsidRPr="00F95110">
        <w:rPr>
          <w:rFonts w:asciiTheme="minorBidi" w:hAnsiTheme="minorBidi" w:cstheme="minorBidi"/>
          <w:szCs w:val="20"/>
        </w:rPr>
        <w:t>ve</w:t>
      </w:r>
      <w:r w:rsidRPr="00B85E1B">
        <w:rPr>
          <w:rFonts w:asciiTheme="minorBidi" w:hAnsiTheme="minorBidi" w:cstheme="minorBidi"/>
          <w:szCs w:val="20"/>
        </w:rPr>
        <w:t xml:space="preserve"> </w:t>
      </w:r>
      <w:r w:rsidRPr="00F95110">
        <w:rPr>
          <w:rFonts w:asciiTheme="minorBidi" w:hAnsiTheme="minorBidi" w:cstheme="minorBidi"/>
          <w:szCs w:val="20"/>
        </w:rPr>
        <w:t>humidi</w:t>
      </w:r>
      <w:r w:rsidRPr="00B85E1B">
        <w:rPr>
          <w:rFonts w:asciiTheme="minorBidi" w:hAnsiTheme="minorBidi" w:cstheme="minorBidi"/>
          <w:szCs w:val="20"/>
        </w:rPr>
        <w:t>t</w:t>
      </w:r>
      <w:r w:rsidRPr="00F95110">
        <w:rPr>
          <w:rFonts w:asciiTheme="minorBidi" w:hAnsiTheme="minorBidi" w:cstheme="minorBidi"/>
          <w:szCs w:val="20"/>
        </w:rPr>
        <w:t>y</w:t>
      </w:r>
      <w:r w:rsidRPr="00B85E1B">
        <w:rPr>
          <w:rFonts w:asciiTheme="minorBidi" w:hAnsiTheme="minorBidi" w:cstheme="minorBidi"/>
          <w:szCs w:val="20"/>
        </w:rPr>
        <w:t xml:space="preserve"> </w:t>
      </w:r>
      <w:r w:rsidRPr="00F95110">
        <w:rPr>
          <w:rFonts w:asciiTheme="minorBidi" w:hAnsiTheme="minorBidi" w:cstheme="minorBidi"/>
          <w:szCs w:val="20"/>
        </w:rPr>
        <w:t>of</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air</w:t>
      </w:r>
      <w:r w:rsidRPr="00B85E1B">
        <w:rPr>
          <w:rFonts w:asciiTheme="minorBidi" w:hAnsiTheme="minorBidi" w:cstheme="minorBidi"/>
          <w:szCs w:val="20"/>
        </w:rPr>
        <w:t xml:space="preserve"> is </w:t>
      </w:r>
      <w:r w:rsidRPr="00F95110">
        <w:rPr>
          <w:rFonts w:asciiTheme="minorBidi" w:hAnsiTheme="minorBidi" w:cstheme="minorBidi"/>
          <w:szCs w:val="20"/>
        </w:rPr>
        <w:t>greater</w:t>
      </w:r>
      <w:r w:rsidRPr="00B85E1B">
        <w:rPr>
          <w:rFonts w:asciiTheme="minorBidi" w:hAnsiTheme="minorBidi" w:cstheme="minorBidi"/>
          <w:szCs w:val="20"/>
        </w:rPr>
        <w:t xml:space="preserve"> </w:t>
      </w:r>
      <w:r w:rsidRPr="00F95110">
        <w:rPr>
          <w:rFonts w:asciiTheme="minorBidi" w:hAnsiTheme="minorBidi" w:cstheme="minorBidi"/>
          <w:szCs w:val="20"/>
        </w:rPr>
        <w:t>than</w:t>
      </w:r>
      <w:r w:rsidRPr="00B85E1B">
        <w:rPr>
          <w:rFonts w:asciiTheme="minorBidi" w:hAnsiTheme="minorBidi" w:cstheme="minorBidi"/>
          <w:szCs w:val="20"/>
        </w:rPr>
        <w:t xml:space="preserve"> </w:t>
      </w:r>
      <w:r w:rsidRPr="00F95110">
        <w:rPr>
          <w:rFonts w:asciiTheme="minorBidi" w:hAnsiTheme="minorBidi" w:cstheme="minorBidi"/>
          <w:szCs w:val="20"/>
        </w:rPr>
        <w:t>85%</w:t>
      </w:r>
      <w:r w:rsidRPr="00B85E1B">
        <w:rPr>
          <w:rFonts w:asciiTheme="minorBidi" w:hAnsiTheme="minorBidi" w:cstheme="minorBidi"/>
          <w:szCs w:val="20"/>
        </w:rPr>
        <w:t xml:space="preserve"> </w:t>
      </w:r>
      <w:r w:rsidRPr="00F95110">
        <w:rPr>
          <w:rFonts w:asciiTheme="minorBidi" w:hAnsiTheme="minorBidi" w:cstheme="minorBidi"/>
          <w:szCs w:val="20"/>
        </w:rPr>
        <w:t>or</w:t>
      </w:r>
      <w:r w:rsidRPr="00B85E1B">
        <w:rPr>
          <w:rFonts w:asciiTheme="minorBidi" w:hAnsiTheme="minorBidi" w:cstheme="minorBidi"/>
          <w:szCs w:val="20"/>
        </w:rPr>
        <w:t xml:space="preserve"> w</w:t>
      </w:r>
      <w:r w:rsidRPr="00F95110">
        <w:rPr>
          <w:rFonts w:asciiTheme="minorBidi" w:hAnsiTheme="minorBidi" w:cstheme="minorBidi"/>
          <w:szCs w:val="20"/>
        </w:rPr>
        <w:t>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ambient</w:t>
      </w:r>
      <w:r w:rsidRPr="00B85E1B">
        <w:rPr>
          <w:rFonts w:asciiTheme="minorBidi" w:hAnsiTheme="minorBidi" w:cstheme="minorBidi"/>
          <w:szCs w:val="20"/>
        </w:rPr>
        <w:t xml:space="preserve"> </w:t>
      </w:r>
      <w:r w:rsidRPr="00F95110">
        <w:rPr>
          <w:rFonts w:asciiTheme="minorBidi" w:hAnsiTheme="minorBidi" w:cstheme="minorBidi"/>
          <w:szCs w:val="20"/>
        </w:rPr>
        <w:t>temperature</w:t>
      </w:r>
      <w:r w:rsidRPr="00B85E1B">
        <w:rPr>
          <w:rFonts w:asciiTheme="minorBidi" w:hAnsiTheme="minorBidi" w:cstheme="minorBidi"/>
          <w:szCs w:val="20"/>
        </w:rPr>
        <w:t xml:space="preserve"> </w:t>
      </w:r>
      <w:r w:rsidRPr="00F95110">
        <w:rPr>
          <w:rFonts w:asciiTheme="minorBidi" w:hAnsiTheme="minorBidi" w:cstheme="minorBidi"/>
          <w:szCs w:val="20"/>
        </w:rPr>
        <w:t>is</w:t>
      </w:r>
      <w:r w:rsidRPr="00B85E1B">
        <w:rPr>
          <w:rFonts w:asciiTheme="minorBidi" w:hAnsiTheme="minorBidi" w:cstheme="minorBidi"/>
          <w:szCs w:val="20"/>
        </w:rPr>
        <w:t xml:space="preserve"> </w:t>
      </w:r>
      <w:r w:rsidRPr="00F95110">
        <w:rPr>
          <w:rFonts w:asciiTheme="minorBidi" w:hAnsiTheme="minorBidi" w:cstheme="minorBidi"/>
          <w:szCs w:val="20"/>
        </w:rPr>
        <w:t>below</w:t>
      </w:r>
      <w:r w:rsidRPr="00B85E1B">
        <w:rPr>
          <w:rFonts w:asciiTheme="minorBidi" w:hAnsiTheme="minorBidi" w:cstheme="minorBidi"/>
          <w:szCs w:val="20"/>
        </w:rPr>
        <w:t xml:space="preserve"> 3ºC.</w:t>
      </w:r>
      <w:r w:rsidRPr="00F95110">
        <w:rPr>
          <w:rFonts w:asciiTheme="minorBidi" w:hAnsiTheme="minorBidi" w:cstheme="minorBidi"/>
          <w:szCs w:val="20"/>
        </w:rPr>
        <w:t xml:space="preserve"> Prepared surfaces should be primed generally within 4 to 6 hours after blasting (depends on site conditions) or before visible re-rusting occurs. Cleaned surface shall never be left overnight prior to coating, in such case re-blasting or re-cleaning is necessary. Blasting</w:t>
      </w:r>
      <w:r w:rsidRPr="00B85E1B">
        <w:rPr>
          <w:rFonts w:asciiTheme="minorBidi" w:hAnsiTheme="minorBidi" w:cstheme="minorBidi"/>
          <w:szCs w:val="20"/>
        </w:rPr>
        <w:t xml:space="preserve"> </w:t>
      </w:r>
      <w:r w:rsidRPr="00F95110">
        <w:rPr>
          <w:rFonts w:asciiTheme="minorBidi" w:hAnsiTheme="minorBidi" w:cstheme="minorBidi"/>
          <w:szCs w:val="20"/>
        </w:rPr>
        <w:t>eq</w:t>
      </w:r>
      <w:r w:rsidRPr="00B85E1B">
        <w:rPr>
          <w:rFonts w:asciiTheme="minorBidi" w:hAnsiTheme="minorBidi" w:cstheme="minorBidi"/>
          <w:szCs w:val="20"/>
        </w:rPr>
        <w:t>u</w:t>
      </w:r>
      <w:r w:rsidRPr="00F95110">
        <w:rPr>
          <w:rFonts w:asciiTheme="minorBidi" w:hAnsiTheme="minorBidi" w:cstheme="minorBidi"/>
          <w:szCs w:val="20"/>
        </w:rPr>
        <w:t>ipment</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good</w:t>
      </w:r>
      <w:r w:rsidRPr="00B85E1B">
        <w:rPr>
          <w:rFonts w:asciiTheme="minorBidi" w:hAnsiTheme="minorBidi" w:cstheme="minorBidi"/>
          <w:szCs w:val="20"/>
        </w:rPr>
        <w:t xml:space="preserve"> </w:t>
      </w:r>
      <w:r w:rsidR="000B76E6" w:rsidRPr="00F95110">
        <w:rPr>
          <w:rFonts w:asciiTheme="minorBidi" w:hAnsiTheme="minorBidi" w:cstheme="minorBidi"/>
          <w:szCs w:val="20"/>
        </w:rPr>
        <w:t>qu</w:t>
      </w:r>
      <w:r w:rsidR="000B76E6" w:rsidRPr="00B85E1B">
        <w:rPr>
          <w:rFonts w:asciiTheme="minorBidi" w:hAnsiTheme="minorBidi" w:cstheme="minorBidi"/>
          <w:szCs w:val="20"/>
        </w:rPr>
        <w:t>a</w:t>
      </w:r>
      <w:r w:rsidR="000B76E6" w:rsidRPr="00F95110">
        <w:rPr>
          <w:rFonts w:asciiTheme="minorBidi" w:hAnsiTheme="minorBidi" w:cstheme="minorBidi"/>
          <w:szCs w:val="20"/>
        </w:rPr>
        <w:t>li</w:t>
      </w:r>
      <w:r w:rsidR="000B76E6" w:rsidRPr="00B85E1B">
        <w:rPr>
          <w:rFonts w:asciiTheme="minorBidi" w:hAnsiTheme="minorBidi" w:cstheme="minorBidi"/>
          <w:szCs w:val="20"/>
        </w:rPr>
        <w:t>t</w:t>
      </w:r>
      <w:r w:rsidR="000B76E6" w:rsidRPr="00F95110">
        <w:rPr>
          <w:rFonts w:asciiTheme="minorBidi" w:hAnsiTheme="minorBidi" w:cstheme="minorBidi"/>
          <w:szCs w:val="20"/>
        </w:rPr>
        <w:t>y</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we</w:t>
      </w:r>
      <w:r w:rsidRPr="00B85E1B">
        <w:rPr>
          <w:rFonts w:asciiTheme="minorBidi" w:hAnsiTheme="minorBidi" w:cstheme="minorBidi"/>
          <w:szCs w:val="20"/>
        </w:rPr>
        <w:t>l</w:t>
      </w:r>
      <w:r w:rsidRPr="00F95110">
        <w:rPr>
          <w:rFonts w:asciiTheme="minorBidi" w:hAnsiTheme="minorBidi" w:cstheme="minorBidi"/>
          <w:szCs w:val="20"/>
        </w:rPr>
        <w:t>l</w:t>
      </w:r>
      <w:r w:rsidRPr="00B85E1B">
        <w:rPr>
          <w:rFonts w:asciiTheme="minorBidi" w:hAnsiTheme="minorBidi" w:cstheme="minorBidi"/>
          <w:szCs w:val="20"/>
        </w:rPr>
        <w:t xml:space="preserve"> </w:t>
      </w:r>
      <w:r w:rsidR="000B76E6" w:rsidRPr="00F95110">
        <w:rPr>
          <w:rFonts w:asciiTheme="minorBidi" w:hAnsiTheme="minorBidi" w:cstheme="minorBidi"/>
          <w:szCs w:val="20"/>
        </w:rPr>
        <w:t>maintained</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n</w:t>
      </w:r>
      <w:r w:rsidRPr="00F95110">
        <w:rPr>
          <w:rFonts w:asciiTheme="minorBidi" w:hAnsiTheme="minorBidi" w:cstheme="minorBidi"/>
          <w:szCs w:val="20"/>
        </w:rPr>
        <w:t>d</w:t>
      </w:r>
      <w:r w:rsidRPr="00B85E1B">
        <w:rPr>
          <w:rFonts w:asciiTheme="minorBidi" w:hAnsiTheme="minorBidi" w:cstheme="minorBidi"/>
          <w:szCs w:val="20"/>
        </w:rPr>
        <w:t xml:space="preserve"> </w:t>
      </w:r>
      <w:r w:rsidRPr="00F95110">
        <w:rPr>
          <w:rFonts w:asciiTheme="minorBidi" w:hAnsiTheme="minorBidi" w:cstheme="minorBidi"/>
          <w:szCs w:val="20"/>
        </w:rPr>
        <w:t>compre</w:t>
      </w:r>
      <w:r w:rsidRPr="00B85E1B">
        <w:rPr>
          <w:rFonts w:asciiTheme="minorBidi" w:hAnsiTheme="minorBidi" w:cstheme="minorBidi"/>
          <w:szCs w:val="20"/>
        </w:rPr>
        <w:t>s</w:t>
      </w:r>
      <w:r w:rsidRPr="00F95110">
        <w:rPr>
          <w:rFonts w:asciiTheme="minorBidi" w:hAnsiTheme="minorBidi" w:cstheme="minorBidi"/>
          <w:szCs w:val="20"/>
        </w:rPr>
        <w:t>sed</w:t>
      </w:r>
      <w:r w:rsidRPr="00B85E1B">
        <w:rPr>
          <w:rFonts w:asciiTheme="minorBidi" w:hAnsiTheme="minorBidi" w:cstheme="minorBidi"/>
          <w:szCs w:val="20"/>
        </w:rPr>
        <w:t xml:space="preserve"> </w:t>
      </w:r>
      <w:r w:rsidRPr="00F95110">
        <w:rPr>
          <w:rFonts w:asciiTheme="minorBidi" w:hAnsiTheme="minorBidi" w:cstheme="minorBidi"/>
          <w:szCs w:val="20"/>
        </w:rPr>
        <w:t>air</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be</w:t>
      </w:r>
      <w:r w:rsidRPr="00F95110">
        <w:rPr>
          <w:rFonts w:asciiTheme="minorBidi" w:hAnsiTheme="minorBidi" w:cstheme="minorBidi"/>
          <w:szCs w:val="20"/>
        </w:rPr>
        <w:t xml:space="preserve"> free</w:t>
      </w:r>
      <w:r w:rsidRPr="00B85E1B">
        <w:rPr>
          <w:rFonts w:asciiTheme="minorBidi" w:hAnsiTheme="minorBidi" w:cstheme="minorBidi"/>
          <w:szCs w:val="20"/>
        </w:rPr>
        <w:t xml:space="preserve"> </w:t>
      </w:r>
      <w:r w:rsidRPr="00F95110">
        <w:rPr>
          <w:rFonts w:asciiTheme="minorBidi" w:hAnsiTheme="minorBidi" w:cstheme="minorBidi"/>
          <w:szCs w:val="20"/>
        </w:rPr>
        <w:t>of</w:t>
      </w:r>
      <w:r w:rsidRPr="00B85E1B">
        <w:rPr>
          <w:rFonts w:asciiTheme="minorBidi" w:hAnsiTheme="minorBidi" w:cstheme="minorBidi"/>
          <w:szCs w:val="20"/>
        </w:rPr>
        <w:t xml:space="preserve"> </w:t>
      </w:r>
      <w:r w:rsidRPr="00F95110">
        <w:rPr>
          <w:rFonts w:asciiTheme="minorBidi" w:hAnsiTheme="minorBidi" w:cstheme="minorBidi"/>
          <w:szCs w:val="20"/>
        </w:rPr>
        <w:t>oil</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w:t>
      </w:r>
      <w:r w:rsidRPr="00F95110">
        <w:rPr>
          <w:rFonts w:asciiTheme="minorBidi" w:hAnsiTheme="minorBidi" w:cstheme="minorBidi"/>
          <w:szCs w:val="20"/>
        </w:rPr>
        <w:t>moisture.</w:t>
      </w:r>
      <w:r w:rsidRPr="00B85E1B">
        <w:rPr>
          <w:rFonts w:asciiTheme="minorBidi" w:hAnsiTheme="minorBidi" w:cstheme="minorBidi"/>
          <w:szCs w:val="20"/>
        </w:rPr>
        <w:t xml:space="preserve"> </w:t>
      </w:r>
    </w:p>
    <w:p w14:paraId="0CAAC95F" w14:textId="77777777" w:rsidR="00AB37A2" w:rsidRPr="00B85E1B" w:rsidRDefault="00AB37A2" w:rsidP="00AB37A2">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p>
    <w:p w14:paraId="3A8FDC13" w14:textId="3CB3B067" w:rsidR="000B76E6" w:rsidRPr="00B953D7" w:rsidRDefault="000B76E6" w:rsidP="00DD76B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9" w:name="_Toc184191465"/>
      <w:r w:rsidRPr="00B953D7">
        <w:rPr>
          <w:rFonts w:asciiTheme="minorBidi" w:hAnsiTheme="minorBidi" w:cstheme="minorBidi"/>
          <w:b/>
          <w:bCs/>
          <w:caps/>
          <w:kern w:val="28"/>
          <w:sz w:val="24"/>
        </w:rPr>
        <w:lastRenderedPageBreak/>
        <w:t>ABRASIVE</w:t>
      </w:r>
      <w:bookmarkEnd w:id="39"/>
    </w:p>
    <w:p w14:paraId="0C360367" w14:textId="13944D28" w:rsidR="00523875" w:rsidRPr="00DD76BC" w:rsidRDefault="00523875" w:rsidP="00DD76BC">
      <w:pPr>
        <w:pStyle w:val="ListParagraph"/>
        <w:widowControl w:val="0"/>
        <w:autoSpaceDE w:val="0"/>
        <w:autoSpaceDN w:val="0"/>
        <w:bidi w:val="0"/>
        <w:adjustRightInd w:val="0"/>
        <w:spacing w:line="360" w:lineRule="auto"/>
        <w:contextualSpacing w:val="0"/>
        <w:rPr>
          <w:rFonts w:asciiTheme="minorBidi" w:hAnsiTheme="minorBidi" w:cstheme="minorBidi"/>
          <w:szCs w:val="20"/>
        </w:rPr>
      </w:pPr>
      <w:r w:rsidRPr="000B76E6">
        <w:rPr>
          <w:rFonts w:asciiTheme="minorBidi" w:hAnsiTheme="minorBidi" w:cstheme="minorBidi"/>
          <w:szCs w:val="20"/>
        </w:rPr>
        <w:t xml:space="preserve">the grade of non-metallic abrasive </w:t>
      </w:r>
      <w:r w:rsidR="00B15869" w:rsidRPr="000B76E6">
        <w:rPr>
          <w:rFonts w:asciiTheme="minorBidi" w:hAnsiTheme="minorBidi" w:cstheme="minorBidi"/>
          <w:szCs w:val="20"/>
        </w:rPr>
        <w:t>has</w:t>
      </w:r>
      <w:r w:rsidRPr="000B76E6">
        <w:rPr>
          <w:rFonts w:asciiTheme="minorBidi" w:hAnsiTheme="minorBidi" w:cstheme="minorBidi"/>
          <w:szCs w:val="20"/>
        </w:rPr>
        <w:t xml:space="preserve"> been selected with the target of a surface roughness (see also 4.4 </w:t>
      </w:r>
      <w:bookmarkStart w:id="40" w:name="OLE_LINK11"/>
      <w:bookmarkStart w:id="41" w:name="OLE_LINK14"/>
      <w:r w:rsidRPr="000B76E6">
        <w:rPr>
          <w:rFonts w:asciiTheme="minorBidi" w:hAnsiTheme="minorBidi" w:cstheme="minorBidi"/>
          <w:szCs w:val="20"/>
        </w:rPr>
        <w:t>in</w:t>
      </w:r>
      <w:r w:rsidRPr="00B15869">
        <w:rPr>
          <w:rFonts w:asciiTheme="minorBidi" w:hAnsiTheme="minorBidi" w:cstheme="minorBidi"/>
          <w:szCs w:val="20"/>
        </w:rPr>
        <w:t xml:space="preserve"> </w:t>
      </w:r>
      <w:r w:rsidRPr="000B76E6">
        <w:rPr>
          <w:rFonts w:asciiTheme="minorBidi" w:hAnsiTheme="minorBidi" w:cstheme="minorBidi"/>
          <w:szCs w:val="20"/>
        </w:rPr>
        <w:t>IPS-C-TP-</w:t>
      </w:r>
      <w:bookmarkEnd w:id="40"/>
      <w:bookmarkEnd w:id="41"/>
      <w:r w:rsidR="000B76E6" w:rsidRPr="000B76E6">
        <w:rPr>
          <w:rFonts w:asciiTheme="minorBidi" w:hAnsiTheme="minorBidi" w:cstheme="minorBidi"/>
          <w:szCs w:val="20"/>
        </w:rPr>
        <w:t>101)</w:t>
      </w:r>
      <w:r w:rsidRPr="000B76E6">
        <w:rPr>
          <w:rFonts w:asciiTheme="minorBidi" w:hAnsiTheme="minorBidi" w:cstheme="minorBidi"/>
          <w:szCs w:val="20"/>
        </w:rPr>
        <w:t xml:space="preserve"> defined by a maximum amplitude of 0.18 mm. For size grades of abrasives see Appendix B.1. in</w:t>
      </w:r>
      <w:r w:rsidRPr="00B15869">
        <w:rPr>
          <w:rFonts w:asciiTheme="minorBidi" w:hAnsiTheme="minorBidi" w:cstheme="minorBidi"/>
          <w:szCs w:val="20"/>
        </w:rPr>
        <w:t xml:space="preserve"> </w:t>
      </w:r>
      <w:r w:rsidRPr="000B76E6">
        <w:rPr>
          <w:rFonts w:asciiTheme="minorBidi" w:hAnsiTheme="minorBidi" w:cstheme="minorBidi"/>
          <w:szCs w:val="20"/>
        </w:rPr>
        <w:t>IPS-C-TP-101.  It is essential to avoid the use of contaminated abrasives, as the following three types of contamination may occur.</w:t>
      </w:r>
    </w:p>
    <w:p w14:paraId="53F644AA" w14:textId="2DC197E3"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Dry dust and detritus from the surface and the smaller fines from the breakdown of abrasives. They can be removed by automatic and re circulatory plants. Without such a cleaning process, abrasives shall not be re-used.</w:t>
      </w:r>
    </w:p>
    <w:p w14:paraId="24864100" w14:textId="35A14CA5"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Water, either on the surface, in the compressed air, or from conditions of very high humidity, forms agglomerates of dust and abrasive particles, which will inhibit cleaning processes. In this case the abrasive shall be dry before cleaning.</w:t>
      </w:r>
    </w:p>
    <w:p w14:paraId="1FD8DA46" w14:textId="6F552BCB"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Oil and grease on the surface or from the equipment preclude the re-use of abrasives. Such oil and grease shall be removed before blast-cleaning.</w:t>
      </w:r>
    </w:p>
    <w:p w14:paraId="5D3A7051" w14:textId="20C3D81E" w:rsidR="00523875" w:rsidRPr="00F95110"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 xml:space="preserve">The choice of abrasive will be determined mainly by economic considerations, but </w:t>
      </w:r>
      <w:r w:rsidR="003C099A" w:rsidRPr="00F95110">
        <w:rPr>
          <w:rFonts w:asciiTheme="minorBidi" w:hAnsiTheme="minorBidi" w:cstheme="minorBidi"/>
          <w:szCs w:val="20"/>
        </w:rPr>
        <w:t>cast-iron</w:t>
      </w:r>
      <w:r w:rsidRPr="00F95110">
        <w:rPr>
          <w:rFonts w:asciiTheme="minorBidi" w:hAnsiTheme="minorBidi" w:cstheme="minorBidi"/>
          <w:szCs w:val="20"/>
        </w:rPr>
        <w:t xml:space="preserve"> grit is recommended, particularly for surfaces to be metal-coated.</w:t>
      </w:r>
    </w:p>
    <w:p w14:paraId="18EB8809" w14:textId="56DCD8AE" w:rsidR="00523875" w:rsidRDefault="00523875" w:rsidP="00523875">
      <w:pPr>
        <w:pStyle w:val="ListParagraph"/>
        <w:autoSpaceDE w:val="0"/>
        <w:autoSpaceDN w:val="0"/>
        <w:bidi w:val="0"/>
        <w:adjustRightInd w:val="0"/>
        <w:contextualSpacing w:val="0"/>
        <w:rPr>
          <w:rFonts w:asciiTheme="minorBidi" w:hAnsiTheme="minorBidi" w:cstheme="minorBidi"/>
          <w:b/>
          <w:bCs/>
          <w:szCs w:val="20"/>
        </w:rPr>
      </w:pPr>
    </w:p>
    <w:p w14:paraId="717176A8" w14:textId="538C89F8" w:rsidR="00B15869" w:rsidRPr="00DD76BC" w:rsidRDefault="00DD76BC" w:rsidP="00DD76B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2" w:name="_Toc184191466"/>
      <w:r>
        <w:rPr>
          <w:rFonts w:asciiTheme="minorBidi" w:hAnsiTheme="minorBidi" w:cstheme="minorBidi"/>
          <w:b/>
          <w:bCs/>
          <w:caps/>
          <w:kern w:val="28"/>
          <w:sz w:val="24"/>
        </w:rPr>
        <w:t>blast cleaning equipment</w:t>
      </w:r>
      <w:bookmarkEnd w:id="42"/>
    </w:p>
    <w:p w14:paraId="6AFB6E37"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The compressed air supply used for blast cleaning shall be free from water and oil.</w:t>
      </w:r>
    </w:p>
    <w:p w14:paraId="4E160B7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No acid washes or other cleaning solutions or solvents shall be used on metal surfaces after they have been blasted. This includes inhibitive washes intended to prevent rusting.</w:t>
      </w:r>
    </w:p>
    <w:p w14:paraId="0346CCC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Adequate separators and traps shall be provided, installed in the coolest part of the system. They shall be emptied regularly to prevent carry-over of water and oil. Accumulations of oil and moisture shall be removed from the air receiver by regular purging.</w:t>
      </w:r>
    </w:p>
    <w:p w14:paraId="635DAAB9"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Air compressors shall not be allowed to deliver air at a temperature above 110 °C.</w:t>
      </w:r>
    </w:p>
    <w:p w14:paraId="3E65C1DD"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Abrasive blast cleaning equipment shall be an intrinsically safe construction and equipped with a remote shut-off valve triggered by the release of a dead man's handle at the blasting nozzle (as IPS-C-TP-101 table B6).</w:t>
      </w:r>
    </w:p>
    <w:p w14:paraId="1B226DF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Where air-operated equipment is used, the operator's hood or head gear shall be ventilated by clean, cool air served through a regulator filter, to prevent blast cleaning residues from being inhaled.</w:t>
      </w:r>
    </w:p>
    <w:p w14:paraId="3A218F44" w14:textId="6627ACF0" w:rsidR="00523875" w:rsidRP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Surface preparation operations shall be terminated early enough during the day to permit application of the primer on the prepared surface before the sunsets.</w:t>
      </w:r>
    </w:p>
    <w:p w14:paraId="3852DDFE" w14:textId="756F97C7" w:rsidR="00C2075C" w:rsidRPr="0091195B" w:rsidRDefault="00B15869" w:rsidP="0091195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3" w:name="_Toc184191467"/>
      <w:r>
        <w:rPr>
          <w:rFonts w:asciiTheme="minorBidi" w:hAnsiTheme="minorBidi" w:cstheme="minorBidi"/>
          <w:b/>
          <w:bCs/>
          <w:caps/>
          <w:kern w:val="28"/>
          <w:sz w:val="24"/>
        </w:rPr>
        <w:lastRenderedPageBreak/>
        <w:t>pAINT APPLICATION</w:t>
      </w:r>
      <w:bookmarkEnd w:id="43"/>
    </w:p>
    <w:p w14:paraId="668B9EB1" w14:textId="77777777" w:rsidR="0011512A" w:rsidRPr="0091195B" w:rsidRDefault="00C2075C" w:rsidP="0091195B">
      <w:p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Paint application shall be in accordance with IPS-C-TP-102.</w:t>
      </w:r>
    </w:p>
    <w:p w14:paraId="30181D0D"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Prepared surfaces should be primed generally within 4 to 6 hours after blasting (depends on site conditions) or before visible re-rusting occurs. Cleaned surface shall never be left overnight prior to coating, in such case re-blasting or re-cleaning is necessary.</w:t>
      </w:r>
    </w:p>
    <w:p w14:paraId="2B39D79E"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The paint shall be applied in accordance with the paint Manufacturer's product data sheet, which shall include the mix ratio, the method of application, and the use of thinners and over coating times.</w:t>
      </w:r>
    </w:p>
    <w:p w14:paraId="040013A5"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The dry film thicknesses shall be as specified, which are subjected to change based on vendor's data sheet and Company approval. Areas with inadequate coating thickness shall be thoroughly cleaned and, if necessary, abraded, and additional compatible coats shall be applied until they meet the required film thickness.</w:t>
      </w:r>
    </w:p>
    <w:p w14:paraId="6C5E7973"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 xml:space="preserve">Painting shall not be performed when the temperature of the surface is less than 3°C above the dew point of the surrounding air or when the relative humidity of the air is greater than 85%, or outside the daylight hours or due to wind speed according based on inspector’s instruction unless local conditions dictate otherwise and the </w:t>
      </w:r>
      <w:r w:rsidR="00004F4D" w:rsidRPr="0011512A">
        <w:rPr>
          <w:rFonts w:asciiTheme="minorBidi" w:hAnsiTheme="minorBidi" w:cstheme="minorBidi"/>
          <w:szCs w:val="20"/>
        </w:rPr>
        <w:t>principal</w:t>
      </w:r>
      <w:r w:rsidRPr="0011512A">
        <w:rPr>
          <w:rFonts w:asciiTheme="minorBidi" w:hAnsiTheme="minorBidi" w:cstheme="minorBidi"/>
          <w:szCs w:val="20"/>
        </w:rPr>
        <w:t xml:space="preserve"> is in agreement. Guidance on the estimation of the probability of condensation can be found in ISO 8502-4. The measurement of these conditions is the responsibility of the painting contractor.</w:t>
      </w:r>
    </w:p>
    <w:p w14:paraId="183D3EAA"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If condensation, rain, dust or other foreign materials contaminate the surface of a paint coating which is not dry to the touch, the paint shall be removed, the surface re-cleaned and fresh paint applied in accordance with this specification.</w:t>
      </w:r>
    </w:p>
    <w:p w14:paraId="2E2D15CD"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Paints shall not be applied within 100 mm of edges which will later have to be welded. Such weld areas shall be taped for a distance of 100 mm either side of the weld line.</w:t>
      </w:r>
    </w:p>
    <w:p w14:paraId="19CC30ED"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All sharp edges shall be coated to the same film thickness as the adjacent steelwork to prevent premature breakdown from this area. Corners, services, bolt heads and rivet heads require similar attention. When spray method has been applied, supplemental repeated brushing may be required to obtain adequate thickness on such areas. Where there is any doubt that these areas have received adequate film thickness the paint Manufacturer may direct that an additional strip coat of paint, be applied to ensure the full film thickness, without any additional cost.</w:t>
      </w:r>
    </w:p>
    <w:p w14:paraId="5DEB3ECB"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When welding metal coated or zinc-dust painted steel, it is necessary to remove the coating near the weld area, or mask-off the weld area before coating. After welding, scale and heat-damaged coating shall be removed by local blast-cleaning and the area, renovated by repainting the original coating.</w:t>
      </w:r>
    </w:p>
    <w:p w14:paraId="6E9B0711"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Transport and construction of painted structures shall be carried out only after the drying time specified by the paint Manufacturer has elapsed. Damage to the paint system shall be avoided by taking appropriate measures, such as the use of non -metallic slings, etc. for handling and by minimizing as far as possible handling after painting.</w:t>
      </w:r>
    </w:p>
    <w:p w14:paraId="2F46CEBB"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lastRenderedPageBreak/>
        <w:t>All steel equipment shall be provided with priming or coating system to protect the steel surfaces during transport, storage, installation and construction.</w:t>
      </w:r>
    </w:p>
    <w:p w14:paraId="6A08D565" w14:textId="7FB3C984" w:rsidR="00C2075C" w:rsidRP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Subsequent coats shall be of a distinctly different shade. In case of using light colors for finish coat, the intermediate coat shall be selected with a proper color, in order to avoid any darkness in finish coat.</w:t>
      </w:r>
    </w:p>
    <w:p w14:paraId="6FEF75FE" w14:textId="77777777" w:rsidR="00C2075C" w:rsidRPr="00F95110" w:rsidRDefault="00C2075C" w:rsidP="00C2075C">
      <w:pPr>
        <w:bidi w:val="0"/>
        <w:spacing w:line="292" w:lineRule="auto"/>
        <w:ind w:left="600" w:right="534"/>
        <w:rPr>
          <w:rFonts w:asciiTheme="minorBidi" w:hAnsiTheme="minorBidi" w:cstheme="minorBidi"/>
          <w:szCs w:val="20"/>
        </w:rPr>
      </w:pPr>
    </w:p>
    <w:p w14:paraId="3BBB2442" w14:textId="0E4DB9F3" w:rsidR="00C2075C" w:rsidRDefault="00C2075C">
      <w:pPr>
        <w:pStyle w:val="ListParagraph"/>
        <w:numPr>
          <w:ilvl w:val="0"/>
          <w:numId w:val="14"/>
        </w:numPr>
        <w:bidi w:val="0"/>
        <w:ind w:left="1134" w:right="6803"/>
        <w:rPr>
          <w:rFonts w:asciiTheme="minorBidi" w:eastAsia="Arial" w:hAnsiTheme="minorBidi" w:cstheme="minorBidi"/>
          <w:b/>
          <w:bCs/>
          <w:szCs w:val="20"/>
        </w:rPr>
      </w:pPr>
      <w:r w:rsidRPr="00F95110">
        <w:rPr>
          <w:rFonts w:asciiTheme="minorBidi" w:eastAsia="Arial" w:hAnsiTheme="minorBidi" w:cstheme="minorBidi"/>
          <w:b/>
          <w:bCs/>
          <w:spacing w:val="-11"/>
          <w:szCs w:val="20"/>
        </w:rPr>
        <w:t>S</w:t>
      </w:r>
      <w:r w:rsidRPr="00F95110">
        <w:rPr>
          <w:rFonts w:asciiTheme="minorBidi" w:eastAsia="Arial" w:hAnsiTheme="minorBidi" w:cstheme="minorBidi"/>
          <w:b/>
          <w:bCs/>
          <w:szCs w:val="20"/>
        </w:rPr>
        <w:t>pray</w:t>
      </w:r>
      <w:r w:rsidRPr="00F95110">
        <w:rPr>
          <w:rFonts w:asciiTheme="minorBidi" w:eastAsia="Arial" w:hAnsiTheme="minorBidi" w:cstheme="minorBidi"/>
          <w:b/>
          <w:bCs/>
          <w:spacing w:val="-5"/>
          <w:szCs w:val="20"/>
        </w:rPr>
        <w:t xml:space="preserve"> </w:t>
      </w:r>
      <w:r w:rsidRPr="00F95110">
        <w:rPr>
          <w:rFonts w:asciiTheme="minorBidi" w:eastAsia="Arial" w:hAnsiTheme="minorBidi" w:cstheme="minorBidi"/>
          <w:b/>
          <w:bCs/>
          <w:szCs w:val="20"/>
        </w:rPr>
        <w:t>application</w:t>
      </w:r>
    </w:p>
    <w:p w14:paraId="6A60627B" w14:textId="77777777" w:rsidR="0091195B" w:rsidRPr="0091195B" w:rsidRDefault="0091195B" w:rsidP="0091195B">
      <w:pPr>
        <w:pStyle w:val="ListParagraph"/>
        <w:bidi w:val="0"/>
        <w:ind w:left="1134" w:right="6803"/>
        <w:rPr>
          <w:rFonts w:asciiTheme="minorBidi" w:eastAsia="Arial" w:hAnsiTheme="minorBidi" w:cstheme="minorBidi"/>
          <w:b/>
          <w:bCs/>
          <w:szCs w:val="20"/>
        </w:rPr>
      </w:pPr>
    </w:p>
    <w:p w14:paraId="07FCDCFC" w14:textId="77777777" w:rsidR="0091195B" w:rsidRPr="0091195B" w:rsidRDefault="00C2075C" w:rsidP="0091195B">
      <w:pPr>
        <w:bidi w:val="0"/>
        <w:spacing w:line="360" w:lineRule="auto"/>
        <w:ind w:left="720" w:right="-64"/>
        <w:rPr>
          <w:rFonts w:asciiTheme="minorBidi" w:eastAsia="Arial" w:hAnsiTheme="minorBidi" w:cstheme="minorBidi"/>
          <w:szCs w:val="20"/>
        </w:rPr>
      </w:pPr>
      <w:r w:rsidRPr="0091195B">
        <w:rPr>
          <w:rFonts w:asciiTheme="minorBidi" w:eastAsia="Arial" w:hAnsiTheme="minorBidi" w:cstheme="minorBidi"/>
          <w:szCs w:val="20"/>
        </w:rPr>
        <w:t>Airless</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or</w:t>
      </w:r>
      <w:r w:rsidRPr="0091195B">
        <w:rPr>
          <w:rFonts w:asciiTheme="minorBidi" w:eastAsia="Arial" w:hAnsiTheme="minorBidi" w:cstheme="minorBidi"/>
          <w:spacing w:val="11"/>
          <w:szCs w:val="20"/>
        </w:rPr>
        <w:t xml:space="preserve"> </w:t>
      </w:r>
      <w:r w:rsidRPr="0091195B">
        <w:rPr>
          <w:rFonts w:asciiTheme="minorBidi" w:eastAsia="Arial" w:hAnsiTheme="minorBidi" w:cstheme="minorBidi"/>
          <w:szCs w:val="20"/>
        </w:rPr>
        <w:t>pneumatic</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spray</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applications are</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the</w:t>
      </w:r>
      <w:r w:rsidRPr="0091195B">
        <w:rPr>
          <w:rFonts w:asciiTheme="minorBidi" w:eastAsia="Arial" w:hAnsiTheme="minorBidi" w:cstheme="minorBidi"/>
          <w:spacing w:val="10"/>
          <w:szCs w:val="20"/>
        </w:rPr>
        <w:t xml:space="preserve"> </w:t>
      </w:r>
      <w:r w:rsidRPr="0091195B">
        <w:rPr>
          <w:rFonts w:asciiTheme="minorBidi" w:eastAsia="Arial" w:hAnsiTheme="minorBidi" w:cstheme="minorBidi"/>
          <w:szCs w:val="20"/>
        </w:rPr>
        <w:t>preferred</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methods</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of</w:t>
      </w:r>
      <w:r w:rsidRPr="0091195B">
        <w:rPr>
          <w:rFonts w:asciiTheme="minorBidi" w:eastAsia="Arial" w:hAnsiTheme="minorBidi" w:cstheme="minorBidi"/>
          <w:spacing w:val="11"/>
          <w:szCs w:val="20"/>
        </w:rPr>
        <w:t xml:space="preserve"> </w:t>
      </w:r>
      <w:r w:rsidRPr="0091195B">
        <w:rPr>
          <w:rFonts w:asciiTheme="minorBidi" w:eastAsia="Arial" w:hAnsiTheme="minorBidi" w:cstheme="minorBidi"/>
          <w:szCs w:val="20"/>
        </w:rPr>
        <w:t>application, the requirement</w:t>
      </w:r>
      <w:r w:rsidRPr="0091195B">
        <w:rPr>
          <w:rFonts w:asciiTheme="minorBidi" w:eastAsia="Arial" w:hAnsiTheme="minorBidi" w:cstheme="minorBidi"/>
          <w:spacing w:val="-12"/>
          <w:szCs w:val="20"/>
        </w:rPr>
        <w:t xml:space="preserve"> </w:t>
      </w:r>
      <w:r w:rsidRPr="0091195B">
        <w:rPr>
          <w:rFonts w:asciiTheme="minorBidi" w:eastAsia="Arial" w:hAnsiTheme="minorBidi" w:cstheme="minorBidi"/>
          <w:szCs w:val="20"/>
        </w:rPr>
        <w:t>shall</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be</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pacing w:val="-1"/>
          <w:szCs w:val="20"/>
        </w:rPr>
        <w:t>a</w:t>
      </w:r>
      <w:r w:rsidRPr="0091195B">
        <w:rPr>
          <w:rFonts w:asciiTheme="minorBidi" w:eastAsia="Arial" w:hAnsiTheme="minorBidi" w:cstheme="minorBidi"/>
          <w:szCs w:val="20"/>
        </w:rPr>
        <w:t>s</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zCs w:val="20"/>
        </w:rPr>
        <w:t>the</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IPS-C-</w:t>
      </w:r>
      <w:r w:rsidRPr="0091195B">
        <w:rPr>
          <w:rFonts w:asciiTheme="minorBidi" w:eastAsia="Arial" w:hAnsiTheme="minorBidi" w:cstheme="minorBidi"/>
          <w:spacing w:val="1"/>
          <w:szCs w:val="20"/>
        </w:rPr>
        <w:t>T</w:t>
      </w:r>
      <w:r w:rsidRPr="0091195B">
        <w:rPr>
          <w:rFonts w:asciiTheme="minorBidi" w:eastAsia="Arial" w:hAnsiTheme="minorBidi" w:cstheme="minorBidi"/>
          <w:szCs w:val="20"/>
        </w:rPr>
        <w:t>P-102</w:t>
      </w:r>
      <w:r w:rsidRPr="0091195B">
        <w:rPr>
          <w:rFonts w:asciiTheme="minorBidi" w:eastAsia="Arial" w:hAnsiTheme="minorBidi" w:cstheme="minorBidi"/>
          <w:spacing w:val="-14"/>
          <w:szCs w:val="20"/>
        </w:rPr>
        <w:t xml:space="preserve"> </w:t>
      </w:r>
      <w:r w:rsidRPr="0091195B">
        <w:rPr>
          <w:rFonts w:asciiTheme="minorBidi" w:eastAsia="Arial" w:hAnsiTheme="minorBidi" w:cstheme="minorBidi"/>
          <w:szCs w:val="20"/>
        </w:rPr>
        <w:t>cause</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14.3.</w:t>
      </w:r>
    </w:p>
    <w:p w14:paraId="0F298D8C" w14:textId="77777777" w:rsidR="0091195B" w:rsidRDefault="00C2075C">
      <w:pPr>
        <w:pStyle w:val="ListParagraph"/>
        <w:numPr>
          <w:ilvl w:val="1"/>
          <w:numId w:val="9"/>
        </w:numPr>
        <w:bidi w:val="0"/>
        <w:spacing w:line="360" w:lineRule="auto"/>
        <w:ind w:right="-64"/>
        <w:rPr>
          <w:rFonts w:asciiTheme="minorBidi" w:eastAsia="Arial" w:hAnsiTheme="minorBidi" w:cstheme="minorBidi"/>
          <w:szCs w:val="20"/>
        </w:rPr>
      </w:pPr>
      <w:r w:rsidRPr="0091195B">
        <w:rPr>
          <w:rFonts w:asciiTheme="minorBidi" w:eastAsia="Arial" w:hAnsiTheme="minorBidi" w:cstheme="minorBidi"/>
          <w:spacing w:val="-11"/>
          <w:szCs w:val="20"/>
        </w:rPr>
        <w:t>S</w:t>
      </w:r>
      <w:r w:rsidRPr="0091195B">
        <w:rPr>
          <w:rFonts w:asciiTheme="minorBidi" w:eastAsia="Arial" w:hAnsiTheme="minorBidi" w:cstheme="minorBidi"/>
          <w:szCs w:val="20"/>
        </w:rPr>
        <w:t xml:space="preserve">pray </w:t>
      </w:r>
      <w:r w:rsidRPr="0091195B">
        <w:rPr>
          <w:rFonts w:asciiTheme="minorBidi" w:eastAsia="Arial" w:hAnsiTheme="minorBidi" w:cstheme="minorBidi"/>
          <w:spacing w:val="-3"/>
          <w:szCs w:val="20"/>
        </w:rPr>
        <w:t>p</w:t>
      </w:r>
      <w:r w:rsidRPr="0091195B">
        <w:rPr>
          <w:rFonts w:asciiTheme="minorBidi" w:eastAsia="Arial" w:hAnsiTheme="minorBidi" w:cstheme="minorBidi"/>
          <w:szCs w:val="20"/>
        </w:rPr>
        <w:t>ainting</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m</w:t>
      </w:r>
      <w:r w:rsidRPr="0091195B">
        <w:rPr>
          <w:rFonts w:asciiTheme="minorBidi" w:eastAsia="Arial" w:hAnsiTheme="minorBidi" w:cstheme="minorBidi"/>
          <w:spacing w:val="1"/>
          <w:szCs w:val="20"/>
        </w:rPr>
        <w:t>a</w:t>
      </w:r>
      <w:r w:rsidRPr="0091195B">
        <w:rPr>
          <w:rFonts w:asciiTheme="minorBidi" w:eastAsia="Arial" w:hAnsiTheme="minorBidi" w:cstheme="minorBidi"/>
          <w:szCs w:val="20"/>
        </w:rPr>
        <w:t>y</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ca</w:t>
      </w:r>
      <w:r w:rsidRPr="0091195B">
        <w:rPr>
          <w:rFonts w:asciiTheme="minorBidi" w:eastAsia="Arial" w:hAnsiTheme="minorBidi" w:cstheme="minorBidi"/>
          <w:spacing w:val="1"/>
          <w:szCs w:val="20"/>
        </w:rPr>
        <w:t>us</w:t>
      </w:r>
      <w:r w:rsidRPr="0091195B">
        <w:rPr>
          <w:rFonts w:asciiTheme="minorBidi" w:eastAsia="Arial" w:hAnsiTheme="minorBidi" w:cstheme="minorBidi"/>
          <w:szCs w:val="20"/>
        </w:rPr>
        <w:t>e</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interfere</w:t>
      </w:r>
      <w:r w:rsidRPr="0091195B">
        <w:rPr>
          <w:rFonts w:asciiTheme="minorBidi" w:eastAsia="Arial" w:hAnsiTheme="minorBidi" w:cstheme="minorBidi"/>
          <w:spacing w:val="-1"/>
          <w:szCs w:val="20"/>
        </w:rPr>
        <w:t>n</w:t>
      </w:r>
      <w:r w:rsidRPr="0091195B">
        <w:rPr>
          <w:rFonts w:asciiTheme="minorBidi" w:eastAsia="Arial" w:hAnsiTheme="minorBidi" w:cstheme="minorBidi"/>
          <w:szCs w:val="20"/>
        </w:rPr>
        <w:t>ce</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with</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other works. If</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sp</w:t>
      </w:r>
      <w:r w:rsidRPr="0091195B">
        <w:rPr>
          <w:rFonts w:asciiTheme="minorBidi" w:eastAsia="Arial" w:hAnsiTheme="minorBidi" w:cstheme="minorBidi"/>
          <w:spacing w:val="-1"/>
          <w:szCs w:val="20"/>
        </w:rPr>
        <w:t>r</w:t>
      </w:r>
      <w:r w:rsidRPr="0091195B">
        <w:rPr>
          <w:rFonts w:asciiTheme="minorBidi" w:eastAsia="Arial" w:hAnsiTheme="minorBidi" w:cstheme="minorBidi"/>
          <w:szCs w:val="20"/>
        </w:rPr>
        <w:t>ay</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pacing w:val="-3"/>
          <w:szCs w:val="20"/>
        </w:rPr>
        <w:t>p</w:t>
      </w:r>
      <w:r w:rsidRPr="0091195B">
        <w:rPr>
          <w:rFonts w:asciiTheme="minorBidi" w:eastAsia="Arial" w:hAnsiTheme="minorBidi" w:cstheme="minorBidi"/>
          <w:szCs w:val="20"/>
        </w:rPr>
        <w:t>ainting</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zCs w:val="20"/>
        </w:rPr>
        <w:t>is</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to</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be</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carried</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out,</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the</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following shall</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be</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pacing w:val="-3"/>
          <w:szCs w:val="20"/>
        </w:rPr>
        <w:t>t</w:t>
      </w:r>
      <w:r w:rsidRPr="0091195B">
        <w:rPr>
          <w:rFonts w:asciiTheme="minorBidi" w:eastAsia="Arial" w:hAnsiTheme="minorBidi" w:cstheme="minorBidi"/>
          <w:szCs w:val="20"/>
        </w:rPr>
        <w:t>ak</w:t>
      </w:r>
      <w:r w:rsidRPr="0091195B">
        <w:rPr>
          <w:rFonts w:asciiTheme="minorBidi" w:eastAsia="Arial" w:hAnsiTheme="minorBidi" w:cstheme="minorBidi"/>
          <w:spacing w:val="-1"/>
          <w:szCs w:val="20"/>
        </w:rPr>
        <w:t>e</w:t>
      </w:r>
      <w:r w:rsidRPr="0091195B">
        <w:rPr>
          <w:rFonts w:asciiTheme="minorBidi" w:eastAsia="Arial" w:hAnsiTheme="minorBidi" w:cstheme="minorBidi"/>
          <w:szCs w:val="20"/>
        </w:rPr>
        <w:t>n</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zCs w:val="20"/>
        </w:rPr>
        <w:t>into account:</w:t>
      </w:r>
    </w:p>
    <w:p w14:paraId="6B386F5F" w14:textId="77777777" w:rsidR="0091195B" w:rsidRDefault="00C2075C">
      <w:pPr>
        <w:pStyle w:val="ListParagraph"/>
        <w:numPr>
          <w:ilvl w:val="1"/>
          <w:numId w:val="9"/>
        </w:numPr>
        <w:bidi w:val="0"/>
        <w:spacing w:line="360" w:lineRule="auto"/>
        <w:ind w:right="-64"/>
        <w:rPr>
          <w:rFonts w:asciiTheme="minorBidi" w:eastAsia="Arial" w:hAnsiTheme="minorBidi" w:cstheme="minorBidi"/>
          <w:szCs w:val="20"/>
        </w:rPr>
      </w:pPr>
      <w:r w:rsidRPr="0091195B">
        <w:rPr>
          <w:rFonts w:asciiTheme="minorBidi" w:eastAsia="Arial" w:hAnsiTheme="minorBidi" w:cstheme="minorBidi"/>
          <w:szCs w:val="20"/>
        </w:rPr>
        <w:t>The</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correct</w:t>
      </w:r>
      <w:r w:rsidRPr="0091195B">
        <w:rPr>
          <w:rFonts w:asciiTheme="minorBidi" w:eastAsia="Arial" w:hAnsiTheme="minorBidi" w:cstheme="minorBidi"/>
          <w:spacing w:val="-13"/>
          <w:szCs w:val="20"/>
        </w:rPr>
        <w:t xml:space="preserve"> </w:t>
      </w:r>
      <w:r w:rsidRPr="0091195B">
        <w:rPr>
          <w:rFonts w:asciiTheme="minorBidi" w:eastAsia="Arial" w:hAnsiTheme="minorBidi" w:cstheme="minorBidi"/>
          <w:szCs w:val="20"/>
        </w:rPr>
        <w:t>spray</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ti</w:t>
      </w:r>
      <w:r w:rsidRPr="0091195B">
        <w:rPr>
          <w:rFonts w:asciiTheme="minorBidi" w:eastAsia="Arial" w:hAnsiTheme="minorBidi" w:cstheme="minorBidi"/>
          <w:spacing w:val="-3"/>
          <w:szCs w:val="20"/>
        </w:rPr>
        <w:t>p</w:t>
      </w:r>
      <w:r w:rsidRPr="0091195B">
        <w:rPr>
          <w:rFonts w:asciiTheme="minorBidi" w:eastAsia="Arial" w:hAnsiTheme="minorBidi" w:cstheme="minorBidi"/>
          <w:spacing w:val="1"/>
          <w:szCs w:val="20"/>
        </w:rPr>
        <w:t>s</w:t>
      </w:r>
      <w:r w:rsidRPr="0091195B">
        <w:rPr>
          <w:rFonts w:asciiTheme="minorBidi" w:eastAsia="Arial" w:hAnsiTheme="minorBidi" w:cstheme="minorBidi"/>
          <w:szCs w:val="20"/>
        </w:rPr>
        <w:t>,</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pacing w:val="-1"/>
          <w:szCs w:val="20"/>
        </w:rPr>
        <w:t>ai</w:t>
      </w:r>
      <w:r w:rsidRPr="0091195B">
        <w:rPr>
          <w:rFonts w:asciiTheme="minorBidi" w:eastAsia="Arial" w:hAnsiTheme="minorBidi" w:cstheme="minorBidi"/>
          <w:szCs w:val="20"/>
        </w:rPr>
        <w:t>r</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pressur</w:t>
      </w:r>
      <w:r w:rsidRPr="0091195B">
        <w:rPr>
          <w:rFonts w:asciiTheme="minorBidi" w:eastAsia="Arial" w:hAnsiTheme="minorBidi" w:cstheme="minorBidi"/>
          <w:spacing w:val="-1"/>
          <w:szCs w:val="20"/>
        </w:rPr>
        <w:t>e</w:t>
      </w:r>
      <w:r w:rsidRPr="0091195B">
        <w:rPr>
          <w:rFonts w:asciiTheme="minorBidi" w:eastAsia="Arial" w:hAnsiTheme="minorBidi" w:cstheme="minorBidi"/>
          <w:szCs w:val="20"/>
        </w:rPr>
        <w:t>s</w:t>
      </w:r>
      <w:r w:rsidRPr="0091195B">
        <w:rPr>
          <w:rFonts w:asciiTheme="minorBidi" w:eastAsia="Arial" w:hAnsiTheme="minorBidi" w:cstheme="minorBidi"/>
          <w:spacing w:val="-15"/>
          <w:szCs w:val="20"/>
        </w:rPr>
        <w:t xml:space="preserve"> </w:t>
      </w:r>
      <w:r w:rsidRPr="0091195B">
        <w:rPr>
          <w:rFonts w:asciiTheme="minorBidi" w:eastAsia="Arial" w:hAnsiTheme="minorBidi" w:cstheme="minorBidi"/>
          <w:szCs w:val="20"/>
        </w:rPr>
        <w:t>etc.,</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pacing w:val="-1"/>
          <w:szCs w:val="20"/>
        </w:rPr>
        <w:t>a</w:t>
      </w:r>
      <w:r w:rsidRPr="0091195B">
        <w:rPr>
          <w:rFonts w:asciiTheme="minorBidi" w:eastAsia="Arial" w:hAnsiTheme="minorBidi" w:cstheme="minorBidi"/>
          <w:szCs w:val="20"/>
        </w:rPr>
        <w:t>s</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rec</w:t>
      </w:r>
      <w:r w:rsidRPr="0091195B">
        <w:rPr>
          <w:rFonts w:asciiTheme="minorBidi" w:eastAsia="Arial" w:hAnsiTheme="minorBidi" w:cstheme="minorBidi"/>
          <w:spacing w:val="-1"/>
          <w:szCs w:val="20"/>
        </w:rPr>
        <w:t>o</w:t>
      </w:r>
      <w:r w:rsidRPr="0091195B">
        <w:rPr>
          <w:rFonts w:asciiTheme="minorBidi" w:eastAsia="Arial" w:hAnsiTheme="minorBidi" w:cstheme="minorBidi"/>
          <w:szCs w:val="20"/>
        </w:rPr>
        <w:t>mmended</w:t>
      </w:r>
      <w:r w:rsidRPr="0091195B">
        <w:rPr>
          <w:rFonts w:asciiTheme="minorBidi" w:eastAsia="Arial" w:hAnsiTheme="minorBidi" w:cstheme="minorBidi"/>
          <w:spacing w:val="-17"/>
          <w:szCs w:val="20"/>
        </w:rPr>
        <w:t xml:space="preserve"> </w:t>
      </w:r>
      <w:r w:rsidRPr="0091195B">
        <w:rPr>
          <w:rFonts w:asciiTheme="minorBidi" w:eastAsia="Arial" w:hAnsiTheme="minorBidi" w:cstheme="minorBidi"/>
          <w:spacing w:val="1"/>
          <w:szCs w:val="20"/>
        </w:rPr>
        <w:t>b</w:t>
      </w:r>
      <w:r w:rsidRPr="0091195B">
        <w:rPr>
          <w:rFonts w:asciiTheme="minorBidi" w:eastAsia="Arial" w:hAnsiTheme="minorBidi" w:cstheme="minorBidi"/>
          <w:szCs w:val="20"/>
        </w:rPr>
        <w:t>y</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the</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equi</w:t>
      </w:r>
      <w:r w:rsidRPr="0091195B">
        <w:rPr>
          <w:rFonts w:asciiTheme="minorBidi" w:eastAsia="Arial" w:hAnsiTheme="minorBidi" w:cstheme="minorBidi"/>
          <w:spacing w:val="-1"/>
          <w:szCs w:val="20"/>
        </w:rPr>
        <w:t>pm</w:t>
      </w:r>
      <w:r w:rsidRPr="0091195B">
        <w:rPr>
          <w:rFonts w:asciiTheme="minorBidi" w:eastAsia="Arial" w:hAnsiTheme="minorBidi" w:cstheme="minorBidi"/>
          <w:szCs w:val="20"/>
        </w:rPr>
        <w:t>ent</w:t>
      </w:r>
      <w:r w:rsidRPr="0091195B">
        <w:rPr>
          <w:rFonts w:asciiTheme="minorBidi" w:eastAsia="Arial" w:hAnsiTheme="minorBidi" w:cstheme="minorBidi"/>
          <w:spacing w:val="-13"/>
          <w:szCs w:val="20"/>
        </w:rPr>
        <w:t xml:space="preserve"> </w:t>
      </w:r>
      <w:r w:rsidRPr="0091195B">
        <w:rPr>
          <w:rFonts w:asciiTheme="minorBidi" w:eastAsia="Arial" w:hAnsiTheme="minorBidi" w:cstheme="minorBidi"/>
          <w:szCs w:val="20"/>
        </w:rPr>
        <w:t>supplie</w:t>
      </w:r>
      <w:r w:rsidRPr="0091195B">
        <w:rPr>
          <w:rFonts w:asciiTheme="minorBidi" w:eastAsia="Arial" w:hAnsiTheme="minorBidi" w:cstheme="minorBidi"/>
          <w:spacing w:val="-12"/>
          <w:szCs w:val="20"/>
        </w:rPr>
        <w:t>r</w:t>
      </w:r>
      <w:r w:rsidRPr="0091195B">
        <w:rPr>
          <w:rFonts w:asciiTheme="minorBidi" w:eastAsia="Arial" w:hAnsiTheme="minorBidi" w:cstheme="minorBidi"/>
          <w:szCs w:val="20"/>
        </w:rPr>
        <w:t>,</w:t>
      </w:r>
      <w:r w:rsidRPr="0091195B">
        <w:rPr>
          <w:rFonts w:asciiTheme="minorBidi" w:eastAsia="Arial" w:hAnsiTheme="minorBidi" w:cstheme="minorBidi"/>
          <w:spacing w:val="-11"/>
          <w:szCs w:val="20"/>
        </w:rPr>
        <w:t xml:space="preserve"> </w:t>
      </w:r>
      <w:r w:rsidRPr="0091195B">
        <w:rPr>
          <w:rFonts w:asciiTheme="minorBidi" w:eastAsia="Arial" w:hAnsiTheme="minorBidi" w:cstheme="minorBidi"/>
          <w:szCs w:val="20"/>
        </w:rPr>
        <w:t>shall be</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zCs w:val="20"/>
        </w:rPr>
        <w:t>used.</w:t>
      </w:r>
    </w:p>
    <w:p w14:paraId="66471FDA" w14:textId="77777777" w:rsidR="0091195B" w:rsidRPr="0091195B" w:rsidRDefault="00C2075C">
      <w:pPr>
        <w:pStyle w:val="ListParagraph"/>
        <w:numPr>
          <w:ilvl w:val="1"/>
          <w:numId w:val="9"/>
        </w:numPr>
        <w:bidi w:val="0"/>
        <w:spacing w:line="360" w:lineRule="auto"/>
        <w:ind w:right="-64"/>
        <w:rPr>
          <w:rFonts w:asciiTheme="minorBidi" w:eastAsia="Arial" w:hAnsiTheme="minorBidi" w:cstheme="minorBidi"/>
          <w:szCs w:val="20"/>
        </w:rPr>
      </w:pPr>
      <w:r w:rsidRPr="0091195B">
        <w:rPr>
          <w:rFonts w:asciiTheme="minorBidi" w:eastAsia="Arial" w:hAnsiTheme="minorBidi" w:cstheme="minorBidi"/>
        </w:rPr>
        <w:t>Each</w:t>
      </w:r>
      <w:r w:rsidRPr="0091195B">
        <w:rPr>
          <w:rFonts w:asciiTheme="minorBidi" w:eastAsia="Arial" w:hAnsiTheme="minorBidi" w:cstheme="minorBidi"/>
          <w:spacing w:val="5"/>
        </w:rPr>
        <w:t xml:space="preserve"> </w:t>
      </w:r>
      <w:r w:rsidRPr="0091195B">
        <w:rPr>
          <w:rFonts w:asciiTheme="minorBidi" w:eastAsia="Arial" w:hAnsiTheme="minorBidi" w:cstheme="minorBidi"/>
        </w:rPr>
        <w:t>coat</w:t>
      </w:r>
      <w:r w:rsidRPr="0091195B">
        <w:rPr>
          <w:rFonts w:asciiTheme="minorBidi" w:eastAsia="Arial" w:hAnsiTheme="minorBidi" w:cstheme="minorBidi"/>
          <w:spacing w:val="6"/>
        </w:rPr>
        <w:t xml:space="preserve"> </w:t>
      </w:r>
      <w:r w:rsidRPr="0091195B">
        <w:rPr>
          <w:rFonts w:asciiTheme="minorBidi" w:eastAsia="Arial" w:hAnsiTheme="minorBidi" w:cstheme="minorBidi"/>
        </w:rPr>
        <w:t>shall</w:t>
      </w:r>
      <w:r w:rsidRPr="0091195B">
        <w:rPr>
          <w:rFonts w:asciiTheme="minorBidi" w:eastAsia="Arial" w:hAnsiTheme="minorBidi" w:cstheme="minorBidi"/>
          <w:spacing w:val="6"/>
        </w:rPr>
        <w:t xml:space="preserve"> </w:t>
      </w:r>
      <w:r w:rsidRPr="0091195B">
        <w:rPr>
          <w:rFonts w:asciiTheme="minorBidi" w:eastAsia="Arial" w:hAnsiTheme="minorBidi" w:cstheme="minorBidi"/>
        </w:rPr>
        <w:t>be</w:t>
      </w:r>
      <w:r w:rsidRPr="0091195B">
        <w:rPr>
          <w:rFonts w:asciiTheme="minorBidi" w:eastAsia="Arial" w:hAnsiTheme="minorBidi" w:cstheme="minorBidi"/>
          <w:spacing w:val="8"/>
        </w:rPr>
        <w:t xml:space="preserve"> </w:t>
      </w:r>
      <w:r w:rsidRPr="0091195B">
        <w:rPr>
          <w:rFonts w:asciiTheme="minorBidi" w:eastAsia="Arial" w:hAnsiTheme="minorBidi" w:cstheme="minorBidi"/>
        </w:rPr>
        <w:t>applied</w:t>
      </w:r>
      <w:r w:rsidRPr="0091195B">
        <w:rPr>
          <w:rFonts w:asciiTheme="minorBidi" w:eastAsia="Arial" w:hAnsiTheme="minorBidi" w:cstheme="minorBidi"/>
          <w:spacing w:val="3"/>
        </w:rPr>
        <w:t xml:space="preserve"> </w:t>
      </w:r>
      <w:r w:rsidRPr="0091195B">
        <w:rPr>
          <w:rFonts w:asciiTheme="minorBidi" w:eastAsia="Arial" w:hAnsiTheme="minorBidi" w:cstheme="minorBidi"/>
        </w:rPr>
        <w:t>uniformly</w:t>
      </w:r>
      <w:r w:rsidRPr="0091195B">
        <w:rPr>
          <w:rFonts w:asciiTheme="minorBidi" w:eastAsia="Arial" w:hAnsiTheme="minorBidi" w:cstheme="minorBidi"/>
          <w:spacing w:val="2"/>
        </w:rPr>
        <w:t xml:space="preserve"> </w:t>
      </w:r>
      <w:r w:rsidRPr="0091195B">
        <w:rPr>
          <w:rFonts w:asciiTheme="minorBidi" w:eastAsia="Arial" w:hAnsiTheme="minorBidi" w:cstheme="minorBidi"/>
        </w:rPr>
        <w:t>and</w:t>
      </w:r>
      <w:r w:rsidRPr="0091195B">
        <w:rPr>
          <w:rFonts w:asciiTheme="minorBidi" w:eastAsia="Arial" w:hAnsiTheme="minorBidi" w:cstheme="minorBidi"/>
          <w:spacing w:val="7"/>
        </w:rPr>
        <w:t xml:space="preserve"> </w:t>
      </w:r>
      <w:r w:rsidRPr="0091195B">
        <w:rPr>
          <w:rFonts w:asciiTheme="minorBidi" w:eastAsia="Arial" w:hAnsiTheme="minorBidi" w:cstheme="minorBidi"/>
        </w:rPr>
        <w:t>completely over</w:t>
      </w:r>
      <w:r w:rsidRPr="0091195B">
        <w:rPr>
          <w:rFonts w:asciiTheme="minorBidi" w:eastAsia="Arial" w:hAnsiTheme="minorBidi" w:cstheme="minorBidi"/>
          <w:spacing w:val="6"/>
        </w:rPr>
        <w:t xml:space="preserve"> </w:t>
      </w:r>
      <w:r w:rsidRPr="0091195B">
        <w:rPr>
          <w:rFonts w:asciiTheme="minorBidi" w:eastAsia="Arial" w:hAnsiTheme="minorBidi" w:cstheme="minorBidi"/>
          <w:spacing w:val="1"/>
        </w:rPr>
        <w:t>t</w:t>
      </w:r>
      <w:r w:rsidRPr="0091195B">
        <w:rPr>
          <w:rFonts w:asciiTheme="minorBidi" w:eastAsia="Arial" w:hAnsiTheme="minorBidi" w:cstheme="minorBidi"/>
        </w:rPr>
        <w:t>he</w:t>
      </w:r>
      <w:r w:rsidRPr="0091195B">
        <w:rPr>
          <w:rFonts w:asciiTheme="minorBidi" w:eastAsia="Arial" w:hAnsiTheme="minorBidi" w:cstheme="minorBidi"/>
          <w:spacing w:val="7"/>
        </w:rPr>
        <w:t xml:space="preserve"> </w:t>
      </w:r>
      <w:r w:rsidRPr="0091195B">
        <w:rPr>
          <w:rFonts w:asciiTheme="minorBidi" w:eastAsia="Arial" w:hAnsiTheme="minorBidi" w:cstheme="minorBidi"/>
        </w:rPr>
        <w:t>entire</w:t>
      </w:r>
      <w:r w:rsidRPr="0091195B">
        <w:rPr>
          <w:rFonts w:asciiTheme="minorBidi" w:eastAsia="Arial" w:hAnsiTheme="minorBidi" w:cstheme="minorBidi"/>
          <w:spacing w:val="5"/>
        </w:rPr>
        <w:t xml:space="preserve"> </w:t>
      </w:r>
      <w:r w:rsidRPr="0091195B">
        <w:rPr>
          <w:rFonts w:asciiTheme="minorBidi" w:eastAsia="Arial" w:hAnsiTheme="minorBidi" w:cstheme="minorBidi"/>
        </w:rPr>
        <w:t>s</w:t>
      </w:r>
      <w:r w:rsidRPr="0091195B">
        <w:rPr>
          <w:rFonts w:asciiTheme="minorBidi" w:eastAsia="Arial" w:hAnsiTheme="minorBidi" w:cstheme="minorBidi"/>
          <w:spacing w:val="-1"/>
        </w:rPr>
        <w:t>u</w:t>
      </w:r>
      <w:r w:rsidRPr="0091195B">
        <w:rPr>
          <w:rFonts w:asciiTheme="minorBidi" w:eastAsia="Arial" w:hAnsiTheme="minorBidi" w:cstheme="minorBidi"/>
        </w:rPr>
        <w:t>rface.</w:t>
      </w:r>
      <w:r w:rsidRPr="0091195B">
        <w:rPr>
          <w:rFonts w:asciiTheme="minorBidi" w:eastAsia="Arial" w:hAnsiTheme="minorBidi" w:cstheme="minorBidi"/>
          <w:spacing w:val="3"/>
        </w:rPr>
        <w:t xml:space="preserve"> </w:t>
      </w:r>
      <w:r w:rsidRPr="0091195B">
        <w:rPr>
          <w:rFonts w:asciiTheme="minorBidi" w:eastAsia="Arial" w:hAnsiTheme="minorBidi" w:cstheme="minorBidi"/>
        </w:rPr>
        <w:t>All</w:t>
      </w:r>
      <w:r w:rsidRPr="0091195B">
        <w:rPr>
          <w:rFonts w:asciiTheme="minorBidi" w:eastAsia="Arial" w:hAnsiTheme="minorBidi" w:cstheme="minorBidi"/>
          <w:spacing w:val="8"/>
        </w:rPr>
        <w:t xml:space="preserve"> </w:t>
      </w:r>
      <w:r w:rsidRPr="0091195B">
        <w:rPr>
          <w:rFonts w:asciiTheme="minorBidi" w:eastAsia="Arial" w:hAnsiTheme="minorBidi" w:cstheme="minorBidi"/>
        </w:rPr>
        <w:t>r</w:t>
      </w:r>
      <w:r w:rsidRPr="0091195B">
        <w:rPr>
          <w:rFonts w:asciiTheme="minorBidi" w:eastAsia="Arial" w:hAnsiTheme="minorBidi" w:cstheme="minorBidi"/>
          <w:spacing w:val="-1"/>
        </w:rPr>
        <w:t>u</w:t>
      </w:r>
      <w:r w:rsidRPr="0091195B">
        <w:rPr>
          <w:rFonts w:asciiTheme="minorBidi" w:eastAsia="Arial" w:hAnsiTheme="minorBidi" w:cstheme="minorBidi"/>
        </w:rPr>
        <w:t>ns</w:t>
      </w:r>
      <w:r w:rsidRPr="0091195B">
        <w:rPr>
          <w:rFonts w:asciiTheme="minorBidi" w:eastAsia="Arial" w:hAnsiTheme="minorBidi" w:cstheme="minorBidi"/>
          <w:spacing w:val="6"/>
        </w:rPr>
        <w:t xml:space="preserve"> </w:t>
      </w:r>
      <w:r w:rsidRPr="0091195B">
        <w:rPr>
          <w:rFonts w:asciiTheme="minorBidi" w:eastAsia="Arial" w:hAnsiTheme="minorBidi" w:cstheme="minorBidi"/>
        </w:rPr>
        <w:t>and sags</w:t>
      </w:r>
      <w:r w:rsidRPr="0091195B">
        <w:rPr>
          <w:rFonts w:asciiTheme="minorBidi" w:eastAsia="Arial" w:hAnsiTheme="minorBidi" w:cstheme="minorBidi"/>
          <w:spacing w:val="40"/>
        </w:rPr>
        <w:t xml:space="preserve"> </w:t>
      </w:r>
      <w:r w:rsidRPr="0091195B">
        <w:rPr>
          <w:rFonts w:asciiTheme="minorBidi" w:eastAsia="Arial" w:hAnsiTheme="minorBidi" w:cstheme="minorBidi"/>
        </w:rPr>
        <w:t>s</w:t>
      </w:r>
      <w:r w:rsidRPr="0091195B">
        <w:rPr>
          <w:rFonts w:asciiTheme="minorBidi" w:eastAsia="Arial" w:hAnsiTheme="minorBidi" w:cstheme="minorBidi"/>
          <w:spacing w:val="-1"/>
        </w:rPr>
        <w:t>h</w:t>
      </w:r>
      <w:r w:rsidRPr="0091195B">
        <w:rPr>
          <w:rFonts w:asciiTheme="minorBidi" w:eastAsia="Arial" w:hAnsiTheme="minorBidi" w:cstheme="minorBidi"/>
        </w:rPr>
        <w:t>all</w:t>
      </w:r>
      <w:r w:rsidRPr="0091195B">
        <w:rPr>
          <w:rFonts w:asciiTheme="minorBidi" w:eastAsia="Arial" w:hAnsiTheme="minorBidi" w:cstheme="minorBidi"/>
          <w:spacing w:val="39"/>
        </w:rPr>
        <w:t xml:space="preserve"> </w:t>
      </w:r>
      <w:r w:rsidRPr="0091195B">
        <w:rPr>
          <w:rFonts w:asciiTheme="minorBidi" w:eastAsia="Arial" w:hAnsiTheme="minorBidi" w:cstheme="minorBidi"/>
        </w:rPr>
        <w:t>be</w:t>
      </w:r>
      <w:r w:rsidRPr="0091195B">
        <w:rPr>
          <w:rFonts w:asciiTheme="minorBidi" w:eastAsia="Arial" w:hAnsiTheme="minorBidi" w:cstheme="minorBidi"/>
          <w:spacing w:val="42"/>
        </w:rPr>
        <w:t xml:space="preserve"> </w:t>
      </w:r>
      <w:r w:rsidRPr="0091195B">
        <w:rPr>
          <w:rFonts w:asciiTheme="minorBidi" w:eastAsia="Arial" w:hAnsiTheme="minorBidi" w:cstheme="minorBidi"/>
        </w:rPr>
        <w:t>brushed</w:t>
      </w:r>
      <w:r w:rsidRPr="0091195B">
        <w:rPr>
          <w:rFonts w:asciiTheme="minorBidi" w:eastAsia="Arial" w:hAnsiTheme="minorBidi" w:cstheme="minorBidi"/>
          <w:spacing w:val="35"/>
        </w:rPr>
        <w:t xml:space="preserve"> </w:t>
      </w:r>
      <w:r w:rsidRPr="0091195B">
        <w:rPr>
          <w:rFonts w:asciiTheme="minorBidi" w:eastAsia="Arial" w:hAnsiTheme="minorBidi" w:cstheme="minorBidi"/>
        </w:rPr>
        <w:t>out</w:t>
      </w:r>
      <w:r w:rsidRPr="0091195B">
        <w:rPr>
          <w:rFonts w:asciiTheme="minorBidi" w:eastAsia="Arial" w:hAnsiTheme="minorBidi" w:cstheme="minorBidi"/>
          <w:spacing w:val="41"/>
        </w:rPr>
        <w:t xml:space="preserve"> </w:t>
      </w:r>
      <w:r w:rsidRPr="0091195B">
        <w:rPr>
          <w:rFonts w:asciiTheme="minorBidi" w:eastAsia="Arial" w:hAnsiTheme="minorBidi" w:cstheme="minorBidi"/>
        </w:rPr>
        <w:t>immediately</w:t>
      </w:r>
      <w:r w:rsidRPr="0091195B">
        <w:rPr>
          <w:rFonts w:asciiTheme="minorBidi" w:eastAsia="Arial" w:hAnsiTheme="minorBidi" w:cstheme="minorBidi"/>
          <w:spacing w:val="32"/>
        </w:rPr>
        <w:t xml:space="preserve"> </w:t>
      </w:r>
      <w:r w:rsidRPr="0091195B">
        <w:rPr>
          <w:rFonts w:asciiTheme="minorBidi" w:eastAsia="Arial" w:hAnsiTheme="minorBidi" w:cstheme="minorBidi"/>
        </w:rPr>
        <w:t>or</w:t>
      </w:r>
      <w:r w:rsidRPr="0091195B">
        <w:rPr>
          <w:rFonts w:asciiTheme="minorBidi" w:eastAsia="Arial" w:hAnsiTheme="minorBidi" w:cstheme="minorBidi"/>
          <w:spacing w:val="42"/>
        </w:rPr>
        <w:t xml:space="preserve"> </w:t>
      </w:r>
      <w:r w:rsidRPr="0091195B">
        <w:rPr>
          <w:rFonts w:asciiTheme="minorBidi" w:eastAsia="Arial" w:hAnsiTheme="minorBidi" w:cstheme="minorBidi"/>
        </w:rPr>
        <w:t>the</w:t>
      </w:r>
      <w:r w:rsidRPr="0091195B">
        <w:rPr>
          <w:rFonts w:asciiTheme="minorBidi" w:eastAsia="Arial" w:hAnsiTheme="minorBidi" w:cstheme="minorBidi"/>
          <w:spacing w:val="40"/>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39"/>
        </w:rPr>
        <w:t xml:space="preserve"> </w:t>
      </w:r>
      <w:r w:rsidRPr="0091195B">
        <w:rPr>
          <w:rFonts w:asciiTheme="minorBidi" w:eastAsia="Arial" w:hAnsiTheme="minorBidi" w:cstheme="minorBidi"/>
        </w:rPr>
        <w:t>shall</w:t>
      </w:r>
      <w:r w:rsidRPr="0091195B">
        <w:rPr>
          <w:rFonts w:asciiTheme="minorBidi" w:eastAsia="Arial" w:hAnsiTheme="minorBidi" w:cstheme="minorBidi"/>
          <w:spacing w:val="40"/>
        </w:rPr>
        <w:t xml:space="preserve"> </w:t>
      </w:r>
      <w:r w:rsidRPr="0091195B">
        <w:rPr>
          <w:rFonts w:asciiTheme="minorBidi" w:eastAsia="Arial" w:hAnsiTheme="minorBidi" w:cstheme="minorBidi"/>
        </w:rPr>
        <w:t>be</w:t>
      </w:r>
      <w:r w:rsidRPr="0091195B">
        <w:rPr>
          <w:rFonts w:asciiTheme="minorBidi" w:eastAsia="Arial" w:hAnsiTheme="minorBidi" w:cstheme="minorBidi"/>
          <w:spacing w:val="42"/>
        </w:rPr>
        <w:t xml:space="preserve"> </w:t>
      </w:r>
      <w:r w:rsidRPr="0091195B">
        <w:rPr>
          <w:rFonts w:asciiTheme="minorBidi" w:eastAsia="Arial" w:hAnsiTheme="minorBidi" w:cstheme="minorBidi"/>
        </w:rPr>
        <w:t>remov</w:t>
      </w:r>
      <w:r w:rsidRPr="0091195B">
        <w:rPr>
          <w:rFonts w:asciiTheme="minorBidi" w:eastAsia="Arial" w:hAnsiTheme="minorBidi" w:cstheme="minorBidi"/>
          <w:spacing w:val="1"/>
        </w:rPr>
        <w:t>e</w:t>
      </w:r>
      <w:r w:rsidRPr="0091195B">
        <w:rPr>
          <w:rFonts w:asciiTheme="minorBidi" w:eastAsia="Arial" w:hAnsiTheme="minorBidi" w:cstheme="minorBidi"/>
        </w:rPr>
        <w:t>d</w:t>
      </w:r>
      <w:r w:rsidRPr="0091195B">
        <w:rPr>
          <w:rFonts w:asciiTheme="minorBidi" w:eastAsia="Arial" w:hAnsiTheme="minorBidi" w:cstheme="minorBidi"/>
          <w:spacing w:val="36"/>
        </w:rPr>
        <w:t xml:space="preserve"> </w:t>
      </w:r>
      <w:r w:rsidRPr="0091195B">
        <w:rPr>
          <w:rFonts w:asciiTheme="minorBidi" w:eastAsia="Arial" w:hAnsiTheme="minorBidi" w:cstheme="minorBidi"/>
        </w:rPr>
        <w:t>and</w:t>
      </w:r>
      <w:r w:rsidRPr="0091195B">
        <w:rPr>
          <w:rFonts w:asciiTheme="minorBidi" w:eastAsia="Arial" w:hAnsiTheme="minorBidi" w:cstheme="minorBidi"/>
          <w:spacing w:val="40"/>
        </w:rPr>
        <w:t xml:space="preserve"> </w:t>
      </w:r>
      <w:r w:rsidRPr="0091195B">
        <w:rPr>
          <w:rFonts w:asciiTheme="minorBidi" w:eastAsia="Arial" w:hAnsiTheme="minorBidi" w:cstheme="minorBidi"/>
        </w:rPr>
        <w:t>the</w:t>
      </w:r>
      <w:r w:rsidRPr="0091195B">
        <w:rPr>
          <w:rFonts w:asciiTheme="minorBidi" w:eastAsia="Arial" w:hAnsiTheme="minorBidi" w:cstheme="minorBidi"/>
          <w:spacing w:val="40"/>
        </w:rPr>
        <w:t xml:space="preserve"> </w:t>
      </w:r>
      <w:r w:rsidRPr="0091195B">
        <w:rPr>
          <w:rFonts w:asciiTheme="minorBidi" w:eastAsia="Arial" w:hAnsiTheme="minorBidi" w:cstheme="minorBidi"/>
        </w:rPr>
        <w:t>surface re-sprayed.</w:t>
      </w:r>
    </w:p>
    <w:p w14:paraId="464CB852" w14:textId="77777777" w:rsidR="0091195B" w:rsidRPr="0091195B" w:rsidRDefault="00C2075C">
      <w:pPr>
        <w:pStyle w:val="ListParagraph"/>
        <w:numPr>
          <w:ilvl w:val="1"/>
          <w:numId w:val="9"/>
        </w:numPr>
        <w:bidi w:val="0"/>
        <w:spacing w:line="360" w:lineRule="auto"/>
        <w:ind w:right="-64"/>
        <w:rPr>
          <w:rFonts w:asciiTheme="minorBidi" w:eastAsia="Arial" w:hAnsiTheme="minorBidi" w:cstheme="minorBidi"/>
          <w:szCs w:val="20"/>
        </w:rPr>
      </w:pPr>
      <w:r w:rsidRPr="0091195B">
        <w:rPr>
          <w:rFonts w:asciiTheme="minorBidi" w:eastAsia="Arial" w:hAnsiTheme="minorBidi" w:cstheme="minorBidi"/>
          <w:spacing w:val="-12"/>
        </w:rPr>
        <w:t>V</w:t>
      </w:r>
      <w:r w:rsidRPr="0091195B">
        <w:rPr>
          <w:rFonts w:asciiTheme="minorBidi" w:eastAsia="Arial" w:hAnsiTheme="minorBidi" w:cstheme="minorBidi"/>
        </w:rPr>
        <w:t>ery</w:t>
      </w:r>
      <w:r w:rsidRPr="0091195B">
        <w:rPr>
          <w:rFonts w:asciiTheme="minorBidi" w:eastAsia="Arial" w:hAnsiTheme="minorBidi" w:cstheme="minorBidi"/>
          <w:spacing w:val="5"/>
        </w:rPr>
        <w:t xml:space="preserve"> </w:t>
      </w:r>
      <w:r w:rsidRPr="0091195B">
        <w:rPr>
          <w:rFonts w:asciiTheme="minorBidi" w:eastAsia="Arial" w:hAnsiTheme="minorBidi" w:cstheme="minorBidi"/>
        </w:rPr>
        <w:t>comp</w:t>
      </w:r>
      <w:r w:rsidRPr="0091195B">
        <w:rPr>
          <w:rFonts w:asciiTheme="minorBidi" w:eastAsia="Arial" w:hAnsiTheme="minorBidi" w:cstheme="minorBidi"/>
          <w:spacing w:val="1"/>
        </w:rPr>
        <w:t>l</w:t>
      </w:r>
      <w:r w:rsidRPr="0091195B">
        <w:rPr>
          <w:rFonts w:asciiTheme="minorBidi" w:eastAsia="Arial" w:hAnsiTheme="minorBidi" w:cstheme="minorBidi"/>
        </w:rPr>
        <w:t>ex</w:t>
      </w:r>
      <w:r w:rsidRPr="0091195B">
        <w:rPr>
          <w:rFonts w:asciiTheme="minorBidi" w:eastAsia="Arial" w:hAnsiTheme="minorBidi" w:cstheme="minorBidi"/>
          <w:spacing w:val="1"/>
        </w:rPr>
        <w:t xml:space="preserve"> </w:t>
      </w:r>
      <w:r w:rsidRPr="0091195B">
        <w:rPr>
          <w:rFonts w:asciiTheme="minorBidi" w:eastAsia="Arial" w:hAnsiTheme="minorBidi" w:cstheme="minorBidi"/>
        </w:rPr>
        <w:t>structures should</w:t>
      </w:r>
      <w:r w:rsidRPr="0091195B">
        <w:rPr>
          <w:rFonts w:asciiTheme="minorBidi" w:eastAsia="Arial" w:hAnsiTheme="minorBidi" w:cstheme="minorBidi"/>
          <w:spacing w:val="3"/>
        </w:rPr>
        <w:t xml:space="preserve"> </w:t>
      </w:r>
      <w:r w:rsidRPr="0091195B">
        <w:rPr>
          <w:rFonts w:asciiTheme="minorBidi" w:eastAsia="Arial" w:hAnsiTheme="minorBidi" w:cstheme="minorBidi"/>
          <w:spacing w:val="-1"/>
        </w:rPr>
        <w:t>b</w:t>
      </w:r>
      <w:r w:rsidRPr="0091195B">
        <w:rPr>
          <w:rFonts w:asciiTheme="minorBidi" w:eastAsia="Arial" w:hAnsiTheme="minorBidi" w:cstheme="minorBidi"/>
        </w:rPr>
        <w:t>e</w:t>
      </w:r>
      <w:r w:rsidRPr="0091195B">
        <w:rPr>
          <w:rFonts w:asciiTheme="minorBidi" w:eastAsia="Arial" w:hAnsiTheme="minorBidi" w:cstheme="minorBidi"/>
          <w:spacing w:val="7"/>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ainted</w:t>
      </w:r>
      <w:r w:rsidRPr="0091195B">
        <w:rPr>
          <w:rFonts w:asciiTheme="minorBidi" w:eastAsia="Arial" w:hAnsiTheme="minorBidi" w:cstheme="minorBidi"/>
          <w:spacing w:val="2"/>
        </w:rPr>
        <w:t xml:space="preserve"> </w:t>
      </w:r>
      <w:r w:rsidRPr="0091195B">
        <w:rPr>
          <w:rFonts w:asciiTheme="minorBidi" w:eastAsia="Arial" w:hAnsiTheme="minorBidi" w:cstheme="minorBidi"/>
        </w:rPr>
        <w:t>by</w:t>
      </w:r>
      <w:r w:rsidRPr="0091195B">
        <w:rPr>
          <w:rFonts w:asciiTheme="minorBidi" w:eastAsia="Arial" w:hAnsiTheme="minorBidi" w:cstheme="minorBidi"/>
          <w:spacing w:val="7"/>
        </w:rPr>
        <w:t xml:space="preserve"> </w:t>
      </w:r>
      <w:r w:rsidRPr="0091195B">
        <w:rPr>
          <w:rFonts w:asciiTheme="minorBidi" w:eastAsia="Arial" w:hAnsiTheme="minorBidi" w:cstheme="minorBidi"/>
        </w:rPr>
        <w:t>brush</w:t>
      </w:r>
      <w:r w:rsidRPr="0091195B">
        <w:rPr>
          <w:rFonts w:asciiTheme="minorBidi" w:eastAsia="Arial" w:hAnsiTheme="minorBidi" w:cstheme="minorBidi"/>
          <w:spacing w:val="4"/>
        </w:rPr>
        <w:t xml:space="preserve"> </w:t>
      </w:r>
      <w:r w:rsidRPr="0091195B">
        <w:rPr>
          <w:rFonts w:asciiTheme="minorBidi" w:eastAsia="Arial" w:hAnsiTheme="minorBidi" w:cstheme="minorBidi"/>
        </w:rPr>
        <w:t>instead</w:t>
      </w:r>
      <w:r w:rsidRPr="0091195B">
        <w:rPr>
          <w:rFonts w:asciiTheme="minorBidi" w:eastAsia="Arial" w:hAnsiTheme="minorBidi" w:cstheme="minorBidi"/>
          <w:spacing w:val="3"/>
        </w:rPr>
        <w:t xml:space="preserve"> </w:t>
      </w:r>
      <w:r w:rsidRPr="0091195B">
        <w:rPr>
          <w:rFonts w:asciiTheme="minorBidi" w:eastAsia="Arial" w:hAnsiTheme="minorBidi" w:cstheme="minorBidi"/>
        </w:rPr>
        <w:t>of</w:t>
      </w:r>
      <w:r w:rsidRPr="0091195B">
        <w:rPr>
          <w:rFonts w:asciiTheme="minorBidi" w:eastAsia="Arial" w:hAnsiTheme="minorBidi" w:cstheme="minorBidi"/>
          <w:spacing w:val="8"/>
        </w:rPr>
        <w:t xml:space="preserve"> </w:t>
      </w:r>
      <w:r w:rsidRPr="0091195B">
        <w:rPr>
          <w:rFonts w:asciiTheme="minorBidi" w:eastAsia="Arial" w:hAnsiTheme="minorBidi" w:cstheme="minorBidi"/>
        </w:rPr>
        <w:t>spray</w:t>
      </w:r>
      <w:r w:rsidRPr="0091195B">
        <w:rPr>
          <w:rFonts w:asciiTheme="minorBidi" w:eastAsia="Arial" w:hAnsiTheme="minorBidi" w:cstheme="minorBidi"/>
          <w:spacing w:val="4"/>
        </w:rPr>
        <w:t xml:space="preserve"> </w:t>
      </w:r>
      <w:r w:rsidRPr="0091195B">
        <w:rPr>
          <w:rFonts w:asciiTheme="minorBidi" w:eastAsia="Arial" w:hAnsiTheme="minorBidi" w:cstheme="minorBidi"/>
        </w:rPr>
        <w:t>gun</w:t>
      </w:r>
      <w:r w:rsidRPr="0091195B">
        <w:rPr>
          <w:rFonts w:asciiTheme="minorBidi" w:eastAsia="Arial" w:hAnsiTheme="minorBidi" w:cstheme="minorBidi"/>
          <w:spacing w:val="6"/>
        </w:rPr>
        <w:t xml:space="preserve"> </w:t>
      </w:r>
      <w:r w:rsidRPr="0091195B">
        <w:rPr>
          <w:rFonts w:asciiTheme="minorBidi" w:eastAsia="Arial" w:hAnsiTheme="minorBidi" w:cstheme="minorBidi"/>
        </w:rPr>
        <w:t>to</w:t>
      </w:r>
      <w:r w:rsidRPr="0091195B">
        <w:rPr>
          <w:rFonts w:asciiTheme="minorBidi" w:eastAsia="Arial" w:hAnsiTheme="minorBidi" w:cstheme="minorBidi"/>
          <w:spacing w:val="9"/>
        </w:rPr>
        <w:t xml:space="preserve"> </w:t>
      </w:r>
      <w:r w:rsidRPr="0091195B">
        <w:rPr>
          <w:rFonts w:asciiTheme="minorBidi" w:eastAsia="Arial" w:hAnsiTheme="minorBidi" w:cstheme="minorBidi"/>
        </w:rPr>
        <w:t>avo</w:t>
      </w:r>
      <w:r w:rsidRPr="0091195B">
        <w:rPr>
          <w:rFonts w:asciiTheme="minorBidi" w:eastAsia="Arial" w:hAnsiTheme="minorBidi" w:cstheme="minorBidi"/>
          <w:spacing w:val="1"/>
        </w:rPr>
        <w:t>i</w:t>
      </w:r>
      <w:r w:rsidRPr="0091195B">
        <w:rPr>
          <w:rFonts w:asciiTheme="minorBidi" w:eastAsia="Arial" w:hAnsiTheme="minorBidi" w:cstheme="minorBidi"/>
        </w:rPr>
        <w:t>d overspra</w:t>
      </w:r>
      <w:r w:rsidRPr="0091195B">
        <w:rPr>
          <w:rFonts w:asciiTheme="minorBidi" w:eastAsia="Arial" w:hAnsiTheme="minorBidi" w:cstheme="minorBidi"/>
          <w:spacing w:val="-18"/>
        </w:rPr>
        <w:t>y</w:t>
      </w:r>
      <w:r w:rsidRPr="0091195B">
        <w:rPr>
          <w:rFonts w:asciiTheme="minorBidi" w:eastAsia="Arial" w:hAnsiTheme="minorBidi" w:cstheme="minorBidi"/>
        </w:rPr>
        <w:t>,</w:t>
      </w:r>
      <w:r w:rsidRPr="0091195B">
        <w:rPr>
          <w:rFonts w:asciiTheme="minorBidi" w:eastAsia="Arial" w:hAnsiTheme="minorBidi" w:cstheme="minorBidi"/>
          <w:spacing w:val="-10"/>
        </w:rPr>
        <w:t xml:space="preserve"> </w:t>
      </w:r>
      <w:r w:rsidRPr="0091195B">
        <w:rPr>
          <w:rFonts w:asciiTheme="minorBidi" w:eastAsia="Arial" w:hAnsiTheme="minorBidi" w:cstheme="minorBidi"/>
          <w:spacing w:val="1"/>
        </w:rPr>
        <w:t>d</w:t>
      </w:r>
      <w:r w:rsidRPr="0091195B">
        <w:rPr>
          <w:rFonts w:asciiTheme="minorBidi" w:eastAsia="Arial" w:hAnsiTheme="minorBidi" w:cstheme="minorBidi"/>
        </w:rPr>
        <w:t>ry</w:t>
      </w:r>
      <w:r w:rsidRPr="0091195B">
        <w:rPr>
          <w:rFonts w:asciiTheme="minorBidi" w:eastAsia="Arial" w:hAnsiTheme="minorBidi" w:cstheme="minorBidi"/>
          <w:spacing w:val="-3"/>
        </w:rPr>
        <w:t xml:space="preserve"> </w:t>
      </w:r>
      <w:r w:rsidRPr="0091195B">
        <w:rPr>
          <w:rFonts w:asciiTheme="minorBidi" w:eastAsia="Arial" w:hAnsiTheme="minorBidi" w:cstheme="minorBidi"/>
        </w:rPr>
        <w:t>spray</w:t>
      </w:r>
      <w:r w:rsidRPr="0091195B">
        <w:rPr>
          <w:rFonts w:asciiTheme="minorBidi" w:eastAsia="Arial" w:hAnsiTheme="minorBidi" w:cstheme="minorBidi"/>
          <w:spacing w:val="-5"/>
        </w:rPr>
        <w:t xml:space="preserve"> </w:t>
      </w:r>
      <w:r w:rsidRPr="0091195B">
        <w:rPr>
          <w:rFonts w:asciiTheme="minorBidi" w:eastAsia="Arial" w:hAnsiTheme="minorBidi" w:cstheme="minorBidi"/>
        </w:rPr>
        <w:t>and</w:t>
      </w:r>
      <w:r w:rsidRPr="0091195B">
        <w:rPr>
          <w:rFonts w:asciiTheme="minorBidi" w:eastAsia="Arial" w:hAnsiTheme="minorBidi" w:cstheme="minorBidi"/>
          <w:spacing w:val="-3"/>
        </w:rPr>
        <w:t xml:space="preserve"> </w:t>
      </w:r>
      <w:r w:rsidRPr="0091195B">
        <w:rPr>
          <w:rFonts w:asciiTheme="minorBidi" w:eastAsia="Arial" w:hAnsiTheme="minorBidi" w:cstheme="minorBidi"/>
        </w:rPr>
        <w:t>unaccep</w:t>
      </w:r>
      <w:r w:rsidRPr="0091195B">
        <w:rPr>
          <w:rFonts w:asciiTheme="minorBidi" w:eastAsia="Arial" w:hAnsiTheme="minorBidi" w:cstheme="minorBidi"/>
          <w:spacing w:val="-4"/>
        </w:rPr>
        <w:t>t</w:t>
      </w:r>
      <w:r w:rsidRPr="0091195B">
        <w:rPr>
          <w:rFonts w:asciiTheme="minorBidi" w:eastAsia="Arial" w:hAnsiTheme="minorBidi" w:cstheme="minorBidi"/>
        </w:rPr>
        <w:t>a</w:t>
      </w:r>
      <w:r w:rsidRPr="0091195B">
        <w:rPr>
          <w:rFonts w:asciiTheme="minorBidi" w:eastAsia="Arial" w:hAnsiTheme="minorBidi" w:cstheme="minorBidi"/>
          <w:spacing w:val="-1"/>
        </w:rPr>
        <w:t>b</w:t>
      </w:r>
      <w:r w:rsidRPr="0091195B">
        <w:rPr>
          <w:rFonts w:asciiTheme="minorBidi" w:eastAsia="Arial" w:hAnsiTheme="minorBidi" w:cstheme="minorBidi"/>
        </w:rPr>
        <w:t>le</w:t>
      </w:r>
      <w:r w:rsidRPr="0091195B">
        <w:rPr>
          <w:rFonts w:asciiTheme="minorBidi" w:eastAsia="Arial" w:hAnsiTheme="minorBidi" w:cstheme="minorBidi"/>
          <w:spacing w:val="-13"/>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5"/>
        </w:rPr>
        <w:t xml:space="preserve"> </w:t>
      </w:r>
      <w:r w:rsidRPr="0091195B">
        <w:rPr>
          <w:rFonts w:asciiTheme="minorBidi" w:eastAsia="Arial" w:hAnsiTheme="minorBidi" w:cstheme="minorBidi"/>
        </w:rPr>
        <w:t>losses.</w:t>
      </w:r>
    </w:p>
    <w:p w14:paraId="69C66AA9" w14:textId="77777777" w:rsidR="00C2075C" w:rsidRPr="00F95110" w:rsidRDefault="00C2075C" w:rsidP="00C2075C">
      <w:pPr>
        <w:bidi w:val="0"/>
        <w:spacing w:before="4" w:line="110" w:lineRule="exact"/>
        <w:rPr>
          <w:rFonts w:asciiTheme="minorBidi" w:eastAsiaTheme="minorHAnsi" w:hAnsiTheme="minorBidi" w:cstheme="minorBidi"/>
          <w:sz w:val="11"/>
          <w:szCs w:val="11"/>
        </w:rPr>
      </w:pPr>
    </w:p>
    <w:p w14:paraId="7BF6C0B0" w14:textId="77777777" w:rsidR="00C2075C" w:rsidRPr="00F95110" w:rsidRDefault="00C2075C" w:rsidP="00C2075C">
      <w:pPr>
        <w:bidi w:val="0"/>
        <w:spacing w:line="200" w:lineRule="exact"/>
        <w:rPr>
          <w:rFonts w:asciiTheme="minorBidi" w:hAnsiTheme="minorBidi" w:cstheme="minorBidi"/>
          <w:szCs w:val="20"/>
        </w:rPr>
      </w:pPr>
    </w:p>
    <w:p w14:paraId="3164F18D" w14:textId="3FE7406D" w:rsidR="00C2075C" w:rsidRPr="00DD76BC" w:rsidRDefault="00C2075C">
      <w:pPr>
        <w:pStyle w:val="ListParagraph"/>
        <w:numPr>
          <w:ilvl w:val="0"/>
          <w:numId w:val="14"/>
        </w:numPr>
        <w:bidi w:val="0"/>
        <w:ind w:left="1134" w:right="6944"/>
        <w:rPr>
          <w:rFonts w:asciiTheme="minorBidi" w:eastAsia="Arial" w:hAnsiTheme="minorBidi" w:cstheme="minorBidi"/>
          <w:b/>
          <w:bCs/>
          <w:szCs w:val="20"/>
        </w:rPr>
      </w:pPr>
      <w:r w:rsidRPr="00F95110">
        <w:rPr>
          <w:rFonts w:asciiTheme="minorBidi" w:eastAsia="Arial" w:hAnsiTheme="minorBidi" w:cstheme="minorBidi"/>
          <w:b/>
          <w:bCs/>
        </w:rPr>
        <w:t xml:space="preserve"> Brush</w:t>
      </w:r>
      <w:r w:rsidRPr="00F95110">
        <w:rPr>
          <w:rFonts w:asciiTheme="minorBidi" w:eastAsia="Arial" w:hAnsiTheme="minorBidi" w:cstheme="minorBidi"/>
          <w:b/>
          <w:bCs/>
          <w:spacing w:val="-6"/>
        </w:rPr>
        <w:t xml:space="preserve"> </w:t>
      </w:r>
      <w:r w:rsidRPr="00F95110">
        <w:rPr>
          <w:rFonts w:asciiTheme="minorBidi" w:eastAsia="Arial" w:hAnsiTheme="minorBidi" w:cstheme="minorBidi"/>
          <w:b/>
          <w:bCs/>
        </w:rPr>
        <w:t>application</w:t>
      </w:r>
    </w:p>
    <w:p w14:paraId="089374F5" w14:textId="77777777" w:rsidR="00C2075C" w:rsidRPr="00F95110" w:rsidRDefault="00C2075C" w:rsidP="00C2075C">
      <w:pPr>
        <w:bidi w:val="0"/>
        <w:spacing w:line="200" w:lineRule="exact"/>
        <w:rPr>
          <w:rFonts w:asciiTheme="minorBidi" w:hAnsiTheme="minorBidi" w:cstheme="minorBidi"/>
          <w:szCs w:val="20"/>
        </w:rPr>
      </w:pPr>
    </w:p>
    <w:p w14:paraId="1F1F5B49" w14:textId="77777777" w:rsidR="0091195B" w:rsidRPr="0091195B" w:rsidRDefault="00C2075C" w:rsidP="00AB37A2">
      <w:pPr>
        <w:bidi w:val="0"/>
        <w:spacing w:line="360" w:lineRule="auto"/>
        <w:ind w:left="720" w:right="535"/>
        <w:jc w:val="both"/>
        <w:rPr>
          <w:rFonts w:asciiTheme="minorBidi" w:eastAsia="Arial" w:hAnsiTheme="minorBidi" w:cstheme="minorBidi"/>
          <w:sz w:val="22"/>
          <w:szCs w:val="22"/>
        </w:rPr>
      </w:pPr>
      <w:r w:rsidRPr="0091195B">
        <w:rPr>
          <w:rFonts w:asciiTheme="minorBidi" w:eastAsia="Arial" w:hAnsiTheme="minorBidi" w:cstheme="minorBidi"/>
        </w:rPr>
        <w:t>Brush</w:t>
      </w:r>
      <w:r w:rsidRPr="0091195B">
        <w:rPr>
          <w:rFonts w:asciiTheme="minorBidi" w:eastAsia="Arial" w:hAnsiTheme="minorBidi" w:cstheme="minorBidi"/>
          <w:spacing w:val="16"/>
        </w:rPr>
        <w:t xml:space="preserve"> </w:t>
      </w:r>
      <w:r w:rsidRPr="0091195B">
        <w:rPr>
          <w:rFonts w:asciiTheme="minorBidi" w:eastAsia="Arial" w:hAnsiTheme="minorBidi" w:cstheme="minorBidi"/>
        </w:rPr>
        <w:t>application</w:t>
      </w:r>
      <w:r w:rsidRPr="0091195B">
        <w:rPr>
          <w:rFonts w:asciiTheme="minorBidi" w:eastAsia="Arial" w:hAnsiTheme="minorBidi" w:cstheme="minorBidi"/>
          <w:spacing w:val="11"/>
        </w:rPr>
        <w:t xml:space="preserve"> </w:t>
      </w:r>
      <w:r w:rsidRPr="0091195B">
        <w:rPr>
          <w:rFonts w:asciiTheme="minorBidi" w:eastAsia="Arial" w:hAnsiTheme="minorBidi" w:cstheme="minorBidi"/>
        </w:rPr>
        <w:t>requirement</w:t>
      </w:r>
      <w:r w:rsidRPr="0091195B">
        <w:rPr>
          <w:rFonts w:asciiTheme="minorBidi" w:eastAsia="Arial" w:hAnsiTheme="minorBidi" w:cstheme="minorBidi"/>
          <w:spacing w:val="10"/>
        </w:rPr>
        <w:t xml:space="preserve"> </w:t>
      </w:r>
      <w:r w:rsidRPr="0091195B">
        <w:rPr>
          <w:rFonts w:asciiTheme="minorBidi" w:eastAsia="Arial" w:hAnsiTheme="minorBidi" w:cstheme="minorBidi"/>
        </w:rPr>
        <w:t>shall</w:t>
      </w:r>
      <w:r w:rsidRPr="0091195B">
        <w:rPr>
          <w:rFonts w:asciiTheme="minorBidi" w:eastAsia="Arial" w:hAnsiTheme="minorBidi" w:cstheme="minorBidi"/>
          <w:spacing w:val="17"/>
        </w:rPr>
        <w:t xml:space="preserve"> </w:t>
      </w:r>
      <w:r w:rsidRPr="0091195B">
        <w:rPr>
          <w:rFonts w:asciiTheme="minorBidi" w:eastAsia="Arial" w:hAnsiTheme="minorBidi" w:cstheme="minorBidi"/>
        </w:rPr>
        <w:t>be</w:t>
      </w:r>
      <w:r w:rsidRPr="0091195B">
        <w:rPr>
          <w:rFonts w:asciiTheme="minorBidi" w:eastAsia="Arial" w:hAnsiTheme="minorBidi" w:cstheme="minorBidi"/>
          <w:spacing w:val="20"/>
        </w:rPr>
        <w:t xml:space="preserve"> </w:t>
      </w:r>
      <w:r w:rsidRPr="0091195B">
        <w:rPr>
          <w:rFonts w:asciiTheme="minorBidi" w:eastAsia="Arial" w:hAnsiTheme="minorBidi" w:cstheme="minorBidi"/>
        </w:rPr>
        <w:t>as</w:t>
      </w:r>
      <w:r w:rsidRPr="0091195B">
        <w:rPr>
          <w:rFonts w:asciiTheme="minorBidi" w:eastAsia="Arial" w:hAnsiTheme="minorBidi" w:cstheme="minorBidi"/>
          <w:spacing w:val="20"/>
        </w:rPr>
        <w:t xml:space="preserve"> </w:t>
      </w:r>
      <w:r w:rsidRPr="0091195B">
        <w:rPr>
          <w:rFonts w:asciiTheme="minorBidi" w:eastAsia="Arial" w:hAnsiTheme="minorBidi" w:cstheme="minorBidi"/>
        </w:rPr>
        <w:t>t</w:t>
      </w:r>
      <w:r w:rsidRPr="0091195B">
        <w:rPr>
          <w:rFonts w:asciiTheme="minorBidi" w:eastAsia="Arial" w:hAnsiTheme="minorBidi" w:cstheme="minorBidi"/>
          <w:spacing w:val="2"/>
        </w:rPr>
        <w:t>h</w:t>
      </w:r>
      <w:r w:rsidRPr="0091195B">
        <w:rPr>
          <w:rFonts w:asciiTheme="minorBidi" w:eastAsia="Arial" w:hAnsiTheme="minorBidi" w:cstheme="minorBidi"/>
        </w:rPr>
        <w:t>e</w:t>
      </w:r>
      <w:r w:rsidRPr="0091195B">
        <w:rPr>
          <w:rFonts w:asciiTheme="minorBidi" w:eastAsia="Arial" w:hAnsiTheme="minorBidi" w:cstheme="minorBidi"/>
          <w:spacing w:val="18"/>
        </w:rPr>
        <w:t xml:space="preserve"> </w:t>
      </w:r>
      <w:r w:rsidRPr="0091195B">
        <w:rPr>
          <w:rFonts w:asciiTheme="minorBidi" w:eastAsia="Arial" w:hAnsiTheme="minorBidi" w:cstheme="minorBidi"/>
          <w:spacing w:val="-1"/>
        </w:rPr>
        <w:t>I</w:t>
      </w:r>
      <w:r w:rsidRPr="0091195B">
        <w:rPr>
          <w:rFonts w:asciiTheme="minorBidi" w:eastAsia="Arial" w:hAnsiTheme="minorBidi" w:cstheme="minorBidi"/>
        </w:rPr>
        <w:t>PS-C-TP-1</w:t>
      </w:r>
      <w:r w:rsidRPr="0091195B">
        <w:rPr>
          <w:rFonts w:asciiTheme="minorBidi" w:eastAsia="Arial" w:hAnsiTheme="minorBidi" w:cstheme="minorBidi"/>
          <w:spacing w:val="1"/>
        </w:rPr>
        <w:t>0</w:t>
      </w:r>
      <w:r w:rsidRPr="0091195B">
        <w:rPr>
          <w:rFonts w:asciiTheme="minorBidi" w:eastAsia="Arial" w:hAnsiTheme="minorBidi" w:cstheme="minorBidi"/>
        </w:rPr>
        <w:t>2</w:t>
      </w:r>
      <w:r w:rsidRPr="0091195B">
        <w:rPr>
          <w:rFonts w:asciiTheme="minorBidi" w:eastAsia="Arial" w:hAnsiTheme="minorBidi" w:cstheme="minorBidi"/>
          <w:spacing w:val="8"/>
        </w:rPr>
        <w:t xml:space="preserve"> </w:t>
      </w:r>
      <w:r w:rsidRPr="0091195B">
        <w:rPr>
          <w:rFonts w:asciiTheme="minorBidi" w:eastAsia="Arial" w:hAnsiTheme="minorBidi" w:cstheme="minorBidi"/>
        </w:rPr>
        <w:t>c</w:t>
      </w:r>
      <w:r w:rsidR="00DD76BC" w:rsidRPr="0091195B">
        <w:rPr>
          <w:rFonts w:asciiTheme="minorBidi" w:eastAsia="Arial" w:hAnsiTheme="minorBidi" w:cstheme="minorBidi"/>
        </w:rPr>
        <w:t>l</w:t>
      </w:r>
      <w:r w:rsidRPr="0091195B">
        <w:rPr>
          <w:rFonts w:asciiTheme="minorBidi" w:eastAsia="Arial" w:hAnsiTheme="minorBidi" w:cstheme="minorBidi"/>
        </w:rPr>
        <w:t>ause</w:t>
      </w:r>
      <w:r w:rsidRPr="0091195B">
        <w:rPr>
          <w:rFonts w:asciiTheme="minorBidi" w:eastAsia="Arial" w:hAnsiTheme="minorBidi" w:cstheme="minorBidi"/>
          <w:spacing w:val="16"/>
        </w:rPr>
        <w:t xml:space="preserve"> </w:t>
      </w:r>
      <w:r w:rsidRPr="0091195B">
        <w:rPr>
          <w:rFonts w:asciiTheme="minorBidi" w:eastAsia="Arial" w:hAnsiTheme="minorBidi" w:cstheme="minorBidi"/>
        </w:rPr>
        <w:t>1</w:t>
      </w:r>
      <w:r w:rsidRPr="0091195B">
        <w:rPr>
          <w:rFonts w:asciiTheme="minorBidi" w:eastAsia="Arial" w:hAnsiTheme="minorBidi" w:cstheme="minorBidi"/>
          <w:spacing w:val="-1"/>
        </w:rPr>
        <w:t>4.</w:t>
      </w:r>
      <w:r w:rsidRPr="0091195B">
        <w:rPr>
          <w:rFonts w:asciiTheme="minorBidi" w:eastAsia="Arial" w:hAnsiTheme="minorBidi" w:cstheme="minorBidi"/>
        </w:rPr>
        <w:t>2.</w:t>
      </w:r>
      <w:r w:rsidRPr="0091195B">
        <w:rPr>
          <w:rFonts w:asciiTheme="minorBidi" w:eastAsia="Arial" w:hAnsiTheme="minorBidi" w:cstheme="minorBidi"/>
          <w:spacing w:val="17"/>
        </w:rPr>
        <w:t xml:space="preserve"> </w:t>
      </w:r>
      <w:r w:rsidRPr="0091195B">
        <w:rPr>
          <w:rFonts w:asciiTheme="minorBidi" w:eastAsia="Arial" w:hAnsiTheme="minorBidi" w:cstheme="minorBidi"/>
        </w:rPr>
        <w:t>The</w:t>
      </w:r>
      <w:r w:rsidRPr="0091195B">
        <w:rPr>
          <w:rFonts w:asciiTheme="minorBidi" w:eastAsia="Arial" w:hAnsiTheme="minorBidi" w:cstheme="minorBidi"/>
          <w:spacing w:val="18"/>
        </w:rPr>
        <w:t xml:space="preserve"> </w:t>
      </w:r>
      <w:r w:rsidRPr="0091195B">
        <w:rPr>
          <w:rFonts w:asciiTheme="minorBidi" w:eastAsia="Arial" w:hAnsiTheme="minorBidi" w:cstheme="minorBidi"/>
        </w:rPr>
        <w:t>application may</w:t>
      </w:r>
      <w:r w:rsidRPr="0091195B">
        <w:rPr>
          <w:rFonts w:asciiTheme="minorBidi" w:eastAsia="Arial" w:hAnsiTheme="minorBidi" w:cstheme="minorBidi"/>
          <w:spacing w:val="-4"/>
        </w:rPr>
        <w:t xml:space="preserve"> </w:t>
      </w:r>
      <w:r w:rsidRPr="0091195B">
        <w:rPr>
          <w:rFonts w:asciiTheme="minorBidi" w:eastAsia="Arial" w:hAnsiTheme="minorBidi" w:cstheme="minorBidi"/>
        </w:rPr>
        <w:t>be</w:t>
      </w:r>
      <w:r w:rsidRPr="0091195B">
        <w:rPr>
          <w:rFonts w:asciiTheme="minorBidi" w:eastAsia="Arial" w:hAnsiTheme="minorBidi" w:cstheme="minorBidi"/>
          <w:spacing w:val="-2"/>
        </w:rPr>
        <w:t xml:space="preserve"> </w:t>
      </w:r>
      <w:r w:rsidRPr="0091195B">
        <w:rPr>
          <w:rFonts w:asciiTheme="minorBidi" w:eastAsia="Arial" w:hAnsiTheme="minorBidi" w:cstheme="minorBidi"/>
        </w:rPr>
        <w:t>us</w:t>
      </w:r>
      <w:r w:rsidRPr="0091195B">
        <w:rPr>
          <w:rFonts w:asciiTheme="minorBidi" w:eastAsia="Arial" w:hAnsiTheme="minorBidi" w:cstheme="minorBidi"/>
          <w:spacing w:val="1"/>
        </w:rPr>
        <w:t>e</w:t>
      </w:r>
      <w:r w:rsidRPr="0091195B">
        <w:rPr>
          <w:rFonts w:asciiTheme="minorBidi" w:eastAsia="Arial" w:hAnsiTheme="minorBidi" w:cstheme="minorBidi"/>
        </w:rPr>
        <w:t>d</w:t>
      </w:r>
      <w:r w:rsidRPr="0091195B">
        <w:rPr>
          <w:rFonts w:asciiTheme="minorBidi" w:eastAsia="Arial" w:hAnsiTheme="minorBidi" w:cstheme="minorBidi"/>
          <w:spacing w:val="-5"/>
        </w:rPr>
        <w:t xml:space="preserve"> </w:t>
      </w:r>
      <w:r w:rsidRPr="0091195B">
        <w:rPr>
          <w:rFonts w:asciiTheme="minorBidi" w:eastAsia="Arial" w:hAnsiTheme="minorBidi" w:cstheme="minorBidi"/>
        </w:rPr>
        <w:t>under</w:t>
      </w:r>
      <w:r w:rsidRPr="0091195B">
        <w:rPr>
          <w:rFonts w:asciiTheme="minorBidi" w:eastAsia="Arial" w:hAnsiTheme="minorBidi" w:cstheme="minorBidi"/>
          <w:spacing w:val="-6"/>
        </w:rPr>
        <w:t xml:space="preserve"> </w:t>
      </w:r>
      <w:r w:rsidRPr="0091195B">
        <w:rPr>
          <w:rFonts w:asciiTheme="minorBidi" w:eastAsia="Arial" w:hAnsiTheme="minorBidi" w:cstheme="minorBidi"/>
        </w:rPr>
        <w:t>the</w:t>
      </w:r>
      <w:r w:rsidRPr="0091195B">
        <w:rPr>
          <w:rFonts w:asciiTheme="minorBidi" w:eastAsia="Arial" w:hAnsiTheme="minorBidi" w:cstheme="minorBidi"/>
          <w:spacing w:val="-4"/>
        </w:rPr>
        <w:t xml:space="preserve"> </w:t>
      </w:r>
      <w:r w:rsidRPr="0091195B">
        <w:rPr>
          <w:rFonts w:asciiTheme="minorBidi" w:eastAsia="Arial" w:hAnsiTheme="minorBidi" w:cstheme="minorBidi"/>
        </w:rPr>
        <w:t>following</w:t>
      </w:r>
      <w:r w:rsidRPr="0091195B">
        <w:rPr>
          <w:rFonts w:asciiTheme="minorBidi" w:eastAsia="Arial" w:hAnsiTheme="minorBidi" w:cstheme="minorBidi"/>
          <w:spacing w:val="-9"/>
        </w:rPr>
        <w:t xml:space="preserve"> </w:t>
      </w:r>
      <w:r w:rsidRPr="0091195B">
        <w:rPr>
          <w:rFonts w:asciiTheme="minorBidi" w:eastAsia="Arial" w:hAnsiTheme="minorBidi" w:cstheme="minorBidi"/>
        </w:rPr>
        <w:t>ci</w:t>
      </w:r>
      <w:r w:rsidRPr="0091195B">
        <w:rPr>
          <w:rFonts w:asciiTheme="minorBidi" w:eastAsia="Arial" w:hAnsiTheme="minorBidi" w:cstheme="minorBidi"/>
          <w:spacing w:val="-1"/>
        </w:rPr>
        <w:t>r</w:t>
      </w:r>
      <w:r w:rsidRPr="0091195B">
        <w:rPr>
          <w:rFonts w:asciiTheme="minorBidi" w:eastAsia="Arial" w:hAnsiTheme="minorBidi" w:cstheme="minorBidi"/>
          <w:spacing w:val="1"/>
        </w:rPr>
        <w:t>c</w:t>
      </w:r>
      <w:r w:rsidRPr="0091195B">
        <w:rPr>
          <w:rFonts w:asciiTheme="minorBidi" w:eastAsia="Arial" w:hAnsiTheme="minorBidi" w:cstheme="minorBidi"/>
        </w:rPr>
        <w:t>ums</w:t>
      </w:r>
      <w:r w:rsidRPr="0091195B">
        <w:rPr>
          <w:rFonts w:asciiTheme="minorBidi" w:eastAsia="Arial" w:hAnsiTheme="minorBidi" w:cstheme="minorBidi"/>
          <w:spacing w:val="-3"/>
        </w:rPr>
        <w:t>t</w:t>
      </w:r>
      <w:r w:rsidRPr="0091195B">
        <w:rPr>
          <w:rFonts w:asciiTheme="minorBidi" w:eastAsia="Arial" w:hAnsiTheme="minorBidi" w:cstheme="minorBidi"/>
        </w:rPr>
        <w:t>ances:</w:t>
      </w:r>
    </w:p>
    <w:p w14:paraId="337415B8"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When</w:t>
      </w:r>
      <w:r w:rsidRPr="0091195B">
        <w:rPr>
          <w:rFonts w:asciiTheme="minorBidi" w:eastAsia="Arial" w:hAnsiTheme="minorBidi" w:cstheme="minorBidi"/>
          <w:spacing w:val="-6"/>
        </w:rPr>
        <w:t xml:space="preserve"> </w:t>
      </w:r>
      <w:r w:rsidRPr="0091195B">
        <w:rPr>
          <w:rFonts w:asciiTheme="minorBidi" w:eastAsia="Arial" w:hAnsiTheme="minorBidi" w:cstheme="minorBidi"/>
        </w:rPr>
        <w:t>area</w:t>
      </w:r>
      <w:r w:rsidRPr="0091195B">
        <w:rPr>
          <w:rFonts w:asciiTheme="minorBidi" w:eastAsia="Arial" w:hAnsiTheme="minorBidi" w:cstheme="minorBidi"/>
          <w:spacing w:val="-4"/>
        </w:rPr>
        <w:t xml:space="preserve"> </w:t>
      </w:r>
      <w:r w:rsidRPr="0091195B">
        <w:rPr>
          <w:rFonts w:asciiTheme="minorBidi" w:eastAsia="Arial" w:hAnsiTheme="minorBidi" w:cstheme="minorBidi"/>
        </w:rPr>
        <w:t>cannot</w:t>
      </w:r>
      <w:r w:rsidRPr="0091195B">
        <w:rPr>
          <w:rFonts w:asciiTheme="minorBidi" w:eastAsia="Arial" w:hAnsiTheme="minorBidi" w:cstheme="minorBidi"/>
          <w:spacing w:val="-7"/>
        </w:rPr>
        <w:t xml:space="preserve"> </w:t>
      </w:r>
      <w:r w:rsidRPr="0091195B">
        <w:rPr>
          <w:rFonts w:asciiTheme="minorBidi" w:eastAsia="Arial" w:hAnsiTheme="minorBidi" w:cstheme="minorBidi"/>
        </w:rPr>
        <w:t>be</w:t>
      </w:r>
      <w:r w:rsidRPr="0091195B">
        <w:rPr>
          <w:rFonts w:asciiTheme="minorBidi" w:eastAsia="Arial" w:hAnsiTheme="minorBidi" w:cstheme="minorBidi"/>
          <w:spacing w:val="-2"/>
        </w:rPr>
        <w:t xml:space="preserve"> </w:t>
      </w:r>
      <w:r w:rsidRPr="0091195B">
        <w:rPr>
          <w:rFonts w:asciiTheme="minorBidi" w:eastAsia="Arial" w:hAnsiTheme="minorBidi" w:cstheme="minorBidi"/>
          <w:spacing w:val="-1"/>
        </w:rPr>
        <w:t>p</w:t>
      </w:r>
      <w:r w:rsidRPr="0091195B">
        <w:rPr>
          <w:rFonts w:asciiTheme="minorBidi" w:eastAsia="Arial" w:hAnsiTheme="minorBidi" w:cstheme="minorBidi"/>
        </w:rPr>
        <w:t>roperly</w:t>
      </w:r>
      <w:r w:rsidRPr="0091195B">
        <w:rPr>
          <w:rFonts w:asciiTheme="minorBidi" w:eastAsia="Arial" w:hAnsiTheme="minorBidi" w:cstheme="minorBidi"/>
          <w:spacing w:val="-8"/>
        </w:rPr>
        <w:t xml:space="preserve"> </w:t>
      </w:r>
      <w:r w:rsidRPr="0091195B">
        <w:rPr>
          <w:rFonts w:asciiTheme="minorBidi" w:eastAsia="Arial" w:hAnsiTheme="minorBidi" w:cstheme="minorBidi"/>
        </w:rPr>
        <w:t>coated</w:t>
      </w:r>
      <w:r w:rsidRPr="0091195B">
        <w:rPr>
          <w:rFonts w:asciiTheme="minorBidi" w:eastAsia="Arial" w:hAnsiTheme="minorBidi" w:cstheme="minorBidi"/>
          <w:spacing w:val="-7"/>
        </w:rPr>
        <w:t xml:space="preserve"> </w:t>
      </w:r>
      <w:r w:rsidRPr="0091195B">
        <w:rPr>
          <w:rFonts w:asciiTheme="minorBidi" w:eastAsia="Arial" w:hAnsiTheme="minorBidi" w:cstheme="minorBidi"/>
        </w:rPr>
        <w:t>by</w:t>
      </w:r>
      <w:r w:rsidRPr="0091195B">
        <w:rPr>
          <w:rFonts w:asciiTheme="minorBidi" w:eastAsia="Arial" w:hAnsiTheme="minorBidi" w:cstheme="minorBidi"/>
          <w:spacing w:val="-2"/>
        </w:rPr>
        <w:t xml:space="preserve"> </w:t>
      </w:r>
      <w:r w:rsidRPr="0091195B">
        <w:rPr>
          <w:rFonts w:asciiTheme="minorBidi" w:eastAsia="Arial" w:hAnsiTheme="minorBidi" w:cstheme="minorBidi"/>
        </w:rPr>
        <w:t>spray</w:t>
      </w:r>
      <w:r w:rsidRPr="0091195B">
        <w:rPr>
          <w:rFonts w:asciiTheme="minorBidi" w:eastAsia="Arial" w:hAnsiTheme="minorBidi" w:cstheme="minorBidi"/>
          <w:spacing w:val="-4"/>
        </w:rPr>
        <w:t xml:space="preserve"> </w:t>
      </w:r>
      <w:r w:rsidRPr="0091195B">
        <w:rPr>
          <w:rFonts w:asciiTheme="minorBidi" w:eastAsia="Arial" w:hAnsiTheme="minorBidi" w:cstheme="minorBidi"/>
        </w:rPr>
        <w:t>application</w:t>
      </w:r>
      <w:r w:rsidRPr="0091195B">
        <w:rPr>
          <w:rFonts w:asciiTheme="minorBidi" w:eastAsia="Arial" w:hAnsiTheme="minorBidi" w:cstheme="minorBidi"/>
          <w:spacing w:val="-12"/>
        </w:rPr>
        <w:t xml:space="preserve"> </w:t>
      </w:r>
      <w:r w:rsidRPr="0091195B">
        <w:rPr>
          <w:rFonts w:asciiTheme="minorBidi" w:eastAsia="Arial" w:hAnsiTheme="minorBidi" w:cstheme="minorBidi"/>
          <w:spacing w:val="-1"/>
        </w:rPr>
        <w:t>f</w:t>
      </w:r>
      <w:r w:rsidRPr="0091195B">
        <w:rPr>
          <w:rFonts w:asciiTheme="minorBidi" w:eastAsia="Arial" w:hAnsiTheme="minorBidi" w:cstheme="minorBidi"/>
        </w:rPr>
        <w:t>or</w:t>
      </w:r>
      <w:r w:rsidRPr="0091195B">
        <w:rPr>
          <w:rFonts w:asciiTheme="minorBidi" w:eastAsia="Arial" w:hAnsiTheme="minorBidi" w:cstheme="minorBidi"/>
          <w:spacing w:val="-3"/>
        </w:rPr>
        <w:t xml:space="preserve"> </w:t>
      </w:r>
      <w:r w:rsidRPr="0091195B">
        <w:rPr>
          <w:rFonts w:asciiTheme="minorBidi" w:eastAsia="Arial" w:hAnsiTheme="minorBidi" w:cstheme="minorBidi"/>
        </w:rPr>
        <w:t>any</w:t>
      </w:r>
      <w:r w:rsidRPr="0091195B">
        <w:rPr>
          <w:rFonts w:asciiTheme="minorBidi" w:eastAsia="Arial" w:hAnsiTheme="minorBidi" w:cstheme="minorBidi"/>
          <w:spacing w:val="-4"/>
        </w:rPr>
        <w:t xml:space="preserve"> </w:t>
      </w:r>
      <w:r w:rsidRPr="0091195B">
        <w:rPr>
          <w:rFonts w:asciiTheme="minorBidi" w:eastAsia="Arial" w:hAnsiTheme="minorBidi" w:cstheme="minorBidi"/>
        </w:rPr>
        <w:t>reason.</w:t>
      </w:r>
    </w:p>
    <w:p w14:paraId="72EB498D"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For</w:t>
      </w:r>
      <w:r w:rsidRPr="0091195B">
        <w:rPr>
          <w:rFonts w:asciiTheme="minorBidi" w:eastAsia="Arial" w:hAnsiTheme="minorBidi" w:cstheme="minorBidi"/>
          <w:spacing w:val="-3"/>
        </w:rPr>
        <w:t xml:space="preserve"> </w:t>
      </w:r>
      <w:r w:rsidRPr="0091195B">
        <w:rPr>
          <w:rFonts w:asciiTheme="minorBidi" w:eastAsia="Arial" w:hAnsiTheme="minorBidi" w:cstheme="minorBidi"/>
        </w:rPr>
        <w:t>re</w:t>
      </w:r>
      <w:r w:rsidRPr="0091195B">
        <w:rPr>
          <w:rFonts w:asciiTheme="minorBidi" w:eastAsia="Arial" w:hAnsiTheme="minorBidi" w:cstheme="minorBidi"/>
          <w:spacing w:val="-3"/>
        </w:rPr>
        <w:t>p</w:t>
      </w:r>
      <w:r w:rsidRPr="0091195B">
        <w:rPr>
          <w:rFonts w:asciiTheme="minorBidi" w:eastAsia="Arial" w:hAnsiTheme="minorBidi" w:cstheme="minorBidi"/>
        </w:rPr>
        <w:t>air</w:t>
      </w:r>
      <w:r w:rsidRPr="0091195B">
        <w:rPr>
          <w:rFonts w:asciiTheme="minorBidi" w:eastAsia="Arial" w:hAnsiTheme="minorBidi" w:cstheme="minorBidi"/>
          <w:spacing w:val="-6"/>
        </w:rPr>
        <w:t xml:space="preserve"> </w:t>
      </w:r>
      <w:r w:rsidRPr="0091195B">
        <w:rPr>
          <w:rFonts w:asciiTheme="minorBidi" w:eastAsia="Arial" w:hAnsiTheme="minorBidi" w:cstheme="minorBidi"/>
        </w:rPr>
        <w:t>to</w:t>
      </w:r>
      <w:r w:rsidRPr="0091195B">
        <w:rPr>
          <w:rFonts w:asciiTheme="minorBidi" w:eastAsia="Arial" w:hAnsiTheme="minorBidi" w:cstheme="minorBidi"/>
          <w:spacing w:val="-2"/>
        </w:rPr>
        <w:t xml:space="preserve"> </w:t>
      </w:r>
      <w:r w:rsidRPr="0091195B">
        <w:rPr>
          <w:rFonts w:asciiTheme="minorBidi" w:eastAsia="Arial" w:hAnsiTheme="minorBidi" w:cstheme="minorBidi"/>
        </w:rPr>
        <w:t>localized</w:t>
      </w:r>
      <w:r w:rsidRPr="0091195B">
        <w:rPr>
          <w:rFonts w:asciiTheme="minorBidi" w:eastAsia="Arial" w:hAnsiTheme="minorBidi" w:cstheme="minorBidi"/>
          <w:spacing w:val="-9"/>
        </w:rPr>
        <w:t xml:space="preserve"> </w:t>
      </w:r>
      <w:r w:rsidRPr="0091195B">
        <w:rPr>
          <w:rFonts w:asciiTheme="minorBidi" w:eastAsia="Arial" w:hAnsiTheme="minorBidi" w:cstheme="minorBidi"/>
          <w:spacing w:val="-1"/>
        </w:rPr>
        <w:t>d</w:t>
      </w:r>
      <w:r w:rsidRPr="0091195B">
        <w:rPr>
          <w:rFonts w:asciiTheme="minorBidi" w:eastAsia="Arial" w:hAnsiTheme="minorBidi" w:cstheme="minorBidi"/>
        </w:rPr>
        <w:t>amaged</w:t>
      </w:r>
      <w:r w:rsidRPr="0091195B">
        <w:rPr>
          <w:rFonts w:asciiTheme="minorBidi" w:eastAsia="Arial" w:hAnsiTheme="minorBidi" w:cstheme="minorBidi"/>
          <w:spacing w:val="-9"/>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p>
    <w:p w14:paraId="6CF25E67"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Where</w:t>
      </w:r>
      <w:r w:rsidRPr="0091195B">
        <w:rPr>
          <w:rFonts w:asciiTheme="minorBidi" w:eastAsia="Arial" w:hAnsiTheme="minorBidi" w:cstheme="minorBidi"/>
          <w:spacing w:val="-6"/>
        </w:rPr>
        <w:t xml:space="preserve"> </w:t>
      </w:r>
      <w:r w:rsidRPr="0091195B">
        <w:rPr>
          <w:rFonts w:asciiTheme="minorBidi" w:eastAsia="Arial" w:hAnsiTheme="minorBidi" w:cstheme="minorBidi"/>
        </w:rPr>
        <w:t>m</w:t>
      </w:r>
      <w:r w:rsidRPr="0091195B">
        <w:rPr>
          <w:rFonts w:asciiTheme="minorBidi" w:eastAsia="Arial" w:hAnsiTheme="minorBidi" w:cstheme="minorBidi"/>
          <w:spacing w:val="1"/>
        </w:rPr>
        <w:t>a</w:t>
      </w:r>
      <w:r w:rsidRPr="0091195B">
        <w:rPr>
          <w:rFonts w:asciiTheme="minorBidi" w:eastAsia="Arial" w:hAnsiTheme="minorBidi" w:cstheme="minorBidi"/>
        </w:rPr>
        <w:t>nufacturer</w:t>
      </w:r>
      <w:r w:rsidRPr="0091195B">
        <w:rPr>
          <w:rFonts w:asciiTheme="minorBidi" w:eastAsia="Arial" w:hAnsiTheme="minorBidi" w:cstheme="minorBidi"/>
          <w:spacing w:val="-13"/>
        </w:rPr>
        <w:t xml:space="preserve"> </w:t>
      </w:r>
      <w:r w:rsidRPr="0091195B">
        <w:rPr>
          <w:rFonts w:asciiTheme="minorBidi" w:eastAsia="Arial" w:hAnsiTheme="minorBidi" w:cstheme="minorBidi"/>
        </w:rPr>
        <w:t>considers</w:t>
      </w:r>
      <w:r w:rsidRPr="0091195B">
        <w:rPr>
          <w:rFonts w:asciiTheme="minorBidi" w:eastAsia="Arial" w:hAnsiTheme="minorBidi" w:cstheme="minorBidi"/>
          <w:spacing w:val="-9"/>
        </w:rPr>
        <w:t xml:space="preserve"> </w:t>
      </w:r>
      <w:r w:rsidRPr="0091195B">
        <w:rPr>
          <w:rFonts w:asciiTheme="minorBidi" w:eastAsia="Arial" w:hAnsiTheme="minorBidi" w:cstheme="minorBidi"/>
        </w:rPr>
        <w:t>the</w:t>
      </w:r>
      <w:r w:rsidRPr="0091195B">
        <w:rPr>
          <w:rFonts w:asciiTheme="minorBidi" w:eastAsia="Arial" w:hAnsiTheme="minorBidi" w:cstheme="minorBidi"/>
          <w:spacing w:val="-4"/>
        </w:rPr>
        <w:t xml:space="preserve"> </w:t>
      </w:r>
      <w:r w:rsidRPr="0091195B">
        <w:rPr>
          <w:rFonts w:asciiTheme="minorBidi" w:eastAsia="Arial" w:hAnsiTheme="minorBidi" w:cstheme="minorBidi"/>
        </w:rPr>
        <w:t>coating</w:t>
      </w:r>
      <w:r w:rsidRPr="0091195B">
        <w:rPr>
          <w:rFonts w:asciiTheme="minorBidi" w:eastAsia="Arial" w:hAnsiTheme="minorBidi" w:cstheme="minorBidi"/>
          <w:spacing w:val="-7"/>
        </w:rPr>
        <w:t xml:space="preserve"> </w:t>
      </w:r>
      <w:r w:rsidRPr="0091195B">
        <w:rPr>
          <w:rFonts w:asciiTheme="minorBidi" w:eastAsia="Arial" w:hAnsiTheme="minorBidi" w:cstheme="minorBidi"/>
        </w:rPr>
        <w:t>material</w:t>
      </w:r>
      <w:r w:rsidRPr="0091195B">
        <w:rPr>
          <w:rFonts w:asciiTheme="minorBidi" w:eastAsia="Arial" w:hAnsiTheme="minorBidi" w:cstheme="minorBidi"/>
          <w:spacing w:val="-8"/>
        </w:rPr>
        <w:t xml:space="preserve"> </w:t>
      </w:r>
      <w:r w:rsidRPr="0091195B">
        <w:rPr>
          <w:rFonts w:asciiTheme="minorBidi" w:eastAsia="Arial" w:hAnsiTheme="minorBidi" w:cstheme="minorBidi"/>
        </w:rPr>
        <w:t>sui</w:t>
      </w:r>
      <w:r w:rsidRPr="0091195B">
        <w:rPr>
          <w:rFonts w:asciiTheme="minorBidi" w:eastAsia="Arial" w:hAnsiTheme="minorBidi" w:cstheme="minorBidi"/>
          <w:spacing w:val="-3"/>
        </w:rPr>
        <w:t>t</w:t>
      </w:r>
      <w:r w:rsidRPr="0091195B">
        <w:rPr>
          <w:rFonts w:asciiTheme="minorBidi" w:eastAsia="Arial" w:hAnsiTheme="minorBidi" w:cstheme="minorBidi"/>
        </w:rPr>
        <w:t>able</w:t>
      </w:r>
      <w:r w:rsidRPr="0091195B">
        <w:rPr>
          <w:rFonts w:asciiTheme="minorBidi" w:eastAsia="Arial" w:hAnsiTheme="minorBidi" w:cstheme="minorBidi"/>
          <w:spacing w:val="-8"/>
        </w:rPr>
        <w:t xml:space="preserve"> </w:t>
      </w:r>
      <w:r w:rsidRPr="0091195B">
        <w:rPr>
          <w:rFonts w:asciiTheme="minorBidi" w:eastAsia="Arial" w:hAnsiTheme="minorBidi" w:cstheme="minorBidi"/>
        </w:rPr>
        <w:t>for</w:t>
      </w:r>
      <w:r w:rsidRPr="0091195B">
        <w:rPr>
          <w:rFonts w:asciiTheme="minorBidi" w:eastAsia="Arial" w:hAnsiTheme="minorBidi" w:cstheme="minorBidi"/>
          <w:spacing w:val="-3"/>
        </w:rPr>
        <w:t xml:space="preserve"> </w:t>
      </w:r>
      <w:r w:rsidRPr="0091195B">
        <w:rPr>
          <w:rFonts w:asciiTheme="minorBidi" w:eastAsia="Arial" w:hAnsiTheme="minorBidi" w:cstheme="minorBidi"/>
        </w:rPr>
        <w:t>brush</w:t>
      </w:r>
      <w:r w:rsidRPr="0091195B">
        <w:rPr>
          <w:rFonts w:asciiTheme="minorBidi" w:eastAsia="Arial" w:hAnsiTheme="minorBidi" w:cstheme="minorBidi"/>
          <w:spacing w:val="-6"/>
        </w:rPr>
        <w:t xml:space="preserve"> </w:t>
      </w:r>
      <w:r w:rsidRPr="0091195B">
        <w:rPr>
          <w:rFonts w:asciiTheme="minorBidi" w:eastAsia="Arial" w:hAnsiTheme="minorBidi" w:cstheme="minorBidi"/>
        </w:rPr>
        <w:t>applicatio</w:t>
      </w:r>
      <w:r w:rsidRPr="0091195B">
        <w:rPr>
          <w:rFonts w:asciiTheme="minorBidi" w:eastAsia="Arial" w:hAnsiTheme="minorBidi" w:cstheme="minorBidi"/>
          <w:spacing w:val="-1"/>
        </w:rPr>
        <w:t>n</w:t>
      </w:r>
      <w:r w:rsidRPr="0091195B">
        <w:rPr>
          <w:rFonts w:asciiTheme="minorBidi" w:eastAsia="Arial" w:hAnsiTheme="minorBidi" w:cstheme="minorBidi"/>
        </w:rPr>
        <w:t>.</w:t>
      </w:r>
    </w:p>
    <w:p w14:paraId="4CF24AAD"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For</w:t>
      </w:r>
      <w:r w:rsidRPr="0091195B">
        <w:rPr>
          <w:rFonts w:asciiTheme="minorBidi" w:eastAsia="Arial" w:hAnsiTheme="minorBidi" w:cstheme="minorBidi"/>
          <w:spacing w:val="6"/>
        </w:rPr>
        <w:t xml:space="preserve"> </w:t>
      </w:r>
      <w:r w:rsidRPr="0091195B">
        <w:rPr>
          <w:rFonts w:asciiTheme="minorBidi" w:eastAsia="Arial" w:hAnsiTheme="minorBidi" w:cstheme="minorBidi"/>
        </w:rPr>
        <w:t>applying</w:t>
      </w:r>
      <w:r w:rsidRPr="0091195B">
        <w:rPr>
          <w:rFonts w:asciiTheme="minorBidi" w:eastAsia="Arial" w:hAnsiTheme="minorBidi" w:cstheme="minorBidi"/>
          <w:spacing w:val="1"/>
        </w:rPr>
        <w:t xml:space="preserve"> </w:t>
      </w:r>
      <w:r w:rsidRPr="0091195B">
        <w:rPr>
          <w:rFonts w:asciiTheme="minorBidi" w:eastAsia="Arial" w:hAnsiTheme="minorBidi" w:cstheme="minorBidi"/>
        </w:rPr>
        <w:t>the</w:t>
      </w:r>
      <w:r w:rsidRPr="0091195B">
        <w:rPr>
          <w:rFonts w:asciiTheme="minorBidi" w:eastAsia="Arial" w:hAnsiTheme="minorBidi" w:cstheme="minorBidi"/>
          <w:spacing w:val="6"/>
        </w:rPr>
        <w:t xml:space="preserve"> </w:t>
      </w:r>
      <w:r w:rsidRPr="0091195B">
        <w:rPr>
          <w:rFonts w:asciiTheme="minorBidi" w:eastAsia="Arial" w:hAnsiTheme="minorBidi" w:cstheme="minorBidi"/>
        </w:rPr>
        <w:t>initi</w:t>
      </w:r>
      <w:r w:rsidRPr="0091195B">
        <w:rPr>
          <w:rFonts w:asciiTheme="minorBidi" w:eastAsia="Arial" w:hAnsiTheme="minorBidi" w:cstheme="minorBidi"/>
          <w:spacing w:val="-1"/>
        </w:rPr>
        <w:t>a</w:t>
      </w:r>
      <w:r w:rsidRPr="0091195B">
        <w:rPr>
          <w:rFonts w:asciiTheme="minorBidi" w:eastAsia="Arial" w:hAnsiTheme="minorBidi" w:cstheme="minorBidi"/>
        </w:rPr>
        <w:t>l</w:t>
      </w:r>
      <w:r w:rsidRPr="0091195B">
        <w:rPr>
          <w:rFonts w:asciiTheme="minorBidi" w:eastAsia="Arial" w:hAnsiTheme="minorBidi" w:cstheme="minorBidi"/>
          <w:spacing w:val="4"/>
        </w:rPr>
        <w:t xml:space="preserve"> </w:t>
      </w:r>
      <w:r w:rsidRPr="0091195B">
        <w:rPr>
          <w:rFonts w:asciiTheme="minorBidi" w:eastAsia="Arial" w:hAnsiTheme="minorBidi" w:cstheme="minorBidi"/>
        </w:rPr>
        <w:t>coat</w:t>
      </w:r>
      <w:r w:rsidRPr="0091195B">
        <w:rPr>
          <w:rFonts w:asciiTheme="minorBidi" w:eastAsia="Arial" w:hAnsiTheme="minorBidi" w:cstheme="minorBidi"/>
          <w:spacing w:val="5"/>
        </w:rPr>
        <w:t xml:space="preserve"> </w:t>
      </w:r>
      <w:r w:rsidRPr="0091195B">
        <w:rPr>
          <w:rFonts w:asciiTheme="minorBidi" w:eastAsia="Arial" w:hAnsiTheme="minorBidi" w:cstheme="minorBidi"/>
        </w:rPr>
        <w:t>of</w:t>
      </w:r>
      <w:r w:rsidRPr="0091195B">
        <w:rPr>
          <w:rFonts w:asciiTheme="minorBidi" w:eastAsia="Arial" w:hAnsiTheme="minorBidi" w:cstheme="minorBidi"/>
          <w:spacing w:val="7"/>
        </w:rPr>
        <w:t xml:space="preserve"> </w:t>
      </w:r>
      <w:r w:rsidRPr="0091195B">
        <w:rPr>
          <w:rFonts w:asciiTheme="minorBidi" w:eastAsia="Arial" w:hAnsiTheme="minorBidi" w:cstheme="minorBidi"/>
          <w:spacing w:val="-3"/>
        </w:rPr>
        <w:t>p</w:t>
      </w:r>
      <w:r w:rsidRPr="0091195B">
        <w:rPr>
          <w:rFonts w:asciiTheme="minorBidi" w:eastAsia="Arial" w:hAnsiTheme="minorBidi" w:cstheme="minorBidi"/>
          <w:spacing w:val="-1"/>
        </w:rPr>
        <w:t>a</w:t>
      </w:r>
      <w:r w:rsidRPr="0091195B">
        <w:rPr>
          <w:rFonts w:asciiTheme="minorBidi" w:eastAsia="Arial" w:hAnsiTheme="minorBidi" w:cstheme="minorBidi"/>
        </w:rPr>
        <w:t>int</w:t>
      </w:r>
      <w:r w:rsidRPr="0091195B">
        <w:rPr>
          <w:rFonts w:asciiTheme="minorBidi" w:eastAsia="Arial" w:hAnsiTheme="minorBidi" w:cstheme="minorBidi"/>
          <w:spacing w:val="4"/>
        </w:rPr>
        <w:t xml:space="preserve"> </w:t>
      </w:r>
      <w:r w:rsidRPr="0091195B">
        <w:rPr>
          <w:rFonts w:asciiTheme="minorBidi" w:eastAsia="Arial" w:hAnsiTheme="minorBidi" w:cstheme="minorBidi"/>
        </w:rPr>
        <w:t>(primer)</w:t>
      </w:r>
      <w:r w:rsidRPr="0091195B">
        <w:rPr>
          <w:rFonts w:asciiTheme="minorBidi" w:eastAsia="Arial" w:hAnsiTheme="minorBidi" w:cstheme="minorBidi"/>
          <w:spacing w:val="1"/>
        </w:rPr>
        <w:t xml:space="preserve"> </w:t>
      </w:r>
      <w:r w:rsidRPr="0091195B">
        <w:rPr>
          <w:rFonts w:asciiTheme="minorBidi" w:eastAsia="Arial" w:hAnsiTheme="minorBidi" w:cstheme="minorBidi"/>
        </w:rPr>
        <w:t>to</w:t>
      </w:r>
      <w:r w:rsidRPr="0091195B">
        <w:rPr>
          <w:rFonts w:asciiTheme="minorBidi" w:eastAsia="Arial" w:hAnsiTheme="minorBidi" w:cstheme="minorBidi"/>
          <w:spacing w:val="7"/>
        </w:rPr>
        <w:t xml:space="preserve"> </w:t>
      </w:r>
      <w:r w:rsidRPr="0091195B">
        <w:rPr>
          <w:rFonts w:asciiTheme="minorBidi" w:eastAsia="Arial" w:hAnsiTheme="minorBidi" w:cstheme="minorBidi"/>
        </w:rPr>
        <w:t>corners, crevices</w:t>
      </w:r>
      <w:r w:rsidRPr="0091195B">
        <w:rPr>
          <w:rFonts w:asciiTheme="minorBidi" w:eastAsia="Arial" w:hAnsiTheme="minorBidi" w:cstheme="minorBidi"/>
          <w:spacing w:val="1"/>
        </w:rPr>
        <w:t xml:space="preserve"> </w:t>
      </w:r>
      <w:r w:rsidRPr="0091195B">
        <w:rPr>
          <w:rFonts w:asciiTheme="minorBidi" w:eastAsia="Arial" w:hAnsiTheme="minorBidi" w:cstheme="minorBidi"/>
        </w:rPr>
        <w:t>or</w:t>
      </w:r>
      <w:r w:rsidRPr="0091195B">
        <w:rPr>
          <w:rFonts w:asciiTheme="minorBidi" w:eastAsia="Arial" w:hAnsiTheme="minorBidi" w:cstheme="minorBidi"/>
          <w:spacing w:val="6"/>
        </w:rPr>
        <w:t xml:space="preserve"> </w:t>
      </w:r>
      <w:r w:rsidRPr="0091195B">
        <w:rPr>
          <w:rFonts w:asciiTheme="minorBidi" w:eastAsia="Arial" w:hAnsiTheme="minorBidi" w:cstheme="minorBidi"/>
        </w:rPr>
        <w:t>other</w:t>
      </w:r>
      <w:r w:rsidRPr="0091195B">
        <w:rPr>
          <w:rFonts w:asciiTheme="minorBidi" w:eastAsia="Arial" w:hAnsiTheme="minorBidi" w:cstheme="minorBidi"/>
          <w:spacing w:val="4"/>
        </w:rPr>
        <w:t xml:space="preserve"> </w:t>
      </w:r>
      <w:r w:rsidRPr="0091195B">
        <w:rPr>
          <w:rFonts w:asciiTheme="minorBidi" w:eastAsia="Arial" w:hAnsiTheme="minorBidi" w:cstheme="minorBidi"/>
        </w:rPr>
        <w:t>irregular surfaces</w:t>
      </w:r>
      <w:r w:rsidRPr="0091195B">
        <w:rPr>
          <w:rFonts w:asciiTheme="minorBidi" w:eastAsia="Arial" w:hAnsiTheme="minorBidi" w:cstheme="minorBidi"/>
          <w:spacing w:val="-8"/>
        </w:rPr>
        <w:t xml:space="preserve"> </w:t>
      </w:r>
      <w:r w:rsidRPr="0091195B">
        <w:rPr>
          <w:rFonts w:asciiTheme="minorBidi" w:eastAsia="Arial" w:hAnsiTheme="minorBidi" w:cstheme="minorBidi"/>
        </w:rPr>
        <w:t>prior</w:t>
      </w:r>
      <w:r w:rsidRPr="0091195B">
        <w:rPr>
          <w:rFonts w:asciiTheme="minorBidi" w:eastAsia="Arial" w:hAnsiTheme="minorBidi" w:cstheme="minorBidi"/>
          <w:spacing w:val="-4"/>
        </w:rPr>
        <w:t xml:space="preserve"> </w:t>
      </w:r>
      <w:r w:rsidRPr="0091195B">
        <w:rPr>
          <w:rFonts w:asciiTheme="minorBidi" w:eastAsia="Arial" w:hAnsiTheme="minorBidi" w:cstheme="minorBidi"/>
        </w:rPr>
        <w:t>to</w:t>
      </w:r>
      <w:r w:rsidRPr="0091195B">
        <w:rPr>
          <w:rFonts w:asciiTheme="minorBidi" w:eastAsia="Arial" w:hAnsiTheme="minorBidi" w:cstheme="minorBidi"/>
          <w:spacing w:val="-2"/>
        </w:rPr>
        <w:t xml:space="preserve"> </w:t>
      </w:r>
      <w:r w:rsidRPr="0091195B">
        <w:rPr>
          <w:rFonts w:asciiTheme="minorBidi" w:eastAsia="Arial" w:hAnsiTheme="minorBidi" w:cstheme="minorBidi"/>
        </w:rPr>
        <w:t>spray</w:t>
      </w:r>
      <w:r w:rsidRPr="0091195B">
        <w:rPr>
          <w:rFonts w:asciiTheme="minorBidi" w:eastAsia="Arial" w:hAnsiTheme="minorBidi" w:cstheme="minorBidi"/>
          <w:spacing w:val="-5"/>
        </w:rPr>
        <w:t xml:space="preserve"> </w:t>
      </w:r>
      <w:r w:rsidRPr="0091195B">
        <w:rPr>
          <w:rFonts w:asciiTheme="minorBidi" w:eastAsia="Arial" w:hAnsiTheme="minorBidi" w:cstheme="minorBidi"/>
        </w:rPr>
        <w:t>application.</w:t>
      </w:r>
    </w:p>
    <w:p w14:paraId="264A769F"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The</w:t>
      </w:r>
      <w:r w:rsidRPr="0091195B">
        <w:rPr>
          <w:rFonts w:asciiTheme="minorBidi" w:eastAsia="Arial" w:hAnsiTheme="minorBidi" w:cstheme="minorBidi"/>
          <w:spacing w:val="3"/>
        </w:rPr>
        <w:t xml:space="preserve"> </w:t>
      </w:r>
      <w:r w:rsidRPr="0091195B">
        <w:rPr>
          <w:rFonts w:asciiTheme="minorBidi" w:eastAsia="Arial" w:hAnsiTheme="minorBidi" w:cstheme="minorBidi"/>
        </w:rPr>
        <w:t>brush shall</w:t>
      </w:r>
      <w:r w:rsidRPr="0091195B">
        <w:rPr>
          <w:rFonts w:asciiTheme="minorBidi" w:eastAsia="Arial" w:hAnsiTheme="minorBidi" w:cstheme="minorBidi"/>
          <w:spacing w:val="2"/>
        </w:rPr>
        <w:t xml:space="preserve"> </w:t>
      </w:r>
      <w:r w:rsidRPr="0091195B">
        <w:rPr>
          <w:rFonts w:asciiTheme="minorBidi" w:eastAsia="Arial" w:hAnsiTheme="minorBidi" w:cstheme="minorBidi"/>
        </w:rPr>
        <w:t>not</w:t>
      </w:r>
      <w:r w:rsidRPr="0091195B">
        <w:rPr>
          <w:rFonts w:asciiTheme="minorBidi" w:eastAsia="Arial" w:hAnsiTheme="minorBidi" w:cstheme="minorBidi"/>
          <w:spacing w:val="3"/>
        </w:rPr>
        <w:t xml:space="preserve"> </w:t>
      </w:r>
      <w:r w:rsidRPr="0091195B">
        <w:rPr>
          <w:rFonts w:asciiTheme="minorBidi" w:eastAsia="Arial" w:hAnsiTheme="minorBidi" w:cstheme="minorBidi"/>
        </w:rPr>
        <w:t>be</w:t>
      </w:r>
      <w:r w:rsidRPr="0091195B">
        <w:rPr>
          <w:rFonts w:asciiTheme="minorBidi" w:eastAsia="Arial" w:hAnsiTheme="minorBidi" w:cstheme="minorBidi"/>
          <w:spacing w:val="5"/>
        </w:rPr>
        <w:t xml:space="preserve"> </w:t>
      </w:r>
      <w:r w:rsidRPr="0091195B">
        <w:rPr>
          <w:rFonts w:asciiTheme="minorBidi" w:eastAsia="Arial" w:hAnsiTheme="minorBidi" w:cstheme="minorBidi"/>
          <w:spacing w:val="-1"/>
        </w:rPr>
        <w:t>d</w:t>
      </w:r>
      <w:r w:rsidRPr="0091195B">
        <w:rPr>
          <w:rFonts w:asciiTheme="minorBidi" w:eastAsia="Arial" w:hAnsiTheme="minorBidi" w:cstheme="minorBidi"/>
        </w:rPr>
        <w:t>ipped more</w:t>
      </w:r>
      <w:r w:rsidRPr="0091195B">
        <w:rPr>
          <w:rFonts w:asciiTheme="minorBidi" w:eastAsia="Arial" w:hAnsiTheme="minorBidi" w:cstheme="minorBidi"/>
          <w:spacing w:val="1"/>
        </w:rPr>
        <w:t xml:space="preserve"> </w:t>
      </w:r>
      <w:r w:rsidRPr="0091195B">
        <w:rPr>
          <w:rFonts w:asciiTheme="minorBidi" w:eastAsia="Arial" w:hAnsiTheme="minorBidi" w:cstheme="minorBidi"/>
        </w:rPr>
        <w:t>than</w:t>
      </w:r>
      <w:r w:rsidRPr="0091195B">
        <w:rPr>
          <w:rFonts w:asciiTheme="minorBidi" w:eastAsia="Arial" w:hAnsiTheme="minorBidi" w:cstheme="minorBidi"/>
          <w:spacing w:val="3"/>
        </w:rPr>
        <w:t xml:space="preserve"> </w:t>
      </w:r>
      <w:r w:rsidRPr="0091195B">
        <w:rPr>
          <w:rFonts w:asciiTheme="minorBidi" w:eastAsia="Arial" w:hAnsiTheme="minorBidi" w:cstheme="minorBidi"/>
        </w:rPr>
        <w:t>one-third</w:t>
      </w:r>
      <w:r w:rsidRPr="0091195B">
        <w:rPr>
          <w:rFonts w:asciiTheme="minorBidi" w:eastAsia="Arial" w:hAnsiTheme="minorBidi" w:cstheme="minorBidi"/>
          <w:spacing w:val="-2"/>
        </w:rPr>
        <w:t xml:space="preserve"> </w:t>
      </w:r>
      <w:r w:rsidRPr="0091195B">
        <w:rPr>
          <w:rFonts w:asciiTheme="minorBidi" w:eastAsia="Arial" w:hAnsiTheme="minorBidi" w:cstheme="minorBidi"/>
        </w:rPr>
        <w:t>of</w:t>
      </w:r>
      <w:r w:rsidRPr="0091195B">
        <w:rPr>
          <w:rFonts w:asciiTheme="minorBidi" w:eastAsia="Arial" w:hAnsiTheme="minorBidi" w:cstheme="minorBidi"/>
          <w:spacing w:val="5"/>
        </w:rPr>
        <w:t xml:space="preserve"> </w:t>
      </w:r>
      <w:r w:rsidRPr="0091195B">
        <w:rPr>
          <w:rFonts w:asciiTheme="minorBidi" w:eastAsia="Arial" w:hAnsiTheme="minorBidi" w:cstheme="minorBidi"/>
        </w:rPr>
        <w:t>bristle length</w:t>
      </w:r>
      <w:r w:rsidRPr="0091195B">
        <w:rPr>
          <w:rFonts w:asciiTheme="minorBidi" w:eastAsia="Arial" w:hAnsiTheme="minorBidi" w:cstheme="minorBidi"/>
          <w:spacing w:val="1"/>
        </w:rPr>
        <w:t xml:space="preserve"> </w:t>
      </w:r>
      <w:r w:rsidRPr="0091195B">
        <w:rPr>
          <w:rFonts w:asciiTheme="minorBidi" w:eastAsia="Arial" w:hAnsiTheme="minorBidi" w:cstheme="minorBidi"/>
        </w:rPr>
        <w:t>into</w:t>
      </w:r>
      <w:r w:rsidRPr="0091195B">
        <w:rPr>
          <w:rFonts w:asciiTheme="minorBidi" w:eastAsia="Arial" w:hAnsiTheme="minorBidi" w:cstheme="minorBidi"/>
          <w:spacing w:val="2"/>
        </w:rPr>
        <w:t xml:space="preserve"> </w:t>
      </w:r>
      <w:r w:rsidRPr="0091195B">
        <w:rPr>
          <w:rFonts w:asciiTheme="minorBidi" w:eastAsia="Arial" w:hAnsiTheme="minorBidi" w:cstheme="minorBidi"/>
        </w:rPr>
        <w:t>t</w:t>
      </w:r>
      <w:r w:rsidRPr="0091195B">
        <w:rPr>
          <w:rFonts w:asciiTheme="minorBidi" w:eastAsia="Arial" w:hAnsiTheme="minorBidi" w:cstheme="minorBidi"/>
          <w:spacing w:val="-1"/>
        </w:rPr>
        <w:t>h</w:t>
      </w:r>
      <w:r w:rsidRPr="0091195B">
        <w:rPr>
          <w:rFonts w:asciiTheme="minorBidi" w:eastAsia="Arial" w:hAnsiTheme="minorBidi" w:cstheme="minorBidi"/>
        </w:rPr>
        <w:t>e</w:t>
      </w:r>
      <w:r w:rsidRPr="0091195B">
        <w:rPr>
          <w:rFonts w:asciiTheme="minorBidi" w:eastAsia="Arial" w:hAnsiTheme="minorBidi" w:cstheme="minorBidi"/>
          <w:spacing w:val="4"/>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2"/>
        </w:rPr>
        <w:t xml:space="preserve"> </w:t>
      </w:r>
      <w:r w:rsidRPr="0091195B">
        <w:rPr>
          <w:rFonts w:asciiTheme="minorBidi" w:eastAsia="Arial" w:hAnsiTheme="minorBidi" w:cstheme="minorBidi"/>
        </w:rPr>
        <w:t>to</w:t>
      </w:r>
      <w:r w:rsidRPr="0091195B">
        <w:rPr>
          <w:rFonts w:asciiTheme="minorBidi" w:eastAsia="Arial" w:hAnsiTheme="minorBidi" w:cstheme="minorBidi"/>
          <w:spacing w:val="4"/>
        </w:rPr>
        <w:t xml:space="preserve"> </w:t>
      </w:r>
      <w:r w:rsidRPr="0091195B">
        <w:rPr>
          <w:rFonts w:asciiTheme="minorBidi" w:eastAsia="Arial" w:hAnsiTheme="minorBidi" w:cstheme="minorBidi"/>
        </w:rPr>
        <w:t>avoid overloading</w:t>
      </w:r>
      <w:r w:rsidRPr="0091195B">
        <w:rPr>
          <w:rFonts w:asciiTheme="minorBidi" w:eastAsia="Arial" w:hAnsiTheme="minorBidi" w:cstheme="minorBidi"/>
          <w:spacing w:val="21"/>
        </w:rPr>
        <w:t xml:space="preserve"> </w:t>
      </w:r>
      <w:r w:rsidRPr="0091195B">
        <w:rPr>
          <w:rFonts w:asciiTheme="minorBidi" w:eastAsia="Arial" w:hAnsiTheme="minorBidi" w:cstheme="minorBidi"/>
        </w:rPr>
        <w:t>the</w:t>
      </w:r>
      <w:r w:rsidRPr="0091195B">
        <w:rPr>
          <w:rFonts w:asciiTheme="minorBidi" w:eastAsia="Arial" w:hAnsiTheme="minorBidi" w:cstheme="minorBidi"/>
          <w:spacing w:val="30"/>
        </w:rPr>
        <w:t xml:space="preserve"> </w:t>
      </w:r>
      <w:r w:rsidRPr="0091195B">
        <w:rPr>
          <w:rFonts w:asciiTheme="minorBidi" w:eastAsia="Arial" w:hAnsiTheme="minorBidi" w:cstheme="minorBidi"/>
        </w:rPr>
        <w:t>bristles</w:t>
      </w:r>
      <w:r w:rsidRPr="0091195B">
        <w:rPr>
          <w:rFonts w:asciiTheme="minorBidi" w:eastAsia="Arial" w:hAnsiTheme="minorBidi" w:cstheme="minorBidi"/>
          <w:spacing w:val="25"/>
        </w:rPr>
        <w:t xml:space="preserve"> </w:t>
      </w:r>
      <w:r w:rsidRPr="0091195B">
        <w:rPr>
          <w:rFonts w:asciiTheme="minorBidi" w:eastAsia="Arial" w:hAnsiTheme="minorBidi" w:cstheme="minorBidi"/>
        </w:rPr>
        <w:t>and</w:t>
      </w:r>
      <w:r w:rsidRPr="0091195B">
        <w:rPr>
          <w:rFonts w:asciiTheme="minorBidi" w:eastAsia="Arial" w:hAnsiTheme="minorBidi" w:cstheme="minorBidi"/>
          <w:spacing w:val="28"/>
        </w:rPr>
        <w:t xml:space="preserve"> </w:t>
      </w:r>
      <w:r w:rsidRPr="0091195B">
        <w:rPr>
          <w:rFonts w:asciiTheme="minorBidi" w:eastAsia="Arial" w:hAnsiTheme="minorBidi" w:cstheme="minorBidi"/>
        </w:rPr>
        <w:t>filling</w:t>
      </w:r>
      <w:r w:rsidRPr="0091195B">
        <w:rPr>
          <w:rFonts w:asciiTheme="minorBidi" w:eastAsia="Arial" w:hAnsiTheme="minorBidi" w:cstheme="minorBidi"/>
          <w:spacing w:val="27"/>
        </w:rPr>
        <w:t xml:space="preserve"> </w:t>
      </w:r>
      <w:r w:rsidRPr="0091195B">
        <w:rPr>
          <w:rFonts w:asciiTheme="minorBidi" w:eastAsia="Arial" w:hAnsiTheme="minorBidi" w:cstheme="minorBidi"/>
          <w:spacing w:val="-1"/>
        </w:rPr>
        <w:t>t</w:t>
      </w:r>
      <w:r w:rsidRPr="0091195B">
        <w:rPr>
          <w:rFonts w:asciiTheme="minorBidi" w:eastAsia="Arial" w:hAnsiTheme="minorBidi" w:cstheme="minorBidi"/>
        </w:rPr>
        <w:t>he</w:t>
      </w:r>
      <w:r w:rsidRPr="0091195B">
        <w:rPr>
          <w:rFonts w:asciiTheme="minorBidi" w:eastAsia="Arial" w:hAnsiTheme="minorBidi" w:cstheme="minorBidi"/>
          <w:spacing w:val="30"/>
        </w:rPr>
        <w:t xml:space="preserve"> </w:t>
      </w:r>
      <w:r w:rsidRPr="0091195B">
        <w:rPr>
          <w:rFonts w:asciiTheme="minorBidi" w:eastAsia="Arial" w:hAnsiTheme="minorBidi" w:cstheme="minorBidi"/>
        </w:rPr>
        <w:t>"heel"</w:t>
      </w:r>
      <w:r w:rsidRPr="0091195B">
        <w:rPr>
          <w:rFonts w:asciiTheme="minorBidi" w:eastAsia="Arial" w:hAnsiTheme="minorBidi" w:cstheme="minorBidi"/>
          <w:spacing w:val="26"/>
        </w:rPr>
        <w:t xml:space="preserve"> </w:t>
      </w:r>
      <w:r w:rsidRPr="0091195B">
        <w:rPr>
          <w:rFonts w:asciiTheme="minorBidi" w:eastAsia="Arial" w:hAnsiTheme="minorBidi" w:cstheme="minorBidi"/>
        </w:rPr>
        <w:t>with</w:t>
      </w:r>
      <w:r w:rsidRPr="0091195B">
        <w:rPr>
          <w:rFonts w:asciiTheme="minorBidi" w:eastAsia="Arial" w:hAnsiTheme="minorBidi" w:cstheme="minorBidi"/>
          <w:spacing w:val="29"/>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28"/>
        </w:rPr>
        <w:t xml:space="preserve"> </w:t>
      </w:r>
      <w:r w:rsidRPr="0091195B">
        <w:rPr>
          <w:rFonts w:asciiTheme="minorBidi" w:eastAsia="Arial" w:hAnsiTheme="minorBidi" w:cstheme="minorBidi"/>
        </w:rPr>
        <w:t>The</w:t>
      </w:r>
      <w:r w:rsidRPr="0091195B">
        <w:rPr>
          <w:rFonts w:asciiTheme="minorBidi" w:eastAsia="Arial" w:hAnsiTheme="minorBidi" w:cstheme="minorBidi"/>
          <w:spacing w:val="29"/>
        </w:rPr>
        <w:t xml:space="preserve"> </w:t>
      </w:r>
      <w:r w:rsidRPr="0091195B">
        <w:rPr>
          <w:rFonts w:asciiTheme="minorBidi" w:eastAsia="Arial" w:hAnsiTheme="minorBidi" w:cstheme="minorBidi"/>
        </w:rPr>
        <w:t>brush</w:t>
      </w:r>
      <w:r w:rsidRPr="0091195B">
        <w:rPr>
          <w:rFonts w:asciiTheme="minorBidi" w:eastAsia="Arial" w:hAnsiTheme="minorBidi" w:cstheme="minorBidi"/>
          <w:spacing w:val="27"/>
        </w:rPr>
        <w:t xml:space="preserve"> </w:t>
      </w:r>
      <w:r w:rsidRPr="0091195B">
        <w:rPr>
          <w:rFonts w:asciiTheme="minorBidi" w:eastAsia="Arial" w:hAnsiTheme="minorBidi" w:cstheme="minorBidi"/>
        </w:rPr>
        <w:t>sh</w:t>
      </w:r>
      <w:r w:rsidRPr="0091195B">
        <w:rPr>
          <w:rFonts w:asciiTheme="minorBidi" w:eastAsia="Arial" w:hAnsiTheme="minorBidi" w:cstheme="minorBidi"/>
          <w:spacing w:val="-1"/>
        </w:rPr>
        <w:t>a</w:t>
      </w:r>
      <w:r w:rsidRPr="0091195B">
        <w:rPr>
          <w:rFonts w:asciiTheme="minorBidi" w:eastAsia="Arial" w:hAnsiTheme="minorBidi" w:cstheme="minorBidi"/>
        </w:rPr>
        <w:t>ll</w:t>
      </w:r>
      <w:r w:rsidRPr="0091195B">
        <w:rPr>
          <w:rFonts w:asciiTheme="minorBidi" w:eastAsia="Arial" w:hAnsiTheme="minorBidi" w:cstheme="minorBidi"/>
          <w:spacing w:val="29"/>
        </w:rPr>
        <w:t xml:space="preserve"> </w:t>
      </w:r>
      <w:r w:rsidRPr="0091195B">
        <w:rPr>
          <w:rFonts w:asciiTheme="minorBidi" w:eastAsia="Arial" w:hAnsiTheme="minorBidi" w:cstheme="minorBidi"/>
        </w:rPr>
        <w:t>be</w:t>
      </w:r>
      <w:r w:rsidRPr="0091195B">
        <w:rPr>
          <w:rFonts w:asciiTheme="minorBidi" w:eastAsia="Arial" w:hAnsiTheme="minorBidi" w:cstheme="minorBidi"/>
          <w:spacing w:val="31"/>
        </w:rPr>
        <w:t xml:space="preserve"> </w:t>
      </w:r>
      <w:r w:rsidRPr="0091195B">
        <w:rPr>
          <w:rFonts w:asciiTheme="minorBidi" w:eastAsia="Arial" w:hAnsiTheme="minorBidi" w:cstheme="minorBidi"/>
        </w:rPr>
        <w:t>held</w:t>
      </w:r>
      <w:r w:rsidRPr="0091195B">
        <w:rPr>
          <w:rFonts w:asciiTheme="minorBidi" w:eastAsia="Arial" w:hAnsiTheme="minorBidi" w:cstheme="minorBidi"/>
          <w:spacing w:val="28"/>
        </w:rPr>
        <w:t xml:space="preserve"> </w:t>
      </w:r>
      <w:r w:rsidRPr="0091195B">
        <w:rPr>
          <w:rFonts w:asciiTheme="minorBidi" w:eastAsia="Arial" w:hAnsiTheme="minorBidi" w:cstheme="minorBidi"/>
        </w:rPr>
        <w:t>at</w:t>
      </w:r>
      <w:r w:rsidRPr="0091195B">
        <w:rPr>
          <w:rFonts w:asciiTheme="minorBidi" w:eastAsia="Arial" w:hAnsiTheme="minorBidi" w:cstheme="minorBidi"/>
          <w:spacing w:val="29"/>
        </w:rPr>
        <w:t xml:space="preserve"> </w:t>
      </w:r>
      <w:r w:rsidRPr="0091195B">
        <w:rPr>
          <w:rFonts w:asciiTheme="minorBidi" w:eastAsia="Arial" w:hAnsiTheme="minorBidi" w:cstheme="minorBidi"/>
        </w:rPr>
        <w:t>an angle</w:t>
      </w:r>
      <w:r w:rsidRPr="0091195B">
        <w:rPr>
          <w:rFonts w:asciiTheme="minorBidi" w:eastAsia="Arial" w:hAnsiTheme="minorBidi" w:cstheme="minorBidi"/>
          <w:spacing w:val="-5"/>
        </w:rPr>
        <w:t xml:space="preserve"> </w:t>
      </w:r>
      <w:r w:rsidRPr="0091195B">
        <w:rPr>
          <w:rFonts w:asciiTheme="minorBidi" w:eastAsia="Arial" w:hAnsiTheme="minorBidi" w:cstheme="minorBidi"/>
        </w:rPr>
        <w:t>of</w:t>
      </w:r>
      <w:r w:rsidRPr="0091195B">
        <w:rPr>
          <w:rFonts w:asciiTheme="minorBidi" w:eastAsia="Arial" w:hAnsiTheme="minorBidi" w:cstheme="minorBidi"/>
          <w:spacing w:val="-2"/>
        </w:rPr>
        <w:t xml:space="preserve"> </w:t>
      </w:r>
      <w:r w:rsidRPr="0091195B">
        <w:rPr>
          <w:rFonts w:asciiTheme="minorBidi" w:eastAsia="Arial" w:hAnsiTheme="minorBidi" w:cstheme="minorBidi"/>
        </w:rPr>
        <w:t>ab</w:t>
      </w:r>
      <w:r w:rsidRPr="0091195B">
        <w:rPr>
          <w:rFonts w:asciiTheme="minorBidi" w:eastAsia="Arial" w:hAnsiTheme="minorBidi" w:cstheme="minorBidi"/>
          <w:spacing w:val="-1"/>
        </w:rPr>
        <w:t>o</w:t>
      </w:r>
      <w:r w:rsidRPr="0091195B">
        <w:rPr>
          <w:rFonts w:asciiTheme="minorBidi" w:eastAsia="Arial" w:hAnsiTheme="minorBidi" w:cstheme="minorBidi"/>
        </w:rPr>
        <w:t>ut</w:t>
      </w:r>
      <w:r w:rsidRPr="0091195B">
        <w:rPr>
          <w:rFonts w:asciiTheme="minorBidi" w:eastAsia="Arial" w:hAnsiTheme="minorBidi" w:cstheme="minorBidi"/>
          <w:spacing w:val="-5"/>
        </w:rPr>
        <w:t xml:space="preserve"> </w:t>
      </w:r>
      <w:r w:rsidRPr="0091195B">
        <w:rPr>
          <w:rFonts w:asciiTheme="minorBidi" w:eastAsia="Arial" w:hAnsiTheme="minorBidi" w:cstheme="minorBidi"/>
        </w:rPr>
        <w:t>75°</w:t>
      </w:r>
      <w:r w:rsidRPr="0091195B">
        <w:rPr>
          <w:rFonts w:asciiTheme="minorBidi" w:eastAsia="Arial" w:hAnsiTheme="minorBidi" w:cstheme="minorBidi"/>
          <w:spacing w:val="-3"/>
        </w:rPr>
        <w:t xml:space="preserve"> </w:t>
      </w:r>
      <w:r w:rsidRPr="0091195B">
        <w:rPr>
          <w:rFonts w:asciiTheme="minorBidi" w:eastAsia="Arial" w:hAnsiTheme="minorBidi" w:cstheme="minorBidi"/>
        </w:rPr>
        <w:t>to</w:t>
      </w:r>
      <w:r w:rsidRPr="0091195B">
        <w:rPr>
          <w:rFonts w:asciiTheme="minorBidi" w:eastAsia="Arial" w:hAnsiTheme="minorBidi" w:cstheme="minorBidi"/>
          <w:spacing w:val="-2"/>
        </w:rPr>
        <w:t xml:space="preserve"> </w:t>
      </w:r>
      <w:r w:rsidRPr="0091195B">
        <w:rPr>
          <w:rFonts w:asciiTheme="minorBidi" w:eastAsia="Arial" w:hAnsiTheme="minorBidi" w:cstheme="minorBidi"/>
        </w:rPr>
        <w:t>the</w:t>
      </w:r>
      <w:r w:rsidRPr="0091195B">
        <w:rPr>
          <w:rFonts w:asciiTheme="minorBidi" w:eastAsia="Arial" w:hAnsiTheme="minorBidi" w:cstheme="minorBidi"/>
          <w:spacing w:val="-3"/>
        </w:rPr>
        <w:t xml:space="preserve"> </w:t>
      </w:r>
      <w:r w:rsidRPr="0091195B">
        <w:rPr>
          <w:rFonts w:asciiTheme="minorBidi" w:eastAsia="Arial" w:hAnsiTheme="minorBidi" w:cstheme="minorBidi"/>
        </w:rPr>
        <w:t>work.</w:t>
      </w:r>
    </w:p>
    <w:p w14:paraId="5D55BAB8"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The</w:t>
      </w:r>
      <w:r w:rsidRPr="0091195B">
        <w:rPr>
          <w:rFonts w:asciiTheme="minorBidi" w:eastAsia="Arial" w:hAnsiTheme="minorBidi" w:cstheme="minorBidi"/>
          <w:spacing w:val="4"/>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3"/>
        </w:rPr>
        <w:t xml:space="preserve"> </w:t>
      </w:r>
      <w:r w:rsidRPr="0091195B">
        <w:rPr>
          <w:rFonts w:asciiTheme="minorBidi" w:eastAsia="Arial" w:hAnsiTheme="minorBidi" w:cstheme="minorBidi"/>
        </w:rPr>
        <w:t>shall</w:t>
      </w:r>
      <w:r w:rsidRPr="0091195B">
        <w:rPr>
          <w:rFonts w:asciiTheme="minorBidi" w:eastAsia="Arial" w:hAnsiTheme="minorBidi" w:cstheme="minorBidi"/>
          <w:spacing w:val="3"/>
        </w:rPr>
        <w:t xml:space="preserve"> </w:t>
      </w:r>
      <w:r w:rsidRPr="0091195B">
        <w:rPr>
          <w:rFonts w:asciiTheme="minorBidi" w:eastAsia="Arial" w:hAnsiTheme="minorBidi" w:cstheme="minorBidi"/>
        </w:rPr>
        <w:t>be</w:t>
      </w:r>
      <w:r w:rsidRPr="0091195B">
        <w:rPr>
          <w:rFonts w:asciiTheme="minorBidi" w:eastAsia="Arial" w:hAnsiTheme="minorBidi" w:cstheme="minorBidi"/>
          <w:spacing w:val="5"/>
        </w:rPr>
        <w:t xml:space="preserve"> </w:t>
      </w:r>
      <w:r w:rsidRPr="0091195B">
        <w:rPr>
          <w:rFonts w:asciiTheme="minorBidi" w:eastAsia="Arial" w:hAnsiTheme="minorBidi" w:cstheme="minorBidi"/>
        </w:rPr>
        <w:t>spread</w:t>
      </w:r>
      <w:r w:rsidRPr="0091195B">
        <w:rPr>
          <w:rFonts w:asciiTheme="minorBidi" w:eastAsia="Arial" w:hAnsiTheme="minorBidi" w:cstheme="minorBidi"/>
          <w:spacing w:val="1"/>
        </w:rPr>
        <w:t xml:space="preserve"> </w:t>
      </w:r>
      <w:r w:rsidRPr="0091195B">
        <w:rPr>
          <w:rFonts w:asciiTheme="minorBidi" w:eastAsia="Arial" w:hAnsiTheme="minorBidi" w:cstheme="minorBidi"/>
        </w:rPr>
        <w:t>to</w:t>
      </w:r>
      <w:r w:rsidRPr="0091195B">
        <w:rPr>
          <w:rFonts w:asciiTheme="minorBidi" w:eastAsia="Arial" w:hAnsiTheme="minorBidi" w:cstheme="minorBidi"/>
          <w:spacing w:val="6"/>
        </w:rPr>
        <w:t xml:space="preserve"> </w:t>
      </w:r>
      <w:r w:rsidRPr="0091195B">
        <w:rPr>
          <w:rFonts w:asciiTheme="minorBidi" w:eastAsia="Arial" w:hAnsiTheme="minorBidi" w:cstheme="minorBidi"/>
        </w:rPr>
        <w:t>hide</w:t>
      </w:r>
      <w:r w:rsidRPr="0091195B">
        <w:rPr>
          <w:rFonts w:asciiTheme="minorBidi" w:eastAsia="Arial" w:hAnsiTheme="minorBidi" w:cstheme="minorBidi"/>
          <w:spacing w:val="4"/>
        </w:rPr>
        <w:t xml:space="preserve"> </w:t>
      </w:r>
      <w:r w:rsidRPr="0091195B">
        <w:rPr>
          <w:rFonts w:asciiTheme="minorBidi" w:eastAsia="Arial" w:hAnsiTheme="minorBidi" w:cstheme="minorBidi"/>
        </w:rPr>
        <w:t>the</w:t>
      </w:r>
      <w:r w:rsidRPr="0091195B">
        <w:rPr>
          <w:rFonts w:asciiTheme="minorBidi" w:eastAsia="Arial" w:hAnsiTheme="minorBidi" w:cstheme="minorBidi"/>
          <w:spacing w:val="5"/>
        </w:rPr>
        <w:t xml:space="preserve"> </w:t>
      </w:r>
      <w:r w:rsidRPr="0091195B">
        <w:rPr>
          <w:rFonts w:asciiTheme="minorBidi" w:eastAsia="Arial" w:hAnsiTheme="minorBidi" w:cstheme="minorBidi"/>
        </w:rPr>
        <w:t>surface and</w:t>
      </w:r>
      <w:r w:rsidRPr="0091195B">
        <w:rPr>
          <w:rFonts w:asciiTheme="minorBidi" w:eastAsia="Arial" w:hAnsiTheme="minorBidi" w:cstheme="minorBidi"/>
          <w:spacing w:val="4"/>
        </w:rPr>
        <w:t xml:space="preserve"> </w:t>
      </w:r>
      <w:r w:rsidRPr="0091195B">
        <w:rPr>
          <w:rFonts w:asciiTheme="minorBidi" w:eastAsia="Arial" w:hAnsiTheme="minorBidi" w:cstheme="minorBidi"/>
        </w:rPr>
        <w:t>provide a</w:t>
      </w:r>
      <w:r w:rsidRPr="0091195B">
        <w:rPr>
          <w:rFonts w:asciiTheme="minorBidi" w:eastAsia="Arial" w:hAnsiTheme="minorBidi" w:cstheme="minorBidi"/>
          <w:spacing w:val="6"/>
        </w:rPr>
        <w:t xml:space="preserve"> </w:t>
      </w:r>
      <w:r w:rsidRPr="0091195B">
        <w:rPr>
          <w:rFonts w:asciiTheme="minorBidi" w:eastAsia="Arial" w:hAnsiTheme="minorBidi" w:cstheme="minorBidi"/>
        </w:rPr>
        <w:t xml:space="preserve">uniform </w:t>
      </w:r>
      <w:r w:rsidRPr="0091195B">
        <w:rPr>
          <w:rFonts w:asciiTheme="minorBidi" w:eastAsia="Arial" w:hAnsiTheme="minorBidi" w:cstheme="minorBidi"/>
          <w:spacing w:val="2"/>
        </w:rPr>
        <w:t>c</w:t>
      </w:r>
      <w:r w:rsidRPr="0091195B">
        <w:rPr>
          <w:rFonts w:asciiTheme="minorBidi" w:eastAsia="Arial" w:hAnsiTheme="minorBidi" w:cstheme="minorBidi"/>
        </w:rPr>
        <w:t xml:space="preserve">oating. </w:t>
      </w:r>
      <w:r w:rsidRPr="0091195B">
        <w:rPr>
          <w:rFonts w:asciiTheme="minorBidi" w:eastAsia="Arial" w:hAnsiTheme="minorBidi" w:cstheme="minorBidi"/>
          <w:spacing w:val="-3"/>
        </w:rPr>
        <w:t>W</w:t>
      </w:r>
      <w:r w:rsidRPr="0091195B">
        <w:rPr>
          <w:rFonts w:asciiTheme="minorBidi" w:eastAsia="Arial" w:hAnsiTheme="minorBidi" w:cstheme="minorBidi"/>
        </w:rPr>
        <w:t>o</w:t>
      </w:r>
      <w:r w:rsidRPr="0091195B">
        <w:rPr>
          <w:rFonts w:asciiTheme="minorBidi" w:eastAsia="Arial" w:hAnsiTheme="minorBidi" w:cstheme="minorBidi"/>
          <w:spacing w:val="-1"/>
        </w:rPr>
        <w:t>r</w:t>
      </w:r>
      <w:r w:rsidRPr="0091195B">
        <w:rPr>
          <w:rFonts w:asciiTheme="minorBidi" w:eastAsia="Arial" w:hAnsiTheme="minorBidi" w:cstheme="minorBidi"/>
        </w:rPr>
        <w:t>k</w:t>
      </w:r>
      <w:r w:rsidRPr="0091195B">
        <w:rPr>
          <w:rFonts w:asciiTheme="minorBidi" w:eastAsia="Arial" w:hAnsiTheme="minorBidi" w:cstheme="minorBidi"/>
          <w:spacing w:val="3"/>
        </w:rPr>
        <w:t xml:space="preserve"> </w:t>
      </w:r>
      <w:r w:rsidRPr="0091195B">
        <w:rPr>
          <w:rFonts w:asciiTheme="minorBidi" w:eastAsia="Arial" w:hAnsiTheme="minorBidi" w:cstheme="minorBidi"/>
        </w:rPr>
        <w:t>fr</w:t>
      </w:r>
      <w:r w:rsidRPr="0091195B">
        <w:rPr>
          <w:rFonts w:asciiTheme="minorBidi" w:eastAsia="Arial" w:hAnsiTheme="minorBidi" w:cstheme="minorBidi"/>
          <w:spacing w:val="1"/>
        </w:rPr>
        <w:t>o</w:t>
      </w:r>
      <w:r w:rsidRPr="0091195B">
        <w:rPr>
          <w:rFonts w:asciiTheme="minorBidi" w:eastAsia="Arial" w:hAnsiTheme="minorBidi" w:cstheme="minorBidi"/>
        </w:rPr>
        <w:t>m dry</w:t>
      </w:r>
      <w:r w:rsidRPr="0091195B">
        <w:rPr>
          <w:rFonts w:asciiTheme="minorBidi" w:eastAsia="Arial" w:hAnsiTheme="minorBidi" w:cstheme="minorBidi"/>
          <w:spacing w:val="-3"/>
        </w:rPr>
        <w:t xml:space="preserve"> </w:t>
      </w:r>
      <w:r w:rsidRPr="0091195B">
        <w:rPr>
          <w:rFonts w:asciiTheme="minorBidi" w:eastAsia="Arial" w:hAnsiTheme="minorBidi" w:cstheme="minorBidi"/>
        </w:rPr>
        <w:t>to</w:t>
      </w:r>
      <w:r w:rsidRPr="0091195B">
        <w:rPr>
          <w:rFonts w:asciiTheme="minorBidi" w:eastAsia="Arial" w:hAnsiTheme="minorBidi" w:cstheme="minorBidi"/>
          <w:spacing w:val="-2"/>
        </w:rPr>
        <w:t xml:space="preserve"> </w:t>
      </w:r>
      <w:r w:rsidRPr="0091195B">
        <w:rPr>
          <w:rFonts w:asciiTheme="minorBidi" w:eastAsia="Arial" w:hAnsiTheme="minorBidi" w:cstheme="minorBidi"/>
        </w:rPr>
        <w:t>wet</w:t>
      </w:r>
      <w:r w:rsidRPr="0091195B">
        <w:rPr>
          <w:rFonts w:asciiTheme="minorBidi" w:eastAsia="Arial" w:hAnsiTheme="minorBidi" w:cstheme="minorBidi"/>
          <w:spacing w:val="-3"/>
        </w:rPr>
        <w:t xml:space="preserve"> </w:t>
      </w:r>
      <w:r w:rsidRPr="0091195B">
        <w:rPr>
          <w:rFonts w:asciiTheme="minorBidi" w:eastAsia="Arial" w:hAnsiTheme="minorBidi" w:cstheme="minorBidi"/>
        </w:rPr>
        <w:t>surface.</w:t>
      </w:r>
    </w:p>
    <w:p w14:paraId="3E039CD9"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Excessive pressure s</w:t>
      </w:r>
      <w:r w:rsidRPr="0091195B">
        <w:rPr>
          <w:rFonts w:asciiTheme="minorBidi" w:eastAsia="Arial" w:hAnsiTheme="minorBidi" w:cstheme="minorBidi"/>
          <w:spacing w:val="-1"/>
        </w:rPr>
        <w:t>h</w:t>
      </w:r>
      <w:r w:rsidRPr="0091195B">
        <w:rPr>
          <w:rFonts w:asciiTheme="minorBidi" w:eastAsia="Arial" w:hAnsiTheme="minorBidi" w:cstheme="minorBidi"/>
        </w:rPr>
        <w:t>all</w:t>
      </w:r>
      <w:r w:rsidRPr="0091195B">
        <w:rPr>
          <w:rFonts w:asciiTheme="minorBidi" w:eastAsia="Arial" w:hAnsiTheme="minorBidi" w:cstheme="minorBidi"/>
          <w:spacing w:val="5"/>
        </w:rPr>
        <w:t xml:space="preserve"> </w:t>
      </w:r>
      <w:r w:rsidRPr="0091195B">
        <w:rPr>
          <w:rFonts w:asciiTheme="minorBidi" w:eastAsia="Arial" w:hAnsiTheme="minorBidi" w:cstheme="minorBidi"/>
        </w:rPr>
        <w:t>not</w:t>
      </w:r>
      <w:r w:rsidRPr="0091195B">
        <w:rPr>
          <w:rFonts w:asciiTheme="minorBidi" w:eastAsia="Arial" w:hAnsiTheme="minorBidi" w:cstheme="minorBidi"/>
          <w:spacing w:val="6"/>
        </w:rPr>
        <w:t xml:space="preserve"> </w:t>
      </w:r>
      <w:r w:rsidRPr="0091195B">
        <w:rPr>
          <w:rFonts w:asciiTheme="minorBidi" w:eastAsia="Arial" w:hAnsiTheme="minorBidi" w:cstheme="minorBidi"/>
        </w:rPr>
        <w:t>be</w:t>
      </w:r>
      <w:r w:rsidRPr="0091195B">
        <w:rPr>
          <w:rFonts w:asciiTheme="minorBidi" w:eastAsia="Arial" w:hAnsiTheme="minorBidi" w:cstheme="minorBidi"/>
          <w:spacing w:val="6"/>
        </w:rPr>
        <w:t xml:space="preserve"> </w:t>
      </w:r>
      <w:r w:rsidRPr="0091195B">
        <w:rPr>
          <w:rFonts w:asciiTheme="minorBidi" w:eastAsia="Arial" w:hAnsiTheme="minorBidi" w:cstheme="minorBidi"/>
        </w:rPr>
        <w:t>applied</w:t>
      </w:r>
      <w:r w:rsidRPr="0091195B">
        <w:rPr>
          <w:rFonts w:asciiTheme="minorBidi" w:eastAsia="Arial" w:hAnsiTheme="minorBidi" w:cstheme="minorBidi"/>
          <w:spacing w:val="3"/>
        </w:rPr>
        <w:t xml:space="preserve"> </w:t>
      </w:r>
      <w:r w:rsidRPr="0091195B">
        <w:rPr>
          <w:rFonts w:asciiTheme="minorBidi" w:eastAsia="Arial" w:hAnsiTheme="minorBidi" w:cstheme="minorBidi"/>
        </w:rPr>
        <w:t>to</w:t>
      </w:r>
      <w:r w:rsidRPr="0091195B">
        <w:rPr>
          <w:rFonts w:asciiTheme="minorBidi" w:eastAsia="Arial" w:hAnsiTheme="minorBidi" w:cstheme="minorBidi"/>
          <w:spacing w:val="7"/>
        </w:rPr>
        <w:t xml:space="preserve"> </w:t>
      </w:r>
      <w:r w:rsidRPr="0091195B">
        <w:rPr>
          <w:rFonts w:asciiTheme="minorBidi" w:eastAsia="Arial" w:hAnsiTheme="minorBidi" w:cstheme="minorBidi"/>
          <w:spacing w:val="-1"/>
        </w:rPr>
        <w:t>t</w:t>
      </w:r>
      <w:r w:rsidRPr="0091195B">
        <w:rPr>
          <w:rFonts w:asciiTheme="minorBidi" w:eastAsia="Arial" w:hAnsiTheme="minorBidi" w:cstheme="minorBidi"/>
        </w:rPr>
        <w:t>he</w:t>
      </w:r>
      <w:r w:rsidRPr="0091195B">
        <w:rPr>
          <w:rFonts w:asciiTheme="minorBidi" w:eastAsia="Arial" w:hAnsiTheme="minorBidi" w:cstheme="minorBidi"/>
          <w:spacing w:val="7"/>
        </w:rPr>
        <w:t xml:space="preserve"> </w:t>
      </w:r>
      <w:r w:rsidRPr="0091195B">
        <w:rPr>
          <w:rFonts w:asciiTheme="minorBidi" w:eastAsia="Arial" w:hAnsiTheme="minorBidi" w:cstheme="minorBidi"/>
        </w:rPr>
        <w:t>brush.</w:t>
      </w:r>
      <w:r w:rsidRPr="0091195B">
        <w:rPr>
          <w:rFonts w:asciiTheme="minorBidi" w:eastAsia="Arial" w:hAnsiTheme="minorBidi" w:cstheme="minorBidi"/>
          <w:spacing w:val="3"/>
        </w:rPr>
        <w:t xml:space="preserve"> </w:t>
      </w:r>
      <w:r w:rsidRPr="0091195B">
        <w:rPr>
          <w:rFonts w:asciiTheme="minorBidi" w:eastAsia="Arial" w:hAnsiTheme="minorBidi" w:cstheme="minorBidi"/>
        </w:rPr>
        <w:t>When</w:t>
      </w:r>
      <w:r w:rsidRPr="0091195B">
        <w:rPr>
          <w:rFonts w:asciiTheme="minorBidi" w:eastAsia="Arial" w:hAnsiTheme="minorBidi" w:cstheme="minorBidi"/>
          <w:spacing w:val="4"/>
        </w:rPr>
        <w:t xml:space="preserve"> </w:t>
      </w:r>
      <w:r w:rsidRPr="0091195B">
        <w:rPr>
          <w:rFonts w:asciiTheme="minorBidi" w:eastAsia="Arial" w:hAnsiTheme="minorBidi" w:cstheme="minorBidi"/>
        </w:rPr>
        <w:t>the</w:t>
      </w:r>
      <w:r w:rsidRPr="0091195B">
        <w:rPr>
          <w:rFonts w:asciiTheme="minorBidi" w:eastAsia="Arial" w:hAnsiTheme="minorBidi" w:cstheme="minorBidi"/>
          <w:spacing w:val="6"/>
        </w:rPr>
        <w:t xml:space="preserve"> </w:t>
      </w:r>
      <w:r w:rsidRPr="0091195B">
        <w:rPr>
          <w:rFonts w:asciiTheme="minorBidi" w:eastAsia="Arial" w:hAnsiTheme="minorBidi" w:cstheme="minorBidi"/>
        </w:rPr>
        <w:t>surface</w:t>
      </w:r>
      <w:r w:rsidRPr="0091195B">
        <w:rPr>
          <w:rFonts w:asciiTheme="minorBidi" w:eastAsia="Arial" w:hAnsiTheme="minorBidi" w:cstheme="minorBidi"/>
          <w:spacing w:val="3"/>
        </w:rPr>
        <w:t xml:space="preserve"> </w:t>
      </w:r>
      <w:r w:rsidRPr="0091195B">
        <w:rPr>
          <w:rFonts w:asciiTheme="minorBidi" w:eastAsia="Arial" w:hAnsiTheme="minorBidi" w:cstheme="minorBidi"/>
        </w:rPr>
        <w:t>h</w:t>
      </w:r>
      <w:r w:rsidRPr="0091195B">
        <w:rPr>
          <w:rFonts w:asciiTheme="minorBidi" w:eastAsia="Arial" w:hAnsiTheme="minorBidi" w:cstheme="minorBidi"/>
          <w:spacing w:val="-1"/>
        </w:rPr>
        <w:t>a</w:t>
      </w:r>
      <w:r w:rsidRPr="0091195B">
        <w:rPr>
          <w:rFonts w:asciiTheme="minorBidi" w:eastAsia="Arial" w:hAnsiTheme="minorBidi" w:cstheme="minorBidi"/>
        </w:rPr>
        <w:t>s</w:t>
      </w:r>
      <w:r w:rsidRPr="0091195B">
        <w:rPr>
          <w:rFonts w:asciiTheme="minorBidi" w:eastAsia="Arial" w:hAnsiTheme="minorBidi" w:cstheme="minorBidi"/>
          <w:spacing w:val="6"/>
        </w:rPr>
        <w:t xml:space="preserve"> </w:t>
      </w:r>
      <w:r w:rsidRPr="0091195B">
        <w:rPr>
          <w:rFonts w:asciiTheme="minorBidi" w:eastAsia="Arial" w:hAnsiTheme="minorBidi" w:cstheme="minorBidi"/>
        </w:rPr>
        <w:t>been completely covered</w:t>
      </w:r>
      <w:r w:rsidRPr="0091195B">
        <w:rPr>
          <w:rFonts w:asciiTheme="minorBidi" w:eastAsia="Arial" w:hAnsiTheme="minorBidi" w:cstheme="minorBidi"/>
          <w:spacing w:val="3"/>
        </w:rPr>
        <w:t xml:space="preserve"> </w:t>
      </w:r>
      <w:r w:rsidRPr="0091195B">
        <w:rPr>
          <w:rFonts w:asciiTheme="minorBidi" w:eastAsia="Arial" w:hAnsiTheme="minorBidi" w:cstheme="minorBidi"/>
        </w:rPr>
        <w:t>with</w:t>
      </w:r>
      <w:r w:rsidRPr="0091195B">
        <w:rPr>
          <w:rFonts w:asciiTheme="minorBidi" w:eastAsia="Arial" w:hAnsiTheme="minorBidi" w:cstheme="minorBidi"/>
          <w:spacing w:val="7"/>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5"/>
        </w:rPr>
        <w:t xml:space="preserve"> </w:t>
      </w:r>
      <w:r w:rsidRPr="0091195B">
        <w:rPr>
          <w:rFonts w:asciiTheme="minorBidi" w:eastAsia="Arial" w:hAnsiTheme="minorBidi" w:cstheme="minorBidi"/>
        </w:rPr>
        <w:t>the</w:t>
      </w:r>
      <w:r w:rsidRPr="0091195B">
        <w:rPr>
          <w:rFonts w:asciiTheme="minorBidi" w:eastAsia="Arial" w:hAnsiTheme="minorBidi" w:cstheme="minorBidi"/>
          <w:spacing w:val="7"/>
        </w:rPr>
        <w:t xml:space="preserve"> </w:t>
      </w:r>
      <w:r w:rsidRPr="0091195B">
        <w:rPr>
          <w:rFonts w:asciiTheme="minorBidi" w:eastAsia="Arial" w:hAnsiTheme="minorBidi" w:cstheme="minorBidi"/>
        </w:rPr>
        <w:t>wet</w:t>
      </w:r>
      <w:r w:rsidRPr="0091195B">
        <w:rPr>
          <w:rFonts w:asciiTheme="minorBidi" w:eastAsia="Arial" w:hAnsiTheme="minorBidi" w:cstheme="minorBidi"/>
          <w:spacing w:val="7"/>
        </w:rPr>
        <w:t xml:space="preserve"> </w:t>
      </w:r>
      <w:r w:rsidRPr="0091195B">
        <w:rPr>
          <w:rFonts w:asciiTheme="minorBidi" w:eastAsia="Arial" w:hAnsiTheme="minorBidi" w:cstheme="minorBidi"/>
        </w:rPr>
        <w:t>area</w:t>
      </w:r>
      <w:r w:rsidRPr="0091195B">
        <w:rPr>
          <w:rFonts w:asciiTheme="minorBidi" w:eastAsia="Arial" w:hAnsiTheme="minorBidi" w:cstheme="minorBidi"/>
          <w:spacing w:val="6"/>
        </w:rPr>
        <w:t xml:space="preserve"> </w:t>
      </w:r>
      <w:r w:rsidRPr="0091195B">
        <w:rPr>
          <w:rFonts w:asciiTheme="minorBidi" w:eastAsia="Arial" w:hAnsiTheme="minorBidi" w:cstheme="minorBidi"/>
        </w:rPr>
        <w:t>shall</w:t>
      </w:r>
      <w:r w:rsidRPr="0091195B">
        <w:rPr>
          <w:rFonts w:asciiTheme="minorBidi" w:eastAsia="Arial" w:hAnsiTheme="minorBidi" w:cstheme="minorBidi"/>
          <w:spacing w:val="6"/>
        </w:rPr>
        <w:t xml:space="preserve"> </w:t>
      </w:r>
      <w:r w:rsidRPr="0091195B">
        <w:rPr>
          <w:rFonts w:asciiTheme="minorBidi" w:eastAsia="Arial" w:hAnsiTheme="minorBidi" w:cstheme="minorBidi"/>
        </w:rPr>
        <w:t>be</w:t>
      </w:r>
      <w:r w:rsidRPr="0091195B">
        <w:rPr>
          <w:rFonts w:asciiTheme="minorBidi" w:eastAsia="Arial" w:hAnsiTheme="minorBidi" w:cstheme="minorBidi"/>
          <w:spacing w:val="8"/>
        </w:rPr>
        <w:t xml:space="preserve"> </w:t>
      </w:r>
      <w:r w:rsidRPr="0091195B">
        <w:rPr>
          <w:rFonts w:asciiTheme="minorBidi" w:eastAsia="Arial" w:hAnsiTheme="minorBidi" w:cstheme="minorBidi"/>
        </w:rPr>
        <w:t>b</w:t>
      </w:r>
      <w:r w:rsidRPr="0091195B">
        <w:rPr>
          <w:rFonts w:asciiTheme="minorBidi" w:eastAsia="Arial" w:hAnsiTheme="minorBidi" w:cstheme="minorBidi"/>
          <w:spacing w:val="-1"/>
        </w:rPr>
        <w:t>r</w:t>
      </w:r>
      <w:r w:rsidRPr="0091195B">
        <w:rPr>
          <w:rFonts w:asciiTheme="minorBidi" w:eastAsia="Arial" w:hAnsiTheme="minorBidi" w:cstheme="minorBidi"/>
        </w:rPr>
        <w:t>ushed</w:t>
      </w:r>
      <w:r w:rsidRPr="0091195B">
        <w:rPr>
          <w:rFonts w:asciiTheme="minorBidi" w:eastAsia="Arial" w:hAnsiTheme="minorBidi" w:cstheme="minorBidi"/>
          <w:spacing w:val="3"/>
        </w:rPr>
        <w:t xml:space="preserve"> </w:t>
      </w:r>
      <w:r w:rsidRPr="0091195B">
        <w:rPr>
          <w:rFonts w:asciiTheme="minorBidi" w:eastAsia="Arial" w:hAnsiTheme="minorBidi" w:cstheme="minorBidi"/>
        </w:rPr>
        <w:t>cross-wise to</w:t>
      </w:r>
      <w:r w:rsidRPr="0091195B">
        <w:rPr>
          <w:rFonts w:asciiTheme="minorBidi" w:eastAsia="Arial" w:hAnsiTheme="minorBidi" w:cstheme="minorBidi"/>
          <w:spacing w:val="9"/>
        </w:rPr>
        <w:t xml:space="preserve"> </w:t>
      </w:r>
      <w:r w:rsidRPr="0091195B">
        <w:rPr>
          <w:rFonts w:asciiTheme="minorBidi" w:eastAsia="Arial" w:hAnsiTheme="minorBidi" w:cstheme="minorBidi"/>
          <w:spacing w:val="-1"/>
        </w:rPr>
        <w:t>e</w:t>
      </w:r>
      <w:r w:rsidRPr="0091195B">
        <w:rPr>
          <w:rFonts w:asciiTheme="minorBidi" w:eastAsia="Arial" w:hAnsiTheme="minorBidi" w:cstheme="minorBidi"/>
        </w:rPr>
        <w:t>nsure uniformit</w:t>
      </w:r>
      <w:r w:rsidRPr="0091195B">
        <w:rPr>
          <w:rFonts w:asciiTheme="minorBidi" w:eastAsia="Arial" w:hAnsiTheme="minorBidi" w:cstheme="minorBidi"/>
          <w:spacing w:val="-17"/>
        </w:rPr>
        <w:t>y</w:t>
      </w:r>
      <w:r w:rsidRPr="0091195B">
        <w:rPr>
          <w:rFonts w:asciiTheme="minorBidi" w:eastAsia="Arial" w:hAnsiTheme="minorBidi" w:cstheme="minorBidi"/>
        </w:rPr>
        <w:t>,</w:t>
      </w:r>
      <w:r w:rsidRPr="0091195B">
        <w:rPr>
          <w:rFonts w:asciiTheme="minorBidi" w:eastAsia="Arial" w:hAnsiTheme="minorBidi" w:cstheme="minorBidi"/>
          <w:spacing w:val="-7"/>
        </w:rPr>
        <w:t xml:space="preserve"> </w:t>
      </w:r>
      <w:r w:rsidRPr="0091195B">
        <w:rPr>
          <w:rFonts w:asciiTheme="minorBidi" w:eastAsia="Arial" w:hAnsiTheme="minorBidi" w:cstheme="minorBidi"/>
        </w:rPr>
        <w:t>and</w:t>
      </w:r>
      <w:r w:rsidRPr="0091195B">
        <w:rPr>
          <w:rFonts w:asciiTheme="minorBidi" w:eastAsia="Arial" w:hAnsiTheme="minorBidi" w:cstheme="minorBidi"/>
          <w:spacing w:val="-1"/>
        </w:rPr>
        <w:t xml:space="preserve"> </w:t>
      </w:r>
      <w:r w:rsidRPr="0091195B">
        <w:rPr>
          <w:rFonts w:asciiTheme="minorBidi" w:eastAsia="Arial" w:hAnsiTheme="minorBidi" w:cstheme="minorBidi"/>
        </w:rPr>
        <w:t>finally</w:t>
      </w:r>
      <w:r w:rsidRPr="0091195B">
        <w:rPr>
          <w:rFonts w:asciiTheme="minorBidi" w:eastAsia="Arial" w:hAnsiTheme="minorBidi" w:cstheme="minorBidi"/>
          <w:spacing w:val="-3"/>
        </w:rPr>
        <w:t xml:space="preserve"> </w:t>
      </w:r>
      <w:r w:rsidRPr="0091195B">
        <w:rPr>
          <w:rFonts w:asciiTheme="minorBidi" w:eastAsia="Arial" w:hAnsiTheme="minorBidi" w:cstheme="minorBidi"/>
        </w:rPr>
        <w:t>b</w:t>
      </w:r>
      <w:r w:rsidRPr="0091195B">
        <w:rPr>
          <w:rFonts w:asciiTheme="minorBidi" w:eastAsia="Arial" w:hAnsiTheme="minorBidi" w:cstheme="minorBidi"/>
          <w:spacing w:val="-1"/>
        </w:rPr>
        <w:t>r</w:t>
      </w:r>
      <w:r w:rsidRPr="0091195B">
        <w:rPr>
          <w:rFonts w:asciiTheme="minorBidi" w:eastAsia="Arial" w:hAnsiTheme="minorBidi" w:cstheme="minorBidi"/>
        </w:rPr>
        <w:t>ushed</w:t>
      </w:r>
      <w:r w:rsidRPr="0091195B">
        <w:rPr>
          <w:rFonts w:asciiTheme="minorBidi" w:eastAsia="Arial" w:hAnsiTheme="minorBidi" w:cstheme="minorBidi"/>
          <w:spacing w:val="-5"/>
        </w:rPr>
        <w:t xml:space="preserve"> </w:t>
      </w:r>
      <w:r w:rsidRPr="0091195B">
        <w:rPr>
          <w:rFonts w:asciiTheme="minorBidi" w:eastAsia="Arial" w:hAnsiTheme="minorBidi" w:cstheme="minorBidi"/>
        </w:rPr>
        <w:t>lightly</w:t>
      </w:r>
      <w:r w:rsidRPr="0091195B">
        <w:rPr>
          <w:rFonts w:asciiTheme="minorBidi" w:eastAsia="Arial" w:hAnsiTheme="minorBidi" w:cstheme="minorBidi"/>
          <w:spacing w:val="-3"/>
        </w:rPr>
        <w:t xml:space="preserve"> </w:t>
      </w:r>
      <w:r w:rsidRPr="0091195B">
        <w:rPr>
          <w:rFonts w:asciiTheme="minorBidi" w:eastAsia="Arial" w:hAnsiTheme="minorBidi" w:cstheme="minorBidi"/>
        </w:rPr>
        <w:t>to</w:t>
      </w:r>
      <w:r w:rsidRPr="0091195B">
        <w:rPr>
          <w:rFonts w:asciiTheme="minorBidi" w:eastAsia="Arial" w:hAnsiTheme="minorBidi" w:cstheme="minorBidi"/>
          <w:spacing w:val="1"/>
        </w:rPr>
        <w:t xml:space="preserve"> </w:t>
      </w:r>
      <w:r w:rsidRPr="0091195B">
        <w:rPr>
          <w:rFonts w:asciiTheme="minorBidi" w:eastAsia="Arial" w:hAnsiTheme="minorBidi" w:cstheme="minorBidi"/>
        </w:rPr>
        <w:t>smooth</w:t>
      </w:r>
      <w:r w:rsidRPr="0091195B">
        <w:rPr>
          <w:rFonts w:asciiTheme="minorBidi" w:eastAsia="Arial" w:hAnsiTheme="minorBidi" w:cstheme="minorBidi"/>
          <w:spacing w:val="-4"/>
        </w:rPr>
        <w:t xml:space="preserve"> </w:t>
      </w:r>
      <w:r w:rsidRPr="0091195B">
        <w:rPr>
          <w:rFonts w:asciiTheme="minorBidi" w:eastAsia="Arial" w:hAnsiTheme="minorBidi" w:cstheme="minorBidi"/>
          <w:spacing w:val="-1"/>
        </w:rPr>
        <w:t>o</w:t>
      </w:r>
      <w:r w:rsidRPr="0091195B">
        <w:rPr>
          <w:rFonts w:asciiTheme="minorBidi" w:eastAsia="Arial" w:hAnsiTheme="minorBidi" w:cstheme="minorBidi"/>
        </w:rPr>
        <w:t>ut brush</w:t>
      </w:r>
      <w:r w:rsidRPr="0091195B">
        <w:rPr>
          <w:rFonts w:asciiTheme="minorBidi" w:eastAsia="Arial" w:hAnsiTheme="minorBidi" w:cstheme="minorBidi"/>
          <w:spacing w:val="-3"/>
        </w:rPr>
        <w:t xml:space="preserve"> </w:t>
      </w:r>
      <w:r w:rsidRPr="0091195B">
        <w:rPr>
          <w:rFonts w:asciiTheme="minorBidi" w:eastAsia="Arial" w:hAnsiTheme="minorBidi" w:cstheme="minorBidi"/>
        </w:rPr>
        <w:t>m</w:t>
      </w:r>
      <w:r w:rsidRPr="0091195B">
        <w:rPr>
          <w:rFonts w:asciiTheme="minorBidi" w:eastAsia="Arial" w:hAnsiTheme="minorBidi" w:cstheme="minorBidi"/>
          <w:spacing w:val="-1"/>
        </w:rPr>
        <w:t>a</w:t>
      </w:r>
      <w:r w:rsidRPr="0091195B">
        <w:rPr>
          <w:rFonts w:asciiTheme="minorBidi" w:eastAsia="Arial" w:hAnsiTheme="minorBidi" w:cstheme="minorBidi"/>
        </w:rPr>
        <w:t>rks</w:t>
      </w:r>
      <w:r w:rsidRPr="0091195B">
        <w:rPr>
          <w:rFonts w:asciiTheme="minorBidi" w:eastAsia="Arial" w:hAnsiTheme="minorBidi" w:cstheme="minorBidi"/>
          <w:spacing w:val="-3"/>
        </w:rPr>
        <w:t xml:space="preserve"> </w:t>
      </w:r>
      <w:r w:rsidRPr="0091195B">
        <w:rPr>
          <w:rFonts w:asciiTheme="minorBidi" w:eastAsia="Arial" w:hAnsiTheme="minorBidi" w:cstheme="minorBidi"/>
        </w:rPr>
        <w:t>and</w:t>
      </w:r>
      <w:r w:rsidRPr="0091195B">
        <w:rPr>
          <w:rFonts w:asciiTheme="minorBidi" w:eastAsia="Arial" w:hAnsiTheme="minorBidi" w:cstheme="minorBidi"/>
          <w:spacing w:val="-3"/>
        </w:rPr>
        <w:t xml:space="preserve"> </w:t>
      </w:r>
      <w:r w:rsidRPr="0091195B">
        <w:rPr>
          <w:rFonts w:asciiTheme="minorBidi" w:eastAsia="Arial" w:hAnsiTheme="minorBidi" w:cstheme="minorBidi"/>
        </w:rPr>
        <w:t>la</w:t>
      </w:r>
      <w:r w:rsidRPr="0091195B">
        <w:rPr>
          <w:rFonts w:asciiTheme="minorBidi" w:eastAsia="Arial" w:hAnsiTheme="minorBidi" w:cstheme="minorBidi"/>
          <w:spacing w:val="-3"/>
        </w:rPr>
        <w:t>p</w:t>
      </w:r>
      <w:r w:rsidRPr="0091195B">
        <w:rPr>
          <w:rFonts w:asciiTheme="minorBidi" w:eastAsia="Arial" w:hAnsiTheme="minorBidi" w:cstheme="minorBidi"/>
          <w:spacing w:val="-1"/>
        </w:rPr>
        <w:t>s</w:t>
      </w:r>
      <w:r w:rsidRPr="0091195B">
        <w:rPr>
          <w:rFonts w:asciiTheme="minorBidi" w:eastAsia="Arial" w:hAnsiTheme="minorBidi" w:cstheme="minorBidi"/>
        </w:rPr>
        <w:t>.</w:t>
      </w:r>
      <w:r w:rsidRPr="0091195B">
        <w:rPr>
          <w:rFonts w:asciiTheme="minorBidi" w:eastAsia="Arial" w:hAnsiTheme="minorBidi" w:cstheme="minorBidi"/>
          <w:spacing w:val="-2"/>
        </w:rPr>
        <w:t xml:space="preserve"> </w:t>
      </w:r>
      <w:r w:rsidRPr="0091195B">
        <w:rPr>
          <w:rFonts w:asciiTheme="minorBidi" w:eastAsia="Arial" w:hAnsiTheme="minorBidi" w:cstheme="minorBidi"/>
        </w:rPr>
        <w:t>On large</w:t>
      </w:r>
      <w:r w:rsidRPr="0091195B">
        <w:rPr>
          <w:rFonts w:asciiTheme="minorBidi" w:eastAsia="Arial" w:hAnsiTheme="minorBidi" w:cstheme="minorBidi"/>
          <w:spacing w:val="-2"/>
        </w:rPr>
        <w:t xml:space="preserve"> </w:t>
      </w:r>
      <w:r w:rsidRPr="0091195B">
        <w:rPr>
          <w:rFonts w:asciiTheme="minorBidi" w:eastAsia="Arial" w:hAnsiTheme="minorBidi" w:cstheme="minorBidi"/>
          <w:spacing w:val="-1"/>
        </w:rPr>
        <w:t>a</w:t>
      </w:r>
      <w:r w:rsidRPr="0091195B">
        <w:rPr>
          <w:rFonts w:asciiTheme="minorBidi" w:eastAsia="Arial" w:hAnsiTheme="minorBidi" w:cstheme="minorBidi"/>
        </w:rPr>
        <w:t>reas this</w:t>
      </w:r>
      <w:r w:rsidRPr="0091195B">
        <w:rPr>
          <w:rFonts w:asciiTheme="minorBidi" w:eastAsia="Arial" w:hAnsiTheme="minorBidi" w:cstheme="minorBidi"/>
          <w:spacing w:val="-3"/>
        </w:rPr>
        <w:t xml:space="preserve"> </w:t>
      </w:r>
      <w:r w:rsidRPr="0091195B">
        <w:rPr>
          <w:rFonts w:asciiTheme="minorBidi" w:eastAsia="Arial" w:hAnsiTheme="minorBidi" w:cstheme="minorBidi"/>
        </w:rPr>
        <w:t>final</w:t>
      </w:r>
      <w:r w:rsidRPr="0091195B">
        <w:rPr>
          <w:rFonts w:asciiTheme="minorBidi" w:eastAsia="Arial" w:hAnsiTheme="minorBidi" w:cstheme="minorBidi"/>
          <w:spacing w:val="-4"/>
        </w:rPr>
        <w:t xml:space="preserve"> </w:t>
      </w:r>
      <w:r w:rsidRPr="0091195B">
        <w:rPr>
          <w:rFonts w:asciiTheme="minorBidi" w:eastAsia="Arial" w:hAnsiTheme="minorBidi" w:cstheme="minorBidi"/>
        </w:rPr>
        <w:t>lig</w:t>
      </w:r>
      <w:r w:rsidRPr="0091195B">
        <w:rPr>
          <w:rFonts w:asciiTheme="minorBidi" w:eastAsia="Arial" w:hAnsiTheme="minorBidi" w:cstheme="minorBidi"/>
          <w:spacing w:val="-1"/>
        </w:rPr>
        <w:t>h</w:t>
      </w:r>
      <w:r w:rsidRPr="0091195B">
        <w:rPr>
          <w:rFonts w:asciiTheme="minorBidi" w:eastAsia="Arial" w:hAnsiTheme="minorBidi" w:cstheme="minorBidi"/>
        </w:rPr>
        <w:t>t</w:t>
      </w:r>
      <w:r w:rsidRPr="0091195B">
        <w:rPr>
          <w:rFonts w:asciiTheme="minorBidi" w:eastAsia="Arial" w:hAnsiTheme="minorBidi" w:cstheme="minorBidi"/>
          <w:spacing w:val="-4"/>
        </w:rPr>
        <w:t xml:space="preserve"> </w:t>
      </w:r>
      <w:r w:rsidRPr="0091195B">
        <w:rPr>
          <w:rFonts w:asciiTheme="minorBidi" w:eastAsia="Arial" w:hAnsiTheme="minorBidi" w:cstheme="minorBidi"/>
        </w:rPr>
        <w:t>brushing</w:t>
      </w:r>
      <w:r w:rsidRPr="0091195B">
        <w:rPr>
          <w:rFonts w:asciiTheme="minorBidi" w:eastAsia="Arial" w:hAnsiTheme="minorBidi" w:cstheme="minorBidi"/>
          <w:spacing w:val="-8"/>
        </w:rPr>
        <w:t xml:space="preserve"> </w:t>
      </w:r>
      <w:r w:rsidRPr="0091195B">
        <w:rPr>
          <w:rFonts w:asciiTheme="minorBidi" w:eastAsia="Arial" w:hAnsiTheme="minorBidi" w:cstheme="minorBidi"/>
        </w:rPr>
        <w:t>shall</w:t>
      </w:r>
      <w:r w:rsidRPr="0091195B">
        <w:rPr>
          <w:rFonts w:asciiTheme="minorBidi" w:eastAsia="Arial" w:hAnsiTheme="minorBidi" w:cstheme="minorBidi"/>
          <w:spacing w:val="-5"/>
        </w:rPr>
        <w:t xml:space="preserve"> </w:t>
      </w:r>
      <w:r w:rsidRPr="0091195B">
        <w:rPr>
          <w:rFonts w:asciiTheme="minorBidi" w:eastAsia="Arial" w:hAnsiTheme="minorBidi" w:cstheme="minorBidi"/>
        </w:rPr>
        <w:t>be</w:t>
      </w:r>
      <w:r w:rsidRPr="0091195B">
        <w:rPr>
          <w:rFonts w:asciiTheme="minorBidi" w:eastAsia="Arial" w:hAnsiTheme="minorBidi" w:cstheme="minorBidi"/>
          <w:spacing w:val="-2"/>
        </w:rPr>
        <w:t xml:space="preserve"> </w:t>
      </w:r>
      <w:r w:rsidRPr="0091195B">
        <w:rPr>
          <w:rFonts w:asciiTheme="minorBidi" w:eastAsia="Arial" w:hAnsiTheme="minorBidi" w:cstheme="minorBidi"/>
        </w:rPr>
        <w:t>in</w:t>
      </w:r>
      <w:r w:rsidRPr="0091195B">
        <w:rPr>
          <w:rFonts w:asciiTheme="minorBidi" w:eastAsia="Arial" w:hAnsiTheme="minorBidi" w:cstheme="minorBidi"/>
          <w:spacing w:val="-2"/>
        </w:rPr>
        <w:t xml:space="preserve"> </w:t>
      </w:r>
      <w:r w:rsidRPr="0091195B">
        <w:rPr>
          <w:rFonts w:asciiTheme="minorBidi" w:eastAsia="Arial" w:hAnsiTheme="minorBidi" w:cstheme="minorBidi"/>
        </w:rPr>
        <w:t>v</w:t>
      </w:r>
      <w:r w:rsidRPr="0091195B">
        <w:rPr>
          <w:rFonts w:asciiTheme="minorBidi" w:eastAsia="Arial" w:hAnsiTheme="minorBidi" w:cstheme="minorBidi"/>
          <w:spacing w:val="-1"/>
        </w:rPr>
        <w:t>e</w:t>
      </w:r>
      <w:r w:rsidRPr="0091195B">
        <w:rPr>
          <w:rFonts w:asciiTheme="minorBidi" w:eastAsia="Arial" w:hAnsiTheme="minorBidi" w:cstheme="minorBidi"/>
        </w:rPr>
        <w:t>rtical</w:t>
      </w:r>
      <w:r w:rsidRPr="0091195B">
        <w:rPr>
          <w:rFonts w:asciiTheme="minorBidi" w:eastAsia="Arial" w:hAnsiTheme="minorBidi" w:cstheme="minorBidi"/>
          <w:spacing w:val="-7"/>
        </w:rPr>
        <w:t xml:space="preserve"> </w:t>
      </w:r>
      <w:r w:rsidRPr="0091195B">
        <w:rPr>
          <w:rFonts w:asciiTheme="minorBidi" w:eastAsia="Arial" w:hAnsiTheme="minorBidi" w:cstheme="minorBidi"/>
        </w:rPr>
        <w:t>dir</w:t>
      </w:r>
      <w:r w:rsidRPr="0091195B">
        <w:rPr>
          <w:rFonts w:asciiTheme="minorBidi" w:eastAsia="Arial" w:hAnsiTheme="minorBidi" w:cstheme="minorBidi"/>
          <w:spacing w:val="-1"/>
        </w:rPr>
        <w:t>e</w:t>
      </w:r>
      <w:r w:rsidRPr="0091195B">
        <w:rPr>
          <w:rFonts w:asciiTheme="minorBidi" w:eastAsia="Arial" w:hAnsiTheme="minorBidi" w:cstheme="minorBidi"/>
        </w:rPr>
        <w:t>ction.</w:t>
      </w:r>
    </w:p>
    <w:p w14:paraId="6BFBCB72"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t>The</w:t>
      </w:r>
      <w:r w:rsidRPr="0091195B">
        <w:rPr>
          <w:rFonts w:asciiTheme="minorBidi" w:eastAsia="Arial" w:hAnsiTheme="minorBidi" w:cstheme="minorBidi"/>
          <w:spacing w:val="7"/>
        </w:rPr>
        <w:t xml:space="preserve"> </w:t>
      </w:r>
      <w:r w:rsidRPr="0091195B">
        <w:rPr>
          <w:rFonts w:asciiTheme="minorBidi" w:eastAsia="Arial" w:hAnsiTheme="minorBidi" w:cstheme="minorBidi"/>
        </w:rPr>
        <w:t>film</w:t>
      </w:r>
      <w:r w:rsidRPr="0091195B">
        <w:rPr>
          <w:rFonts w:asciiTheme="minorBidi" w:eastAsia="Arial" w:hAnsiTheme="minorBidi" w:cstheme="minorBidi"/>
          <w:spacing w:val="7"/>
        </w:rPr>
        <w:t xml:space="preserve"> </w:t>
      </w:r>
      <w:r w:rsidRPr="0091195B">
        <w:rPr>
          <w:rFonts w:asciiTheme="minorBidi" w:eastAsia="Arial" w:hAnsiTheme="minorBidi" w:cstheme="minorBidi"/>
        </w:rPr>
        <w:t>produced</w:t>
      </w:r>
      <w:r w:rsidRPr="0091195B">
        <w:rPr>
          <w:rFonts w:asciiTheme="minorBidi" w:eastAsia="Arial" w:hAnsiTheme="minorBidi" w:cstheme="minorBidi"/>
          <w:spacing w:val="1"/>
        </w:rPr>
        <w:t xml:space="preserve"> </w:t>
      </w:r>
      <w:r w:rsidRPr="0091195B">
        <w:rPr>
          <w:rFonts w:asciiTheme="minorBidi" w:eastAsia="Arial" w:hAnsiTheme="minorBidi" w:cstheme="minorBidi"/>
        </w:rPr>
        <w:t>by</w:t>
      </w:r>
      <w:r w:rsidRPr="0091195B">
        <w:rPr>
          <w:rFonts w:asciiTheme="minorBidi" w:eastAsia="Arial" w:hAnsiTheme="minorBidi" w:cstheme="minorBidi"/>
          <w:spacing w:val="10"/>
        </w:rPr>
        <w:t xml:space="preserve"> </w:t>
      </w:r>
      <w:r w:rsidRPr="0091195B">
        <w:rPr>
          <w:rFonts w:asciiTheme="minorBidi" w:eastAsia="Arial" w:hAnsiTheme="minorBidi" w:cstheme="minorBidi"/>
        </w:rPr>
        <w:t>brushing</w:t>
      </w:r>
      <w:r w:rsidRPr="0091195B">
        <w:rPr>
          <w:rFonts w:asciiTheme="minorBidi" w:eastAsia="Arial" w:hAnsiTheme="minorBidi" w:cstheme="minorBidi"/>
          <w:spacing w:val="1"/>
        </w:rPr>
        <w:t xml:space="preserve"> </w:t>
      </w:r>
      <w:r w:rsidRPr="0091195B">
        <w:rPr>
          <w:rFonts w:asciiTheme="minorBidi" w:eastAsia="Arial" w:hAnsiTheme="minorBidi" w:cstheme="minorBidi"/>
        </w:rPr>
        <w:t>s</w:t>
      </w:r>
      <w:r w:rsidRPr="0091195B">
        <w:rPr>
          <w:rFonts w:asciiTheme="minorBidi" w:eastAsia="Arial" w:hAnsiTheme="minorBidi" w:cstheme="minorBidi"/>
          <w:spacing w:val="-1"/>
        </w:rPr>
        <w:t>h</w:t>
      </w:r>
      <w:r w:rsidRPr="0091195B">
        <w:rPr>
          <w:rFonts w:asciiTheme="minorBidi" w:eastAsia="Arial" w:hAnsiTheme="minorBidi" w:cstheme="minorBidi"/>
        </w:rPr>
        <w:t>all</w:t>
      </w:r>
      <w:r w:rsidRPr="0091195B">
        <w:rPr>
          <w:rFonts w:asciiTheme="minorBidi" w:eastAsia="Arial" w:hAnsiTheme="minorBidi" w:cstheme="minorBidi"/>
          <w:spacing w:val="5"/>
        </w:rPr>
        <w:t xml:space="preserve"> </w:t>
      </w:r>
      <w:r w:rsidRPr="0091195B">
        <w:rPr>
          <w:rFonts w:asciiTheme="minorBidi" w:eastAsia="Arial" w:hAnsiTheme="minorBidi" w:cstheme="minorBidi"/>
        </w:rPr>
        <w:t>be</w:t>
      </w:r>
      <w:r w:rsidRPr="0091195B">
        <w:rPr>
          <w:rFonts w:asciiTheme="minorBidi" w:eastAsia="Arial" w:hAnsiTheme="minorBidi" w:cstheme="minorBidi"/>
          <w:spacing w:val="8"/>
        </w:rPr>
        <w:t xml:space="preserve"> </w:t>
      </w:r>
      <w:r w:rsidRPr="0091195B">
        <w:rPr>
          <w:rFonts w:asciiTheme="minorBidi" w:eastAsia="Arial" w:hAnsiTheme="minorBidi" w:cstheme="minorBidi"/>
        </w:rPr>
        <w:t>free</w:t>
      </w:r>
      <w:r w:rsidRPr="0091195B">
        <w:rPr>
          <w:rFonts w:asciiTheme="minorBidi" w:eastAsia="Arial" w:hAnsiTheme="minorBidi" w:cstheme="minorBidi"/>
          <w:spacing w:val="7"/>
        </w:rPr>
        <w:t xml:space="preserve"> </w:t>
      </w:r>
      <w:r w:rsidRPr="0091195B">
        <w:rPr>
          <w:rFonts w:asciiTheme="minorBidi" w:eastAsia="Arial" w:hAnsiTheme="minorBidi" w:cstheme="minorBidi"/>
        </w:rPr>
        <w:t>from</w:t>
      </w:r>
      <w:r w:rsidRPr="0091195B">
        <w:rPr>
          <w:rFonts w:asciiTheme="minorBidi" w:eastAsia="Arial" w:hAnsiTheme="minorBidi" w:cstheme="minorBidi"/>
          <w:spacing w:val="6"/>
        </w:rPr>
        <w:t xml:space="preserve"> </w:t>
      </w:r>
      <w:r w:rsidRPr="0091195B">
        <w:rPr>
          <w:rFonts w:asciiTheme="minorBidi" w:eastAsia="Arial" w:hAnsiTheme="minorBidi" w:cstheme="minorBidi"/>
        </w:rPr>
        <w:t>brush</w:t>
      </w:r>
      <w:r w:rsidRPr="0091195B">
        <w:rPr>
          <w:rFonts w:asciiTheme="minorBidi" w:eastAsia="Arial" w:hAnsiTheme="minorBidi" w:cstheme="minorBidi"/>
          <w:spacing w:val="6"/>
        </w:rPr>
        <w:t xml:space="preserve"> </w:t>
      </w:r>
      <w:r w:rsidRPr="0091195B">
        <w:rPr>
          <w:rFonts w:asciiTheme="minorBidi" w:eastAsia="Arial" w:hAnsiTheme="minorBidi" w:cstheme="minorBidi"/>
        </w:rPr>
        <w:t>marks,</w:t>
      </w:r>
      <w:r w:rsidRPr="0091195B">
        <w:rPr>
          <w:rFonts w:asciiTheme="minorBidi" w:eastAsia="Arial" w:hAnsiTheme="minorBidi" w:cstheme="minorBidi"/>
          <w:spacing w:val="4"/>
        </w:rPr>
        <w:t xml:space="preserve"> </w:t>
      </w:r>
      <w:r w:rsidRPr="0091195B">
        <w:rPr>
          <w:rFonts w:asciiTheme="minorBidi" w:eastAsia="Arial" w:hAnsiTheme="minorBidi" w:cstheme="minorBidi"/>
        </w:rPr>
        <w:t>consistent with</w:t>
      </w:r>
      <w:r w:rsidRPr="0091195B">
        <w:rPr>
          <w:rFonts w:asciiTheme="minorBidi" w:eastAsia="Arial" w:hAnsiTheme="minorBidi" w:cstheme="minorBidi"/>
          <w:spacing w:val="5"/>
        </w:rPr>
        <w:t xml:space="preserve"> </w:t>
      </w:r>
      <w:r w:rsidRPr="0091195B">
        <w:rPr>
          <w:rFonts w:asciiTheme="minorBidi" w:eastAsia="Arial" w:hAnsiTheme="minorBidi" w:cstheme="minorBidi"/>
        </w:rPr>
        <w:t>good practice</w:t>
      </w:r>
      <w:r w:rsidRPr="0091195B">
        <w:rPr>
          <w:rFonts w:asciiTheme="minorBidi" w:eastAsia="Arial" w:hAnsiTheme="minorBidi" w:cstheme="minorBidi"/>
          <w:spacing w:val="-8"/>
        </w:rPr>
        <w:t xml:space="preserve"> </w:t>
      </w:r>
      <w:r w:rsidRPr="0091195B">
        <w:rPr>
          <w:rFonts w:asciiTheme="minorBidi" w:eastAsia="Arial" w:hAnsiTheme="minorBidi" w:cstheme="minorBidi"/>
        </w:rPr>
        <w:t>for</w:t>
      </w:r>
      <w:r w:rsidRPr="0091195B">
        <w:rPr>
          <w:rFonts w:asciiTheme="minorBidi" w:eastAsia="Arial" w:hAnsiTheme="minorBidi" w:cstheme="minorBidi"/>
          <w:spacing w:val="-3"/>
        </w:rPr>
        <w:t xml:space="preserve"> </w:t>
      </w:r>
      <w:r w:rsidRPr="0091195B">
        <w:rPr>
          <w:rFonts w:asciiTheme="minorBidi" w:eastAsia="Arial" w:hAnsiTheme="minorBidi" w:cstheme="minorBidi"/>
          <w:spacing w:val="-1"/>
        </w:rPr>
        <w:t>t</w:t>
      </w:r>
      <w:r w:rsidRPr="0091195B">
        <w:rPr>
          <w:rFonts w:asciiTheme="minorBidi" w:eastAsia="Arial" w:hAnsiTheme="minorBidi" w:cstheme="minorBidi"/>
        </w:rPr>
        <w:t>he</w:t>
      </w:r>
      <w:r w:rsidRPr="0091195B">
        <w:rPr>
          <w:rFonts w:asciiTheme="minorBidi" w:eastAsia="Arial" w:hAnsiTheme="minorBidi" w:cstheme="minorBidi"/>
          <w:spacing w:val="-3"/>
        </w:rPr>
        <w:t xml:space="preserve"> </w:t>
      </w:r>
      <w:r w:rsidRPr="0091195B">
        <w:rPr>
          <w:rFonts w:asciiTheme="minorBidi" w:eastAsia="Arial" w:hAnsiTheme="minorBidi" w:cstheme="minorBidi"/>
        </w:rPr>
        <w:t>type</w:t>
      </w:r>
      <w:r w:rsidRPr="0091195B">
        <w:rPr>
          <w:rFonts w:asciiTheme="minorBidi" w:eastAsia="Arial" w:hAnsiTheme="minorBidi" w:cstheme="minorBidi"/>
          <w:spacing w:val="-4"/>
        </w:rPr>
        <w:t xml:space="preserve"> </w:t>
      </w:r>
      <w:r w:rsidRPr="0091195B">
        <w:rPr>
          <w:rFonts w:asciiTheme="minorBidi" w:eastAsia="Arial" w:hAnsiTheme="minorBidi" w:cstheme="minorBidi"/>
        </w:rPr>
        <w:t>of</w:t>
      </w:r>
      <w:r w:rsidRPr="0091195B">
        <w:rPr>
          <w:rFonts w:asciiTheme="minorBidi" w:eastAsia="Arial" w:hAnsiTheme="minorBidi" w:cstheme="minorBidi"/>
          <w:spacing w:val="-2"/>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r w:rsidRPr="0091195B">
        <w:rPr>
          <w:rFonts w:asciiTheme="minorBidi" w:eastAsia="Arial" w:hAnsiTheme="minorBidi" w:cstheme="minorBidi"/>
          <w:spacing w:val="-5"/>
        </w:rPr>
        <w:t xml:space="preserve"> </w:t>
      </w:r>
      <w:r w:rsidRPr="0091195B">
        <w:rPr>
          <w:rFonts w:asciiTheme="minorBidi" w:eastAsia="Arial" w:hAnsiTheme="minorBidi" w:cstheme="minorBidi"/>
        </w:rPr>
        <w:t>used.</w:t>
      </w:r>
    </w:p>
    <w:p w14:paraId="1976D490"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rPr>
        <w:lastRenderedPageBreak/>
        <w:t>Brushes s</w:t>
      </w:r>
      <w:r w:rsidRPr="0091195B">
        <w:rPr>
          <w:rFonts w:asciiTheme="minorBidi" w:eastAsia="Arial" w:hAnsiTheme="minorBidi" w:cstheme="minorBidi"/>
          <w:spacing w:val="-1"/>
        </w:rPr>
        <w:t>h</w:t>
      </w:r>
      <w:r w:rsidRPr="0091195B">
        <w:rPr>
          <w:rFonts w:asciiTheme="minorBidi" w:eastAsia="Arial" w:hAnsiTheme="minorBidi" w:cstheme="minorBidi"/>
        </w:rPr>
        <w:t>all</w:t>
      </w:r>
      <w:r w:rsidRPr="0091195B">
        <w:rPr>
          <w:rFonts w:asciiTheme="minorBidi" w:eastAsia="Arial" w:hAnsiTheme="minorBidi" w:cstheme="minorBidi"/>
          <w:spacing w:val="4"/>
        </w:rPr>
        <w:t xml:space="preserve"> </w:t>
      </w:r>
      <w:r w:rsidRPr="0091195B">
        <w:rPr>
          <w:rFonts w:asciiTheme="minorBidi" w:eastAsia="Arial" w:hAnsiTheme="minorBidi" w:cstheme="minorBidi"/>
        </w:rPr>
        <w:t>be</w:t>
      </w:r>
      <w:r w:rsidRPr="0091195B">
        <w:rPr>
          <w:rFonts w:asciiTheme="minorBidi" w:eastAsia="Arial" w:hAnsiTheme="minorBidi" w:cstheme="minorBidi"/>
          <w:spacing w:val="6"/>
        </w:rPr>
        <w:t xml:space="preserve"> </w:t>
      </w:r>
      <w:r w:rsidRPr="0091195B">
        <w:rPr>
          <w:rFonts w:asciiTheme="minorBidi" w:eastAsia="Arial" w:hAnsiTheme="minorBidi" w:cstheme="minorBidi"/>
        </w:rPr>
        <w:t>made</w:t>
      </w:r>
      <w:r w:rsidRPr="0091195B">
        <w:rPr>
          <w:rFonts w:asciiTheme="minorBidi" w:eastAsia="Arial" w:hAnsiTheme="minorBidi" w:cstheme="minorBidi"/>
          <w:spacing w:val="3"/>
        </w:rPr>
        <w:t xml:space="preserve"> </w:t>
      </w:r>
      <w:r w:rsidRPr="0091195B">
        <w:rPr>
          <w:rFonts w:asciiTheme="minorBidi" w:eastAsia="Arial" w:hAnsiTheme="minorBidi" w:cstheme="minorBidi"/>
        </w:rPr>
        <w:t>from</w:t>
      </w:r>
      <w:r w:rsidRPr="0091195B">
        <w:rPr>
          <w:rFonts w:asciiTheme="minorBidi" w:eastAsia="Arial" w:hAnsiTheme="minorBidi" w:cstheme="minorBidi"/>
          <w:spacing w:val="4"/>
        </w:rPr>
        <w:t xml:space="preserve"> </w:t>
      </w:r>
      <w:r w:rsidRPr="0091195B">
        <w:rPr>
          <w:rFonts w:asciiTheme="minorBidi" w:eastAsia="Arial" w:hAnsiTheme="minorBidi" w:cstheme="minorBidi"/>
        </w:rPr>
        <w:t>a</w:t>
      </w:r>
      <w:r w:rsidRPr="0091195B">
        <w:rPr>
          <w:rFonts w:asciiTheme="minorBidi" w:eastAsia="Arial" w:hAnsiTheme="minorBidi" w:cstheme="minorBidi"/>
          <w:spacing w:val="7"/>
        </w:rPr>
        <w:t xml:space="preserve"> </w:t>
      </w:r>
      <w:r w:rsidRPr="0091195B">
        <w:rPr>
          <w:rFonts w:asciiTheme="minorBidi" w:eastAsia="Arial" w:hAnsiTheme="minorBidi" w:cstheme="minorBidi"/>
        </w:rPr>
        <w:t>good</w:t>
      </w:r>
      <w:r w:rsidRPr="0091195B">
        <w:rPr>
          <w:rFonts w:asciiTheme="minorBidi" w:eastAsia="Arial" w:hAnsiTheme="minorBidi" w:cstheme="minorBidi"/>
          <w:spacing w:val="3"/>
        </w:rPr>
        <w:t xml:space="preserve"> </w:t>
      </w:r>
      <w:r w:rsidRPr="0091195B">
        <w:rPr>
          <w:rFonts w:asciiTheme="minorBidi" w:eastAsia="Arial" w:hAnsiTheme="minorBidi" w:cstheme="minorBidi"/>
        </w:rPr>
        <w:t>quality</w:t>
      </w:r>
      <w:r w:rsidRPr="0091195B">
        <w:rPr>
          <w:rFonts w:asciiTheme="minorBidi" w:eastAsia="Arial" w:hAnsiTheme="minorBidi" w:cstheme="minorBidi"/>
          <w:spacing w:val="2"/>
        </w:rPr>
        <w:t xml:space="preserve"> </w:t>
      </w:r>
      <w:r w:rsidRPr="0091195B">
        <w:rPr>
          <w:rFonts w:asciiTheme="minorBidi" w:eastAsia="Arial" w:hAnsiTheme="minorBidi" w:cstheme="minorBidi"/>
        </w:rPr>
        <w:t>hog</w:t>
      </w:r>
      <w:r w:rsidRPr="0091195B">
        <w:rPr>
          <w:rFonts w:asciiTheme="minorBidi" w:eastAsia="Arial" w:hAnsiTheme="minorBidi" w:cstheme="minorBidi"/>
          <w:spacing w:val="4"/>
        </w:rPr>
        <w:t xml:space="preserve"> </w:t>
      </w:r>
      <w:r w:rsidRPr="0091195B">
        <w:rPr>
          <w:rFonts w:asciiTheme="minorBidi" w:eastAsia="Arial" w:hAnsiTheme="minorBidi" w:cstheme="minorBidi"/>
        </w:rPr>
        <w:t>bristle for</w:t>
      </w:r>
      <w:r w:rsidRPr="0091195B">
        <w:rPr>
          <w:rFonts w:asciiTheme="minorBidi" w:eastAsia="Arial" w:hAnsiTheme="minorBidi" w:cstheme="minorBidi"/>
          <w:spacing w:val="5"/>
        </w:rPr>
        <w:t xml:space="preserve"> </w:t>
      </w:r>
      <w:r w:rsidRPr="0091195B">
        <w:rPr>
          <w:rFonts w:asciiTheme="minorBidi" w:eastAsia="Arial" w:hAnsiTheme="minorBidi" w:cstheme="minorBidi"/>
        </w:rPr>
        <w:t>solvent</w:t>
      </w:r>
      <w:r w:rsidRPr="0091195B">
        <w:rPr>
          <w:rFonts w:asciiTheme="minorBidi" w:eastAsia="Arial" w:hAnsiTheme="minorBidi" w:cstheme="minorBidi"/>
          <w:spacing w:val="1"/>
        </w:rPr>
        <w:t xml:space="preserve"> </w:t>
      </w:r>
      <w:r w:rsidRPr="0091195B">
        <w:rPr>
          <w:rFonts w:asciiTheme="minorBidi" w:eastAsia="Arial" w:hAnsiTheme="minorBidi" w:cstheme="minorBidi"/>
        </w:rPr>
        <w:t>based</w:t>
      </w:r>
      <w:r w:rsidRPr="0091195B">
        <w:rPr>
          <w:rFonts w:asciiTheme="minorBidi" w:eastAsia="Arial" w:hAnsiTheme="minorBidi" w:cstheme="minorBidi"/>
          <w:spacing w:val="2"/>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w:t>
      </w:r>
      <w:r w:rsidRPr="0091195B">
        <w:rPr>
          <w:rFonts w:asciiTheme="minorBidi" w:eastAsia="Arial" w:hAnsiTheme="minorBidi" w:cstheme="minorBidi"/>
          <w:spacing w:val="-3"/>
        </w:rPr>
        <w:t>t</w:t>
      </w:r>
      <w:r w:rsidRPr="0091195B">
        <w:rPr>
          <w:rFonts w:asciiTheme="minorBidi" w:eastAsia="Arial" w:hAnsiTheme="minorBidi" w:cstheme="minorBidi"/>
        </w:rPr>
        <w:t>s</w:t>
      </w:r>
      <w:r w:rsidRPr="0091195B">
        <w:rPr>
          <w:rFonts w:asciiTheme="minorBidi" w:eastAsia="Arial" w:hAnsiTheme="minorBidi" w:cstheme="minorBidi"/>
          <w:spacing w:val="2"/>
        </w:rPr>
        <w:t xml:space="preserve"> </w:t>
      </w:r>
      <w:r w:rsidRPr="0091195B">
        <w:rPr>
          <w:rFonts w:asciiTheme="minorBidi" w:eastAsia="Arial" w:hAnsiTheme="minorBidi" w:cstheme="minorBidi"/>
        </w:rPr>
        <w:t>a</w:t>
      </w:r>
      <w:r w:rsidRPr="0091195B">
        <w:rPr>
          <w:rFonts w:asciiTheme="minorBidi" w:eastAsia="Arial" w:hAnsiTheme="minorBidi" w:cstheme="minorBidi"/>
          <w:spacing w:val="-1"/>
        </w:rPr>
        <w:t>n</w:t>
      </w:r>
      <w:r w:rsidRPr="0091195B">
        <w:rPr>
          <w:rFonts w:asciiTheme="minorBidi" w:eastAsia="Arial" w:hAnsiTheme="minorBidi" w:cstheme="minorBidi"/>
        </w:rPr>
        <w:t>d synthetic</w:t>
      </w:r>
      <w:r w:rsidRPr="0091195B">
        <w:rPr>
          <w:rFonts w:asciiTheme="minorBidi" w:eastAsia="Arial" w:hAnsiTheme="minorBidi" w:cstheme="minorBidi"/>
          <w:spacing w:val="27"/>
        </w:rPr>
        <w:t xml:space="preserve"> </w:t>
      </w:r>
      <w:r w:rsidRPr="0091195B">
        <w:rPr>
          <w:rFonts w:asciiTheme="minorBidi" w:eastAsia="Arial" w:hAnsiTheme="minorBidi" w:cstheme="minorBidi"/>
        </w:rPr>
        <w:t>filament</w:t>
      </w:r>
      <w:r w:rsidRPr="0091195B">
        <w:rPr>
          <w:rFonts w:asciiTheme="minorBidi" w:eastAsia="Arial" w:hAnsiTheme="minorBidi" w:cstheme="minorBidi"/>
          <w:spacing w:val="28"/>
        </w:rPr>
        <w:t xml:space="preserve"> </w:t>
      </w:r>
      <w:r w:rsidRPr="0091195B">
        <w:rPr>
          <w:rFonts w:asciiTheme="minorBidi" w:eastAsia="Arial" w:hAnsiTheme="minorBidi" w:cstheme="minorBidi"/>
        </w:rPr>
        <w:t>(Nyl</w:t>
      </w:r>
      <w:r w:rsidRPr="0091195B">
        <w:rPr>
          <w:rFonts w:asciiTheme="minorBidi" w:eastAsia="Arial" w:hAnsiTheme="minorBidi" w:cstheme="minorBidi"/>
          <w:spacing w:val="1"/>
        </w:rPr>
        <w:t>o</w:t>
      </w:r>
      <w:r w:rsidRPr="0091195B">
        <w:rPr>
          <w:rFonts w:asciiTheme="minorBidi" w:eastAsia="Arial" w:hAnsiTheme="minorBidi" w:cstheme="minorBidi"/>
        </w:rPr>
        <w:t>ns</w:t>
      </w:r>
      <w:r w:rsidRPr="0091195B">
        <w:rPr>
          <w:rFonts w:asciiTheme="minorBidi" w:eastAsia="Arial" w:hAnsiTheme="minorBidi" w:cstheme="minorBidi"/>
          <w:spacing w:val="29"/>
        </w:rPr>
        <w:t xml:space="preserve"> </w:t>
      </w:r>
      <w:r w:rsidRPr="0091195B">
        <w:rPr>
          <w:rFonts w:asciiTheme="minorBidi" w:eastAsia="Arial" w:hAnsiTheme="minorBidi" w:cstheme="minorBidi"/>
        </w:rPr>
        <w:t>and</w:t>
      </w:r>
      <w:r w:rsidRPr="0091195B">
        <w:rPr>
          <w:rFonts w:asciiTheme="minorBidi" w:eastAsia="Arial" w:hAnsiTheme="minorBidi" w:cstheme="minorBidi"/>
          <w:spacing w:val="32"/>
        </w:rPr>
        <w:t xml:space="preserve"> </w:t>
      </w:r>
      <w:r w:rsidRPr="0091195B">
        <w:rPr>
          <w:rFonts w:asciiTheme="minorBidi" w:eastAsia="Arial" w:hAnsiTheme="minorBidi" w:cstheme="minorBidi"/>
        </w:rPr>
        <w:t>p</w:t>
      </w:r>
      <w:r w:rsidRPr="0091195B">
        <w:rPr>
          <w:rFonts w:asciiTheme="minorBidi" w:eastAsia="Arial" w:hAnsiTheme="minorBidi" w:cstheme="minorBidi"/>
          <w:spacing w:val="-1"/>
        </w:rPr>
        <w:t>o</w:t>
      </w:r>
      <w:r w:rsidRPr="0091195B">
        <w:rPr>
          <w:rFonts w:asciiTheme="minorBidi" w:eastAsia="Arial" w:hAnsiTheme="minorBidi" w:cstheme="minorBidi"/>
        </w:rPr>
        <w:t>lyester)</w:t>
      </w:r>
      <w:r w:rsidRPr="0091195B">
        <w:rPr>
          <w:rFonts w:asciiTheme="minorBidi" w:eastAsia="Arial" w:hAnsiTheme="minorBidi" w:cstheme="minorBidi"/>
          <w:spacing w:val="26"/>
        </w:rPr>
        <w:t xml:space="preserve"> </w:t>
      </w:r>
      <w:r w:rsidRPr="0091195B">
        <w:rPr>
          <w:rFonts w:asciiTheme="minorBidi" w:eastAsia="Arial" w:hAnsiTheme="minorBidi" w:cstheme="minorBidi"/>
        </w:rPr>
        <w:t>for</w:t>
      </w:r>
      <w:r w:rsidRPr="0091195B">
        <w:rPr>
          <w:rFonts w:asciiTheme="minorBidi" w:eastAsia="Arial" w:hAnsiTheme="minorBidi" w:cstheme="minorBidi"/>
          <w:spacing w:val="34"/>
        </w:rPr>
        <w:t xml:space="preserve"> </w:t>
      </w:r>
      <w:r w:rsidRPr="0091195B">
        <w:rPr>
          <w:rFonts w:asciiTheme="minorBidi" w:eastAsia="Arial" w:hAnsiTheme="minorBidi" w:cstheme="minorBidi"/>
          <w:spacing w:val="-1"/>
        </w:rPr>
        <w:t>w</w:t>
      </w:r>
      <w:r w:rsidRPr="0091195B">
        <w:rPr>
          <w:rFonts w:asciiTheme="minorBidi" w:eastAsia="Arial" w:hAnsiTheme="minorBidi" w:cstheme="minorBidi"/>
        </w:rPr>
        <w:t>ater-thinned</w:t>
      </w:r>
      <w:r w:rsidRPr="0091195B">
        <w:rPr>
          <w:rFonts w:asciiTheme="minorBidi" w:eastAsia="Arial" w:hAnsiTheme="minorBidi" w:cstheme="minorBidi"/>
          <w:spacing w:val="22"/>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w:t>
      </w:r>
      <w:r w:rsidRPr="0091195B">
        <w:rPr>
          <w:rFonts w:asciiTheme="minorBidi" w:eastAsia="Arial" w:hAnsiTheme="minorBidi" w:cstheme="minorBidi"/>
          <w:spacing w:val="-3"/>
        </w:rPr>
        <w:t>t</w:t>
      </w:r>
      <w:r w:rsidRPr="0091195B">
        <w:rPr>
          <w:rFonts w:asciiTheme="minorBidi" w:eastAsia="Arial" w:hAnsiTheme="minorBidi" w:cstheme="minorBidi"/>
        </w:rPr>
        <w:t>s</w:t>
      </w:r>
      <w:r w:rsidRPr="0091195B">
        <w:rPr>
          <w:rFonts w:asciiTheme="minorBidi" w:eastAsia="Arial" w:hAnsiTheme="minorBidi" w:cstheme="minorBidi"/>
          <w:spacing w:val="31"/>
        </w:rPr>
        <w:t xml:space="preserve"> </w:t>
      </w:r>
      <w:r w:rsidRPr="0091195B">
        <w:rPr>
          <w:rFonts w:asciiTheme="minorBidi" w:eastAsia="Arial" w:hAnsiTheme="minorBidi" w:cstheme="minorBidi"/>
        </w:rPr>
        <w:t>and</w:t>
      </w:r>
      <w:r w:rsidRPr="0091195B">
        <w:rPr>
          <w:rFonts w:asciiTheme="minorBidi" w:eastAsia="Arial" w:hAnsiTheme="minorBidi" w:cstheme="minorBidi"/>
          <w:spacing w:val="31"/>
        </w:rPr>
        <w:t xml:space="preserve"> </w:t>
      </w:r>
      <w:r w:rsidRPr="0091195B">
        <w:rPr>
          <w:rFonts w:asciiTheme="minorBidi" w:eastAsia="Arial" w:hAnsiTheme="minorBidi" w:cstheme="minorBidi"/>
        </w:rPr>
        <w:t>caustic</w:t>
      </w:r>
      <w:r w:rsidRPr="0091195B">
        <w:rPr>
          <w:rFonts w:asciiTheme="minorBidi" w:eastAsia="Arial" w:hAnsiTheme="minorBidi" w:cstheme="minorBidi"/>
          <w:spacing w:val="29"/>
        </w:rPr>
        <w:t xml:space="preserve"> </w:t>
      </w:r>
      <w:r w:rsidRPr="0091195B">
        <w:rPr>
          <w:rFonts w:asciiTheme="minorBidi" w:eastAsia="Arial" w:hAnsiTheme="minorBidi" w:cstheme="minorBidi"/>
        </w:rPr>
        <w:t>material such</w:t>
      </w:r>
      <w:r w:rsidRPr="0091195B">
        <w:rPr>
          <w:rFonts w:asciiTheme="minorBidi" w:eastAsia="Arial" w:hAnsiTheme="minorBidi" w:cstheme="minorBidi"/>
          <w:spacing w:val="-5"/>
        </w:rPr>
        <w:t xml:space="preserve"> </w:t>
      </w:r>
      <w:r w:rsidRPr="0091195B">
        <w:rPr>
          <w:rFonts w:asciiTheme="minorBidi" w:eastAsia="Arial" w:hAnsiTheme="minorBidi" w:cstheme="minorBidi"/>
        </w:rPr>
        <w:t>as</w:t>
      </w:r>
      <w:r w:rsidRPr="0091195B">
        <w:rPr>
          <w:rFonts w:asciiTheme="minorBidi" w:eastAsia="Arial" w:hAnsiTheme="minorBidi" w:cstheme="minorBidi"/>
          <w:spacing w:val="-3"/>
        </w:rPr>
        <w:t xml:space="preserve"> </w:t>
      </w:r>
      <w:r w:rsidRPr="0091195B">
        <w:rPr>
          <w:rFonts w:asciiTheme="minorBidi" w:eastAsia="Arial" w:hAnsiTheme="minorBidi" w:cstheme="minorBidi"/>
        </w:rPr>
        <w:t>c</w:t>
      </w:r>
      <w:r w:rsidRPr="0091195B">
        <w:rPr>
          <w:rFonts w:asciiTheme="minorBidi" w:eastAsia="Arial" w:hAnsiTheme="minorBidi" w:cstheme="minorBidi"/>
          <w:spacing w:val="-1"/>
        </w:rPr>
        <w:t>em</w:t>
      </w:r>
      <w:r w:rsidRPr="0091195B">
        <w:rPr>
          <w:rFonts w:asciiTheme="minorBidi" w:eastAsia="Arial" w:hAnsiTheme="minorBidi" w:cstheme="minorBidi"/>
        </w:rPr>
        <w:t>ent</w:t>
      </w:r>
      <w:r w:rsidRPr="0091195B">
        <w:rPr>
          <w:rFonts w:asciiTheme="minorBidi" w:eastAsia="Arial" w:hAnsiTheme="minorBidi" w:cstheme="minorBidi"/>
          <w:spacing w:val="-7"/>
        </w:rPr>
        <w:t xml:space="preserve"> </w:t>
      </w:r>
      <w:r w:rsidRPr="0091195B">
        <w:rPr>
          <w:rFonts w:asciiTheme="minorBidi" w:eastAsia="Arial" w:hAnsiTheme="minorBidi" w:cstheme="minorBidi"/>
          <w:spacing w:val="-3"/>
        </w:rPr>
        <w:t>p</w:t>
      </w:r>
      <w:r w:rsidRPr="0091195B">
        <w:rPr>
          <w:rFonts w:asciiTheme="minorBidi" w:eastAsia="Arial" w:hAnsiTheme="minorBidi" w:cstheme="minorBidi"/>
        </w:rPr>
        <w:t>aint.</w:t>
      </w:r>
    </w:p>
    <w:p w14:paraId="3F518D02"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spacing w:val="-4"/>
          <w:szCs w:val="20"/>
        </w:rPr>
        <w:t>A</w:t>
      </w:r>
      <w:r w:rsidRPr="0091195B">
        <w:rPr>
          <w:rFonts w:asciiTheme="minorBidi" w:eastAsia="Arial" w:hAnsiTheme="minorBidi" w:cstheme="minorBidi"/>
          <w:spacing w:val="-1"/>
          <w:szCs w:val="20"/>
        </w:rPr>
        <w:t>v</w:t>
      </w:r>
      <w:r w:rsidRPr="0091195B">
        <w:rPr>
          <w:rFonts w:asciiTheme="minorBidi" w:eastAsia="Arial" w:hAnsiTheme="minorBidi" w:cstheme="minorBidi"/>
          <w:szCs w:val="20"/>
        </w:rPr>
        <w:t>oid</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zCs w:val="20"/>
        </w:rPr>
        <w:t>brushes with</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zCs w:val="20"/>
        </w:rPr>
        <w:t>filament that</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zCs w:val="20"/>
        </w:rPr>
        <w:t>are</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not</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flagged. Round</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or</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oval</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zCs w:val="20"/>
        </w:rPr>
        <w:t>brus</w:t>
      </w:r>
      <w:r w:rsidRPr="0091195B">
        <w:rPr>
          <w:rFonts w:asciiTheme="minorBidi" w:eastAsia="Arial" w:hAnsiTheme="minorBidi" w:cstheme="minorBidi"/>
          <w:spacing w:val="1"/>
          <w:szCs w:val="20"/>
        </w:rPr>
        <w:t>h</w:t>
      </w:r>
      <w:r w:rsidRPr="0091195B">
        <w:rPr>
          <w:rFonts w:asciiTheme="minorBidi" w:eastAsia="Arial" w:hAnsiTheme="minorBidi" w:cstheme="minorBidi"/>
          <w:szCs w:val="20"/>
        </w:rPr>
        <w:t>es are</w:t>
      </w:r>
      <w:r w:rsidRPr="0091195B">
        <w:rPr>
          <w:rFonts w:asciiTheme="minorBidi" w:eastAsia="Arial" w:hAnsiTheme="minorBidi" w:cstheme="minorBidi"/>
          <w:spacing w:val="6"/>
          <w:szCs w:val="20"/>
        </w:rPr>
        <w:t xml:space="preserve"> </w:t>
      </w:r>
      <w:r w:rsidRPr="0091195B">
        <w:rPr>
          <w:rFonts w:asciiTheme="minorBidi" w:eastAsia="Arial" w:hAnsiTheme="minorBidi" w:cstheme="minorBidi"/>
          <w:szCs w:val="20"/>
        </w:rPr>
        <w:t>sui</w:t>
      </w:r>
      <w:r w:rsidRPr="0091195B">
        <w:rPr>
          <w:rFonts w:asciiTheme="minorBidi" w:eastAsia="Arial" w:hAnsiTheme="minorBidi" w:cstheme="minorBidi"/>
          <w:spacing w:val="-3"/>
          <w:szCs w:val="20"/>
        </w:rPr>
        <w:t>t</w:t>
      </w:r>
      <w:r w:rsidRPr="0091195B">
        <w:rPr>
          <w:rFonts w:asciiTheme="minorBidi" w:eastAsia="Arial" w:hAnsiTheme="minorBidi" w:cstheme="minorBidi"/>
          <w:spacing w:val="-1"/>
          <w:szCs w:val="20"/>
        </w:rPr>
        <w:t>a</w:t>
      </w:r>
      <w:r w:rsidRPr="0091195B">
        <w:rPr>
          <w:rFonts w:asciiTheme="minorBidi" w:eastAsia="Arial" w:hAnsiTheme="minorBidi" w:cstheme="minorBidi"/>
          <w:szCs w:val="20"/>
        </w:rPr>
        <w:t>ble</w:t>
      </w:r>
      <w:r w:rsidRPr="0091195B">
        <w:rPr>
          <w:rFonts w:asciiTheme="minorBidi" w:eastAsia="Arial" w:hAnsiTheme="minorBidi" w:cstheme="minorBidi"/>
          <w:spacing w:val="1"/>
          <w:szCs w:val="20"/>
        </w:rPr>
        <w:t xml:space="preserve"> </w:t>
      </w:r>
      <w:r w:rsidRPr="0091195B">
        <w:rPr>
          <w:rFonts w:asciiTheme="minorBidi" w:eastAsia="Arial" w:hAnsiTheme="minorBidi" w:cstheme="minorBidi"/>
          <w:szCs w:val="20"/>
        </w:rPr>
        <w:t>for irregular</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su</w:t>
      </w:r>
      <w:r w:rsidRPr="0091195B">
        <w:rPr>
          <w:rFonts w:asciiTheme="minorBidi" w:eastAsia="Arial" w:hAnsiTheme="minorBidi" w:cstheme="minorBidi"/>
          <w:spacing w:val="-1"/>
          <w:szCs w:val="20"/>
        </w:rPr>
        <w:t>r</w:t>
      </w:r>
      <w:r w:rsidRPr="0091195B">
        <w:rPr>
          <w:rFonts w:asciiTheme="minorBidi" w:eastAsia="Arial" w:hAnsiTheme="minorBidi" w:cstheme="minorBidi"/>
          <w:szCs w:val="20"/>
        </w:rPr>
        <w:t>faces</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and</w:t>
      </w:r>
      <w:r w:rsidRPr="0091195B">
        <w:rPr>
          <w:rFonts w:asciiTheme="minorBidi" w:eastAsia="Arial" w:hAnsiTheme="minorBidi" w:cstheme="minorBidi"/>
          <w:spacing w:val="-4"/>
          <w:szCs w:val="20"/>
        </w:rPr>
        <w:t xml:space="preserve"> </w:t>
      </w:r>
      <w:r w:rsidRPr="0091195B">
        <w:rPr>
          <w:rFonts w:asciiTheme="minorBidi" w:eastAsia="Arial" w:hAnsiTheme="minorBidi" w:cstheme="minorBidi"/>
          <w:szCs w:val="20"/>
        </w:rPr>
        <w:t>wide,</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flat</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brushes</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are</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sui</w:t>
      </w:r>
      <w:r w:rsidRPr="0091195B">
        <w:rPr>
          <w:rFonts w:asciiTheme="minorBidi" w:eastAsia="Arial" w:hAnsiTheme="minorBidi" w:cstheme="minorBidi"/>
          <w:spacing w:val="-5"/>
          <w:szCs w:val="20"/>
        </w:rPr>
        <w:t>t</w:t>
      </w:r>
      <w:r w:rsidRPr="0091195B">
        <w:rPr>
          <w:rFonts w:asciiTheme="minorBidi" w:eastAsia="Arial" w:hAnsiTheme="minorBidi" w:cstheme="minorBidi"/>
          <w:szCs w:val="20"/>
        </w:rPr>
        <w:t>able</w:t>
      </w:r>
      <w:r w:rsidRPr="0091195B">
        <w:rPr>
          <w:rFonts w:asciiTheme="minorBidi" w:eastAsia="Arial" w:hAnsiTheme="minorBidi" w:cstheme="minorBidi"/>
          <w:spacing w:val="-8"/>
          <w:szCs w:val="20"/>
        </w:rPr>
        <w:t xml:space="preserve"> </w:t>
      </w:r>
      <w:r w:rsidRPr="0091195B">
        <w:rPr>
          <w:rFonts w:asciiTheme="minorBidi" w:eastAsia="Arial" w:hAnsiTheme="minorBidi" w:cstheme="minorBidi"/>
          <w:szCs w:val="20"/>
        </w:rPr>
        <w:t>for</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lar</w:t>
      </w:r>
      <w:r w:rsidRPr="0091195B">
        <w:rPr>
          <w:rFonts w:asciiTheme="minorBidi" w:eastAsia="Arial" w:hAnsiTheme="minorBidi" w:cstheme="minorBidi"/>
          <w:spacing w:val="-1"/>
          <w:szCs w:val="20"/>
        </w:rPr>
        <w:t>g</w:t>
      </w:r>
      <w:r w:rsidRPr="0091195B">
        <w:rPr>
          <w:rFonts w:asciiTheme="minorBidi" w:eastAsia="Arial" w:hAnsiTheme="minorBidi" w:cstheme="minorBidi"/>
          <w:szCs w:val="20"/>
        </w:rPr>
        <w:t>e</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flat</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areas.</w:t>
      </w:r>
    </w:p>
    <w:p w14:paraId="4F19ABCD"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szCs w:val="20"/>
        </w:rPr>
        <w:t>Roller</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coating</w:t>
      </w:r>
      <w:r w:rsidRPr="0091195B">
        <w:rPr>
          <w:rFonts w:asciiTheme="minorBidi" w:eastAsia="Arial" w:hAnsiTheme="minorBidi" w:cstheme="minorBidi"/>
          <w:spacing w:val="-7"/>
          <w:szCs w:val="20"/>
        </w:rPr>
        <w:t xml:space="preserve"> </w:t>
      </w:r>
      <w:r w:rsidRPr="0091195B">
        <w:rPr>
          <w:rFonts w:asciiTheme="minorBidi" w:eastAsia="Arial" w:hAnsiTheme="minorBidi" w:cstheme="minorBidi"/>
          <w:szCs w:val="20"/>
        </w:rPr>
        <w:t>sh</w:t>
      </w:r>
      <w:r w:rsidRPr="0091195B">
        <w:rPr>
          <w:rFonts w:asciiTheme="minorBidi" w:eastAsia="Arial" w:hAnsiTheme="minorBidi" w:cstheme="minorBidi"/>
          <w:spacing w:val="-1"/>
          <w:szCs w:val="20"/>
        </w:rPr>
        <w:t>a</w:t>
      </w:r>
      <w:r w:rsidRPr="0091195B">
        <w:rPr>
          <w:rFonts w:asciiTheme="minorBidi" w:eastAsia="Arial" w:hAnsiTheme="minorBidi" w:cstheme="minorBidi"/>
          <w:szCs w:val="20"/>
        </w:rPr>
        <w:t>ll</w:t>
      </w:r>
      <w:r w:rsidRPr="0091195B">
        <w:rPr>
          <w:rFonts w:asciiTheme="minorBidi" w:eastAsia="Arial" w:hAnsiTheme="minorBidi" w:cstheme="minorBidi"/>
          <w:spacing w:val="-5"/>
          <w:szCs w:val="20"/>
        </w:rPr>
        <w:t xml:space="preserve"> </w:t>
      </w:r>
      <w:r w:rsidRPr="0091195B">
        <w:rPr>
          <w:rFonts w:asciiTheme="minorBidi" w:eastAsia="Arial" w:hAnsiTheme="minorBidi" w:cstheme="minorBidi"/>
          <w:szCs w:val="20"/>
        </w:rPr>
        <w:t>not</w:t>
      </w:r>
      <w:r w:rsidRPr="0091195B">
        <w:rPr>
          <w:rFonts w:asciiTheme="minorBidi" w:eastAsia="Arial" w:hAnsiTheme="minorBidi" w:cstheme="minorBidi"/>
          <w:spacing w:val="-3"/>
          <w:szCs w:val="20"/>
        </w:rPr>
        <w:t xml:space="preserve"> </w:t>
      </w:r>
      <w:r w:rsidRPr="0091195B">
        <w:rPr>
          <w:rFonts w:asciiTheme="minorBidi" w:eastAsia="Arial" w:hAnsiTheme="minorBidi" w:cstheme="minorBidi"/>
          <w:szCs w:val="20"/>
        </w:rPr>
        <w:t>be</w:t>
      </w:r>
      <w:r w:rsidRPr="0091195B">
        <w:rPr>
          <w:rFonts w:asciiTheme="minorBidi" w:eastAsia="Arial" w:hAnsiTheme="minorBidi" w:cstheme="minorBidi"/>
          <w:spacing w:val="-2"/>
          <w:szCs w:val="20"/>
        </w:rPr>
        <w:t xml:space="preserve"> </w:t>
      </w:r>
      <w:r w:rsidRPr="0091195B">
        <w:rPr>
          <w:rFonts w:asciiTheme="minorBidi" w:eastAsia="Arial" w:hAnsiTheme="minorBidi" w:cstheme="minorBidi"/>
          <w:szCs w:val="20"/>
        </w:rPr>
        <w:t>use</w:t>
      </w:r>
      <w:r w:rsidRPr="0091195B">
        <w:rPr>
          <w:rFonts w:asciiTheme="minorBidi" w:eastAsia="Arial" w:hAnsiTheme="minorBidi" w:cstheme="minorBidi"/>
          <w:spacing w:val="-1"/>
          <w:szCs w:val="20"/>
        </w:rPr>
        <w:t>d</w:t>
      </w:r>
      <w:r w:rsidRPr="0091195B">
        <w:rPr>
          <w:rFonts w:asciiTheme="minorBidi" w:eastAsia="Arial" w:hAnsiTheme="minorBidi" w:cstheme="minorBidi"/>
          <w:szCs w:val="20"/>
        </w:rPr>
        <w:t>.</w:t>
      </w:r>
    </w:p>
    <w:p w14:paraId="0212C903" w14:textId="571CD828"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szCs w:val="20"/>
        </w:rPr>
        <w:t xml:space="preserve">Additionally, approved procedure tests shall be confirmed at intervals of not more than 1 year for </w:t>
      </w:r>
      <w:r w:rsidR="0091195B" w:rsidRPr="0091195B">
        <w:rPr>
          <w:rFonts w:asciiTheme="minorBidi" w:eastAsia="Arial" w:hAnsiTheme="minorBidi" w:cstheme="minorBidi"/>
          <w:szCs w:val="20"/>
        </w:rPr>
        <w:t>each type</w:t>
      </w:r>
      <w:r w:rsidRPr="0091195B">
        <w:rPr>
          <w:rFonts w:asciiTheme="minorBidi" w:eastAsia="Arial" w:hAnsiTheme="minorBidi" w:cstheme="minorBidi"/>
          <w:szCs w:val="20"/>
        </w:rPr>
        <w:t xml:space="preserve"> of paint used by the Contractor and for each size of component as requested by the company </w:t>
      </w:r>
    </w:p>
    <w:p w14:paraId="6ED5B89E" w14:textId="77777777" w:rsidR="0091195B"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szCs w:val="20"/>
        </w:rPr>
        <w:t>All painting shall be carried out in full conformity with this Standard. Particular attention shall be paid to</w:t>
      </w:r>
      <w:r w:rsidR="0091195B">
        <w:rPr>
          <w:rFonts w:asciiTheme="minorBidi" w:eastAsia="Arial" w:hAnsiTheme="minorBidi" w:cstheme="minorBidi"/>
          <w:szCs w:val="20"/>
        </w:rPr>
        <w:t xml:space="preserve"> </w:t>
      </w:r>
      <w:r w:rsidRPr="0091195B">
        <w:rPr>
          <w:rFonts w:asciiTheme="minorBidi" w:eastAsia="Arial" w:hAnsiTheme="minorBidi" w:cstheme="minorBidi"/>
          <w:szCs w:val="20"/>
        </w:rPr>
        <w:t>instructions on storage, mixing, thinning, pot life, application conditions, application technique and recommended time intervals between coats. Coatings shall not be applied to wet or damp surfaces.</w:t>
      </w:r>
    </w:p>
    <w:p w14:paraId="74F23B83" w14:textId="0DCC39E5" w:rsidR="00C2075C" w:rsidRPr="0091195B" w:rsidRDefault="00C2075C">
      <w:pPr>
        <w:pStyle w:val="ListParagraph"/>
        <w:numPr>
          <w:ilvl w:val="1"/>
          <w:numId w:val="9"/>
        </w:numPr>
        <w:bidi w:val="0"/>
        <w:spacing w:line="360" w:lineRule="auto"/>
        <w:ind w:right="535"/>
        <w:jc w:val="both"/>
        <w:rPr>
          <w:rFonts w:asciiTheme="minorBidi" w:eastAsia="Arial" w:hAnsiTheme="minorBidi" w:cstheme="minorBidi"/>
          <w:sz w:val="22"/>
          <w:szCs w:val="22"/>
        </w:rPr>
      </w:pPr>
      <w:r w:rsidRPr="0091195B">
        <w:rPr>
          <w:rFonts w:asciiTheme="minorBidi" w:eastAsia="Arial" w:hAnsiTheme="minorBidi" w:cstheme="minorBidi"/>
          <w:szCs w:val="20"/>
        </w:rPr>
        <w:t>Paint which does not have a limited pot life (time interval) or does not deteriorate on standing may be mixed at any time before using, but if settling has occurred it must be remixed immediately before using.</w:t>
      </w:r>
    </w:p>
    <w:p w14:paraId="568C7285" w14:textId="3806BD36" w:rsidR="00C2075C" w:rsidRPr="00F95110" w:rsidRDefault="00C2075C" w:rsidP="00C2075C">
      <w:pPr>
        <w:pStyle w:val="ListParagraph"/>
        <w:bidi w:val="0"/>
        <w:ind w:right="-20"/>
        <w:contextualSpacing w:val="0"/>
        <w:jc w:val="both"/>
        <w:rPr>
          <w:rFonts w:asciiTheme="minorBidi" w:hAnsiTheme="minorBidi" w:cstheme="minorBidi"/>
          <w:b/>
          <w:bCs/>
          <w:szCs w:val="20"/>
        </w:rPr>
      </w:pPr>
    </w:p>
    <w:p w14:paraId="7595912A" w14:textId="14B7648D" w:rsidR="00C2075C" w:rsidRPr="0091195B" w:rsidRDefault="00B15869" w:rsidP="0091195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4" w:name="_Toc184191468"/>
      <w:r>
        <w:rPr>
          <w:rFonts w:asciiTheme="minorBidi" w:hAnsiTheme="minorBidi" w:cstheme="minorBidi"/>
          <w:b/>
          <w:bCs/>
          <w:caps/>
          <w:kern w:val="28"/>
          <w:sz w:val="24"/>
        </w:rPr>
        <w:t>STRIPE COATING</w:t>
      </w:r>
      <w:bookmarkEnd w:id="44"/>
    </w:p>
    <w:p w14:paraId="47DE1D46" w14:textId="710C4A95" w:rsidR="00C2075C" w:rsidRPr="00F95110" w:rsidRDefault="00C2075C" w:rsidP="0091195B">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b/>
          <w:bCs/>
          <w:szCs w:val="20"/>
        </w:rPr>
      </w:pPr>
      <w:r w:rsidRPr="00F95110">
        <w:rPr>
          <w:rFonts w:asciiTheme="minorBidi" w:eastAsia="Arial" w:hAnsiTheme="minorBidi" w:cstheme="minorBidi"/>
          <w:szCs w:val="20"/>
        </w:rPr>
        <w:t>A stripe coat shall be applied before each full coat to ensure the DFT on areas which is difficult to obtain accurate DFT readings i.e. welds, edges, interstices, comers and etc. Multiple brush coats of this type may be required to attain the required DFT in areas inaccessible to spray gun.</w:t>
      </w:r>
    </w:p>
    <w:p w14:paraId="086EE67C" w14:textId="5E718C23" w:rsidR="00C2075C" w:rsidRDefault="00C2075C" w:rsidP="00C2075C">
      <w:pPr>
        <w:pStyle w:val="ListParagraph"/>
        <w:widowControl w:val="0"/>
        <w:autoSpaceDE w:val="0"/>
        <w:autoSpaceDN w:val="0"/>
        <w:bidi w:val="0"/>
        <w:adjustRightInd w:val="0"/>
        <w:contextualSpacing w:val="0"/>
        <w:rPr>
          <w:rFonts w:asciiTheme="minorBidi" w:eastAsia="Arial" w:hAnsiTheme="minorBidi" w:cstheme="minorBidi"/>
          <w:b/>
          <w:bCs/>
          <w:szCs w:val="20"/>
        </w:rPr>
      </w:pPr>
    </w:p>
    <w:p w14:paraId="4519F78D" w14:textId="4C3B00FD" w:rsidR="00B15869" w:rsidRPr="00AB37A2" w:rsidRDefault="00B15869" w:rsidP="00AB37A2">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5" w:name="_Toc184191469"/>
      <w:r>
        <w:rPr>
          <w:rFonts w:asciiTheme="minorBidi" w:hAnsiTheme="minorBidi" w:cstheme="minorBidi"/>
          <w:b/>
          <w:bCs/>
          <w:caps/>
          <w:kern w:val="28"/>
          <w:sz w:val="24"/>
        </w:rPr>
        <w:t>REPAIR AND REINSTATEMENT OF COATING</w:t>
      </w:r>
      <w:bookmarkEnd w:id="45"/>
    </w:p>
    <w:p w14:paraId="40868BF5" w14:textId="4C0C1D18" w:rsidR="00C2075C" w:rsidRPr="00A25925"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bookmarkStart w:id="46" w:name="OLE_LINK81"/>
      <w:bookmarkStart w:id="47" w:name="OLE_LINK82"/>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all</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 coa</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have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been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applied,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h</w:t>
      </w:r>
      <w:r w:rsidRPr="00F95110">
        <w:rPr>
          <w:rFonts w:asciiTheme="minorBidi" w:eastAsia="Arial" w:hAnsiTheme="minorBidi" w:cstheme="minorBidi"/>
          <w:szCs w:val="20"/>
        </w:rPr>
        <w:t>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insp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tor</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verify</w:t>
      </w:r>
      <w:r w:rsidRPr="00F95110">
        <w:rPr>
          <w:rFonts w:asciiTheme="minorBidi" w:eastAsia="Arial" w:hAnsiTheme="minorBidi" w:cstheme="minorBidi"/>
          <w:spacing w:val="-1"/>
          <w:szCs w:val="20"/>
        </w:rPr>
        <w:t xml:space="preserve"> t</w:t>
      </w:r>
      <w:r w:rsidRPr="00F95110">
        <w:rPr>
          <w:rFonts w:asciiTheme="minorBidi" w:eastAsia="Arial" w:hAnsiTheme="minorBidi" w:cstheme="minorBidi"/>
          <w:szCs w:val="20"/>
        </w:rPr>
        <w:t>hat the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app</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opriate clean-up</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done,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h</w:t>
      </w:r>
      <w:r w:rsidRPr="00F95110">
        <w:rPr>
          <w:rFonts w:asciiTheme="minorBidi" w:eastAsia="Arial" w:hAnsiTheme="minorBidi" w:cstheme="minorBidi"/>
          <w:szCs w:val="20"/>
        </w:rPr>
        <w:t>at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any</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abrasions,</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nicks,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scrapes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aired</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required.</w:t>
      </w:r>
    </w:p>
    <w:p w14:paraId="4DB1A133" w14:textId="6A482301" w:rsidR="00C2075C" w:rsidRPr="00A25925"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Holida</w:t>
      </w:r>
      <w:r w:rsidRPr="00F95110">
        <w:rPr>
          <w:rFonts w:asciiTheme="minorBidi" w:eastAsia="Arial" w:hAnsiTheme="minorBidi" w:cstheme="minorBidi"/>
          <w:spacing w:val="-18"/>
          <w:szCs w:val="20"/>
        </w:rPr>
        <w:t>y</w:t>
      </w:r>
      <w:r w:rsidRPr="00F95110">
        <w:rPr>
          <w:rFonts w:asciiTheme="minorBidi" w:eastAsia="Arial" w:hAnsiTheme="minorBidi" w:cstheme="minorBidi"/>
          <w:szCs w:val="20"/>
        </w:rPr>
        <w:t>,</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pinhole,</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ark</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testing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used</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find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nicks,</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scrapes,</w:t>
      </w:r>
      <w:r w:rsidRPr="00F95110">
        <w:rPr>
          <w:rFonts w:asciiTheme="minorBidi" w:eastAsia="Arial" w:hAnsiTheme="minorBidi" w:cstheme="minorBidi"/>
          <w:spacing w:val="-15"/>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pinhol</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 coating</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film,</w:t>
      </w:r>
      <w:r w:rsidRPr="00F95110">
        <w:rPr>
          <w:rFonts w:asciiTheme="minorBidi" w:eastAsia="Arial" w:hAnsiTheme="minorBidi" w:cstheme="minorBidi"/>
          <w:spacing w:val="29"/>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articularly</w:t>
      </w:r>
      <w:r w:rsidRPr="00F95110">
        <w:rPr>
          <w:rFonts w:asciiTheme="minorBidi" w:eastAsia="Arial" w:hAnsiTheme="minorBidi" w:cstheme="minorBidi"/>
          <w:spacing w:val="22"/>
          <w:szCs w:val="20"/>
        </w:rPr>
        <w:t xml:space="preserve"> </w:t>
      </w:r>
      <w:r w:rsidRPr="00F95110">
        <w:rPr>
          <w:rFonts w:asciiTheme="minorBidi" w:eastAsia="Arial" w:hAnsiTheme="minorBidi" w:cstheme="minorBidi"/>
          <w:szCs w:val="20"/>
        </w:rPr>
        <w:t>if</w:t>
      </w:r>
      <w:r w:rsidRPr="00F95110">
        <w:rPr>
          <w:rFonts w:asciiTheme="minorBidi" w:eastAsia="Arial" w:hAnsiTheme="minorBidi" w:cstheme="minorBidi"/>
          <w:spacing w:val="3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28"/>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31"/>
          <w:szCs w:val="20"/>
        </w:rPr>
        <w:t xml:space="preserve"> </w:t>
      </w:r>
      <w:r w:rsidRPr="00F95110">
        <w:rPr>
          <w:rFonts w:asciiTheme="minorBidi" w:eastAsia="Arial" w:hAnsiTheme="minorBidi" w:cstheme="minorBidi"/>
          <w:szCs w:val="20"/>
        </w:rPr>
        <w:t>inten</w:t>
      </w:r>
      <w:r w:rsidRPr="00F95110">
        <w:rPr>
          <w:rFonts w:asciiTheme="minorBidi" w:eastAsia="Arial" w:hAnsiTheme="minorBidi" w:cstheme="minorBidi"/>
          <w:spacing w:val="-1"/>
          <w:szCs w:val="20"/>
        </w:rPr>
        <w:t>d</w:t>
      </w:r>
      <w:r w:rsidRPr="00F95110">
        <w:rPr>
          <w:rFonts w:asciiTheme="minorBidi" w:eastAsia="Arial" w:hAnsiTheme="minorBidi" w:cstheme="minorBidi"/>
          <w:szCs w:val="20"/>
        </w:rPr>
        <w:t>ed</w:t>
      </w:r>
      <w:r w:rsidRPr="00F95110">
        <w:rPr>
          <w:rFonts w:asciiTheme="minorBidi" w:eastAsia="Arial" w:hAnsiTheme="minorBidi" w:cstheme="minorBidi"/>
          <w:spacing w:val="24"/>
          <w:szCs w:val="20"/>
        </w:rPr>
        <w:t xml:space="preserve"> </w:t>
      </w:r>
      <w:r w:rsidRPr="00F95110">
        <w:rPr>
          <w:rFonts w:asciiTheme="minorBidi" w:eastAsia="Arial" w:hAnsiTheme="minorBidi" w:cstheme="minorBidi"/>
          <w:szCs w:val="20"/>
        </w:rPr>
        <w:t>for</w:t>
      </w:r>
      <w:r w:rsidRPr="00F95110">
        <w:rPr>
          <w:rFonts w:asciiTheme="minorBidi" w:eastAsia="Arial" w:hAnsiTheme="minorBidi" w:cstheme="minorBidi"/>
          <w:spacing w:val="30"/>
          <w:szCs w:val="20"/>
        </w:rPr>
        <w:t xml:space="preserve"> </w:t>
      </w:r>
      <w:r w:rsidRPr="00F95110">
        <w:rPr>
          <w:rFonts w:asciiTheme="minorBidi" w:eastAsia="Arial" w:hAnsiTheme="minorBidi" w:cstheme="minorBidi"/>
          <w:szCs w:val="20"/>
        </w:rPr>
        <w:t>immersion</w:t>
      </w:r>
      <w:r w:rsidRPr="00F95110">
        <w:rPr>
          <w:rFonts w:asciiTheme="minorBidi" w:eastAsia="Arial" w:hAnsiTheme="minorBidi" w:cstheme="minorBidi"/>
          <w:spacing w:val="22"/>
          <w:szCs w:val="20"/>
        </w:rPr>
        <w:t xml:space="preserve"> </w:t>
      </w:r>
      <w:r w:rsidRPr="00F95110">
        <w:rPr>
          <w:rFonts w:asciiTheme="minorBidi" w:eastAsia="Arial" w:hAnsiTheme="minorBidi" w:cstheme="minorBidi"/>
          <w:szCs w:val="20"/>
        </w:rPr>
        <w:t>service.</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Holiday</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testing shall</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1"/>
          <w:szCs w:val="20"/>
        </w:rPr>
        <w:t>q</w:t>
      </w:r>
      <w:r w:rsidRPr="00F95110">
        <w:rPr>
          <w:rFonts w:asciiTheme="minorBidi" w:eastAsia="Arial" w:hAnsiTheme="minorBidi" w:cstheme="minorBidi"/>
          <w:szCs w:val="20"/>
        </w:rPr>
        <w:t>uired</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application</w:t>
      </w:r>
      <w:r w:rsidRPr="00F95110">
        <w:rPr>
          <w:rFonts w:asciiTheme="minorBidi" w:eastAsia="Arial" w:hAnsiTheme="minorBidi" w:cstheme="minorBidi"/>
          <w:spacing w:val="-18"/>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either</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n</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xt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last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last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5"/>
          <w:szCs w:val="20"/>
        </w:rPr>
        <w:t>p</w:t>
      </w:r>
      <w:r w:rsidRPr="00F95110">
        <w:rPr>
          <w:rFonts w:asciiTheme="minorBidi" w:eastAsia="Arial" w:hAnsiTheme="minorBidi" w:cstheme="minorBidi"/>
          <w:szCs w:val="20"/>
        </w:rPr>
        <w:t>aint.</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Usually</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when such</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testing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done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before</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final</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cure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has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occurred</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so</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that</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ny</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m</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terial applied</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will</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successfully</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bond</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underlying</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coat.</w:t>
      </w:r>
    </w:p>
    <w:p w14:paraId="401C0370" w14:textId="77777777" w:rsidR="00C2075C" w:rsidRPr="00F95110"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all</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defective places</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such</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as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holid</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y</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sand</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damaged</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areas</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due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destructive 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made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accordance with</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pro</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edures 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ified</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pacing w:val="-1"/>
          <w:szCs w:val="20"/>
        </w:rPr>
        <w:t>ea</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h</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system, individual,</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ccordance</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with</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IPS-E-TP-100</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270.</w:t>
      </w:r>
    </w:p>
    <w:p w14:paraId="1674F42C" w14:textId="062D7568" w:rsidR="00C2075C" w:rsidRPr="00AB37A2" w:rsidRDefault="00C2075C" w:rsidP="00AB37A2">
      <w:pPr>
        <w:pStyle w:val="ListParagraph"/>
        <w:widowControl w:val="0"/>
        <w:autoSpaceDE w:val="0"/>
        <w:autoSpaceDN w:val="0"/>
        <w:bidi w:val="0"/>
        <w:adjustRightInd w:val="0"/>
        <w:spacing w:line="360" w:lineRule="auto"/>
        <w:contextualSpacing w:val="0"/>
        <w:jc w:val="both"/>
        <w:rPr>
          <w:rFonts w:asciiTheme="minorBidi" w:hAnsiTheme="minorBidi" w:cstheme="minorBidi"/>
          <w:b/>
          <w:bCs/>
          <w:szCs w:val="20"/>
        </w:rPr>
      </w:pPr>
      <w:r w:rsidRPr="00F95110">
        <w:rPr>
          <w:rFonts w:asciiTheme="minorBidi" w:eastAsia="Arial" w:hAnsiTheme="minorBidi" w:cstheme="minorBidi"/>
          <w:szCs w:val="20"/>
        </w:rPr>
        <w:t>All</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w:t>
      </w:r>
      <w:r w:rsidRPr="001B6000">
        <w:rPr>
          <w:rFonts w:asciiTheme="minorBidi" w:eastAsia="Arial" w:hAnsiTheme="minorBidi" w:cstheme="minorBidi"/>
          <w:szCs w:val="20"/>
        </w:rPr>
        <w:t>etested</w:t>
      </w:r>
      <w:r w:rsidRPr="001B6000">
        <w:rPr>
          <w:rFonts w:asciiTheme="minorBidi" w:eastAsia="Arial" w:hAnsiTheme="minorBidi" w:cstheme="minorBidi"/>
          <w:spacing w:val="-8"/>
          <w:szCs w:val="20"/>
        </w:rPr>
        <w:t xml:space="preserve"> </w:t>
      </w:r>
      <w:r w:rsidRPr="001B6000">
        <w:rPr>
          <w:rFonts w:asciiTheme="minorBidi" w:eastAsia="Arial" w:hAnsiTheme="minorBidi" w:cstheme="minorBidi"/>
          <w:szCs w:val="20"/>
        </w:rPr>
        <w:t>for</w:t>
      </w:r>
      <w:r w:rsidRPr="001B6000">
        <w:rPr>
          <w:rFonts w:asciiTheme="minorBidi" w:eastAsia="Arial" w:hAnsiTheme="minorBidi" w:cstheme="minorBidi"/>
          <w:spacing w:val="-3"/>
          <w:szCs w:val="20"/>
        </w:rPr>
        <w:t xml:space="preserve"> </w:t>
      </w:r>
      <w:r w:rsidRPr="001B6000">
        <w:rPr>
          <w:rFonts w:asciiTheme="minorBidi" w:eastAsia="Arial" w:hAnsiTheme="minorBidi" w:cstheme="minorBidi"/>
          <w:szCs w:val="20"/>
        </w:rPr>
        <w:t>holi</w:t>
      </w:r>
      <w:r w:rsidRPr="001B6000">
        <w:rPr>
          <w:rFonts w:asciiTheme="minorBidi" w:eastAsia="Arial" w:hAnsiTheme="minorBidi" w:cstheme="minorBidi"/>
          <w:spacing w:val="-1"/>
          <w:szCs w:val="20"/>
        </w:rPr>
        <w:t>d</w:t>
      </w:r>
      <w:r w:rsidRPr="001B6000">
        <w:rPr>
          <w:rFonts w:asciiTheme="minorBidi" w:eastAsia="Arial" w:hAnsiTheme="minorBidi" w:cstheme="minorBidi"/>
          <w:szCs w:val="20"/>
        </w:rPr>
        <w:t>ays</w:t>
      </w:r>
      <w:r w:rsidRPr="001B6000">
        <w:rPr>
          <w:rFonts w:asciiTheme="minorBidi" w:eastAsia="Arial" w:hAnsiTheme="minorBidi" w:cstheme="minorBidi"/>
          <w:spacing w:val="-8"/>
          <w:szCs w:val="20"/>
        </w:rPr>
        <w:t xml:space="preserve"> </w:t>
      </w:r>
      <w:r w:rsidRPr="001B6000">
        <w:rPr>
          <w:rFonts w:asciiTheme="minorBidi" w:eastAsia="Arial" w:hAnsiTheme="minorBidi" w:cstheme="minorBidi"/>
          <w:szCs w:val="20"/>
        </w:rPr>
        <w:t>in</w:t>
      </w:r>
      <w:r w:rsidRPr="001B6000">
        <w:rPr>
          <w:rFonts w:asciiTheme="minorBidi" w:eastAsia="Arial" w:hAnsiTheme="minorBidi" w:cstheme="minorBidi"/>
          <w:spacing w:val="-2"/>
          <w:szCs w:val="20"/>
        </w:rPr>
        <w:t xml:space="preserve"> </w:t>
      </w:r>
      <w:r w:rsidRPr="001B6000">
        <w:rPr>
          <w:rFonts w:asciiTheme="minorBidi" w:eastAsia="Arial" w:hAnsiTheme="minorBidi" w:cstheme="minorBidi"/>
          <w:szCs w:val="20"/>
        </w:rPr>
        <w:t>acco</w:t>
      </w:r>
      <w:r w:rsidRPr="001B6000">
        <w:rPr>
          <w:rFonts w:asciiTheme="minorBidi" w:eastAsia="Arial" w:hAnsiTheme="minorBidi" w:cstheme="minorBidi"/>
          <w:spacing w:val="-1"/>
          <w:szCs w:val="20"/>
        </w:rPr>
        <w:t>r</w:t>
      </w:r>
      <w:r w:rsidRPr="001B6000">
        <w:rPr>
          <w:rFonts w:asciiTheme="minorBidi" w:eastAsia="Arial" w:hAnsiTheme="minorBidi" w:cstheme="minorBidi"/>
          <w:szCs w:val="20"/>
        </w:rPr>
        <w:t>dance</w:t>
      </w:r>
      <w:r w:rsidRPr="001B6000">
        <w:rPr>
          <w:rFonts w:asciiTheme="minorBidi" w:eastAsia="Arial" w:hAnsiTheme="minorBidi" w:cstheme="minorBidi"/>
          <w:spacing w:val="-11"/>
          <w:szCs w:val="20"/>
        </w:rPr>
        <w:t xml:space="preserve"> </w:t>
      </w:r>
      <w:r w:rsidR="001B6000" w:rsidRPr="001B6000">
        <w:rPr>
          <w:rFonts w:asciiTheme="minorBidi" w:eastAsia="Arial" w:hAnsiTheme="minorBidi" w:cstheme="minorBidi"/>
          <w:szCs w:val="20"/>
        </w:rPr>
        <w:t xml:space="preserve">with </w:t>
      </w:r>
      <w:r w:rsidRPr="001B6000">
        <w:rPr>
          <w:rFonts w:asciiTheme="minorBidi" w:eastAsia="Arial" w:hAnsiTheme="minorBidi" w:cstheme="minorBidi"/>
          <w:szCs w:val="20"/>
        </w:rPr>
        <w:t xml:space="preserve">project specification </w:t>
      </w:r>
      <w:r w:rsidR="001B6000" w:rsidRPr="001B6000">
        <w:rPr>
          <w:rFonts w:asciiTheme="minorBidi" w:eastAsia="Arial" w:hAnsiTheme="minorBidi" w:cstheme="minorBidi"/>
          <w:szCs w:val="20"/>
        </w:rPr>
        <w:t>BK-GNRAL-PEDCO-000-PI-SP-0007-D03</w:t>
      </w:r>
    </w:p>
    <w:p w14:paraId="70BBB329" w14:textId="5D992924" w:rsidR="00B15869" w:rsidRDefault="00B15869" w:rsidP="00B1586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8" w:name="_Toc184191470"/>
      <w:r>
        <w:rPr>
          <w:rFonts w:asciiTheme="minorBidi" w:hAnsiTheme="minorBidi" w:cstheme="minorBidi"/>
          <w:b/>
          <w:bCs/>
          <w:caps/>
          <w:kern w:val="28"/>
          <w:sz w:val="24"/>
        </w:rPr>
        <w:lastRenderedPageBreak/>
        <w:t>INSPECTION AND TESTING</w:t>
      </w:r>
      <w:bookmarkEnd w:id="48"/>
    </w:p>
    <w:p w14:paraId="2786D561" w14:textId="77777777" w:rsidR="00C2075C" w:rsidRPr="00F95110" w:rsidRDefault="00C2075C" w:rsidP="00C2075C">
      <w:pPr>
        <w:pStyle w:val="ListParagraph"/>
        <w:widowControl w:val="0"/>
        <w:autoSpaceDE w:val="0"/>
        <w:autoSpaceDN w:val="0"/>
        <w:bidi w:val="0"/>
        <w:adjustRightInd w:val="0"/>
        <w:contextualSpacing w:val="0"/>
        <w:jc w:val="both"/>
        <w:rPr>
          <w:rFonts w:asciiTheme="minorBidi" w:hAnsiTheme="minorBidi" w:cstheme="minorBidi"/>
          <w:b/>
          <w:bCs/>
          <w:szCs w:val="20"/>
        </w:rPr>
      </w:pPr>
    </w:p>
    <w:bookmarkEnd w:id="46"/>
    <w:bookmarkEnd w:id="47"/>
    <w:p w14:paraId="4DC7D6EE" w14:textId="068D37D0" w:rsidR="009437D7" w:rsidRPr="00F95110"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Before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activiti</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commence 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contractor</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u</w:t>
      </w:r>
      <w:r w:rsidRPr="00F95110">
        <w:rPr>
          <w:rFonts w:asciiTheme="minorBidi" w:eastAsia="Arial" w:hAnsiTheme="minorBidi" w:cstheme="minorBidi"/>
          <w:szCs w:val="20"/>
        </w:rPr>
        <w:t>bmit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an</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inspection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procedure report</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indic</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ting</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insp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tions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co</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ducted</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duri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aration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application 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3"/>
          <w:szCs w:val="20"/>
        </w:rPr>
        <w:t xml:space="preserve"> p</w:t>
      </w:r>
      <w:r w:rsidRPr="00F95110">
        <w:rPr>
          <w:rFonts w:asciiTheme="minorBidi" w:eastAsia="Arial" w:hAnsiTheme="minorBidi" w:cstheme="minorBidi"/>
          <w:szCs w:val="20"/>
        </w:rPr>
        <w:t>aint</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system.</w:t>
      </w:r>
    </w:p>
    <w:p w14:paraId="72A2E7BF" w14:textId="77777777" w:rsidR="009437D7" w:rsidRPr="00F95110"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p>
    <w:p w14:paraId="04777625" w14:textId="1335A3E4" w:rsidR="00283398"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The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followi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spectio</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s</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sh</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appli</w:t>
      </w:r>
      <w:r w:rsidRPr="00F95110">
        <w:rPr>
          <w:rFonts w:asciiTheme="minorBidi" w:eastAsia="Arial" w:hAnsiTheme="minorBidi" w:cstheme="minorBidi"/>
          <w:spacing w:val="-1"/>
          <w:szCs w:val="20"/>
        </w:rPr>
        <w:t>ed</w:t>
      </w:r>
      <w:r w:rsidRPr="00F95110">
        <w:rPr>
          <w:rFonts w:asciiTheme="minorBidi" w:eastAsia="Arial" w:hAnsiTheme="minorBidi" w:cstheme="minorBidi"/>
          <w:szCs w:val="20"/>
        </w:rPr>
        <w:t>:</w:t>
      </w:r>
    </w:p>
    <w:p w14:paraId="3CBD950B" w14:textId="77777777" w:rsidR="001B6000" w:rsidRPr="001B6000" w:rsidRDefault="001B6000" w:rsidP="001B6000">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p>
    <w:p w14:paraId="42CA06D8" w14:textId="7A930B67" w:rsidR="00283398" w:rsidRPr="00F9511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Surface Contamination</w:t>
      </w:r>
    </w:p>
    <w:p w14:paraId="5B755227" w14:textId="2B302FDB" w:rsidR="00283398" w:rsidRPr="00F95110" w:rsidRDefault="00283398" w:rsidP="001B6000">
      <w:pPr>
        <w:pStyle w:val="ListParagraph"/>
        <w:bidi w:val="0"/>
        <w:spacing w:before="31" w:line="360" w:lineRule="auto"/>
        <w:ind w:left="2160" w:right="116"/>
        <w:jc w:val="both"/>
        <w:rPr>
          <w:rFonts w:asciiTheme="minorBidi" w:eastAsia="Arial" w:hAnsiTheme="minorBidi" w:cstheme="minorBidi"/>
          <w:szCs w:val="20"/>
        </w:rPr>
      </w:pPr>
      <w:r w:rsidRPr="00F95110">
        <w:rPr>
          <w:rFonts w:asciiTheme="minorBidi" w:eastAsia="Arial" w:hAnsiTheme="minorBidi" w:cstheme="minorBidi"/>
          <w:spacing w:val="-24"/>
          <w:szCs w:val="20"/>
        </w:rPr>
        <w:t>T</w:t>
      </w:r>
      <w:r w:rsidRPr="00F95110">
        <w:rPr>
          <w:rFonts w:asciiTheme="minorBidi" w:eastAsia="Arial" w:hAnsiTheme="minorBidi" w:cstheme="minorBidi"/>
          <w:szCs w:val="20"/>
        </w:rPr>
        <w: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indica</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ing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extent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substr</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con</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amination</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as a</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r</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sult</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iron,</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chlorides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d</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dust are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specifi</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IPS-C-TP-101.Drying and application time between coats shall adhere to the coating</w:t>
      </w:r>
      <w:r w:rsidRPr="00F95110">
        <w:rPr>
          <w:rFonts w:asciiTheme="minorBidi" w:hAnsiTheme="minorBidi" w:cstheme="minorBidi"/>
          <w:szCs w:val="20"/>
        </w:rPr>
        <w:t xml:space="preserve"> </w:t>
      </w:r>
      <w:r w:rsidRPr="00F95110">
        <w:rPr>
          <w:rFonts w:asciiTheme="minorBidi" w:eastAsia="Arial" w:hAnsiTheme="minorBidi" w:cstheme="minorBidi"/>
          <w:szCs w:val="20"/>
        </w:rPr>
        <w:t>manufacturer’s recommendations with temperature and humidity conditions taken into account,</w:t>
      </w:r>
      <w:r w:rsidRPr="00F95110">
        <w:rPr>
          <w:rFonts w:asciiTheme="minorBidi" w:eastAsia="Arial" w:hAnsiTheme="minorBidi" w:cstheme="minorBidi"/>
        </w:rPr>
        <w:t xml:space="preserve"> and </w:t>
      </w:r>
      <w:r w:rsidRPr="00F95110">
        <w:rPr>
          <w:rFonts w:asciiTheme="minorBidi" w:eastAsia="Arial" w:hAnsiTheme="minorBidi" w:cstheme="minorBidi"/>
          <w:szCs w:val="20"/>
        </w:rPr>
        <w:t>shall generally be kept to the minimum in order to prevent contamination</w:t>
      </w:r>
      <w:r w:rsidRPr="00F95110">
        <w:rPr>
          <w:rFonts w:asciiTheme="minorBidi" w:hAnsiTheme="minorBidi" w:cstheme="minorBidi"/>
          <w:szCs w:val="20"/>
        </w:rPr>
        <w:t xml:space="preserve"> </w:t>
      </w:r>
      <w:r w:rsidRPr="00F95110">
        <w:rPr>
          <w:rFonts w:asciiTheme="minorBidi" w:eastAsia="Arial" w:hAnsiTheme="minorBidi" w:cstheme="minorBidi"/>
          <w:szCs w:val="20"/>
        </w:rPr>
        <w:t xml:space="preserve">between coats. Where contamination occurs between coats, this must be completely removed, generally be washed per manufacturers recommendation or otherwise with suitable detergent solution and rinsed with clean </w:t>
      </w:r>
      <w:r w:rsidR="003C099A" w:rsidRPr="00F95110">
        <w:rPr>
          <w:rFonts w:asciiTheme="minorBidi" w:eastAsia="Arial" w:hAnsiTheme="minorBidi" w:cstheme="minorBidi"/>
          <w:szCs w:val="20"/>
        </w:rPr>
        <w:t>water. The</w:t>
      </w:r>
      <w:r w:rsidRPr="00F95110">
        <w:rPr>
          <w:rFonts w:asciiTheme="minorBidi" w:eastAsia="Arial" w:hAnsiTheme="minorBidi" w:cstheme="minorBidi"/>
          <w:szCs w:val="20"/>
        </w:rPr>
        <w:t xml:space="preserve"> paint surface shall be dry before over-coated application.</w:t>
      </w:r>
    </w:p>
    <w:p w14:paraId="3EDD7929" w14:textId="77777777" w:rsidR="00283398" w:rsidRPr="00F95110" w:rsidRDefault="00283398" w:rsidP="001B6000">
      <w:pPr>
        <w:pStyle w:val="ListParagraph"/>
        <w:bidi w:val="0"/>
        <w:spacing w:before="19" w:line="360" w:lineRule="auto"/>
        <w:ind w:left="2160"/>
        <w:jc w:val="both"/>
        <w:rPr>
          <w:rFonts w:asciiTheme="minorBidi" w:eastAsiaTheme="minorHAnsi" w:hAnsiTheme="minorBidi" w:cstheme="minorBidi"/>
          <w:szCs w:val="20"/>
        </w:rPr>
      </w:pPr>
    </w:p>
    <w:p w14:paraId="6752AC99" w14:textId="31F05701" w:rsidR="00283398" w:rsidRPr="001B600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WET Film Thickness, WFT</w:t>
      </w:r>
    </w:p>
    <w:p w14:paraId="456B624F" w14:textId="39D8F376" w:rsidR="00283398" w:rsidRPr="001B6000" w:rsidRDefault="00283398" w:rsidP="001B6000">
      <w:pPr>
        <w:pStyle w:val="ListParagraph"/>
        <w:bidi w:val="0"/>
        <w:spacing w:line="360" w:lineRule="auto"/>
        <w:ind w:left="2160" w:right="532"/>
        <w:jc w:val="both"/>
        <w:rPr>
          <w:rFonts w:asciiTheme="minorBidi" w:eastAsia="Arial" w:hAnsiTheme="minorBidi" w:cstheme="minorBidi"/>
          <w:szCs w:val="20"/>
        </w:rPr>
      </w:pPr>
      <w:r w:rsidRPr="00F95110">
        <w:rPr>
          <w:rFonts w:asciiTheme="minorBidi" w:eastAsia="Arial" w:hAnsiTheme="minorBidi" w:cstheme="minorBidi"/>
          <w:spacing w:val="-11"/>
          <w:szCs w:val="20"/>
        </w:rPr>
        <w:t>S</w:t>
      </w:r>
      <w:r w:rsidRPr="00F95110">
        <w:rPr>
          <w:rFonts w:asciiTheme="minorBidi" w:eastAsia="Arial" w:hAnsiTheme="minorBidi" w:cstheme="minorBidi"/>
          <w:szCs w:val="20"/>
        </w:rPr>
        <w:t>pot</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checks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ca</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ried</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out</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du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cou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se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ainting</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operation to</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ensu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that film</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thickn</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being</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main</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ained. These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performed</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accordi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procedure described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ISO</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2808,</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Method</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No.</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7B.</w:t>
      </w:r>
    </w:p>
    <w:p w14:paraId="43A74C69" w14:textId="77777777" w:rsidR="00283398" w:rsidRPr="00F95110" w:rsidRDefault="00283398" w:rsidP="001B6000">
      <w:pPr>
        <w:pStyle w:val="ListParagraph"/>
        <w:bidi w:val="0"/>
        <w:spacing w:before="19" w:line="360" w:lineRule="auto"/>
        <w:ind w:left="2160"/>
        <w:jc w:val="both"/>
        <w:rPr>
          <w:rFonts w:asciiTheme="minorBidi" w:eastAsiaTheme="minorHAnsi" w:hAnsiTheme="minorBidi" w:cstheme="minorBidi"/>
          <w:szCs w:val="20"/>
        </w:rPr>
      </w:pPr>
    </w:p>
    <w:p w14:paraId="0A0C4C7F" w14:textId="6F1CF243" w:rsidR="00283398" w:rsidRPr="001B600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DRY Film Thickness, DFT</w:t>
      </w:r>
    </w:p>
    <w:p w14:paraId="14DF555E" w14:textId="77777777" w:rsidR="00283398" w:rsidRDefault="00283398" w:rsidP="001B6000">
      <w:pPr>
        <w:pStyle w:val="ListParagraph"/>
        <w:bidi w:val="0"/>
        <w:spacing w:line="360" w:lineRule="auto"/>
        <w:ind w:left="2160" w:right="535"/>
        <w:jc w:val="both"/>
        <w:rPr>
          <w:rFonts w:asciiTheme="minorBidi" w:eastAsia="Arial" w:hAnsiTheme="minorBidi" w:cstheme="minorBidi"/>
          <w:szCs w:val="20"/>
        </w:rPr>
      </w:pPr>
      <w:r w:rsidRPr="00F95110">
        <w:rPr>
          <w:rFonts w:asciiTheme="minorBidi" w:eastAsia="Arial" w:hAnsiTheme="minorBidi" w:cstheme="minorBidi"/>
          <w:szCs w:val="20"/>
        </w:rPr>
        <w:t>ISO</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2808,</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Method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No</w:t>
      </w:r>
      <w:r w:rsidRPr="00F95110">
        <w:rPr>
          <w:rFonts w:asciiTheme="minorBidi" w:eastAsia="Arial" w:hAnsiTheme="minorBidi" w:cstheme="minorBidi"/>
          <w:spacing w:val="1"/>
          <w:szCs w:val="20"/>
        </w:rPr>
        <w:t>.</w:t>
      </w:r>
      <w:r w:rsidRPr="00F95110">
        <w:rPr>
          <w:rFonts w:asciiTheme="minorBidi" w:eastAsia="Arial" w:hAnsiTheme="minorBidi" w:cstheme="minorBidi"/>
          <w:szCs w:val="20"/>
        </w:rPr>
        <w:t>6,</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describ</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the test</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techniques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u</w:t>
      </w:r>
      <w:r w:rsidRPr="00F95110">
        <w:rPr>
          <w:rFonts w:asciiTheme="minorBidi" w:eastAsia="Arial" w:hAnsiTheme="minorBidi" w:cstheme="minorBidi"/>
          <w:szCs w:val="20"/>
        </w:rPr>
        <w:t>i</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able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for measurement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the dry film</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thickness.</w:t>
      </w:r>
    </w:p>
    <w:p w14:paraId="4B9402DE" w14:textId="112ACEA7" w:rsidR="001B6000" w:rsidRDefault="001B6000" w:rsidP="001B6000">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t xml:space="preserve">Dry film thickness shall be measured with a magnetic probe, such as Micro test or Elcometer or </w:t>
      </w:r>
      <w:r w:rsidR="00C0021B">
        <w:rPr>
          <w:rFonts w:asciiTheme="minorBidi" w:eastAsia="Arial" w:hAnsiTheme="minorBidi" w:cstheme="minorBidi"/>
          <w:szCs w:val="20"/>
        </w:rPr>
        <w:t>equivalent.</w:t>
      </w:r>
      <w:r w:rsidR="0081548A">
        <w:rPr>
          <w:rFonts w:asciiTheme="minorBidi" w:eastAsia="Arial" w:hAnsiTheme="minorBidi" w:cstheme="minorBidi"/>
          <w:szCs w:val="20"/>
        </w:rPr>
        <w:t xml:space="preserve"> it is imperative that the magnetic probe be calibrated for each thickness of coating steel support with a non-magnetic block whose thickness is as close as possible to the coating being checked. Each coat</w:t>
      </w:r>
      <w:r w:rsidR="00E25A4D">
        <w:rPr>
          <w:rFonts w:asciiTheme="minorBidi" w:eastAsia="Arial" w:hAnsiTheme="minorBidi" w:cstheme="minorBidi"/>
          <w:szCs w:val="20"/>
        </w:rPr>
        <w:t xml:space="preserve">’s thickness and total thickness shall be </w:t>
      </w:r>
      <w:r w:rsidR="00C0021B">
        <w:rPr>
          <w:rFonts w:asciiTheme="minorBidi" w:eastAsia="Arial" w:hAnsiTheme="minorBidi" w:cstheme="minorBidi"/>
          <w:szCs w:val="20"/>
        </w:rPr>
        <w:t>checked. Make</w:t>
      </w:r>
      <w:r w:rsidR="00E25A4D">
        <w:rPr>
          <w:rFonts w:asciiTheme="minorBidi" w:eastAsia="Arial" w:hAnsiTheme="minorBidi" w:cstheme="minorBidi"/>
          <w:szCs w:val="20"/>
        </w:rPr>
        <w:t xml:space="preserve"> five (5) separate spot </w:t>
      </w:r>
      <w:r w:rsidR="00C0021B">
        <w:rPr>
          <w:rFonts w:asciiTheme="minorBidi" w:eastAsia="Arial" w:hAnsiTheme="minorBidi" w:cstheme="minorBidi"/>
          <w:szCs w:val="20"/>
        </w:rPr>
        <w:t>measurements</w:t>
      </w:r>
      <w:r w:rsidR="00E25A4D">
        <w:rPr>
          <w:rFonts w:asciiTheme="minorBidi" w:eastAsia="Arial" w:hAnsiTheme="minorBidi" w:cstheme="minorBidi"/>
          <w:szCs w:val="20"/>
        </w:rPr>
        <w:t xml:space="preserve"> spaced evenly over each section of the structure 10 square </w:t>
      </w:r>
      <w:r w:rsidR="00C0021B">
        <w:rPr>
          <w:rFonts w:asciiTheme="minorBidi" w:eastAsia="Arial" w:hAnsiTheme="minorBidi" w:cstheme="minorBidi"/>
          <w:szCs w:val="20"/>
        </w:rPr>
        <w:t>meter</w:t>
      </w:r>
      <w:r w:rsidR="00E25A4D">
        <w:rPr>
          <w:rFonts w:asciiTheme="minorBidi" w:eastAsia="Arial" w:hAnsiTheme="minorBidi" w:cstheme="minorBidi"/>
          <w:szCs w:val="20"/>
        </w:rPr>
        <w:t xml:space="preserve"> in area (</w:t>
      </w:r>
      <w:r w:rsidR="00C0021B">
        <w:rPr>
          <w:rFonts w:asciiTheme="minorBidi" w:eastAsia="Arial" w:hAnsiTheme="minorBidi" w:cstheme="minorBidi"/>
          <w:szCs w:val="20"/>
        </w:rPr>
        <w:t>divide</w:t>
      </w:r>
      <w:r w:rsidR="00E25A4D">
        <w:rPr>
          <w:rFonts w:asciiTheme="minorBidi" w:eastAsia="Arial" w:hAnsiTheme="minorBidi" w:cstheme="minorBidi"/>
          <w:szCs w:val="20"/>
        </w:rPr>
        <w:t xml:space="preserve"> the entire surface in 10 square meter areas). On each spot, make 3 </w:t>
      </w:r>
      <w:r w:rsidR="00C0021B">
        <w:rPr>
          <w:rFonts w:asciiTheme="minorBidi" w:eastAsia="Arial" w:hAnsiTheme="minorBidi" w:cstheme="minorBidi"/>
          <w:szCs w:val="20"/>
        </w:rPr>
        <w:t>readings</w:t>
      </w:r>
      <w:r w:rsidR="00E25A4D">
        <w:rPr>
          <w:rFonts w:asciiTheme="minorBidi" w:eastAsia="Arial" w:hAnsiTheme="minorBidi" w:cstheme="minorBidi"/>
          <w:szCs w:val="20"/>
        </w:rPr>
        <w:t xml:space="preserve"> by moving the probe a short distance for each new gage reading. </w:t>
      </w:r>
      <w:r w:rsidR="00C0021B">
        <w:rPr>
          <w:rFonts w:asciiTheme="minorBidi" w:eastAsia="Arial" w:hAnsiTheme="minorBidi" w:cstheme="minorBidi"/>
          <w:szCs w:val="20"/>
        </w:rPr>
        <w:t>Discard</w:t>
      </w:r>
      <w:r w:rsidR="00E25A4D">
        <w:rPr>
          <w:rFonts w:asciiTheme="minorBidi" w:eastAsia="Arial" w:hAnsiTheme="minorBidi" w:cstheme="minorBidi"/>
          <w:szCs w:val="20"/>
        </w:rPr>
        <w:t xml:space="preserve"> any unusually high or low gage reading that cannot be repeated consistently. Take the average of the three (3) gage readings as the spot </w:t>
      </w:r>
      <w:r w:rsidR="00C0021B">
        <w:rPr>
          <w:rFonts w:asciiTheme="minorBidi" w:eastAsia="Arial" w:hAnsiTheme="minorBidi" w:cstheme="minorBidi"/>
          <w:szCs w:val="20"/>
        </w:rPr>
        <w:t>measurements</w:t>
      </w:r>
      <w:r w:rsidR="00E25A4D">
        <w:rPr>
          <w:rFonts w:asciiTheme="minorBidi" w:eastAsia="Arial" w:hAnsiTheme="minorBidi" w:cstheme="minorBidi"/>
          <w:szCs w:val="20"/>
        </w:rPr>
        <w:t>.</w:t>
      </w:r>
    </w:p>
    <w:p w14:paraId="7C4261A6" w14:textId="5BEC748C" w:rsidR="00E25A4D" w:rsidRDefault="00E25A4D" w:rsidP="00E25A4D">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lastRenderedPageBreak/>
        <w:t xml:space="preserve">For each successive coat, the </w:t>
      </w:r>
      <w:r w:rsidR="00C0021B">
        <w:rPr>
          <w:rFonts w:asciiTheme="minorBidi" w:eastAsia="Arial" w:hAnsiTheme="minorBidi" w:cstheme="minorBidi"/>
          <w:szCs w:val="20"/>
        </w:rPr>
        <w:t>minimal allowable thickness shall be at least 80% of the specified thickness; the maximum thickness shall not exceed 150% of the specified thickness.</w:t>
      </w:r>
    </w:p>
    <w:p w14:paraId="486B0339" w14:textId="5A1E414E" w:rsidR="00C0021B" w:rsidRPr="00F95110" w:rsidRDefault="00C0021B" w:rsidP="00C0021B">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t>For the total system, the minimal allowable thickness shall be at least 80% of the specified thickness, the maximum thickness shall not exceed 200% of the specified.</w:t>
      </w:r>
    </w:p>
    <w:p w14:paraId="56DAB796" w14:textId="77777777" w:rsidR="00283398" w:rsidRPr="00F95110" w:rsidRDefault="00283398" w:rsidP="001B6000">
      <w:pPr>
        <w:pStyle w:val="ListParagraph"/>
        <w:bidi w:val="0"/>
        <w:spacing w:line="360" w:lineRule="auto"/>
        <w:ind w:left="2160" w:right="535"/>
        <w:jc w:val="both"/>
        <w:rPr>
          <w:rFonts w:asciiTheme="minorBidi" w:eastAsia="Arial" w:hAnsiTheme="minorBidi" w:cstheme="minorBidi"/>
          <w:szCs w:val="20"/>
        </w:rPr>
      </w:pPr>
    </w:p>
    <w:p w14:paraId="6A723395" w14:textId="5B2196D6" w:rsidR="00283398" w:rsidRPr="001B6000" w:rsidRDefault="00283398">
      <w:pPr>
        <w:pStyle w:val="ListParagraph"/>
        <w:numPr>
          <w:ilvl w:val="0"/>
          <w:numId w:val="12"/>
        </w:numPr>
        <w:autoSpaceDE w:val="0"/>
        <w:autoSpaceDN w:val="0"/>
        <w:bidi w:val="0"/>
        <w:adjustRightInd w:val="0"/>
        <w:spacing w:line="360" w:lineRule="auto"/>
        <w:jc w:val="both"/>
        <w:rPr>
          <w:rFonts w:asciiTheme="minorBidi" w:eastAsia="Arial" w:hAnsiTheme="minorBidi" w:cstheme="minorBidi"/>
          <w:b/>
          <w:bCs/>
          <w:szCs w:val="20"/>
        </w:rPr>
      </w:pPr>
      <w:r w:rsidRPr="00F95110">
        <w:rPr>
          <w:rFonts w:asciiTheme="minorBidi" w:eastAsia="Arial" w:hAnsiTheme="minorBidi" w:cstheme="minorBidi"/>
          <w:b/>
          <w:bCs/>
          <w:szCs w:val="20"/>
        </w:rPr>
        <w:t>Holiday Testing</w:t>
      </w:r>
    </w:p>
    <w:p w14:paraId="3A31C3CE" w14:textId="6CFE8A0C" w:rsidR="00283398" w:rsidRDefault="00283398" w:rsidP="001B6000">
      <w:pPr>
        <w:pStyle w:val="ListParagraph"/>
        <w:autoSpaceDE w:val="0"/>
        <w:autoSpaceDN w:val="0"/>
        <w:bidi w:val="0"/>
        <w:adjustRightInd w:val="0"/>
        <w:spacing w:line="360" w:lineRule="auto"/>
        <w:ind w:left="2160"/>
        <w:jc w:val="both"/>
        <w:rPr>
          <w:rFonts w:asciiTheme="minorBidi" w:eastAsia="Arial" w:hAnsiTheme="minorBidi" w:cstheme="minorBidi"/>
          <w:szCs w:val="20"/>
        </w:rPr>
      </w:pPr>
      <w:r w:rsidRPr="00F95110">
        <w:rPr>
          <w:rFonts w:asciiTheme="minorBidi" w:eastAsia="Arial" w:hAnsiTheme="minorBidi" w:cstheme="minorBidi"/>
          <w:szCs w:val="20"/>
        </w:rPr>
        <w:t xml:space="preserve">Holiday testing shall be conducted in accordance with IPS-C-TP-101 on equipment where the continuity of the coating is important, for example internal tank linings which are subjected to corrosive conditions. The </w:t>
      </w:r>
      <w:r w:rsidR="00456DA7" w:rsidRPr="00F95110">
        <w:rPr>
          <w:rFonts w:asciiTheme="minorBidi" w:eastAsia="Arial" w:hAnsiTheme="minorBidi" w:cstheme="minorBidi"/>
          <w:szCs w:val="20"/>
        </w:rPr>
        <w:t>principal</w:t>
      </w:r>
      <w:r w:rsidRPr="00F95110">
        <w:rPr>
          <w:rFonts w:asciiTheme="minorBidi" w:eastAsia="Arial" w:hAnsiTheme="minorBidi" w:cstheme="minorBidi"/>
          <w:szCs w:val="20"/>
        </w:rPr>
        <w:t xml:space="preserve"> shall specify the maximum number of holidays permissible.</w:t>
      </w:r>
    </w:p>
    <w:p w14:paraId="60F4A1F1" w14:textId="77777777" w:rsidR="00283398" w:rsidRPr="001B6000" w:rsidRDefault="00283398" w:rsidP="001B6000">
      <w:pPr>
        <w:autoSpaceDE w:val="0"/>
        <w:autoSpaceDN w:val="0"/>
        <w:bidi w:val="0"/>
        <w:adjustRightInd w:val="0"/>
        <w:spacing w:line="360" w:lineRule="auto"/>
        <w:jc w:val="both"/>
        <w:rPr>
          <w:rFonts w:asciiTheme="minorBidi" w:eastAsia="Arial" w:hAnsiTheme="minorBidi" w:cstheme="minorBidi"/>
          <w:szCs w:val="20"/>
        </w:rPr>
      </w:pPr>
    </w:p>
    <w:p w14:paraId="23F58C98" w14:textId="56C52731" w:rsidR="00283398" w:rsidRPr="00F95110" w:rsidRDefault="00283398">
      <w:pPr>
        <w:pStyle w:val="ListParagraph"/>
        <w:numPr>
          <w:ilvl w:val="0"/>
          <w:numId w:val="12"/>
        </w:numPr>
        <w:bidi w:val="0"/>
        <w:spacing w:line="360" w:lineRule="auto"/>
        <w:ind w:right="6056"/>
        <w:jc w:val="both"/>
        <w:rPr>
          <w:rFonts w:asciiTheme="minorBidi" w:eastAsia="Arial" w:hAnsiTheme="minorBidi" w:cstheme="minorBidi"/>
          <w:szCs w:val="20"/>
        </w:rPr>
      </w:pPr>
      <w:r w:rsidRPr="00F95110">
        <w:rPr>
          <w:rFonts w:asciiTheme="minorBidi" w:eastAsia="Arial" w:hAnsiTheme="minorBidi" w:cstheme="minorBidi"/>
          <w:b/>
          <w:bCs/>
          <w:szCs w:val="20"/>
        </w:rPr>
        <w:t>Adhesion</w:t>
      </w:r>
    </w:p>
    <w:p w14:paraId="691983EF" w14:textId="77777777" w:rsidR="00283398" w:rsidRPr="00F95110" w:rsidRDefault="00283398" w:rsidP="001B6000">
      <w:pPr>
        <w:pStyle w:val="ListParagraph"/>
        <w:bidi w:val="0"/>
        <w:spacing w:line="360" w:lineRule="auto"/>
        <w:ind w:left="2160" w:right="534"/>
        <w:jc w:val="both"/>
        <w:rPr>
          <w:rFonts w:asciiTheme="minorBidi" w:eastAsia="Arial" w:hAnsiTheme="minorBidi" w:cstheme="minorBidi"/>
          <w:szCs w:val="20"/>
        </w:rPr>
      </w:pPr>
      <w:r w:rsidRPr="00F95110">
        <w:rPr>
          <w:rFonts w:asciiTheme="minorBidi" w:eastAsia="Arial" w:hAnsiTheme="minorBidi" w:cstheme="minorBidi"/>
          <w:szCs w:val="20"/>
        </w:rPr>
        <w:t>The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adhesion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primer</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steel</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subs</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rate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inter-coat adhesion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 subsequent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 curing</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shall be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determined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by</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pplication</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either</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cr</w:t>
      </w:r>
      <w:r w:rsidRPr="00F95110">
        <w:rPr>
          <w:rFonts w:asciiTheme="minorBidi" w:eastAsia="Arial" w:hAnsiTheme="minorBidi" w:cstheme="minorBidi"/>
          <w:spacing w:val="-1"/>
          <w:szCs w:val="20"/>
        </w:rPr>
        <w:t>o</w:t>
      </w:r>
      <w:r w:rsidRPr="00F95110">
        <w:rPr>
          <w:rFonts w:asciiTheme="minorBidi" w:eastAsia="Arial" w:hAnsiTheme="minorBidi" w:cstheme="minorBidi"/>
          <w:szCs w:val="20"/>
        </w:rPr>
        <w:t>ss-cut test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acco</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dance</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with</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pacing w:val="-1"/>
          <w:szCs w:val="20"/>
        </w:rPr>
        <w:t>I</w:t>
      </w:r>
      <w:r w:rsidRPr="00F95110">
        <w:rPr>
          <w:rFonts w:asciiTheme="minorBidi" w:eastAsia="Arial" w:hAnsiTheme="minorBidi" w:cstheme="minorBidi"/>
          <w:szCs w:val="20"/>
        </w:rPr>
        <w:t>SO</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2409.</w:t>
      </w:r>
    </w:p>
    <w:p w14:paraId="35EE5E13" w14:textId="7C554823" w:rsidR="00283398" w:rsidRPr="00F95110" w:rsidRDefault="00283398" w:rsidP="001B6000">
      <w:pPr>
        <w:pStyle w:val="ListParagraph"/>
        <w:bidi w:val="0"/>
        <w:spacing w:line="360" w:lineRule="auto"/>
        <w:ind w:left="2160" w:right="534"/>
        <w:jc w:val="both"/>
        <w:rPr>
          <w:rFonts w:asciiTheme="minorBidi" w:eastAsia="Arial" w:hAnsiTheme="minorBidi" w:cstheme="minorBidi"/>
          <w:szCs w:val="20"/>
        </w:rPr>
      </w:pPr>
      <w:r w:rsidRPr="00F95110">
        <w:rPr>
          <w:rFonts w:asciiTheme="minorBidi" w:eastAsia="Arial" w:hAnsiTheme="minorBidi" w:cstheme="minorBidi"/>
          <w:szCs w:val="20"/>
        </w:rPr>
        <w:t>Adhesion test shall be carried out on a test panel prepared and coated parallel to the material Test shall be determined by X-cut in accordance with ASTM D</w:t>
      </w:r>
      <w:r w:rsidR="009437D7" w:rsidRPr="00F95110">
        <w:rPr>
          <w:rFonts w:asciiTheme="minorBidi" w:eastAsia="Arial" w:hAnsiTheme="minorBidi" w:cstheme="minorBidi"/>
          <w:szCs w:val="20"/>
        </w:rPr>
        <w:t>3359 Method A</w:t>
      </w:r>
      <w:r w:rsidRPr="00F95110">
        <w:rPr>
          <w:rFonts w:asciiTheme="minorBidi" w:eastAsia="Arial" w:hAnsiTheme="minorBidi" w:cstheme="minorBidi"/>
          <w:szCs w:val="20"/>
        </w:rPr>
        <w:t>, with an acceptable rating of "4A".</w:t>
      </w:r>
    </w:p>
    <w:p w14:paraId="5D40EA1C" w14:textId="0D25FF8E" w:rsidR="00735B18" w:rsidRPr="00735B18" w:rsidRDefault="00735B18">
      <w:pPr>
        <w:pStyle w:val="ListParagraph"/>
        <w:numPr>
          <w:ilvl w:val="0"/>
          <w:numId w:val="12"/>
        </w:numPr>
        <w:bidi w:val="0"/>
        <w:spacing w:line="360" w:lineRule="auto"/>
        <w:ind w:right="6056"/>
        <w:jc w:val="both"/>
        <w:rPr>
          <w:rFonts w:asciiTheme="minorBidi" w:eastAsia="Arial" w:hAnsiTheme="minorBidi" w:cstheme="minorBidi"/>
          <w:szCs w:val="20"/>
        </w:rPr>
      </w:pPr>
      <w:r>
        <w:rPr>
          <w:rFonts w:asciiTheme="minorBidi" w:eastAsia="Arial" w:hAnsiTheme="minorBidi" w:cstheme="minorBidi"/>
          <w:b/>
          <w:bCs/>
          <w:szCs w:val="20"/>
        </w:rPr>
        <w:t>MEK TEST</w:t>
      </w:r>
    </w:p>
    <w:p w14:paraId="245CAAFE" w14:textId="4FB47723" w:rsidR="00735B18" w:rsidRPr="00735B18" w:rsidRDefault="00735B18" w:rsidP="00735B18">
      <w:pPr>
        <w:pStyle w:val="ListParagraph"/>
        <w:bidi w:val="0"/>
        <w:spacing w:line="360" w:lineRule="auto"/>
        <w:ind w:left="2160" w:right="534"/>
        <w:jc w:val="both"/>
        <w:rPr>
          <w:rFonts w:asciiTheme="minorBidi" w:eastAsia="Arial" w:hAnsiTheme="minorBidi" w:cstheme="minorBidi"/>
          <w:szCs w:val="20"/>
        </w:rPr>
      </w:pPr>
      <w:r w:rsidRPr="00735B18">
        <w:rPr>
          <w:rFonts w:asciiTheme="minorBidi" w:eastAsia="Arial" w:hAnsiTheme="minorBidi" w:cstheme="minorBidi"/>
          <w:szCs w:val="20"/>
        </w:rPr>
        <w:t>For inorganic Zinc Silicate</w:t>
      </w:r>
      <w:r>
        <w:rPr>
          <w:rFonts w:asciiTheme="minorBidi" w:eastAsia="Arial" w:hAnsiTheme="minorBidi" w:cstheme="minorBidi"/>
          <w:szCs w:val="20"/>
        </w:rPr>
        <w:t>: Record of spraying with fresh water to enhance hydrolysis (if relevant) and result of MEK Test: Level 5 according to ASTM D4752.</w:t>
      </w:r>
    </w:p>
    <w:p w14:paraId="7E4B626D" w14:textId="77777777" w:rsidR="00283398" w:rsidRPr="00F95110" w:rsidRDefault="00283398" w:rsidP="00283398">
      <w:pPr>
        <w:pStyle w:val="ListParagraph"/>
        <w:widowControl w:val="0"/>
        <w:autoSpaceDE w:val="0"/>
        <w:autoSpaceDN w:val="0"/>
        <w:bidi w:val="0"/>
        <w:adjustRightInd w:val="0"/>
        <w:ind w:left="2160"/>
        <w:contextualSpacing w:val="0"/>
        <w:jc w:val="both"/>
        <w:rPr>
          <w:rFonts w:asciiTheme="minorBidi" w:hAnsiTheme="minorBidi" w:cstheme="minorBidi"/>
          <w:szCs w:val="20"/>
        </w:rPr>
      </w:pPr>
    </w:p>
    <w:p w14:paraId="47E3B68F" w14:textId="78D9F3ED" w:rsidR="004C59A4" w:rsidRPr="00FF604F" w:rsidRDefault="00B15869" w:rsidP="00FF604F">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9" w:name="_Toc184191471"/>
      <w:r>
        <w:rPr>
          <w:rFonts w:asciiTheme="minorBidi" w:hAnsiTheme="minorBidi" w:cstheme="minorBidi"/>
          <w:b/>
          <w:bCs/>
          <w:caps/>
          <w:kern w:val="28"/>
          <w:sz w:val="24"/>
        </w:rPr>
        <w:t>TEST METHOD A-X-CUT TAPE TEST</w:t>
      </w:r>
      <w:bookmarkEnd w:id="49"/>
    </w:p>
    <w:p w14:paraId="78E65A78" w14:textId="6F3C2CE5" w:rsidR="00E26B41" w:rsidRPr="00195285" w:rsidRDefault="00D87CAD" w:rsidP="00735B18">
      <w:pPr>
        <w:pStyle w:val="Heading2"/>
        <w:rPr>
          <w:rFonts w:eastAsia="Arial"/>
        </w:rPr>
      </w:pPr>
      <w:bookmarkStart w:id="50" w:name="_Toc184191472"/>
      <w:r w:rsidRPr="00195285">
        <w:rPr>
          <w:rFonts w:eastAsia="Arial"/>
        </w:rPr>
        <w:t>APPARATUS AND MATERIALS</w:t>
      </w:r>
      <w:bookmarkEnd w:id="50"/>
    </w:p>
    <w:p w14:paraId="7207AB65"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Cutting Tool—Sharp razor blade, scalpel, knife or other cutting devices. It is of particular importance that the cutting edges be in good condition.</w:t>
      </w:r>
    </w:p>
    <w:p w14:paraId="4ACFC167"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Cutting Guide—Steel or other hard metal straightedge to ensure straight cuts.</w:t>
      </w:r>
    </w:p>
    <w:p w14:paraId="73F1E082"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Tape—One-inch (25-mm) wide semitransparent pressure-sensitive tape with an</w:t>
      </w:r>
      <w:r w:rsidR="00D87CAD" w:rsidRPr="00735B18">
        <w:rPr>
          <w:rFonts w:asciiTheme="minorBidi" w:eastAsia="Arial" w:hAnsiTheme="minorBidi" w:cstheme="minorBidi"/>
          <w:szCs w:val="20"/>
        </w:rPr>
        <w:t xml:space="preserve"> A</w:t>
      </w:r>
      <w:r w:rsidRPr="00735B18">
        <w:rPr>
          <w:rFonts w:asciiTheme="minorBidi" w:eastAsia="Arial" w:hAnsiTheme="minorBidi" w:cstheme="minorBidi"/>
          <w:szCs w:val="20"/>
        </w:rPr>
        <w:t>dhesion</w:t>
      </w:r>
      <w:r w:rsidR="00D87CAD" w:rsidRPr="00735B18">
        <w:rPr>
          <w:rFonts w:asciiTheme="minorBidi" w:eastAsia="Arial" w:hAnsiTheme="minorBidi" w:cstheme="minorBidi"/>
          <w:szCs w:val="20"/>
        </w:rPr>
        <w:t xml:space="preserve"> </w:t>
      </w:r>
      <w:r w:rsidRPr="00735B18">
        <w:rPr>
          <w:rFonts w:asciiTheme="minorBidi" w:eastAsia="Arial" w:hAnsiTheme="minorBidi" w:cstheme="minorBidi"/>
          <w:szCs w:val="20"/>
        </w:rPr>
        <w:t>strength agreed upon by the supplier and the user is needed7. Because</w:t>
      </w:r>
      <w:r w:rsidR="00735B18">
        <w:rPr>
          <w:rFonts w:asciiTheme="minorBidi" w:eastAsia="Arial" w:hAnsiTheme="minorBidi" w:cstheme="minorBidi"/>
          <w:szCs w:val="20"/>
        </w:rPr>
        <w:t xml:space="preserve"> </w:t>
      </w:r>
      <w:r w:rsidRPr="00735B18">
        <w:rPr>
          <w:rFonts w:asciiTheme="minorBidi" w:eastAsia="Arial" w:hAnsiTheme="minorBidi" w:cstheme="minorBidi"/>
          <w:szCs w:val="20"/>
        </w:rPr>
        <w:t xml:space="preserve">of the variability in adhesion strength from batch-to-batch and with time, it is essential </w:t>
      </w:r>
      <w:r w:rsidR="00D87CAD" w:rsidRPr="00735B18">
        <w:rPr>
          <w:rFonts w:asciiTheme="minorBidi" w:eastAsia="Arial" w:hAnsiTheme="minorBidi" w:cstheme="minorBidi"/>
          <w:szCs w:val="20"/>
        </w:rPr>
        <w:t>that tape</w:t>
      </w:r>
      <w:r w:rsidRPr="00735B18">
        <w:rPr>
          <w:rFonts w:asciiTheme="minorBidi" w:eastAsia="Arial" w:hAnsiTheme="minorBidi" w:cstheme="minorBidi"/>
          <w:szCs w:val="20"/>
        </w:rPr>
        <w:t xml:space="preserve"> from the same batch be used when tests are to be run in different laboratories. If this is not possible the test method should be used only for ranking a series of test coatings.</w:t>
      </w:r>
    </w:p>
    <w:p w14:paraId="2E6B6004"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Rubber Eraser, on the end of a pencil.</w:t>
      </w:r>
    </w:p>
    <w:p w14:paraId="66F1A49C" w14:textId="276BDCA7" w:rsidR="00195285" w:rsidRPr="008F7655"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lastRenderedPageBreak/>
        <w:t>Illumination—A light source is helpful in determining whether the cuts have been</w:t>
      </w:r>
      <w:r w:rsidR="00D87CAD" w:rsidRPr="00735B18">
        <w:rPr>
          <w:rFonts w:asciiTheme="minorBidi" w:eastAsia="Arial" w:hAnsiTheme="minorBidi" w:cstheme="minorBidi"/>
          <w:szCs w:val="20"/>
        </w:rPr>
        <w:t xml:space="preserve"> </w:t>
      </w:r>
      <w:r w:rsidRPr="008F7655">
        <w:rPr>
          <w:rFonts w:asciiTheme="minorBidi" w:eastAsia="Arial" w:hAnsiTheme="minorBidi" w:cstheme="minorBidi"/>
          <w:szCs w:val="20"/>
        </w:rPr>
        <w:t>made through the film to the substrate</w:t>
      </w:r>
      <w:r w:rsidRPr="008F7655">
        <w:rPr>
          <w:rFonts w:asciiTheme="minorBidi" w:hAnsiTheme="minorBidi" w:cstheme="minorBidi"/>
          <w:szCs w:val="20"/>
        </w:rPr>
        <w:t>.</w:t>
      </w:r>
    </w:p>
    <w:p w14:paraId="32424968" w14:textId="77777777" w:rsidR="00D87CAD" w:rsidRPr="00F95110" w:rsidRDefault="00D87CAD" w:rsidP="00D87CAD">
      <w:pPr>
        <w:pStyle w:val="ListParagraph"/>
        <w:bidi w:val="0"/>
        <w:spacing w:line="360" w:lineRule="auto"/>
        <w:ind w:left="2160"/>
        <w:rPr>
          <w:rFonts w:asciiTheme="minorBidi" w:eastAsia="Arial" w:hAnsiTheme="minorBidi" w:cstheme="minorBidi"/>
          <w:lang w:val="en-GB"/>
        </w:rPr>
      </w:pPr>
    </w:p>
    <w:p w14:paraId="26D45CD4" w14:textId="253F47D5" w:rsidR="00D87CAD" w:rsidRPr="00735B18" w:rsidRDefault="00D87CAD" w:rsidP="00735B18">
      <w:pPr>
        <w:pStyle w:val="Heading2"/>
        <w:rPr>
          <w:rFonts w:eastAsia="Arial"/>
        </w:rPr>
      </w:pPr>
      <w:bookmarkStart w:id="51" w:name="_Toc184191473"/>
      <w:r w:rsidRPr="00735B18">
        <w:rPr>
          <w:rFonts w:eastAsia="Arial"/>
        </w:rPr>
        <w:t>PROCEDURE</w:t>
      </w:r>
      <w:bookmarkEnd w:id="51"/>
    </w:p>
    <w:p w14:paraId="07B36C7B" w14:textId="77777777" w:rsidR="00D87CAD" w:rsidRPr="00F95110" w:rsidRDefault="00D87CAD" w:rsidP="008F7655">
      <w:pPr>
        <w:spacing w:line="360" w:lineRule="auto"/>
        <w:jc w:val="both"/>
        <w:rPr>
          <w:rFonts w:asciiTheme="minorBidi" w:eastAsia="Arial" w:hAnsiTheme="minorBidi" w:cstheme="minorBidi"/>
          <w:lang w:val="en-GB"/>
        </w:rPr>
      </w:pPr>
    </w:p>
    <w:p w14:paraId="2F920F6B" w14:textId="77777777" w:rsidR="008F7655" w:rsidRPr="008F7655" w:rsidRDefault="00780356">
      <w:pPr>
        <w:pStyle w:val="ListParagraph"/>
        <w:numPr>
          <w:ilvl w:val="2"/>
          <w:numId w:val="28"/>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Select an area free of blemishes and minor surface imperfections. For tests in the</w:t>
      </w:r>
      <w:r w:rsidR="008F7655">
        <w:rPr>
          <w:rFonts w:asciiTheme="minorBidi" w:eastAsia="Arial" w:hAnsiTheme="minorBidi" w:cstheme="minorBidi"/>
          <w:szCs w:val="20"/>
        </w:rPr>
        <w:t xml:space="preserve"> </w:t>
      </w:r>
      <w:r w:rsidRPr="008F7655">
        <w:rPr>
          <w:rFonts w:asciiTheme="minorBidi" w:eastAsia="Arial" w:hAnsiTheme="minorBidi" w:cstheme="minorBidi"/>
          <w:szCs w:val="20"/>
        </w:rPr>
        <w:t>field, ensure that the surface is clean and dry. Extremes in temperature or relative humidity may affect the adhesion of the tape or the coating.</w:t>
      </w:r>
    </w:p>
    <w:p w14:paraId="1482B365" w14:textId="77777777" w:rsidR="008F7655" w:rsidRPr="008F7655" w:rsidRDefault="00780356">
      <w:pPr>
        <w:pStyle w:val="ListParagraph"/>
        <w:numPr>
          <w:ilvl w:val="2"/>
          <w:numId w:val="28"/>
        </w:numPr>
        <w:bidi w:val="0"/>
        <w:spacing w:line="360" w:lineRule="auto"/>
        <w:jc w:val="both"/>
        <w:rPr>
          <w:rFonts w:asciiTheme="minorBidi" w:eastAsia="Arial" w:hAnsiTheme="minorBidi" w:cstheme="minorBidi"/>
          <w:lang w:val="en-GB"/>
        </w:rPr>
      </w:pPr>
      <w:r w:rsidRPr="008F7655">
        <w:rPr>
          <w:rFonts w:asciiTheme="minorBidi" w:eastAsia="Arial" w:hAnsiTheme="minorBidi" w:cstheme="minorBidi"/>
          <w:szCs w:val="20"/>
        </w:rPr>
        <w:t>Make two cuts in the film each about 1.5 in. (40 mm) long that intersect near their middle with a smaller angle of between 30 and 45°. When making the incisions, use the   straightedge and cut through the coating to the substrate in one steady motion.</w:t>
      </w:r>
    </w:p>
    <w:p w14:paraId="7CFECA73" w14:textId="7CAA6351" w:rsidR="008F7655" w:rsidRPr="008F7655" w:rsidRDefault="0014738D">
      <w:pPr>
        <w:pStyle w:val="ListParagraph"/>
        <w:numPr>
          <w:ilvl w:val="2"/>
          <w:numId w:val="28"/>
        </w:numPr>
        <w:bidi w:val="0"/>
        <w:spacing w:line="360" w:lineRule="auto"/>
        <w:jc w:val="both"/>
        <w:rPr>
          <w:rFonts w:asciiTheme="minorBidi" w:eastAsia="Arial" w:hAnsiTheme="minorBidi" w:cstheme="minorBidi"/>
          <w:lang w:val="en-GB"/>
        </w:rPr>
      </w:pPr>
      <w:r w:rsidRPr="008F7655">
        <w:rPr>
          <w:rFonts w:asciiTheme="minorBidi" w:eastAsia="Arial" w:hAnsiTheme="minorBidi" w:cstheme="minorBidi"/>
          <w:szCs w:val="20"/>
        </w:rPr>
        <w:t>Inspect the incisions for reflection of light from the metal substrate to establish that</w:t>
      </w:r>
      <w:r w:rsidR="008F7655">
        <w:rPr>
          <w:rFonts w:asciiTheme="minorBidi" w:eastAsia="Arial" w:hAnsiTheme="minorBidi" w:cstheme="minorBidi"/>
          <w:szCs w:val="20"/>
        </w:rPr>
        <w:t xml:space="preserve"> </w:t>
      </w:r>
      <w:r w:rsidRPr="008F7655">
        <w:rPr>
          <w:rFonts w:asciiTheme="minorBidi" w:eastAsia="Arial" w:hAnsiTheme="minorBidi" w:cstheme="minorBidi"/>
          <w:szCs w:val="20"/>
        </w:rPr>
        <w:t xml:space="preserve">the coating film has been penetrated. If the substrate has not been reached </w:t>
      </w:r>
      <w:r w:rsidR="008F7655" w:rsidRPr="008F7655">
        <w:rPr>
          <w:rFonts w:asciiTheme="minorBidi" w:eastAsia="Arial" w:hAnsiTheme="minorBidi" w:cstheme="minorBidi"/>
          <w:szCs w:val="20"/>
        </w:rPr>
        <w:t xml:space="preserve">make </w:t>
      </w:r>
      <w:r w:rsidR="008F7655">
        <w:rPr>
          <w:rFonts w:asciiTheme="minorBidi" w:eastAsia="Arial" w:hAnsiTheme="minorBidi" w:cstheme="minorBidi"/>
          <w:szCs w:val="20"/>
        </w:rPr>
        <w:t>another</w:t>
      </w:r>
      <w:r w:rsidRPr="008F7655">
        <w:rPr>
          <w:rFonts w:asciiTheme="minorBidi" w:eastAsia="Arial" w:hAnsiTheme="minorBidi" w:cstheme="minorBidi"/>
          <w:szCs w:val="20"/>
        </w:rPr>
        <w:t xml:space="preserve"> X in a different location. Do not attempt to deepen a previous cut as </w:t>
      </w:r>
      <w:r w:rsidR="008F7655" w:rsidRPr="008F7655">
        <w:rPr>
          <w:rFonts w:asciiTheme="minorBidi" w:eastAsia="Arial" w:hAnsiTheme="minorBidi" w:cstheme="minorBidi"/>
          <w:szCs w:val="20"/>
        </w:rPr>
        <w:t xml:space="preserve">this </w:t>
      </w:r>
      <w:r w:rsidR="008F7655">
        <w:rPr>
          <w:rFonts w:asciiTheme="minorBidi" w:eastAsia="Arial" w:hAnsiTheme="minorBidi" w:cstheme="minorBidi"/>
          <w:szCs w:val="20"/>
        </w:rPr>
        <w:t>may</w:t>
      </w:r>
      <w:r w:rsidRPr="008F7655">
        <w:rPr>
          <w:rFonts w:asciiTheme="minorBidi" w:eastAsia="Arial" w:hAnsiTheme="minorBidi" w:cstheme="minorBidi"/>
          <w:szCs w:val="20"/>
        </w:rPr>
        <w:t xml:space="preserve"> affect adhesion along the incision.</w:t>
      </w:r>
    </w:p>
    <w:p w14:paraId="799060A8" w14:textId="77777777" w:rsidR="008F7655" w:rsidRPr="008F7655"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Remove two complete laps of the pressure-sensitive tape from the roll and discard. Remove an additional length at a steady (that is, not jerked) rate and cut </w:t>
      </w:r>
      <w:r w:rsidRPr="00F95110">
        <w:rPr>
          <w:rFonts w:asciiTheme="minorBidi" w:eastAsia="Arial" w:hAnsiTheme="minorBidi" w:cstheme="minorBidi"/>
          <w:szCs w:val="20"/>
        </w:rPr>
        <w:t>a piece about</w:t>
      </w:r>
      <w:r w:rsidR="008F7655">
        <w:rPr>
          <w:rFonts w:asciiTheme="minorBidi" w:eastAsia="Arial" w:hAnsiTheme="minorBidi" w:cstheme="minorBidi"/>
          <w:szCs w:val="20"/>
        </w:rPr>
        <w:t xml:space="preserve"> </w:t>
      </w:r>
      <w:r w:rsidRPr="00F95110">
        <w:rPr>
          <w:rFonts w:asciiTheme="minorBidi" w:eastAsia="Arial" w:hAnsiTheme="minorBidi" w:cstheme="minorBidi"/>
          <w:szCs w:val="20"/>
        </w:rPr>
        <w:t>3 in. (75mm) long.</w:t>
      </w:r>
    </w:p>
    <w:p w14:paraId="229B44C4" w14:textId="77777777" w:rsidR="008F7655" w:rsidRDefault="0014738D">
      <w:pPr>
        <w:pStyle w:val="ListParagraph"/>
        <w:numPr>
          <w:ilvl w:val="2"/>
          <w:numId w:val="28"/>
        </w:numPr>
        <w:bidi w:val="0"/>
        <w:spacing w:line="360" w:lineRule="auto"/>
        <w:ind w:left="2421"/>
        <w:jc w:val="both"/>
        <w:rPr>
          <w:rFonts w:asciiTheme="minorBidi" w:eastAsia="Arial" w:hAnsiTheme="minorBidi" w:cstheme="minorBidi"/>
          <w:szCs w:val="20"/>
        </w:rPr>
      </w:pPr>
      <w:r w:rsidRPr="008F7655">
        <w:rPr>
          <w:rFonts w:asciiTheme="minorBidi" w:eastAsia="Arial" w:hAnsiTheme="minorBidi" w:cstheme="minorBidi"/>
          <w:szCs w:val="20"/>
        </w:rPr>
        <w:t xml:space="preserve">Place the center of the tape at the intersection of the cuts with the tape running in </w:t>
      </w:r>
      <w:r w:rsidRPr="00F95110">
        <w:rPr>
          <w:rFonts w:asciiTheme="minorBidi" w:eastAsia="Arial" w:hAnsiTheme="minorBidi" w:cstheme="minorBidi"/>
          <w:szCs w:val="20"/>
        </w:rPr>
        <w:t>the same direction as the smaller angles. Smooth the tape into place by finger in the area of the incisions and then rub firmly with the eraser on the end of a pencil. The color under the transparent tape is a useful indication of when good contact has been made.</w:t>
      </w:r>
    </w:p>
    <w:p w14:paraId="78410171" w14:textId="77777777" w:rsidR="008F7655" w:rsidRPr="008F7655"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Within 90 6 30 s of application, remove the tape by seizing the free end and pulling </w:t>
      </w:r>
      <w:r w:rsidRPr="00F95110">
        <w:rPr>
          <w:rFonts w:asciiTheme="minorBidi" w:eastAsia="Arial" w:hAnsiTheme="minorBidi" w:cstheme="minorBidi"/>
          <w:szCs w:val="20"/>
        </w:rPr>
        <w:t>it off rapidly (not jerked) back upon itself at as close to an angle of 180° as possible.</w:t>
      </w:r>
    </w:p>
    <w:p w14:paraId="101AD925" w14:textId="3A4E0597" w:rsidR="0014738D" w:rsidRPr="00FF604F"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Inspect the X-cut area for removal of coating from the substrate or previous coating and rate the adhesion in accordance with the following scale: </w:t>
      </w:r>
    </w:p>
    <w:p w14:paraId="485B6BB3" w14:textId="77777777" w:rsidR="00FF604F" w:rsidRPr="008F7655" w:rsidRDefault="00FF604F" w:rsidP="00FF604F">
      <w:pPr>
        <w:pStyle w:val="ListParagraph"/>
        <w:bidi w:val="0"/>
        <w:spacing w:line="360" w:lineRule="auto"/>
        <w:ind w:left="2421"/>
        <w:jc w:val="both"/>
        <w:rPr>
          <w:rFonts w:asciiTheme="minorBidi" w:eastAsia="Arial" w:hAnsiTheme="minorBidi" w:cstheme="minorBidi"/>
          <w:lang w:val="en-GB"/>
        </w:rPr>
      </w:pPr>
    </w:p>
    <w:p w14:paraId="47979E35"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5A No peeling or removal,</w:t>
      </w:r>
    </w:p>
    <w:p w14:paraId="66CA4D6A"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4A Trace peeling or removal along incisions or at their intersection,</w:t>
      </w:r>
    </w:p>
    <w:p w14:paraId="5B1E582B"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3A Jagged removal along incisions up to 1⁄16 in. (1.6 mm) on either side,</w:t>
      </w:r>
    </w:p>
    <w:p w14:paraId="641ECA2F"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2A Jagged removal along most of incisions up to 1⁄8 in. (3.2 mm) on either side,</w:t>
      </w:r>
    </w:p>
    <w:p w14:paraId="695C0B78"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1A Removal from most of the area of the X under the tape, and</w:t>
      </w:r>
    </w:p>
    <w:p w14:paraId="69906C58" w14:textId="1B2B5B58" w:rsidR="0014738D" w:rsidRP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0A Removal beyond the area of the X.</w:t>
      </w:r>
    </w:p>
    <w:p w14:paraId="2D3E28A1" w14:textId="77777777" w:rsidR="0014738D" w:rsidRPr="00F95110" w:rsidRDefault="0014738D" w:rsidP="008F7655">
      <w:pPr>
        <w:autoSpaceDE w:val="0"/>
        <w:autoSpaceDN w:val="0"/>
        <w:bidi w:val="0"/>
        <w:adjustRightInd w:val="0"/>
        <w:spacing w:line="360" w:lineRule="auto"/>
        <w:ind w:right="-244"/>
        <w:jc w:val="both"/>
        <w:rPr>
          <w:rFonts w:asciiTheme="minorBidi" w:eastAsia="Arial" w:hAnsiTheme="minorBidi" w:cstheme="minorBidi"/>
          <w:szCs w:val="20"/>
        </w:rPr>
      </w:pPr>
    </w:p>
    <w:p w14:paraId="102B2B9B" w14:textId="77777777" w:rsidR="008F7655" w:rsidRDefault="0014738D">
      <w:pPr>
        <w:pStyle w:val="ListParagraph"/>
        <w:numPr>
          <w:ilvl w:val="2"/>
          <w:numId w:val="28"/>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lastRenderedPageBreak/>
        <w:t>Repeat the test in two other locations on each test panel.</w:t>
      </w:r>
      <w:r w:rsidRPr="00F95110">
        <w:rPr>
          <w:rFonts w:asciiTheme="minorBidi" w:eastAsia="Arial" w:hAnsiTheme="minorBidi" w:cstheme="minorBidi"/>
          <w:szCs w:val="20"/>
        </w:rPr>
        <w:t xml:space="preserve"> For large structures make sufficient tests to ensure that the adhesion evaluation is </w:t>
      </w:r>
      <w:r w:rsidRPr="008F7655">
        <w:rPr>
          <w:rFonts w:asciiTheme="minorBidi" w:eastAsia="Arial" w:hAnsiTheme="minorBidi" w:cstheme="minorBidi"/>
          <w:szCs w:val="20"/>
        </w:rPr>
        <w:t>representative of the whole surface.</w:t>
      </w:r>
    </w:p>
    <w:p w14:paraId="3A95C436" w14:textId="0063CFE5" w:rsidR="008F262D" w:rsidRPr="008F7655" w:rsidRDefault="0014738D">
      <w:pPr>
        <w:pStyle w:val="ListParagraph"/>
        <w:numPr>
          <w:ilvl w:val="2"/>
          <w:numId w:val="28"/>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 xml:space="preserve">After making several cuts examine the cutting edge and, if necessary, remove any </w:t>
      </w:r>
    </w:p>
    <w:p w14:paraId="49E9E04C" w14:textId="77777777" w:rsidR="008F262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flat spots or wire-edge by abrading lightly on a fine oil stone before using again. </w:t>
      </w:r>
      <w:r w:rsidRPr="00F95110">
        <w:rPr>
          <w:rFonts w:asciiTheme="minorBidi" w:eastAsia="Arial" w:hAnsiTheme="minorBidi" w:cstheme="minorBidi"/>
          <w:szCs w:val="20"/>
        </w:rPr>
        <w:t xml:space="preserve"> </w:t>
      </w:r>
    </w:p>
    <w:p w14:paraId="3DAFE62A" w14:textId="77777777" w:rsidR="008F262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Discard cutting tools that develop nicks or other defects that tear the film.         </w:t>
      </w:r>
    </w:p>
    <w:p w14:paraId="42673F9C" w14:textId="5FA58296" w:rsidR="0014738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discard. Remove an additional length at a steady (that is, not jerked) rate and cut </w:t>
      </w:r>
    </w:p>
    <w:p w14:paraId="73EC16E5" w14:textId="439455B5" w:rsidR="00E26B41" w:rsidRPr="008F7655" w:rsidRDefault="0014738D" w:rsidP="008F7655">
      <w:pPr>
        <w:pStyle w:val="ListParagraph"/>
        <w:bidi w:val="0"/>
        <w:spacing w:line="360" w:lineRule="auto"/>
        <w:ind w:left="2421"/>
        <w:rPr>
          <w:rFonts w:asciiTheme="minorBidi" w:eastAsia="Arial" w:hAnsiTheme="minorBidi" w:cstheme="minorBidi"/>
          <w:lang w:val="en-GB"/>
        </w:rPr>
      </w:pPr>
      <w:r w:rsidRPr="00F95110">
        <w:rPr>
          <w:rFonts w:asciiTheme="minorBidi" w:eastAsia="Arial" w:hAnsiTheme="minorBidi" w:cstheme="minorBidi"/>
          <w:szCs w:val="20"/>
        </w:rPr>
        <w:t xml:space="preserve">         a piece about 3 in. (75mm) long.</w:t>
      </w:r>
    </w:p>
    <w:p w14:paraId="628BB180" w14:textId="27D5CBDB" w:rsidR="009437D7" w:rsidRPr="00B15869" w:rsidRDefault="00B15869" w:rsidP="00B1586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2" w:name="_Toc184191474"/>
      <w:r>
        <w:rPr>
          <w:rFonts w:asciiTheme="minorBidi" w:hAnsiTheme="minorBidi" w:cstheme="minorBidi"/>
          <w:b/>
          <w:bCs/>
          <w:caps/>
          <w:kern w:val="28"/>
          <w:sz w:val="24"/>
        </w:rPr>
        <w:t>FIELD AND TOUCH UP PAINTING OF STEEL</w:t>
      </w:r>
      <w:bookmarkEnd w:id="52"/>
    </w:p>
    <w:p w14:paraId="1EC2D389" w14:textId="2A61F594" w:rsidR="008F262D" w:rsidRPr="008F7655" w:rsidRDefault="008F262D">
      <w:pPr>
        <w:pStyle w:val="ListParagraph"/>
        <w:numPr>
          <w:ilvl w:val="0"/>
          <w:numId w:val="15"/>
        </w:numPr>
        <w:autoSpaceDE w:val="0"/>
        <w:autoSpaceDN w:val="0"/>
        <w:bidi w:val="0"/>
        <w:adjustRightInd w:val="0"/>
        <w:spacing w:line="360" w:lineRule="auto"/>
        <w:ind w:right="-244"/>
        <w:jc w:val="both"/>
        <w:rPr>
          <w:rFonts w:asciiTheme="minorBidi" w:eastAsia="Arial" w:hAnsiTheme="minorBidi" w:cstheme="minorBidi"/>
          <w:szCs w:val="20"/>
        </w:rPr>
      </w:pPr>
      <w:r w:rsidRPr="00F95110">
        <w:rPr>
          <w:rFonts w:asciiTheme="minorBidi" w:eastAsia="Arial" w:hAnsiTheme="minorBidi" w:cstheme="minorBidi"/>
          <w:szCs w:val="20"/>
        </w:rPr>
        <w:t>Previously applied shop coatings must be dry and free of dirt, oil, or other contaminates. The manufacturer’s instructions shall be followed if special surface preparation procedures are required before application of the field coats (see also IPS-E-TP-101 Sub-Section 10.5).</w:t>
      </w:r>
    </w:p>
    <w:p w14:paraId="4F923215" w14:textId="11784420"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szCs w:val="20"/>
        </w:rPr>
      </w:pPr>
      <w:r w:rsidRPr="00F95110">
        <w:rPr>
          <w:rFonts w:asciiTheme="minorBidi" w:eastAsia="Arial" w:hAnsiTheme="minorBidi" w:cstheme="minorBidi"/>
          <w:szCs w:val="20"/>
        </w:rPr>
        <w:t>All shop primed items which have deteriorated as a result of transshipment to the extent that either crumbling or white staining of the coating is evident shall receive. A superficial sweep blast cleaning sufficient to remove the degradation and to re prepare exposed degraded metal substrate and dust.</w:t>
      </w:r>
    </w:p>
    <w:p w14:paraId="08223F42" w14:textId="53840DB0" w:rsidR="008F262D" w:rsidRPr="008F7655" w:rsidRDefault="008F262D">
      <w:pPr>
        <w:pStyle w:val="ListParagraph"/>
        <w:numPr>
          <w:ilvl w:val="0"/>
          <w:numId w:val="15"/>
        </w:numPr>
        <w:autoSpaceDE w:val="0"/>
        <w:autoSpaceDN w:val="0"/>
        <w:bidi w:val="0"/>
        <w:adjustRightInd w:val="0"/>
        <w:spacing w:line="360" w:lineRule="auto"/>
        <w:ind w:right="-334"/>
        <w:jc w:val="both"/>
        <w:rPr>
          <w:rFonts w:asciiTheme="minorBidi" w:eastAsia="Arial" w:hAnsiTheme="minorBidi" w:cstheme="minorBidi"/>
          <w:szCs w:val="20"/>
        </w:rPr>
      </w:pPr>
      <w:r w:rsidRPr="00F95110">
        <w:rPr>
          <w:rFonts w:asciiTheme="minorBidi" w:eastAsia="Arial" w:hAnsiTheme="minorBidi" w:cstheme="minorBidi"/>
          <w:szCs w:val="20"/>
        </w:rPr>
        <w:t>Shop coated steel members shall preferably be field painted after erection of such members is completed. Steel members may be field painted on the ground before erection, provided such painting is touched-up where damaged with the same number of coats and kinds of paints after erection. However, the last complete coat of paint shall be applied after erection.</w:t>
      </w:r>
    </w:p>
    <w:p w14:paraId="7A45D8BF" w14:textId="560A5249"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first field coat of paint shall be applied within a reasonable period after the shop coat(s), and in any event before the weathering (and required touch-up) of the shop coat becomes excessive.</w:t>
      </w:r>
    </w:p>
    <w:p w14:paraId="60F6E47E" w14:textId="06EACBB9"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When the type of paint for field coats is not specified, it shall be determined that the paint to be used is compatible with the shop applied coats(s). Paint used in the first field coat over shop painted surfaces shall not cause wrinkling, lifting, or other damage to the underlying paint.</w:t>
      </w:r>
    </w:p>
    <w:p w14:paraId="33C4BBBA" w14:textId="3A4652AD"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Contact surfaces shall be painted or left unpainted as specified in the the procurement documents or required by the job (see also 16.6 in</w:t>
      </w:r>
      <w:r w:rsidRPr="00F95110">
        <w:rPr>
          <w:rFonts w:asciiTheme="minorBidi" w:hAnsiTheme="minorBidi" w:cstheme="minorBidi"/>
          <w:b/>
          <w:bCs/>
          <w:sz w:val="28"/>
          <w:szCs w:val="28"/>
        </w:rPr>
        <w:t xml:space="preserve"> </w:t>
      </w:r>
      <w:r w:rsidRPr="00F95110">
        <w:rPr>
          <w:rFonts w:asciiTheme="minorBidi" w:eastAsia="Arial" w:hAnsiTheme="minorBidi" w:cstheme="minorBidi"/>
        </w:rPr>
        <w:t>IPS-C-TP-102).</w:t>
      </w:r>
    </w:p>
    <w:p w14:paraId="6DACCCC3" w14:textId="79BEA7E3"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Surfaces (other than contact surfaces) of fabricated assemblies that are accessible before erection but which will not be accessible after erection shall receive all field coats of paint before erection.</w:t>
      </w:r>
    </w:p>
    <w:p w14:paraId="1E157BEC" w14:textId="013EBA5C"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cracks and crevices shall be filled with paint if practical.</w:t>
      </w:r>
    </w:p>
    <w:p w14:paraId="5FF9AF8D" w14:textId="154C8EEA"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final coat of steel structures paint shall not be applied until all concrete work is finished. In addition to the cleaning specified in IPS-C-TP-101, all cement or concrete spatter and drippings shall be removed before any application of paint. If any paint is damaged, the damaged surface shall be cleaned and repainted before the final coat is applied.</w:t>
      </w:r>
    </w:p>
    <w:p w14:paraId="476A8501" w14:textId="0EA6B538"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Wet paint shall be protected against damage from dust or other detrimental foreign matter as much as is practical.</w:t>
      </w:r>
    </w:p>
    <w:p w14:paraId="50BA9161" w14:textId="7E088F58"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lastRenderedPageBreak/>
        <w:t>Steel stored pending erection shall be kept free from contact with the ground and so positioned as to minimize water-holding pockets, soiling, contamination, and deterioration of the paint film. Such steel shall be cleaned and repainted or touched-up with the specified paint whenever it becomes necessary to maintain the integrity of the film.</w:t>
      </w:r>
    </w:p>
    <w:p w14:paraId="414B8456" w14:textId="23B174E4" w:rsidR="000473B0"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field welds and all areas within 100 mm of welds shall be cleaned before painting, using surface preparation methods at least as effective as those specified for the structure itself; all welds shall either be blast cleaned, thoroughly power wire brushed, chemically scrubbed, or water scrubbed of all detrimental welding deposits as required (see IPS-C-TP-101 surface preparation).</w:t>
      </w:r>
    </w:p>
    <w:p w14:paraId="7D457E12" w14:textId="053EC411"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3" w:name="_Toc184191475"/>
      <w:r>
        <w:rPr>
          <w:rFonts w:asciiTheme="minorBidi" w:hAnsiTheme="minorBidi" w:cstheme="minorBidi"/>
          <w:b/>
          <w:bCs/>
          <w:caps/>
          <w:kern w:val="28"/>
          <w:sz w:val="24"/>
        </w:rPr>
        <w:t>PIN</w:t>
      </w:r>
      <w:r w:rsidR="008F7655">
        <w:rPr>
          <w:rFonts w:asciiTheme="minorBidi" w:hAnsiTheme="minorBidi" w:cstheme="minorBidi"/>
          <w:b/>
          <w:bCs/>
          <w:caps/>
          <w:kern w:val="28"/>
          <w:sz w:val="24"/>
        </w:rPr>
        <w:t>H</w:t>
      </w:r>
      <w:r>
        <w:rPr>
          <w:rFonts w:asciiTheme="minorBidi" w:hAnsiTheme="minorBidi" w:cstheme="minorBidi"/>
          <w:b/>
          <w:bCs/>
          <w:caps/>
          <w:kern w:val="28"/>
          <w:sz w:val="24"/>
        </w:rPr>
        <w:t>OLE AND HOLIDAY DETECTIONS</w:t>
      </w:r>
      <w:bookmarkEnd w:id="53"/>
    </w:p>
    <w:p w14:paraId="63A09824" w14:textId="77777777" w:rsidR="000473B0" w:rsidRPr="000473B0" w:rsidRDefault="000473B0" w:rsidP="000473B0">
      <w:pPr>
        <w:autoSpaceDE w:val="0"/>
        <w:autoSpaceDN w:val="0"/>
        <w:bidi w:val="0"/>
        <w:adjustRightInd w:val="0"/>
        <w:rPr>
          <w:rFonts w:asciiTheme="minorBidi" w:eastAsia="Arial" w:hAnsiTheme="minorBidi" w:cstheme="minorBidi"/>
        </w:rPr>
      </w:pPr>
    </w:p>
    <w:p w14:paraId="31D8EC94" w14:textId="2B99CD17"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bookmarkStart w:id="54" w:name="OLE_LINK86"/>
      <w:bookmarkStart w:id="55" w:name="OLE_LINK87"/>
      <w:r w:rsidRPr="004321E4">
        <w:rPr>
          <w:rFonts w:asciiTheme="minorBidi" w:eastAsia="Arial" w:hAnsiTheme="minorBidi" w:cstheme="minorBidi"/>
        </w:rPr>
        <w:t>After all the coats of paint have been applied, the inspector shall verify that the appropriate clean-up is done, and that any abrasions, nicks, or scrapes are repaired as required.</w:t>
      </w:r>
    </w:p>
    <w:p w14:paraId="06A02C8E" w14:textId="7C72EE9A"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Holiday, pinhole, or spark testing is to be used to find the nicks, scrapes, and pinholes in the coating film, particularly if the coating is intended for immersion service. Holiday testing shall be required after application of either the next to last, or last coat of paint. Usually when such testing is done before final cure of the coating has occurred so that any repair material applied will successfully bond to the underlying coat.</w:t>
      </w:r>
    </w:p>
    <w:p w14:paraId="498BF69F" w14:textId="51B59A98"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Pinhole and holiday detectors are in three general types: low voltage wet sponge, DC high voltage and AC electrostatic types. When testing conductive lining applied over steel substrate (i.e. conductive rubber lining), the AC electro-static type shall be used.</w:t>
      </w:r>
    </w:p>
    <w:p w14:paraId="19811BF0" w14:textId="23F809C4"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If the continuity of the coating, e.g. for tank linings, is checked with a high-voltage spark test, the pinhole</w:t>
      </w:r>
    </w:p>
    <w:p w14:paraId="339386F4" w14:textId="10EA9D5D"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detection device shall be set as high as is practicable with a minimum of 5 watts per ζm of average coating thickness. The test apparatus shall be a low-pulse direct-current detector of a type approved by the company.</w:t>
      </w:r>
    </w:p>
    <w:p w14:paraId="4B8AFF5D" w14:textId="1707D255"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For detect holidays such as pinholes and voids in thin film paints and coatings from 0.0254 to 0.254 mm (1 to10 mls) in thickness, low voltage holiday detector shall be used.</w:t>
      </w:r>
    </w:p>
    <w:p w14:paraId="339123DE" w14:textId="659CE9CE"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This Method may be considered to be a non-destructive test because of an applied voltage of less than 100 V DC. It is effective on films up to 0.508 mm (20 mils) and is not satisfactory for the thickness over 0.508 mm (see ASTM G62-87). The voltage between the electrode (sponge) and the metal surface upon which the coating lies shall not exceed 100 V DC and is according to the manufacturer’s instructions.</w:t>
      </w:r>
    </w:p>
    <w:p w14:paraId="14F19B6C" w14:textId="77777777" w:rsidR="009437D7" w:rsidRDefault="009437D7" w:rsidP="009437D7">
      <w:pPr>
        <w:pStyle w:val="ListParagraph"/>
        <w:rPr>
          <w:rFonts w:asciiTheme="minorBidi" w:hAnsiTheme="minorBidi" w:cstheme="minorBidi"/>
          <w:b/>
          <w:bCs/>
          <w:szCs w:val="20"/>
        </w:rPr>
      </w:pPr>
    </w:p>
    <w:p w14:paraId="5DCEBA6B" w14:textId="77777777" w:rsidR="00AB37A2" w:rsidRPr="00F95110" w:rsidRDefault="00AB37A2" w:rsidP="009437D7">
      <w:pPr>
        <w:pStyle w:val="ListParagraph"/>
        <w:rPr>
          <w:rFonts w:asciiTheme="minorBidi" w:hAnsiTheme="minorBidi" w:cstheme="minorBidi"/>
          <w:b/>
          <w:bCs/>
          <w:szCs w:val="20"/>
        </w:rPr>
      </w:pPr>
    </w:p>
    <w:p w14:paraId="41AE116D" w14:textId="44184246"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6" w:name="_Toc184191476"/>
      <w:r>
        <w:rPr>
          <w:rFonts w:asciiTheme="minorBidi" w:hAnsiTheme="minorBidi" w:cstheme="minorBidi"/>
          <w:b/>
          <w:bCs/>
          <w:caps/>
          <w:kern w:val="28"/>
          <w:sz w:val="24"/>
        </w:rPr>
        <w:lastRenderedPageBreak/>
        <w:t>MAINTENANCE PAINTING OF STEEL</w:t>
      </w:r>
      <w:bookmarkEnd w:id="56"/>
    </w:p>
    <w:p w14:paraId="7D46F317" w14:textId="77777777" w:rsidR="008F262D" w:rsidRPr="000473B0" w:rsidRDefault="008F262D" w:rsidP="008F262D">
      <w:pPr>
        <w:autoSpaceDE w:val="0"/>
        <w:autoSpaceDN w:val="0"/>
        <w:bidi w:val="0"/>
        <w:adjustRightInd w:val="0"/>
        <w:rPr>
          <w:rFonts w:asciiTheme="minorBidi" w:eastAsia="Arial" w:hAnsiTheme="minorBidi" w:cstheme="minorBidi"/>
          <w:b/>
          <w:bCs/>
        </w:rPr>
      </w:pPr>
      <w:bookmarkStart w:id="57" w:name="OLE_LINK88"/>
      <w:bookmarkStart w:id="58" w:name="OLE_LINK89"/>
      <w:bookmarkEnd w:id="54"/>
      <w:bookmarkEnd w:id="55"/>
    </w:p>
    <w:p w14:paraId="5DBCC281" w14:textId="5B379009"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Surface preparation for maintenance work shall be as specified in IPS-C-TP-101 Section 13.</w:t>
      </w:r>
    </w:p>
    <w:p w14:paraId="6FE40A02" w14:textId="3DAB3A7A"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Paint that curls or lifts after application of the spot or priming paint shall be removed and the area shall be repainted.</w:t>
      </w:r>
    </w:p>
    <w:p w14:paraId="10AD1563" w14:textId="797B4615"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 xml:space="preserve">On structures that are known to have been originally pre-treated with basic zinc chromate wash primer, or other methods, the cleaned areas shall, unless otherwise specified, be similarly pre-treated </w:t>
      </w:r>
      <w:r w:rsidRPr="008F7655">
        <w:rPr>
          <w:rFonts w:asciiTheme="minorBidi" w:eastAsia="Arial" w:hAnsiTheme="minorBidi" w:cstheme="minorBidi"/>
        </w:rPr>
        <w:t>(see Section 12) before applying the prime coat of paint.</w:t>
      </w:r>
    </w:p>
    <w:p w14:paraId="5B1A395A" w14:textId="77777777" w:rsidR="008F262D" w:rsidRPr="00F95110" w:rsidRDefault="008F262D" w:rsidP="008F7655">
      <w:pPr>
        <w:autoSpaceDE w:val="0"/>
        <w:autoSpaceDN w:val="0"/>
        <w:bidi w:val="0"/>
        <w:adjustRightInd w:val="0"/>
        <w:spacing w:line="360" w:lineRule="auto"/>
        <w:jc w:val="both"/>
        <w:rPr>
          <w:rFonts w:asciiTheme="minorBidi" w:eastAsia="Arial" w:hAnsiTheme="minorBidi" w:cstheme="minorBidi"/>
        </w:rPr>
      </w:pPr>
    </w:p>
    <w:p w14:paraId="46C09CD7" w14:textId="1919157C"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prepared surfaces shall be primed (see 16.2) before any deterioration of the preparation occurs or within 4 hours whichever is the sooner. Where patch priming is being carried out this shall extend 50 mm on to the adjacent sound paintwork.</w:t>
      </w:r>
    </w:p>
    <w:p w14:paraId="4D6BD662" w14:textId="719CB8C0"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minimum dry film thickness of individual coatings and the total dry film thickness of complete paint system and also wet film thickness, (specially where existing paint surfaces are over coated) shall be determined at the discretion of the company with reference to IPS-E-TP-100.</w:t>
      </w:r>
    </w:p>
    <w:p w14:paraId="19B35C05" w14:textId="7F703CF2"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On repair work, epoxy coatings and inorganic zinc coating shall only be applied on newly blasted surfaces.</w:t>
      </w:r>
    </w:p>
    <w:p w14:paraId="10DDF360" w14:textId="31B3E1F4" w:rsidR="008F262D" w:rsidRPr="00F95110"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pinholes are present, they shall, depending on the extent, be treated as follows:</w:t>
      </w:r>
    </w:p>
    <w:p w14:paraId="2DCE6F43" w14:textId="23BFD36E" w:rsidR="008F262D" w:rsidRPr="00F95110" w:rsidRDefault="008F262D">
      <w:pPr>
        <w:pStyle w:val="ListParagraph"/>
        <w:numPr>
          <w:ilvl w:val="1"/>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pinholes are few and local: the areas shall be rubbed down and (an) additional coat(s) shall be applied by</w:t>
      </w:r>
    </w:p>
    <w:p w14:paraId="638F1875" w14:textId="77777777" w:rsidR="008F262D" w:rsidRPr="00F95110" w:rsidRDefault="008F262D" w:rsidP="008F7655">
      <w:pPr>
        <w:pStyle w:val="ListParagraph"/>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brush.</w:t>
      </w:r>
    </w:p>
    <w:p w14:paraId="4B9C5981" w14:textId="77777777" w:rsidR="008F7655" w:rsidRDefault="008F262D">
      <w:pPr>
        <w:pStyle w:val="ListParagraph"/>
        <w:numPr>
          <w:ilvl w:val="1"/>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the areas are extensive: the area shall be made paint-free and be repainted at the contractor’s expense.</w:t>
      </w:r>
    </w:p>
    <w:p w14:paraId="14ED73A7" w14:textId="0FDF1092" w:rsidR="000473B0" w:rsidRPr="008F7655" w:rsidRDefault="008F262D" w:rsidP="008F7655">
      <w:pPr>
        <w:autoSpaceDE w:val="0"/>
        <w:autoSpaceDN w:val="0"/>
        <w:bidi w:val="0"/>
        <w:adjustRightInd w:val="0"/>
        <w:spacing w:line="360" w:lineRule="auto"/>
        <w:ind w:left="1080"/>
        <w:jc w:val="both"/>
        <w:rPr>
          <w:rFonts w:asciiTheme="minorBidi" w:eastAsia="Arial" w:hAnsiTheme="minorBidi" w:cstheme="minorBidi"/>
        </w:rPr>
      </w:pPr>
      <w:r w:rsidRPr="008F7655">
        <w:rPr>
          <w:rFonts w:asciiTheme="minorBidi" w:eastAsia="Arial" w:hAnsiTheme="minorBidi" w:cstheme="minorBidi"/>
        </w:rPr>
        <w:t>The word "pinhole" is synonymous with "holiday" and "pore" (see pinhole and holiday detection in 22.2.3).</w:t>
      </w:r>
    </w:p>
    <w:p w14:paraId="1337A945" w14:textId="4D52BCD2"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9" w:name="_Toc184191477"/>
      <w:bookmarkStart w:id="60" w:name="OLE_LINK90"/>
      <w:bookmarkStart w:id="61" w:name="OLE_LINK91"/>
      <w:bookmarkEnd w:id="57"/>
      <w:bookmarkEnd w:id="58"/>
      <w:r>
        <w:rPr>
          <w:rFonts w:asciiTheme="minorBidi" w:hAnsiTheme="minorBidi" w:cstheme="minorBidi"/>
          <w:b/>
          <w:bCs/>
          <w:caps/>
          <w:kern w:val="28"/>
          <w:sz w:val="24"/>
        </w:rPr>
        <w:t>INSPECTION RECORDS AND REPORTS</w:t>
      </w:r>
      <w:bookmarkEnd w:id="59"/>
    </w:p>
    <w:p w14:paraId="6C025DD9" w14:textId="77777777" w:rsidR="00F32AF9" w:rsidRPr="000473B0" w:rsidRDefault="00F32AF9" w:rsidP="00F32AF9">
      <w:pPr>
        <w:autoSpaceDE w:val="0"/>
        <w:autoSpaceDN w:val="0"/>
        <w:bidi w:val="0"/>
        <w:adjustRightInd w:val="0"/>
        <w:rPr>
          <w:rFonts w:asciiTheme="minorBidi" w:eastAsia="Arial" w:hAnsiTheme="minorBidi" w:cstheme="minorBidi"/>
        </w:rPr>
      </w:pPr>
    </w:p>
    <w:p w14:paraId="30B06CA2" w14:textId="2C457557" w:rsidR="00F32AF9" w:rsidRPr="00F95110" w:rsidRDefault="00F32AF9" w:rsidP="00F32AF9">
      <w:pPr>
        <w:bidi w:val="0"/>
        <w:spacing w:line="292" w:lineRule="auto"/>
        <w:ind w:left="709" w:right="535"/>
        <w:rPr>
          <w:rFonts w:asciiTheme="minorBidi" w:eastAsia="Arial" w:hAnsiTheme="minorBidi" w:cstheme="minorBidi"/>
          <w:sz w:val="22"/>
          <w:szCs w:val="22"/>
        </w:rPr>
      </w:pPr>
      <w:r w:rsidRPr="00F95110">
        <w:rPr>
          <w:rFonts w:asciiTheme="minorBidi" w:eastAsia="Arial" w:hAnsiTheme="minorBidi" w:cstheme="minorBidi"/>
        </w:rPr>
        <w:t>The</w:t>
      </w:r>
      <w:r w:rsidRPr="00F95110">
        <w:rPr>
          <w:rFonts w:asciiTheme="minorBidi" w:eastAsia="Arial" w:hAnsiTheme="minorBidi" w:cstheme="minorBidi"/>
          <w:spacing w:val="5"/>
        </w:rPr>
        <w:t xml:space="preserve"> </w:t>
      </w:r>
      <w:r w:rsidR="00004F4D" w:rsidRPr="00F95110">
        <w:rPr>
          <w:rFonts w:asciiTheme="minorBidi" w:eastAsia="Arial" w:hAnsiTheme="minorBidi" w:cstheme="minorBidi"/>
        </w:rPr>
        <w:t>principal</w:t>
      </w:r>
      <w:r w:rsidRPr="00F95110">
        <w:rPr>
          <w:rFonts w:asciiTheme="minorBidi" w:eastAsia="Arial" w:hAnsiTheme="minorBidi" w:cstheme="minorBidi"/>
          <w:spacing w:val="1"/>
        </w:rPr>
        <w:t xml:space="preserve"> </w:t>
      </w:r>
      <w:r w:rsidRPr="00F95110">
        <w:rPr>
          <w:rFonts w:asciiTheme="minorBidi" w:eastAsia="Arial" w:hAnsiTheme="minorBidi" w:cstheme="minorBidi"/>
        </w:rPr>
        <w:t>shall</w:t>
      </w:r>
      <w:r w:rsidRPr="00F95110">
        <w:rPr>
          <w:rFonts w:asciiTheme="minorBidi" w:eastAsia="Arial" w:hAnsiTheme="minorBidi" w:cstheme="minorBidi"/>
          <w:spacing w:val="4"/>
        </w:rPr>
        <w:t xml:space="preserve"> </w:t>
      </w:r>
      <w:r w:rsidRPr="00F95110">
        <w:rPr>
          <w:rFonts w:asciiTheme="minorBidi" w:eastAsia="Arial" w:hAnsiTheme="minorBidi" w:cstheme="minorBidi"/>
        </w:rPr>
        <w:t>ha</w:t>
      </w:r>
      <w:r w:rsidRPr="00F95110">
        <w:rPr>
          <w:rFonts w:asciiTheme="minorBidi" w:eastAsia="Arial" w:hAnsiTheme="minorBidi" w:cstheme="minorBidi"/>
          <w:spacing w:val="-2"/>
        </w:rPr>
        <w:t>v</w:t>
      </w:r>
      <w:r w:rsidRPr="00F95110">
        <w:rPr>
          <w:rFonts w:asciiTheme="minorBidi" w:eastAsia="Arial" w:hAnsiTheme="minorBidi" w:cstheme="minorBidi"/>
        </w:rPr>
        <w:t>e</w:t>
      </w:r>
      <w:r w:rsidRPr="00F95110">
        <w:rPr>
          <w:rFonts w:asciiTheme="minorBidi" w:eastAsia="Arial" w:hAnsiTheme="minorBidi" w:cstheme="minorBidi"/>
          <w:spacing w:val="4"/>
        </w:rPr>
        <w:t xml:space="preserve"> </w:t>
      </w:r>
      <w:r w:rsidRPr="00F95110">
        <w:rPr>
          <w:rFonts w:asciiTheme="minorBidi" w:eastAsia="Arial" w:hAnsiTheme="minorBidi" w:cstheme="minorBidi"/>
        </w:rPr>
        <w:t>the</w:t>
      </w:r>
      <w:r w:rsidRPr="00F95110">
        <w:rPr>
          <w:rFonts w:asciiTheme="minorBidi" w:eastAsia="Arial" w:hAnsiTheme="minorBidi" w:cstheme="minorBidi"/>
          <w:spacing w:val="6"/>
        </w:rPr>
        <w:t xml:space="preserve"> </w:t>
      </w:r>
      <w:r w:rsidRPr="00F95110">
        <w:rPr>
          <w:rFonts w:asciiTheme="minorBidi" w:eastAsia="Arial" w:hAnsiTheme="minorBidi" w:cstheme="minorBidi"/>
        </w:rPr>
        <w:t>right</w:t>
      </w:r>
      <w:r w:rsidRPr="00F95110">
        <w:rPr>
          <w:rFonts w:asciiTheme="minorBidi" w:eastAsia="Arial" w:hAnsiTheme="minorBidi" w:cstheme="minorBidi"/>
          <w:spacing w:val="5"/>
        </w:rPr>
        <w:t xml:space="preserve"> </w:t>
      </w:r>
      <w:r w:rsidRPr="00F95110">
        <w:rPr>
          <w:rFonts w:asciiTheme="minorBidi" w:eastAsia="Arial" w:hAnsiTheme="minorBidi" w:cstheme="minorBidi"/>
        </w:rPr>
        <w:t>to</w:t>
      </w:r>
      <w:r w:rsidRPr="00F95110">
        <w:rPr>
          <w:rFonts w:asciiTheme="minorBidi" w:eastAsia="Arial" w:hAnsiTheme="minorBidi" w:cstheme="minorBidi"/>
          <w:spacing w:val="7"/>
        </w:rPr>
        <w:t xml:space="preserve"> </w:t>
      </w:r>
      <w:r w:rsidRPr="00F95110">
        <w:rPr>
          <w:rFonts w:asciiTheme="minorBidi" w:eastAsia="Arial" w:hAnsiTheme="minorBidi" w:cstheme="minorBidi"/>
        </w:rPr>
        <w:t>inspect</w:t>
      </w:r>
      <w:r w:rsidRPr="00F95110">
        <w:rPr>
          <w:rFonts w:asciiTheme="minorBidi" w:eastAsia="Arial" w:hAnsiTheme="minorBidi" w:cstheme="minorBidi"/>
          <w:spacing w:val="2"/>
        </w:rPr>
        <w:t xml:space="preserve"> </w:t>
      </w:r>
      <w:r w:rsidRPr="00F95110">
        <w:rPr>
          <w:rFonts w:asciiTheme="minorBidi" w:eastAsia="Arial" w:hAnsiTheme="minorBidi" w:cstheme="minorBidi"/>
        </w:rPr>
        <w:t>t</w:t>
      </w:r>
      <w:r w:rsidRPr="00F95110">
        <w:rPr>
          <w:rFonts w:asciiTheme="minorBidi" w:eastAsia="Arial" w:hAnsiTheme="minorBidi" w:cstheme="minorBidi"/>
          <w:spacing w:val="-1"/>
        </w:rPr>
        <w:t>h</w:t>
      </w:r>
      <w:r w:rsidRPr="00F95110">
        <w:rPr>
          <w:rFonts w:asciiTheme="minorBidi" w:eastAsia="Arial" w:hAnsiTheme="minorBidi" w:cstheme="minorBidi"/>
        </w:rPr>
        <w:t>e</w:t>
      </w:r>
      <w:r w:rsidRPr="00F95110">
        <w:rPr>
          <w:rFonts w:asciiTheme="minorBidi" w:eastAsia="Arial" w:hAnsiTheme="minorBidi" w:cstheme="minorBidi"/>
          <w:spacing w:val="6"/>
        </w:rPr>
        <w:t xml:space="preserve"> </w:t>
      </w:r>
      <w:r w:rsidRPr="00F95110">
        <w:rPr>
          <w:rFonts w:asciiTheme="minorBidi" w:eastAsia="Arial" w:hAnsiTheme="minorBidi" w:cstheme="minorBidi"/>
          <w:spacing w:val="-3"/>
        </w:rPr>
        <w:t>p</w:t>
      </w:r>
      <w:r w:rsidRPr="00F95110">
        <w:rPr>
          <w:rFonts w:asciiTheme="minorBidi" w:eastAsia="Arial" w:hAnsiTheme="minorBidi" w:cstheme="minorBidi"/>
        </w:rPr>
        <w:t>aint</w:t>
      </w:r>
      <w:r w:rsidRPr="00F95110">
        <w:rPr>
          <w:rFonts w:asciiTheme="minorBidi" w:eastAsia="Arial" w:hAnsiTheme="minorBidi" w:cstheme="minorBidi"/>
          <w:spacing w:val="4"/>
        </w:rPr>
        <w:t xml:space="preserve"> </w:t>
      </w:r>
      <w:r w:rsidRPr="00F95110">
        <w:rPr>
          <w:rFonts w:asciiTheme="minorBidi" w:eastAsia="Arial" w:hAnsiTheme="minorBidi" w:cstheme="minorBidi"/>
        </w:rPr>
        <w:t>work</w:t>
      </w:r>
      <w:r w:rsidRPr="00F95110">
        <w:rPr>
          <w:rFonts w:asciiTheme="minorBidi" w:eastAsia="Arial" w:hAnsiTheme="minorBidi" w:cstheme="minorBidi"/>
          <w:spacing w:val="4"/>
        </w:rPr>
        <w:t xml:space="preserve"> </w:t>
      </w:r>
      <w:r w:rsidRPr="00F95110">
        <w:rPr>
          <w:rFonts w:asciiTheme="minorBidi" w:eastAsia="Arial" w:hAnsiTheme="minorBidi" w:cstheme="minorBidi"/>
        </w:rPr>
        <w:t>at</w:t>
      </w:r>
      <w:r w:rsidRPr="00F95110">
        <w:rPr>
          <w:rFonts w:asciiTheme="minorBidi" w:eastAsia="Arial" w:hAnsiTheme="minorBidi" w:cstheme="minorBidi"/>
          <w:spacing w:val="7"/>
        </w:rPr>
        <w:t xml:space="preserve"> </w:t>
      </w:r>
      <w:r w:rsidRPr="00F95110">
        <w:rPr>
          <w:rFonts w:asciiTheme="minorBidi" w:eastAsia="Arial" w:hAnsiTheme="minorBidi" w:cstheme="minorBidi"/>
        </w:rPr>
        <w:t>all</w:t>
      </w:r>
      <w:r w:rsidRPr="00F95110">
        <w:rPr>
          <w:rFonts w:asciiTheme="minorBidi" w:eastAsia="Arial" w:hAnsiTheme="minorBidi" w:cstheme="minorBidi"/>
          <w:spacing w:val="7"/>
        </w:rPr>
        <w:t xml:space="preserve"> </w:t>
      </w:r>
      <w:r w:rsidRPr="00F95110">
        <w:rPr>
          <w:rFonts w:asciiTheme="minorBidi" w:eastAsia="Arial" w:hAnsiTheme="minorBidi" w:cstheme="minorBidi"/>
        </w:rPr>
        <w:t>s</w:t>
      </w:r>
      <w:r w:rsidRPr="00F95110">
        <w:rPr>
          <w:rFonts w:asciiTheme="minorBidi" w:eastAsia="Arial" w:hAnsiTheme="minorBidi" w:cstheme="minorBidi"/>
          <w:spacing w:val="-3"/>
        </w:rPr>
        <w:t>t</w:t>
      </w:r>
      <w:r w:rsidRPr="00F95110">
        <w:rPr>
          <w:rFonts w:asciiTheme="minorBidi" w:eastAsia="Arial" w:hAnsiTheme="minorBidi" w:cstheme="minorBidi"/>
        </w:rPr>
        <w:t>ag</w:t>
      </w:r>
      <w:r w:rsidRPr="00F95110">
        <w:rPr>
          <w:rFonts w:asciiTheme="minorBidi" w:eastAsia="Arial" w:hAnsiTheme="minorBidi" w:cstheme="minorBidi"/>
          <w:spacing w:val="-1"/>
        </w:rPr>
        <w:t>e</w:t>
      </w:r>
      <w:r w:rsidRPr="00F95110">
        <w:rPr>
          <w:rFonts w:asciiTheme="minorBidi" w:eastAsia="Arial" w:hAnsiTheme="minorBidi" w:cstheme="minorBidi"/>
        </w:rPr>
        <w:t>s</w:t>
      </w:r>
      <w:r w:rsidRPr="00F95110">
        <w:rPr>
          <w:rFonts w:asciiTheme="minorBidi" w:eastAsia="Arial" w:hAnsiTheme="minorBidi" w:cstheme="minorBidi"/>
          <w:spacing w:val="3"/>
        </w:rPr>
        <w:t xml:space="preserve"> </w:t>
      </w:r>
      <w:r w:rsidRPr="00F95110">
        <w:rPr>
          <w:rFonts w:asciiTheme="minorBidi" w:eastAsia="Arial" w:hAnsiTheme="minorBidi" w:cstheme="minorBidi"/>
        </w:rPr>
        <w:t>of</w:t>
      </w:r>
      <w:r w:rsidRPr="00F95110">
        <w:rPr>
          <w:rFonts w:asciiTheme="minorBidi" w:eastAsia="Arial" w:hAnsiTheme="minorBidi" w:cstheme="minorBidi"/>
          <w:spacing w:val="7"/>
        </w:rPr>
        <w:t xml:space="preserve"> </w:t>
      </w:r>
      <w:r w:rsidRPr="00F95110">
        <w:rPr>
          <w:rFonts w:asciiTheme="minorBidi" w:eastAsia="Arial" w:hAnsiTheme="minorBidi" w:cstheme="minorBidi"/>
        </w:rPr>
        <w:t>pre</w:t>
      </w:r>
      <w:r w:rsidRPr="00F95110">
        <w:rPr>
          <w:rFonts w:asciiTheme="minorBidi" w:eastAsia="Arial" w:hAnsiTheme="minorBidi" w:cstheme="minorBidi"/>
          <w:spacing w:val="-3"/>
        </w:rPr>
        <w:t>p</w:t>
      </w:r>
      <w:r w:rsidRPr="00F95110">
        <w:rPr>
          <w:rFonts w:asciiTheme="minorBidi" w:eastAsia="Arial" w:hAnsiTheme="minorBidi" w:cstheme="minorBidi"/>
        </w:rPr>
        <w:t>aration</w:t>
      </w:r>
      <w:r w:rsidRPr="00F95110">
        <w:rPr>
          <w:rFonts w:asciiTheme="minorBidi" w:eastAsia="Arial" w:hAnsiTheme="minorBidi" w:cstheme="minorBidi"/>
          <w:spacing w:val="-2"/>
        </w:rPr>
        <w:t xml:space="preserve"> </w:t>
      </w:r>
      <w:r w:rsidRPr="00F95110">
        <w:rPr>
          <w:rFonts w:asciiTheme="minorBidi" w:eastAsia="Arial" w:hAnsiTheme="minorBidi" w:cstheme="minorBidi"/>
        </w:rPr>
        <w:t>and to</w:t>
      </w:r>
      <w:r w:rsidRPr="00F95110">
        <w:rPr>
          <w:rFonts w:asciiTheme="minorBidi" w:eastAsia="Arial" w:hAnsiTheme="minorBidi" w:cstheme="minorBidi"/>
          <w:spacing w:val="6"/>
        </w:rPr>
        <w:t xml:space="preserve"> </w:t>
      </w:r>
      <w:r w:rsidRPr="00F95110">
        <w:rPr>
          <w:rFonts w:asciiTheme="minorBidi" w:eastAsia="Arial" w:hAnsiTheme="minorBidi" w:cstheme="minorBidi"/>
        </w:rPr>
        <w:t>reject</w:t>
      </w:r>
      <w:r w:rsidRPr="00F95110">
        <w:rPr>
          <w:rFonts w:asciiTheme="minorBidi" w:eastAsia="Arial" w:hAnsiTheme="minorBidi" w:cstheme="minorBidi"/>
          <w:spacing w:val="2"/>
        </w:rPr>
        <w:t xml:space="preserve"> </w:t>
      </w:r>
      <w:r w:rsidRPr="00F95110">
        <w:rPr>
          <w:rFonts w:asciiTheme="minorBidi" w:eastAsia="Arial" w:hAnsiTheme="minorBidi" w:cstheme="minorBidi"/>
        </w:rPr>
        <w:t>any</w:t>
      </w:r>
      <w:r w:rsidRPr="00F95110">
        <w:rPr>
          <w:rFonts w:asciiTheme="minorBidi" w:eastAsia="Arial" w:hAnsiTheme="minorBidi" w:cstheme="minorBidi"/>
          <w:spacing w:val="3"/>
        </w:rPr>
        <w:t xml:space="preserve"> </w:t>
      </w:r>
      <w:r w:rsidRPr="00F95110">
        <w:rPr>
          <w:rFonts w:asciiTheme="minorBidi" w:eastAsia="Arial" w:hAnsiTheme="minorBidi" w:cstheme="minorBidi"/>
        </w:rPr>
        <w:t>tools,</w:t>
      </w:r>
      <w:r w:rsidRPr="00F95110">
        <w:rPr>
          <w:rFonts w:asciiTheme="minorBidi" w:eastAsia="Arial" w:hAnsiTheme="minorBidi" w:cstheme="minorBidi"/>
          <w:spacing w:val="2"/>
        </w:rPr>
        <w:t xml:space="preserve"> </w:t>
      </w:r>
      <w:r w:rsidRPr="00F95110">
        <w:rPr>
          <w:rFonts w:asciiTheme="minorBidi" w:eastAsia="Arial" w:hAnsiTheme="minorBidi" w:cstheme="minorBidi"/>
        </w:rPr>
        <w:t>instr</w:t>
      </w:r>
      <w:r w:rsidRPr="00F95110">
        <w:rPr>
          <w:rFonts w:asciiTheme="minorBidi" w:eastAsia="Arial" w:hAnsiTheme="minorBidi" w:cstheme="minorBidi"/>
          <w:spacing w:val="-1"/>
        </w:rPr>
        <w:t>u</w:t>
      </w:r>
      <w:r w:rsidRPr="00F95110">
        <w:rPr>
          <w:rFonts w:asciiTheme="minorBidi" w:eastAsia="Arial" w:hAnsiTheme="minorBidi" w:cstheme="minorBidi"/>
        </w:rPr>
        <w:t>men</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4"/>
        </w:rPr>
        <w:t xml:space="preserve"> </w:t>
      </w:r>
      <w:r w:rsidRPr="00F95110">
        <w:rPr>
          <w:rFonts w:asciiTheme="minorBidi" w:eastAsia="Arial" w:hAnsiTheme="minorBidi" w:cstheme="minorBidi"/>
        </w:rPr>
        <w:t>mat</w:t>
      </w:r>
      <w:r w:rsidRPr="00F95110">
        <w:rPr>
          <w:rFonts w:asciiTheme="minorBidi" w:eastAsia="Arial" w:hAnsiTheme="minorBidi" w:cstheme="minorBidi"/>
          <w:spacing w:val="1"/>
        </w:rPr>
        <w:t>e</w:t>
      </w:r>
      <w:r w:rsidRPr="00F95110">
        <w:rPr>
          <w:rFonts w:asciiTheme="minorBidi" w:eastAsia="Arial" w:hAnsiTheme="minorBidi" w:cstheme="minorBidi"/>
        </w:rPr>
        <w:t>rials,</w:t>
      </w:r>
      <w:r w:rsidRPr="00F95110">
        <w:rPr>
          <w:rFonts w:asciiTheme="minorBidi" w:eastAsia="Arial" w:hAnsiTheme="minorBidi" w:cstheme="minorBidi"/>
          <w:spacing w:val="-3"/>
        </w:rPr>
        <w:t xml:space="preserve"> </w:t>
      </w:r>
      <w:r w:rsidRPr="00F95110">
        <w:rPr>
          <w:rFonts w:asciiTheme="minorBidi" w:eastAsia="Arial" w:hAnsiTheme="minorBidi" w:cstheme="minorBidi"/>
        </w:rPr>
        <w:t>equi</w:t>
      </w:r>
      <w:r w:rsidRPr="00F95110">
        <w:rPr>
          <w:rFonts w:asciiTheme="minorBidi" w:eastAsia="Arial" w:hAnsiTheme="minorBidi" w:cstheme="minorBidi"/>
          <w:spacing w:val="-1"/>
        </w:rPr>
        <w:t>pm</w:t>
      </w:r>
      <w:r w:rsidRPr="00F95110">
        <w:rPr>
          <w:rFonts w:asciiTheme="minorBidi" w:eastAsia="Arial" w:hAnsiTheme="minorBidi" w:cstheme="minorBidi"/>
        </w:rPr>
        <w:t>ent</w:t>
      </w:r>
      <w:r w:rsidRPr="00F95110">
        <w:rPr>
          <w:rFonts w:asciiTheme="minorBidi" w:eastAsia="Arial" w:hAnsiTheme="minorBidi" w:cstheme="minorBidi"/>
          <w:spacing w:val="-3"/>
        </w:rPr>
        <w:t xml:space="preserve"> </w:t>
      </w:r>
      <w:r w:rsidRPr="00F95110">
        <w:rPr>
          <w:rFonts w:asciiTheme="minorBidi" w:eastAsia="Arial" w:hAnsiTheme="minorBidi" w:cstheme="minorBidi"/>
        </w:rPr>
        <w:t>or</w:t>
      </w:r>
      <w:r w:rsidRPr="00F95110">
        <w:rPr>
          <w:rFonts w:asciiTheme="minorBidi" w:eastAsia="Arial" w:hAnsiTheme="minorBidi" w:cstheme="minorBidi"/>
          <w:spacing w:val="5"/>
        </w:rPr>
        <w:t xml:space="preserve"> </w:t>
      </w:r>
      <w:r w:rsidRPr="00F95110">
        <w:rPr>
          <w:rFonts w:asciiTheme="minorBidi" w:eastAsia="Arial" w:hAnsiTheme="minorBidi" w:cstheme="minorBidi"/>
        </w:rPr>
        <w:t>work</w:t>
      </w:r>
      <w:r w:rsidRPr="00F95110">
        <w:rPr>
          <w:rFonts w:asciiTheme="minorBidi" w:eastAsia="Arial" w:hAnsiTheme="minorBidi" w:cstheme="minorBidi"/>
          <w:spacing w:val="2"/>
        </w:rPr>
        <w:t xml:space="preserve"> </w:t>
      </w:r>
      <w:r w:rsidRPr="00F95110">
        <w:rPr>
          <w:rFonts w:asciiTheme="minorBidi" w:eastAsia="Arial" w:hAnsiTheme="minorBidi" w:cstheme="minorBidi"/>
        </w:rPr>
        <w:t>which</w:t>
      </w:r>
      <w:r w:rsidRPr="00F95110">
        <w:rPr>
          <w:rFonts w:asciiTheme="minorBidi" w:eastAsia="Arial" w:hAnsiTheme="minorBidi" w:cstheme="minorBidi"/>
          <w:spacing w:val="1"/>
        </w:rPr>
        <w:t xml:space="preserve"> </w:t>
      </w:r>
      <w:r w:rsidRPr="00F95110">
        <w:rPr>
          <w:rFonts w:asciiTheme="minorBidi" w:eastAsia="Arial" w:hAnsiTheme="minorBidi" w:cstheme="minorBidi"/>
        </w:rPr>
        <w:t>do</w:t>
      </w:r>
      <w:r w:rsidRPr="00F95110">
        <w:rPr>
          <w:rFonts w:asciiTheme="minorBidi" w:eastAsia="Arial" w:hAnsiTheme="minorBidi" w:cstheme="minorBidi"/>
          <w:spacing w:val="5"/>
        </w:rPr>
        <w:t xml:space="preserve"> </w:t>
      </w:r>
      <w:r w:rsidRPr="00F95110">
        <w:rPr>
          <w:rFonts w:asciiTheme="minorBidi" w:eastAsia="Arial" w:hAnsiTheme="minorBidi" w:cstheme="minorBidi"/>
        </w:rPr>
        <w:t>not</w:t>
      </w:r>
      <w:r w:rsidRPr="00F95110">
        <w:rPr>
          <w:rFonts w:asciiTheme="minorBidi" w:eastAsia="Arial" w:hAnsiTheme="minorBidi" w:cstheme="minorBidi"/>
          <w:spacing w:val="4"/>
        </w:rPr>
        <w:t xml:space="preserve"> </w:t>
      </w:r>
      <w:r w:rsidRPr="00F95110">
        <w:rPr>
          <w:rFonts w:asciiTheme="minorBidi" w:eastAsia="Arial" w:hAnsiTheme="minorBidi" w:cstheme="minorBidi"/>
        </w:rPr>
        <w:t>conform</w:t>
      </w:r>
      <w:r w:rsidRPr="00F95110">
        <w:rPr>
          <w:rFonts w:asciiTheme="minorBidi" w:eastAsia="Arial" w:hAnsiTheme="minorBidi" w:cstheme="minorBidi"/>
          <w:spacing w:val="-1"/>
        </w:rPr>
        <w:t xml:space="preserve"> </w:t>
      </w:r>
      <w:r w:rsidRPr="00F95110">
        <w:rPr>
          <w:rFonts w:asciiTheme="minorBidi" w:eastAsia="Arial" w:hAnsiTheme="minorBidi" w:cstheme="minorBidi"/>
        </w:rPr>
        <w:t>to</w:t>
      </w:r>
      <w:r w:rsidRPr="00F95110">
        <w:rPr>
          <w:rFonts w:asciiTheme="minorBidi" w:eastAsia="Arial" w:hAnsiTheme="minorBidi" w:cstheme="minorBidi"/>
          <w:spacing w:val="6"/>
        </w:rPr>
        <w:t xml:space="preserve"> </w:t>
      </w:r>
      <w:r w:rsidRPr="00F95110">
        <w:rPr>
          <w:rFonts w:asciiTheme="minorBidi" w:eastAsia="Arial" w:hAnsiTheme="minorBidi" w:cstheme="minorBidi"/>
        </w:rPr>
        <w:t>this specificatio</w:t>
      </w:r>
      <w:r w:rsidRPr="00F95110">
        <w:rPr>
          <w:rFonts w:asciiTheme="minorBidi" w:eastAsia="Arial" w:hAnsiTheme="minorBidi" w:cstheme="minorBidi"/>
          <w:spacing w:val="-1"/>
        </w:rPr>
        <w:t>n</w:t>
      </w:r>
      <w:r w:rsidRPr="00F95110">
        <w:rPr>
          <w:rFonts w:asciiTheme="minorBidi" w:eastAsia="Arial" w:hAnsiTheme="minorBidi" w:cstheme="minorBidi"/>
        </w:rPr>
        <w:t>.</w:t>
      </w:r>
    </w:p>
    <w:p w14:paraId="7B444276" w14:textId="77777777" w:rsidR="00F32AF9" w:rsidRPr="00F95110" w:rsidRDefault="00F32AF9" w:rsidP="00F32AF9">
      <w:pPr>
        <w:bidi w:val="0"/>
        <w:spacing w:before="8" w:line="150" w:lineRule="exact"/>
        <w:ind w:left="709"/>
        <w:rPr>
          <w:rFonts w:asciiTheme="minorBidi" w:eastAsiaTheme="minorHAnsi" w:hAnsiTheme="minorBidi" w:cstheme="minorBidi"/>
          <w:sz w:val="15"/>
          <w:szCs w:val="15"/>
        </w:rPr>
      </w:pPr>
    </w:p>
    <w:p w14:paraId="04B6B13E" w14:textId="77777777" w:rsidR="00F32AF9" w:rsidRPr="00F95110" w:rsidRDefault="00F32AF9" w:rsidP="00F32AF9">
      <w:pPr>
        <w:bidi w:val="0"/>
        <w:spacing w:line="292" w:lineRule="auto"/>
        <w:ind w:left="709" w:right="535"/>
        <w:rPr>
          <w:rFonts w:asciiTheme="minorBidi" w:eastAsia="Arial" w:hAnsiTheme="minorBidi" w:cstheme="minorBidi"/>
          <w:sz w:val="22"/>
          <w:szCs w:val="22"/>
        </w:rPr>
      </w:pPr>
      <w:r w:rsidRPr="00F95110">
        <w:rPr>
          <w:rFonts w:asciiTheme="minorBidi" w:eastAsia="Arial" w:hAnsiTheme="minorBidi" w:cstheme="minorBidi"/>
        </w:rPr>
        <w:t>Prior</w:t>
      </w:r>
      <w:r w:rsidRPr="00F95110">
        <w:rPr>
          <w:rFonts w:asciiTheme="minorBidi" w:eastAsia="Arial" w:hAnsiTheme="minorBidi" w:cstheme="minorBidi"/>
          <w:spacing w:val="-5"/>
        </w:rPr>
        <w:t xml:space="preserve"> </w:t>
      </w:r>
      <w:r w:rsidRPr="00F95110">
        <w:rPr>
          <w:rFonts w:asciiTheme="minorBidi" w:eastAsia="Arial" w:hAnsiTheme="minorBidi" w:cstheme="minorBidi"/>
        </w:rPr>
        <w:t>to</w:t>
      </w:r>
      <w:r w:rsidRPr="00F95110">
        <w:rPr>
          <w:rFonts w:asciiTheme="minorBidi" w:eastAsia="Arial" w:hAnsiTheme="minorBidi" w:cstheme="minorBidi"/>
          <w:spacing w:val="-2"/>
        </w:rPr>
        <w:t xml:space="preserve"> </w:t>
      </w:r>
      <w:r w:rsidRPr="00F95110">
        <w:rPr>
          <w:rFonts w:asciiTheme="minorBidi" w:eastAsia="Arial" w:hAnsiTheme="minorBidi" w:cstheme="minorBidi"/>
        </w:rPr>
        <w:t>final</w:t>
      </w:r>
      <w:r w:rsidRPr="00F95110">
        <w:rPr>
          <w:rFonts w:asciiTheme="minorBidi" w:eastAsia="Arial" w:hAnsiTheme="minorBidi" w:cstheme="minorBidi"/>
          <w:spacing w:val="-4"/>
        </w:rPr>
        <w:t xml:space="preserve"> </w:t>
      </w:r>
      <w:r w:rsidRPr="00F95110">
        <w:rPr>
          <w:rFonts w:asciiTheme="minorBidi" w:eastAsia="Arial" w:hAnsiTheme="minorBidi" w:cstheme="minorBidi"/>
        </w:rPr>
        <w:t>accep</w:t>
      </w:r>
      <w:r w:rsidRPr="00F95110">
        <w:rPr>
          <w:rFonts w:asciiTheme="minorBidi" w:eastAsia="Arial" w:hAnsiTheme="minorBidi" w:cstheme="minorBidi"/>
          <w:spacing w:val="-3"/>
        </w:rPr>
        <w:t>t</w:t>
      </w:r>
      <w:r w:rsidRPr="00F95110">
        <w:rPr>
          <w:rFonts w:asciiTheme="minorBidi" w:eastAsia="Arial" w:hAnsiTheme="minorBidi" w:cstheme="minorBidi"/>
        </w:rPr>
        <w:t>ance</w:t>
      </w:r>
      <w:r w:rsidRPr="00F95110">
        <w:rPr>
          <w:rFonts w:asciiTheme="minorBidi" w:eastAsia="Arial" w:hAnsiTheme="minorBidi" w:cstheme="minorBidi"/>
          <w:spacing w:val="-12"/>
        </w:rPr>
        <w:t xml:space="preserve"> </w:t>
      </w:r>
      <w:r w:rsidRPr="00F95110">
        <w:rPr>
          <w:rFonts w:asciiTheme="minorBidi" w:eastAsia="Arial" w:hAnsiTheme="minorBidi" w:cstheme="minorBidi"/>
        </w:rPr>
        <w:t>of</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p</w:t>
      </w:r>
      <w:r w:rsidRPr="00F95110">
        <w:rPr>
          <w:rFonts w:asciiTheme="minorBidi" w:eastAsia="Arial" w:hAnsiTheme="minorBidi" w:cstheme="minorBidi"/>
        </w:rPr>
        <w:t>aint</w:t>
      </w:r>
      <w:r w:rsidRPr="00F95110">
        <w:rPr>
          <w:rFonts w:asciiTheme="minorBidi" w:eastAsia="Arial" w:hAnsiTheme="minorBidi" w:cstheme="minorBidi"/>
          <w:spacing w:val="-6"/>
        </w:rPr>
        <w:t xml:space="preserve"> </w:t>
      </w:r>
      <w:r w:rsidRPr="00F95110">
        <w:rPr>
          <w:rFonts w:asciiTheme="minorBidi" w:eastAsia="Arial" w:hAnsiTheme="minorBidi" w:cstheme="minorBidi"/>
        </w:rPr>
        <w:t>work</w:t>
      </w:r>
      <w:r w:rsidRPr="00F95110">
        <w:rPr>
          <w:rFonts w:asciiTheme="minorBidi" w:eastAsia="Arial" w:hAnsiTheme="minorBidi" w:cstheme="minorBidi"/>
          <w:spacing w:val="-5"/>
        </w:rPr>
        <w:t xml:space="preserve"> </w:t>
      </w:r>
      <w:r w:rsidRPr="00F95110">
        <w:rPr>
          <w:rFonts w:asciiTheme="minorBidi" w:eastAsia="Arial" w:hAnsiTheme="minorBidi" w:cstheme="minorBidi"/>
        </w:rPr>
        <w:t>an</w:t>
      </w:r>
      <w:r w:rsidRPr="00F95110">
        <w:rPr>
          <w:rFonts w:asciiTheme="minorBidi" w:eastAsia="Arial" w:hAnsiTheme="minorBidi" w:cstheme="minorBidi"/>
          <w:spacing w:val="-2"/>
        </w:rPr>
        <w:t xml:space="preserve"> </w:t>
      </w:r>
      <w:r w:rsidRPr="00F95110">
        <w:rPr>
          <w:rFonts w:asciiTheme="minorBidi" w:eastAsia="Arial" w:hAnsiTheme="minorBidi" w:cstheme="minorBidi"/>
        </w:rPr>
        <w:t>inspection</w:t>
      </w:r>
      <w:r w:rsidRPr="00F95110">
        <w:rPr>
          <w:rFonts w:asciiTheme="minorBidi" w:eastAsia="Arial" w:hAnsiTheme="minorBidi" w:cstheme="minorBidi"/>
          <w:spacing w:val="-10"/>
        </w:rPr>
        <w:t xml:space="preserve"> </w:t>
      </w:r>
      <w:r w:rsidRPr="00F95110">
        <w:rPr>
          <w:rFonts w:asciiTheme="minorBidi" w:eastAsia="Arial" w:hAnsiTheme="minorBidi" w:cstheme="minorBidi"/>
        </w:rPr>
        <w:t>sh</w:t>
      </w:r>
      <w:r w:rsidRPr="00F95110">
        <w:rPr>
          <w:rFonts w:asciiTheme="minorBidi" w:eastAsia="Arial" w:hAnsiTheme="minorBidi" w:cstheme="minorBidi"/>
          <w:spacing w:val="-1"/>
        </w:rPr>
        <w:t>a</w:t>
      </w:r>
      <w:r w:rsidRPr="00F95110">
        <w:rPr>
          <w:rFonts w:asciiTheme="minorBidi" w:eastAsia="Arial" w:hAnsiTheme="minorBidi" w:cstheme="minorBidi"/>
        </w:rPr>
        <w:t>ll</w:t>
      </w:r>
      <w:r w:rsidRPr="00F95110">
        <w:rPr>
          <w:rFonts w:asciiTheme="minorBidi" w:eastAsia="Arial" w:hAnsiTheme="minorBidi" w:cstheme="minorBidi"/>
          <w:spacing w:val="-5"/>
        </w:rPr>
        <w:t xml:space="preserve"> </w:t>
      </w:r>
      <w:r w:rsidRPr="00F95110">
        <w:rPr>
          <w:rFonts w:asciiTheme="minorBidi" w:eastAsia="Arial" w:hAnsiTheme="minorBidi" w:cstheme="minorBidi"/>
        </w:rPr>
        <w:t>be</w:t>
      </w:r>
      <w:r w:rsidRPr="00F95110">
        <w:rPr>
          <w:rFonts w:asciiTheme="minorBidi" w:eastAsia="Arial" w:hAnsiTheme="minorBidi" w:cstheme="minorBidi"/>
          <w:spacing w:val="-2"/>
        </w:rPr>
        <w:t xml:space="preserve"> </w:t>
      </w:r>
      <w:r w:rsidRPr="00F95110">
        <w:rPr>
          <w:rFonts w:asciiTheme="minorBidi" w:eastAsia="Arial" w:hAnsiTheme="minorBidi" w:cstheme="minorBidi"/>
        </w:rPr>
        <w:t>made.</w:t>
      </w:r>
      <w:r w:rsidRPr="00F95110">
        <w:rPr>
          <w:rFonts w:asciiTheme="minorBidi" w:eastAsia="Arial" w:hAnsiTheme="minorBidi" w:cstheme="minorBidi"/>
          <w:spacing w:val="-6"/>
        </w:rPr>
        <w:t xml:space="preserve"> </w:t>
      </w:r>
      <w:r w:rsidRPr="00F95110">
        <w:rPr>
          <w:rFonts w:asciiTheme="minorBidi" w:eastAsia="Arial" w:hAnsiTheme="minorBidi" w:cstheme="minorBidi"/>
        </w:rPr>
        <w:t>The</w:t>
      </w:r>
      <w:r w:rsidRPr="00F95110">
        <w:rPr>
          <w:rFonts w:asciiTheme="minorBidi" w:eastAsia="Arial" w:hAnsiTheme="minorBidi" w:cstheme="minorBidi"/>
          <w:spacing w:val="-4"/>
        </w:rPr>
        <w:t xml:space="preserve"> </w:t>
      </w:r>
      <w:r w:rsidRPr="00F95110">
        <w:rPr>
          <w:rFonts w:asciiTheme="minorBidi" w:eastAsia="Arial" w:hAnsiTheme="minorBidi" w:cstheme="minorBidi"/>
        </w:rPr>
        <w:t>Contractor</w:t>
      </w:r>
      <w:r w:rsidRPr="00F95110">
        <w:rPr>
          <w:rFonts w:asciiTheme="minorBidi" w:eastAsia="Arial" w:hAnsiTheme="minorBidi" w:cstheme="minorBidi"/>
          <w:spacing w:val="-10"/>
        </w:rPr>
        <w:t xml:space="preserve"> </w:t>
      </w:r>
      <w:r w:rsidRPr="00F95110">
        <w:rPr>
          <w:rFonts w:asciiTheme="minorBidi" w:eastAsia="Arial" w:hAnsiTheme="minorBidi" w:cstheme="minorBidi"/>
        </w:rPr>
        <w:t>a</w:t>
      </w:r>
      <w:r w:rsidRPr="00F95110">
        <w:rPr>
          <w:rFonts w:asciiTheme="minorBidi" w:eastAsia="Arial" w:hAnsiTheme="minorBidi" w:cstheme="minorBidi"/>
          <w:spacing w:val="-1"/>
        </w:rPr>
        <w:t>n</w:t>
      </w:r>
      <w:r w:rsidRPr="00F95110">
        <w:rPr>
          <w:rFonts w:asciiTheme="minorBidi" w:eastAsia="Arial" w:hAnsiTheme="minorBidi" w:cstheme="minorBidi"/>
        </w:rPr>
        <w:t>d the</w:t>
      </w:r>
      <w:r w:rsidRPr="00F95110">
        <w:rPr>
          <w:rFonts w:asciiTheme="minorBidi" w:eastAsia="Arial" w:hAnsiTheme="minorBidi" w:cstheme="minorBidi"/>
          <w:spacing w:val="-3"/>
        </w:rPr>
        <w:t xml:space="preserve"> </w:t>
      </w:r>
      <w:r w:rsidRPr="00F95110">
        <w:rPr>
          <w:rFonts w:asciiTheme="minorBidi" w:eastAsia="Arial" w:hAnsiTheme="minorBidi" w:cstheme="minorBidi"/>
        </w:rPr>
        <w:t>Princi</w:t>
      </w:r>
      <w:r w:rsidRPr="00F95110">
        <w:rPr>
          <w:rFonts w:asciiTheme="minorBidi" w:eastAsia="Arial" w:hAnsiTheme="minorBidi" w:cstheme="minorBidi"/>
          <w:spacing w:val="-3"/>
        </w:rPr>
        <w:t>p</w:t>
      </w:r>
      <w:r w:rsidRPr="00F95110">
        <w:rPr>
          <w:rFonts w:asciiTheme="minorBidi" w:eastAsia="Arial" w:hAnsiTheme="minorBidi" w:cstheme="minorBidi"/>
        </w:rPr>
        <w:t>al</w:t>
      </w:r>
      <w:r w:rsidRPr="00F95110">
        <w:rPr>
          <w:rFonts w:asciiTheme="minorBidi" w:eastAsia="Arial" w:hAnsiTheme="minorBidi" w:cstheme="minorBidi"/>
          <w:spacing w:val="-8"/>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both</w:t>
      </w:r>
      <w:r w:rsidRPr="00F95110">
        <w:rPr>
          <w:rFonts w:asciiTheme="minorBidi" w:eastAsia="Arial" w:hAnsiTheme="minorBidi" w:cstheme="minorBidi"/>
          <w:spacing w:val="-4"/>
        </w:rPr>
        <w:t xml:space="preserve"> </w:t>
      </w:r>
      <w:r w:rsidRPr="00F95110">
        <w:rPr>
          <w:rFonts w:asciiTheme="minorBidi" w:eastAsia="Arial" w:hAnsiTheme="minorBidi" w:cstheme="minorBidi"/>
          <w:spacing w:val="-1"/>
        </w:rPr>
        <w:t>b</w:t>
      </w:r>
      <w:r w:rsidRPr="00F95110">
        <w:rPr>
          <w:rFonts w:asciiTheme="minorBidi" w:eastAsia="Arial" w:hAnsiTheme="minorBidi" w:cstheme="minorBidi"/>
        </w:rPr>
        <w:t>e</w:t>
      </w:r>
      <w:r w:rsidRPr="00F95110">
        <w:rPr>
          <w:rFonts w:asciiTheme="minorBidi" w:eastAsia="Arial" w:hAnsiTheme="minorBidi" w:cstheme="minorBidi"/>
          <w:spacing w:val="-2"/>
        </w:rPr>
        <w:t xml:space="preserve"> </w:t>
      </w:r>
      <w:r w:rsidRPr="00F95110">
        <w:rPr>
          <w:rFonts w:asciiTheme="minorBidi" w:eastAsia="Arial" w:hAnsiTheme="minorBidi" w:cstheme="minorBidi"/>
        </w:rPr>
        <w:t>represen</w:t>
      </w:r>
      <w:r w:rsidRPr="00F95110">
        <w:rPr>
          <w:rFonts w:asciiTheme="minorBidi" w:eastAsia="Arial" w:hAnsiTheme="minorBidi" w:cstheme="minorBidi"/>
          <w:spacing w:val="-1"/>
        </w:rPr>
        <w:t>t</w:t>
      </w:r>
      <w:r w:rsidRPr="00F95110">
        <w:rPr>
          <w:rFonts w:asciiTheme="minorBidi" w:eastAsia="Arial" w:hAnsiTheme="minorBidi" w:cstheme="minorBidi"/>
        </w:rPr>
        <w:t>ed</w:t>
      </w:r>
      <w:r w:rsidRPr="00F95110">
        <w:rPr>
          <w:rFonts w:asciiTheme="minorBidi" w:eastAsia="Arial" w:hAnsiTheme="minorBidi" w:cstheme="minorBidi"/>
          <w:spacing w:val="-12"/>
        </w:rPr>
        <w:t xml:space="preserve"> </w:t>
      </w:r>
      <w:r w:rsidRPr="00F95110">
        <w:rPr>
          <w:rFonts w:asciiTheme="minorBidi" w:eastAsia="Arial" w:hAnsiTheme="minorBidi" w:cstheme="minorBidi"/>
        </w:rPr>
        <w:t>and</w:t>
      </w:r>
      <w:r w:rsidRPr="00F95110">
        <w:rPr>
          <w:rFonts w:asciiTheme="minorBidi" w:eastAsia="Arial" w:hAnsiTheme="minorBidi" w:cstheme="minorBidi"/>
          <w:spacing w:val="-4"/>
        </w:rPr>
        <w:t xml:space="preserve"> </w:t>
      </w:r>
      <w:r w:rsidRPr="00F95110">
        <w:rPr>
          <w:rFonts w:asciiTheme="minorBidi" w:eastAsia="Arial" w:hAnsiTheme="minorBidi" w:cstheme="minorBidi"/>
        </w:rPr>
        <w:t>they</w:t>
      </w:r>
      <w:r w:rsidRPr="00F95110">
        <w:rPr>
          <w:rFonts w:asciiTheme="minorBidi" w:eastAsia="Arial" w:hAnsiTheme="minorBidi" w:cstheme="minorBidi"/>
          <w:spacing w:val="-4"/>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sign</w:t>
      </w:r>
      <w:r w:rsidRPr="00F95110">
        <w:rPr>
          <w:rFonts w:asciiTheme="minorBidi" w:eastAsia="Arial" w:hAnsiTheme="minorBidi" w:cstheme="minorBidi"/>
          <w:spacing w:val="-4"/>
        </w:rPr>
        <w:t xml:space="preserve"> </w:t>
      </w:r>
      <w:r w:rsidRPr="00F95110">
        <w:rPr>
          <w:rFonts w:asciiTheme="minorBidi" w:eastAsia="Arial" w:hAnsiTheme="minorBidi" w:cstheme="minorBidi"/>
        </w:rPr>
        <w:t>an</w:t>
      </w:r>
      <w:r w:rsidRPr="00F95110">
        <w:rPr>
          <w:rFonts w:asciiTheme="minorBidi" w:eastAsia="Arial" w:hAnsiTheme="minorBidi" w:cstheme="minorBidi"/>
          <w:spacing w:val="-3"/>
        </w:rPr>
        <w:t xml:space="preserve"> </w:t>
      </w:r>
      <w:r w:rsidRPr="00F95110">
        <w:rPr>
          <w:rFonts w:asciiTheme="minorBidi" w:eastAsia="Arial" w:hAnsiTheme="minorBidi" w:cstheme="minorBidi"/>
        </w:rPr>
        <w:t>agreed</w:t>
      </w:r>
      <w:r w:rsidRPr="00F95110">
        <w:rPr>
          <w:rFonts w:asciiTheme="minorBidi" w:eastAsia="Arial" w:hAnsiTheme="minorBidi" w:cstheme="minorBidi"/>
          <w:spacing w:val="-7"/>
        </w:rPr>
        <w:t xml:space="preserve"> </w:t>
      </w:r>
      <w:r w:rsidRPr="00F95110">
        <w:rPr>
          <w:rFonts w:asciiTheme="minorBidi" w:eastAsia="Arial" w:hAnsiTheme="minorBidi" w:cstheme="minorBidi"/>
        </w:rPr>
        <w:t>ins</w:t>
      </w:r>
      <w:r w:rsidRPr="00F95110">
        <w:rPr>
          <w:rFonts w:asciiTheme="minorBidi" w:eastAsia="Arial" w:hAnsiTheme="minorBidi" w:cstheme="minorBidi"/>
          <w:spacing w:val="-1"/>
        </w:rPr>
        <w:t>p</w:t>
      </w:r>
      <w:r w:rsidRPr="00F95110">
        <w:rPr>
          <w:rFonts w:asciiTheme="minorBidi" w:eastAsia="Arial" w:hAnsiTheme="minorBidi" w:cstheme="minorBidi"/>
        </w:rPr>
        <w:t>ection</w:t>
      </w:r>
      <w:r w:rsidRPr="00F95110">
        <w:rPr>
          <w:rFonts w:asciiTheme="minorBidi" w:eastAsia="Arial" w:hAnsiTheme="minorBidi" w:cstheme="minorBidi"/>
          <w:spacing w:val="-10"/>
        </w:rPr>
        <w:t xml:space="preserve"> </w:t>
      </w:r>
      <w:r w:rsidRPr="00F95110">
        <w:rPr>
          <w:rFonts w:asciiTheme="minorBidi" w:eastAsia="Arial" w:hAnsiTheme="minorBidi" w:cstheme="minorBidi"/>
        </w:rPr>
        <w:t>repor</w:t>
      </w:r>
      <w:r w:rsidRPr="00F95110">
        <w:rPr>
          <w:rFonts w:asciiTheme="minorBidi" w:eastAsia="Arial" w:hAnsiTheme="minorBidi" w:cstheme="minorBidi"/>
          <w:spacing w:val="-1"/>
        </w:rPr>
        <w:t>t</w:t>
      </w:r>
      <w:r w:rsidRPr="00F95110">
        <w:rPr>
          <w:rFonts w:asciiTheme="minorBidi" w:eastAsia="Arial" w:hAnsiTheme="minorBidi" w:cstheme="minorBidi"/>
        </w:rPr>
        <w:t>.</w:t>
      </w:r>
    </w:p>
    <w:p w14:paraId="567AAC17" w14:textId="77777777" w:rsidR="00F32AF9" w:rsidRPr="00F95110" w:rsidRDefault="00F32AF9" w:rsidP="008F7655">
      <w:pPr>
        <w:bidi w:val="0"/>
        <w:spacing w:before="8" w:line="150" w:lineRule="exact"/>
        <w:rPr>
          <w:rFonts w:asciiTheme="minorBidi" w:eastAsiaTheme="minorHAnsi" w:hAnsiTheme="minorBidi" w:cstheme="minorBidi"/>
          <w:sz w:val="15"/>
          <w:szCs w:val="15"/>
        </w:rPr>
      </w:pPr>
    </w:p>
    <w:p w14:paraId="3B28BF34" w14:textId="77777777" w:rsidR="00F32AF9" w:rsidRPr="00F95110" w:rsidRDefault="00F32AF9" w:rsidP="00F32AF9">
      <w:pPr>
        <w:bidi w:val="0"/>
        <w:spacing w:before="8" w:line="150" w:lineRule="exact"/>
        <w:ind w:left="709"/>
        <w:rPr>
          <w:rFonts w:asciiTheme="minorBidi" w:eastAsiaTheme="minorHAnsi" w:hAnsiTheme="minorBidi" w:cstheme="minorBidi"/>
          <w:sz w:val="15"/>
          <w:szCs w:val="15"/>
        </w:rPr>
      </w:pPr>
    </w:p>
    <w:p w14:paraId="253C075B" w14:textId="7284D624" w:rsidR="00F32AF9" w:rsidRPr="00F95110" w:rsidRDefault="00F32AF9" w:rsidP="00F32AF9">
      <w:pPr>
        <w:bidi w:val="0"/>
        <w:ind w:left="709" w:right="6685"/>
        <w:rPr>
          <w:rFonts w:asciiTheme="minorBidi" w:eastAsia="Arial" w:hAnsiTheme="minorBidi" w:cstheme="minorBidi"/>
        </w:rPr>
      </w:pPr>
      <w:r w:rsidRPr="00F95110">
        <w:rPr>
          <w:rFonts w:asciiTheme="minorBidi" w:eastAsia="Arial" w:hAnsiTheme="minorBidi" w:cstheme="minorBidi"/>
        </w:rPr>
        <w:t>These</w:t>
      </w:r>
      <w:r w:rsidRPr="00F95110">
        <w:rPr>
          <w:rFonts w:asciiTheme="minorBidi" w:eastAsia="Arial" w:hAnsiTheme="minorBidi" w:cstheme="minorBidi"/>
          <w:spacing w:val="-6"/>
        </w:rPr>
        <w:t xml:space="preserve"> </w:t>
      </w:r>
      <w:r w:rsidRPr="00F95110">
        <w:rPr>
          <w:rFonts w:asciiTheme="minorBidi" w:eastAsia="Arial" w:hAnsiTheme="minorBidi" w:cstheme="minorBidi"/>
        </w:rPr>
        <w:t>repo</w:t>
      </w:r>
      <w:r w:rsidRPr="00F95110">
        <w:rPr>
          <w:rFonts w:asciiTheme="minorBidi" w:eastAsia="Arial" w:hAnsiTheme="minorBidi" w:cstheme="minorBidi"/>
          <w:spacing w:val="-1"/>
        </w:rPr>
        <w:t>r</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6"/>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i</w:t>
      </w:r>
      <w:r w:rsidRPr="00F95110">
        <w:rPr>
          <w:rFonts w:asciiTheme="minorBidi" w:eastAsia="Arial" w:hAnsiTheme="minorBidi" w:cstheme="minorBidi"/>
          <w:spacing w:val="-1"/>
        </w:rPr>
        <w:t>n</w:t>
      </w:r>
      <w:r w:rsidRPr="00F95110">
        <w:rPr>
          <w:rFonts w:asciiTheme="minorBidi" w:eastAsia="Arial" w:hAnsiTheme="minorBidi" w:cstheme="minorBidi"/>
        </w:rPr>
        <w:t>cl</w:t>
      </w:r>
      <w:r w:rsidRPr="00F95110">
        <w:rPr>
          <w:rFonts w:asciiTheme="minorBidi" w:eastAsia="Arial" w:hAnsiTheme="minorBidi" w:cstheme="minorBidi"/>
          <w:spacing w:val="-1"/>
        </w:rPr>
        <w:t>u</w:t>
      </w:r>
      <w:r w:rsidRPr="00F95110">
        <w:rPr>
          <w:rFonts w:asciiTheme="minorBidi" w:eastAsia="Arial" w:hAnsiTheme="minorBidi" w:cstheme="minorBidi"/>
        </w:rPr>
        <w:t>de:</w:t>
      </w:r>
    </w:p>
    <w:p w14:paraId="0AF30341" w14:textId="77777777" w:rsidR="00F32AF9" w:rsidRPr="00F95110" w:rsidRDefault="00F32AF9" w:rsidP="008F7655">
      <w:pPr>
        <w:bidi w:val="0"/>
        <w:ind w:right="6685"/>
        <w:rPr>
          <w:rFonts w:asciiTheme="minorBidi" w:eastAsia="Arial" w:hAnsiTheme="minorBidi" w:cstheme="minorBidi"/>
        </w:rPr>
      </w:pPr>
    </w:p>
    <w:p w14:paraId="5BE0EF89" w14:textId="5F524744" w:rsidR="00F32AF9" w:rsidRPr="00056291" w:rsidRDefault="00F32AF9">
      <w:pPr>
        <w:pStyle w:val="ListParagraph"/>
        <w:numPr>
          <w:ilvl w:val="0"/>
          <w:numId w:val="29"/>
        </w:numPr>
        <w:bidi w:val="0"/>
        <w:spacing w:before="11" w:line="276" w:lineRule="auto"/>
        <w:ind w:right="-20"/>
        <w:rPr>
          <w:rFonts w:asciiTheme="minorBidi" w:eastAsia="Arial" w:hAnsiTheme="minorBidi" w:cstheme="minorBidi"/>
        </w:rPr>
      </w:pPr>
      <w:r w:rsidRPr="00056291">
        <w:rPr>
          <w:rFonts w:asciiTheme="minorBidi" w:eastAsia="Arial" w:hAnsiTheme="minorBidi" w:cstheme="minorBidi"/>
        </w:rPr>
        <w:t>General</w:t>
      </w:r>
    </w:p>
    <w:p w14:paraId="0906E93E" w14:textId="77777777" w:rsidR="00F32AF9" w:rsidRPr="00F95110" w:rsidRDefault="00F32AF9" w:rsidP="00056291">
      <w:pPr>
        <w:bidi w:val="0"/>
        <w:spacing w:before="15" w:line="276" w:lineRule="auto"/>
        <w:ind w:left="709"/>
        <w:rPr>
          <w:rFonts w:asciiTheme="minorBidi" w:eastAsiaTheme="minorHAnsi" w:hAnsiTheme="minorBidi" w:cstheme="minorBidi"/>
          <w:szCs w:val="20"/>
        </w:rPr>
      </w:pPr>
    </w:p>
    <w:p w14:paraId="3C85452C"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Names</w:t>
      </w:r>
      <w:r w:rsidRPr="00056291">
        <w:rPr>
          <w:rFonts w:asciiTheme="minorBidi" w:eastAsia="Arial" w:hAnsiTheme="minorBidi" w:cstheme="minorBidi"/>
          <w:spacing w:val="-7"/>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the</w:t>
      </w:r>
      <w:r w:rsidRPr="00056291">
        <w:rPr>
          <w:rFonts w:asciiTheme="minorBidi" w:eastAsia="Arial" w:hAnsiTheme="minorBidi" w:cstheme="minorBidi"/>
          <w:spacing w:val="-3"/>
        </w:rPr>
        <w:t xml:space="preserve"> </w:t>
      </w:r>
      <w:r w:rsidRPr="00056291">
        <w:rPr>
          <w:rFonts w:asciiTheme="minorBidi" w:eastAsia="Arial" w:hAnsiTheme="minorBidi" w:cstheme="minorBidi"/>
        </w:rPr>
        <w:t>Contractor</w:t>
      </w:r>
      <w:r w:rsidRPr="00056291">
        <w:rPr>
          <w:rFonts w:asciiTheme="minorBidi" w:eastAsia="Arial" w:hAnsiTheme="minorBidi" w:cstheme="minorBidi"/>
          <w:spacing w:val="-10"/>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the</w:t>
      </w:r>
      <w:r w:rsidRPr="00056291">
        <w:rPr>
          <w:rFonts w:asciiTheme="minorBidi" w:eastAsia="Arial" w:hAnsiTheme="minorBidi" w:cstheme="minorBidi"/>
          <w:spacing w:val="-3"/>
        </w:rPr>
        <w:t xml:space="preserve"> </w:t>
      </w:r>
      <w:r w:rsidRPr="00056291">
        <w:rPr>
          <w:rFonts w:asciiTheme="minorBidi" w:eastAsia="Arial" w:hAnsiTheme="minorBidi" w:cstheme="minorBidi"/>
        </w:rPr>
        <w:t>responsible</w:t>
      </w:r>
      <w:r w:rsidRPr="00056291">
        <w:rPr>
          <w:rFonts w:asciiTheme="minorBidi" w:eastAsia="Arial" w:hAnsiTheme="minorBidi" w:cstheme="minorBidi"/>
          <w:spacing w:val="-13"/>
        </w:rPr>
        <w:t xml:space="preserve"> </w:t>
      </w:r>
      <w:r w:rsidRPr="00056291">
        <w:rPr>
          <w:rFonts w:asciiTheme="minorBidi" w:eastAsia="Arial" w:hAnsiTheme="minorBidi" w:cstheme="minorBidi"/>
        </w:rPr>
        <w:t>personnel.</w:t>
      </w:r>
    </w:p>
    <w:p w14:paraId="7EAD39E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lastRenderedPageBreak/>
        <w:t>Dates</w:t>
      </w:r>
      <w:r w:rsidRPr="00056291">
        <w:rPr>
          <w:rFonts w:asciiTheme="minorBidi" w:eastAsia="Arial" w:hAnsiTheme="minorBidi" w:cstheme="minorBidi"/>
          <w:spacing w:val="-6"/>
        </w:rPr>
        <w:t xml:space="preserve"> </w:t>
      </w:r>
      <w:r w:rsidRPr="00056291">
        <w:rPr>
          <w:rFonts w:asciiTheme="minorBidi" w:eastAsia="Arial" w:hAnsiTheme="minorBidi" w:cstheme="minorBidi"/>
        </w:rPr>
        <w:t>when</w:t>
      </w:r>
      <w:r w:rsidRPr="00056291">
        <w:rPr>
          <w:rFonts w:asciiTheme="minorBidi" w:eastAsia="Arial" w:hAnsiTheme="minorBidi" w:cstheme="minorBidi"/>
          <w:spacing w:val="-5"/>
        </w:rPr>
        <w:t xml:space="preserve"> </w:t>
      </w:r>
      <w:r w:rsidRPr="00056291">
        <w:rPr>
          <w:rFonts w:asciiTheme="minorBidi" w:eastAsia="Arial" w:hAnsiTheme="minorBidi" w:cstheme="minorBidi"/>
        </w:rPr>
        <w:t>work</w:t>
      </w:r>
      <w:r w:rsidRPr="00056291">
        <w:rPr>
          <w:rFonts w:asciiTheme="minorBidi" w:eastAsia="Arial" w:hAnsiTheme="minorBidi" w:cstheme="minorBidi"/>
          <w:spacing w:val="-5"/>
        </w:rPr>
        <w:t xml:space="preserve"> </w:t>
      </w:r>
      <w:r w:rsidRPr="00056291">
        <w:rPr>
          <w:rFonts w:asciiTheme="minorBidi" w:eastAsia="Arial" w:hAnsiTheme="minorBidi" w:cstheme="minorBidi"/>
        </w:rPr>
        <w:t>was</w:t>
      </w:r>
      <w:r w:rsidRPr="00056291">
        <w:rPr>
          <w:rFonts w:asciiTheme="minorBidi" w:eastAsia="Arial" w:hAnsiTheme="minorBidi" w:cstheme="minorBidi"/>
          <w:spacing w:val="-4"/>
        </w:rPr>
        <w:t xml:space="preserve"> </w:t>
      </w:r>
      <w:r w:rsidRPr="00056291">
        <w:rPr>
          <w:rFonts w:asciiTheme="minorBidi" w:eastAsia="Arial" w:hAnsiTheme="minorBidi" w:cstheme="minorBidi"/>
        </w:rPr>
        <w:t>carried</w:t>
      </w:r>
      <w:r w:rsidRPr="00056291">
        <w:rPr>
          <w:rFonts w:asciiTheme="minorBidi" w:eastAsia="Arial" w:hAnsiTheme="minorBidi" w:cstheme="minorBidi"/>
          <w:spacing w:val="-7"/>
        </w:rPr>
        <w:t xml:space="preserve"> </w:t>
      </w:r>
      <w:r w:rsidRPr="00056291">
        <w:rPr>
          <w:rFonts w:asciiTheme="minorBidi" w:eastAsia="Arial" w:hAnsiTheme="minorBidi" w:cstheme="minorBidi"/>
        </w:rPr>
        <w:t>out. Substrate</w:t>
      </w:r>
    </w:p>
    <w:p w14:paraId="28325501"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p>
    <w:p w14:paraId="27634759"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Normal</w:t>
      </w:r>
      <w:r w:rsidRPr="00056291">
        <w:rPr>
          <w:rFonts w:asciiTheme="minorBidi" w:eastAsia="Arial" w:hAnsiTheme="minorBidi" w:cstheme="minorBidi"/>
          <w:spacing w:val="-7"/>
        </w:rPr>
        <w:t xml:space="preserve"> </w:t>
      </w:r>
      <w:r w:rsidRPr="00056291">
        <w:rPr>
          <w:rFonts w:asciiTheme="minorBidi" w:eastAsia="Arial" w:hAnsiTheme="minorBidi" w:cstheme="minorBidi"/>
        </w:rPr>
        <w:t>o</w:t>
      </w:r>
      <w:r w:rsidRPr="00056291">
        <w:rPr>
          <w:rFonts w:asciiTheme="minorBidi" w:eastAsia="Arial" w:hAnsiTheme="minorBidi" w:cstheme="minorBidi"/>
          <w:spacing w:val="1"/>
        </w:rPr>
        <w:t>p</w:t>
      </w:r>
      <w:r w:rsidRPr="00056291">
        <w:rPr>
          <w:rFonts w:asciiTheme="minorBidi" w:eastAsia="Arial" w:hAnsiTheme="minorBidi" w:cstheme="minorBidi"/>
        </w:rPr>
        <w:t>erating</w:t>
      </w:r>
      <w:r w:rsidRPr="00056291">
        <w:rPr>
          <w:rFonts w:asciiTheme="minorBidi" w:eastAsia="Arial" w:hAnsiTheme="minorBidi" w:cstheme="minorBidi"/>
          <w:spacing w:val="-9"/>
        </w:rPr>
        <w:t xml:space="preserve"> </w:t>
      </w:r>
      <w:r w:rsidRPr="00056291">
        <w:rPr>
          <w:rFonts w:asciiTheme="minorBidi" w:eastAsia="Arial" w:hAnsiTheme="minorBidi" w:cstheme="minorBidi"/>
        </w:rPr>
        <w:t>temperature</w:t>
      </w:r>
    </w:p>
    <w:p w14:paraId="26F14BCB" w14:textId="0D12DADF" w:rsidR="00F32AF9"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Max</w:t>
      </w:r>
      <w:r w:rsidRPr="00056291">
        <w:rPr>
          <w:rFonts w:asciiTheme="minorBidi" w:eastAsia="Arial" w:hAnsiTheme="minorBidi" w:cstheme="minorBidi"/>
          <w:spacing w:val="2"/>
        </w:rPr>
        <w:t>i</w:t>
      </w:r>
      <w:r w:rsidRPr="00056291">
        <w:rPr>
          <w:rFonts w:asciiTheme="minorBidi" w:eastAsia="Arial" w:hAnsiTheme="minorBidi" w:cstheme="minorBidi"/>
        </w:rPr>
        <w:t>mum</w:t>
      </w:r>
      <w:r w:rsidRPr="00056291">
        <w:rPr>
          <w:rFonts w:asciiTheme="minorBidi" w:eastAsia="Arial" w:hAnsiTheme="minorBidi" w:cstheme="minorBidi"/>
          <w:spacing w:val="-9"/>
        </w:rPr>
        <w:t xml:space="preserve"> </w:t>
      </w:r>
      <w:r w:rsidRPr="00056291">
        <w:rPr>
          <w:rFonts w:asciiTheme="minorBidi" w:eastAsia="Arial" w:hAnsiTheme="minorBidi" w:cstheme="minorBidi"/>
        </w:rPr>
        <w:t>operating</w:t>
      </w:r>
      <w:r w:rsidRPr="00056291">
        <w:rPr>
          <w:rFonts w:asciiTheme="minorBidi" w:eastAsia="Arial" w:hAnsiTheme="minorBidi" w:cstheme="minorBidi"/>
          <w:spacing w:val="-9"/>
        </w:rPr>
        <w:t xml:space="preserve"> </w:t>
      </w:r>
      <w:r w:rsidRPr="00056291">
        <w:rPr>
          <w:rFonts w:asciiTheme="minorBidi" w:eastAsia="Arial" w:hAnsiTheme="minorBidi" w:cstheme="minorBidi"/>
        </w:rPr>
        <w:t>t</w:t>
      </w:r>
      <w:r w:rsidRPr="00056291">
        <w:rPr>
          <w:rFonts w:asciiTheme="minorBidi" w:eastAsia="Arial" w:hAnsiTheme="minorBidi" w:cstheme="minorBidi"/>
          <w:spacing w:val="-1"/>
        </w:rPr>
        <w:t>e</w:t>
      </w:r>
      <w:r w:rsidRPr="00056291">
        <w:rPr>
          <w:rFonts w:asciiTheme="minorBidi" w:eastAsia="Arial" w:hAnsiTheme="minorBidi" w:cstheme="minorBidi"/>
        </w:rPr>
        <w:t>mperature</w:t>
      </w:r>
    </w:p>
    <w:p w14:paraId="11F577ED" w14:textId="77777777" w:rsidR="00F32AF9" w:rsidRPr="00F95110" w:rsidRDefault="00F32AF9" w:rsidP="00056291">
      <w:pPr>
        <w:bidi w:val="0"/>
        <w:spacing w:before="15" w:line="276" w:lineRule="auto"/>
        <w:rPr>
          <w:rFonts w:asciiTheme="minorBidi" w:eastAsiaTheme="minorHAnsi" w:hAnsiTheme="minorBidi" w:cstheme="minorBidi"/>
          <w:szCs w:val="20"/>
        </w:rPr>
      </w:pPr>
    </w:p>
    <w:p w14:paraId="5FD794D5" w14:textId="77777777" w:rsidR="00056291" w:rsidRPr="00056291" w:rsidRDefault="00F32AF9">
      <w:pPr>
        <w:pStyle w:val="ListParagraph"/>
        <w:numPr>
          <w:ilvl w:val="0"/>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Materials</w:t>
      </w:r>
      <w:r w:rsidRPr="00056291">
        <w:rPr>
          <w:rFonts w:asciiTheme="minorBidi" w:eastAsia="Arial" w:hAnsiTheme="minorBidi" w:cstheme="minorBidi"/>
          <w:spacing w:val="-9"/>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74F8712F" w14:textId="77777777" w:rsidR="00056291" w:rsidRPr="00056291" w:rsidRDefault="00056291" w:rsidP="00056291">
      <w:pPr>
        <w:pStyle w:val="ListParagraph"/>
        <w:bidi w:val="0"/>
        <w:spacing w:line="276" w:lineRule="auto"/>
        <w:ind w:left="1429" w:right="-20"/>
        <w:rPr>
          <w:rFonts w:asciiTheme="minorBidi" w:eastAsia="Arial" w:hAnsiTheme="minorBidi" w:cstheme="minorBidi"/>
          <w:sz w:val="22"/>
          <w:szCs w:val="22"/>
        </w:rPr>
      </w:pPr>
    </w:p>
    <w:p w14:paraId="62956B9D"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Equipment</w:t>
      </w:r>
      <w:r w:rsidRPr="00056291">
        <w:rPr>
          <w:rFonts w:asciiTheme="minorBidi" w:eastAsia="Arial" w:hAnsiTheme="minorBidi" w:cstheme="minorBidi"/>
          <w:spacing w:val="-11"/>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techni</w:t>
      </w:r>
      <w:r w:rsidRPr="00056291">
        <w:rPr>
          <w:rFonts w:asciiTheme="minorBidi" w:eastAsia="Arial" w:hAnsiTheme="minorBidi" w:cstheme="minorBidi"/>
          <w:spacing w:val="-1"/>
        </w:rPr>
        <w:t>q</w:t>
      </w:r>
      <w:r w:rsidRPr="00056291">
        <w:rPr>
          <w:rFonts w:asciiTheme="minorBidi" w:eastAsia="Arial" w:hAnsiTheme="minorBidi" w:cstheme="minorBidi"/>
        </w:rPr>
        <w:t>ues</w:t>
      </w:r>
      <w:r w:rsidRPr="00056291">
        <w:rPr>
          <w:rFonts w:asciiTheme="minorBidi" w:eastAsia="Arial" w:hAnsiTheme="minorBidi" w:cstheme="minorBidi"/>
          <w:spacing w:val="-11"/>
        </w:rPr>
        <w:t xml:space="preserve"> </w:t>
      </w:r>
      <w:r w:rsidRPr="00056291">
        <w:rPr>
          <w:rFonts w:asciiTheme="minorBidi" w:eastAsia="Arial" w:hAnsiTheme="minorBidi" w:cstheme="minorBidi"/>
        </w:rPr>
        <w:t>used.</w:t>
      </w:r>
    </w:p>
    <w:p w14:paraId="4F58D273"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Materials</w:t>
      </w:r>
      <w:r w:rsidRPr="00056291">
        <w:rPr>
          <w:rFonts w:asciiTheme="minorBidi" w:eastAsia="Arial" w:hAnsiTheme="minorBidi" w:cstheme="minorBidi"/>
          <w:spacing w:val="-9"/>
        </w:rPr>
        <w:t xml:space="preserve"> </w:t>
      </w:r>
      <w:r w:rsidRPr="00056291">
        <w:rPr>
          <w:rFonts w:asciiTheme="minorBidi" w:eastAsia="Arial" w:hAnsiTheme="minorBidi" w:cstheme="minorBidi"/>
        </w:rPr>
        <w:t>receipt</w:t>
      </w:r>
      <w:r w:rsidRPr="00056291">
        <w:rPr>
          <w:rFonts w:asciiTheme="minorBidi" w:eastAsia="Arial" w:hAnsiTheme="minorBidi" w:cstheme="minorBidi"/>
          <w:spacing w:val="-7"/>
        </w:rPr>
        <w:t xml:space="preserve"> </w:t>
      </w:r>
      <w:r w:rsidRPr="00056291">
        <w:rPr>
          <w:rFonts w:asciiTheme="minorBidi" w:eastAsia="Arial" w:hAnsiTheme="minorBidi" w:cstheme="minorBidi"/>
        </w:rPr>
        <w:t>con</w:t>
      </w:r>
      <w:r w:rsidRPr="00056291">
        <w:rPr>
          <w:rFonts w:asciiTheme="minorBidi" w:eastAsia="Arial" w:hAnsiTheme="minorBidi" w:cstheme="minorBidi"/>
          <w:spacing w:val="-1"/>
        </w:rPr>
        <w:t>d</w:t>
      </w:r>
      <w:r w:rsidRPr="00056291">
        <w:rPr>
          <w:rFonts w:asciiTheme="minorBidi" w:eastAsia="Arial" w:hAnsiTheme="minorBidi" w:cstheme="minorBidi"/>
        </w:rPr>
        <w:t>ition.</w:t>
      </w:r>
    </w:p>
    <w:p w14:paraId="639F591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r w:rsidRPr="00056291">
        <w:rPr>
          <w:rFonts w:asciiTheme="minorBidi" w:eastAsia="Arial" w:hAnsiTheme="minorBidi" w:cstheme="minorBidi"/>
          <w:spacing w:val="-5"/>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calibration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of</w:t>
      </w:r>
      <w:r w:rsidRPr="00056291">
        <w:rPr>
          <w:rFonts w:asciiTheme="minorBidi" w:eastAsia="Arial" w:hAnsiTheme="minorBidi" w:cstheme="minorBidi"/>
          <w:spacing w:val="-3"/>
        </w:rPr>
        <w:t xml:space="preserve"> </w:t>
      </w:r>
      <w:r w:rsidRPr="00056291">
        <w:rPr>
          <w:rFonts w:asciiTheme="minorBidi" w:eastAsia="Arial" w:hAnsiTheme="minorBidi" w:cstheme="minorBidi"/>
        </w:rPr>
        <w:t>instrumen</w:t>
      </w:r>
      <w:r w:rsidRPr="00056291">
        <w:rPr>
          <w:rFonts w:asciiTheme="minorBidi" w:eastAsia="Arial" w:hAnsiTheme="minorBidi" w:cstheme="minorBidi"/>
          <w:spacing w:val="-4"/>
        </w:rPr>
        <w:t>t</w:t>
      </w:r>
      <w:r w:rsidRPr="00056291">
        <w:rPr>
          <w:rFonts w:asciiTheme="minorBidi" w:eastAsia="Arial" w:hAnsiTheme="minorBidi" w:cstheme="minorBidi"/>
        </w:rPr>
        <w:t>s</w:t>
      </w:r>
      <w:r w:rsidRPr="00056291">
        <w:rPr>
          <w:rFonts w:asciiTheme="minorBidi" w:eastAsia="Arial" w:hAnsiTheme="minorBidi" w:cstheme="minorBidi"/>
          <w:spacing w:val="-11"/>
        </w:rPr>
        <w:t xml:space="preserve"> </w:t>
      </w:r>
      <w:r w:rsidRPr="00056291">
        <w:rPr>
          <w:rFonts w:asciiTheme="minorBidi" w:eastAsia="Arial" w:hAnsiTheme="minorBidi" w:cstheme="minorBidi"/>
        </w:rPr>
        <w:t xml:space="preserve">used. </w:t>
      </w:r>
      <w:r w:rsidR="000473B0" w:rsidRPr="00056291">
        <w:rPr>
          <w:rFonts w:asciiTheme="minorBidi" w:eastAsia="Arial" w:hAnsiTheme="minorBidi" w:cstheme="minorBidi"/>
        </w:rPr>
        <w:t>Environme</w:t>
      </w:r>
      <w:r w:rsidR="000473B0" w:rsidRPr="00056291">
        <w:rPr>
          <w:rFonts w:asciiTheme="minorBidi" w:eastAsia="Arial" w:hAnsiTheme="minorBidi" w:cstheme="minorBidi"/>
          <w:spacing w:val="1"/>
        </w:rPr>
        <w:t>n</w:t>
      </w:r>
      <w:r w:rsidR="000473B0" w:rsidRPr="00056291">
        <w:rPr>
          <w:rFonts w:asciiTheme="minorBidi" w:eastAsia="Arial" w:hAnsiTheme="minorBidi" w:cstheme="minorBidi"/>
          <w:spacing w:val="-3"/>
        </w:rPr>
        <w:t>t</w:t>
      </w:r>
      <w:r w:rsidR="000473B0" w:rsidRPr="00056291">
        <w:rPr>
          <w:rFonts w:asciiTheme="minorBidi" w:eastAsia="Arial" w:hAnsiTheme="minorBidi" w:cstheme="minorBidi"/>
        </w:rPr>
        <w:t>al conditi</w:t>
      </w:r>
      <w:r w:rsidR="000473B0" w:rsidRPr="00056291">
        <w:rPr>
          <w:rFonts w:asciiTheme="minorBidi" w:eastAsia="Arial" w:hAnsiTheme="minorBidi" w:cstheme="minorBidi"/>
          <w:spacing w:val="-1"/>
        </w:rPr>
        <w:t>o</w:t>
      </w:r>
      <w:r w:rsidR="000473B0" w:rsidRPr="00056291">
        <w:rPr>
          <w:rFonts w:asciiTheme="minorBidi" w:eastAsia="Arial" w:hAnsiTheme="minorBidi" w:cstheme="minorBidi"/>
        </w:rPr>
        <w:t>ns</w:t>
      </w:r>
    </w:p>
    <w:p w14:paraId="2642FC6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3"/>
        </w:rPr>
        <w:t>W</w:t>
      </w:r>
      <w:r w:rsidRPr="00056291">
        <w:rPr>
          <w:rFonts w:asciiTheme="minorBidi" w:eastAsia="Arial" w:hAnsiTheme="minorBidi" w:cstheme="minorBidi"/>
        </w:rPr>
        <w:t>eather</w:t>
      </w:r>
      <w:r w:rsidRPr="00056291">
        <w:rPr>
          <w:rFonts w:asciiTheme="minorBidi" w:eastAsia="Arial" w:hAnsiTheme="minorBidi" w:cstheme="minorBidi"/>
          <w:spacing w:val="-8"/>
        </w:rPr>
        <w:t xml:space="preserve"> </w:t>
      </w:r>
      <w:r w:rsidRPr="00056291">
        <w:rPr>
          <w:rFonts w:asciiTheme="minorBidi" w:eastAsia="Arial" w:hAnsiTheme="minorBidi" w:cstheme="minorBidi"/>
          <w:spacing w:val="-1"/>
        </w:rPr>
        <w:t>a</w:t>
      </w:r>
      <w:r w:rsidRPr="00056291">
        <w:rPr>
          <w:rFonts w:asciiTheme="minorBidi" w:eastAsia="Arial" w:hAnsiTheme="minorBidi" w:cstheme="minorBidi"/>
        </w:rPr>
        <w:t>nd</w:t>
      </w:r>
      <w:r w:rsidRPr="00056291">
        <w:rPr>
          <w:rFonts w:asciiTheme="minorBidi" w:eastAsia="Arial" w:hAnsiTheme="minorBidi" w:cstheme="minorBidi"/>
          <w:spacing w:val="-4"/>
        </w:rPr>
        <w:t xml:space="preserve"> </w:t>
      </w:r>
      <w:r w:rsidRPr="00056291">
        <w:rPr>
          <w:rFonts w:asciiTheme="minorBidi" w:eastAsia="Arial" w:hAnsiTheme="minorBidi" w:cstheme="minorBidi"/>
        </w:rPr>
        <w:t>ambient</w:t>
      </w:r>
      <w:r w:rsidRPr="00056291">
        <w:rPr>
          <w:rFonts w:asciiTheme="minorBidi" w:eastAsia="Arial" w:hAnsiTheme="minorBidi" w:cstheme="minorBidi"/>
          <w:spacing w:val="-8"/>
        </w:rPr>
        <w:t xml:space="preserve"> </w:t>
      </w:r>
      <w:r w:rsidRPr="00056291">
        <w:rPr>
          <w:rFonts w:asciiTheme="minorBidi" w:eastAsia="Arial" w:hAnsiTheme="minorBidi" w:cstheme="minorBidi"/>
        </w:rPr>
        <w:t>conditions.</w:t>
      </w:r>
    </w:p>
    <w:p w14:paraId="74C73830" w14:textId="3BBC06A9" w:rsidR="00F32AF9"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Painting</w:t>
      </w:r>
      <w:r w:rsidRPr="00056291">
        <w:rPr>
          <w:rFonts w:asciiTheme="minorBidi" w:eastAsia="Arial" w:hAnsiTheme="minorBidi" w:cstheme="minorBidi"/>
          <w:spacing w:val="-8"/>
        </w:rPr>
        <w:t xml:space="preserve"> </w:t>
      </w:r>
      <w:r w:rsidRPr="00056291">
        <w:rPr>
          <w:rFonts w:asciiTheme="minorBidi" w:eastAsia="Arial" w:hAnsiTheme="minorBidi" w:cstheme="minorBidi"/>
          <w:spacing w:val="-1"/>
        </w:rPr>
        <w:t>p</w:t>
      </w:r>
      <w:r w:rsidRPr="00056291">
        <w:rPr>
          <w:rFonts w:asciiTheme="minorBidi" w:eastAsia="Arial" w:hAnsiTheme="minorBidi" w:cstheme="minorBidi"/>
        </w:rPr>
        <w:t>eriods</w:t>
      </w:r>
    </w:p>
    <w:p w14:paraId="3B5992B0" w14:textId="77777777" w:rsidR="00056291" w:rsidRPr="00056291" w:rsidRDefault="00F32AF9">
      <w:pPr>
        <w:pStyle w:val="ListParagraph"/>
        <w:numPr>
          <w:ilvl w:val="0"/>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Surface</w:t>
      </w:r>
      <w:r w:rsidRPr="00056291">
        <w:rPr>
          <w:rFonts w:asciiTheme="minorBidi" w:eastAsia="Arial" w:hAnsiTheme="minorBidi" w:cstheme="minorBidi"/>
          <w:spacing w:val="-8"/>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04C92985" w14:textId="77777777" w:rsidR="00056291" w:rsidRPr="00056291" w:rsidRDefault="00056291" w:rsidP="00056291">
      <w:pPr>
        <w:pStyle w:val="ListParagraph"/>
        <w:bidi w:val="0"/>
        <w:ind w:left="1535" w:right="-20"/>
        <w:rPr>
          <w:rFonts w:asciiTheme="minorBidi" w:eastAsia="Arial" w:hAnsiTheme="minorBidi" w:cstheme="minorBidi"/>
          <w:sz w:val="22"/>
          <w:szCs w:val="22"/>
        </w:rPr>
      </w:pPr>
    </w:p>
    <w:p w14:paraId="043B442B" w14:textId="77777777" w:rsidR="00056291"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Condition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surface</w:t>
      </w:r>
      <w:r w:rsidRPr="00056291">
        <w:rPr>
          <w:rFonts w:asciiTheme="minorBidi" w:eastAsia="Arial" w:hAnsiTheme="minorBidi" w:cstheme="minorBidi"/>
          <w:spacing w:val="-7"/>
        </w:rPr>
        <w:t xml:space="preserve"> </w:t>
      </w:r>
      <w:r w:rsidRPr="00056291">
        <w:rPr>
          <w:rFonts w:asciiTheme="minorBidi" w:eastAsia="Arial" w:hAnsiTheme="minorBidi" w:cstheme="minorBidi"/>
          <w:spacing w:val="-1"/>
        </w:rPr>
        <w:t>b</w:t>
      </w:r>
      <w:r w:rsidRPr="00056291">
        <w:rPr>
          <w:rFonts w:asciiTheme="minorBidi" w:eastAsia="Arial" w:hAnsiTheme="minorBidi" w:cstheme="minorBidi"/>
        </w:rPr>
        <w:t>efore</w:t>
      </w:r>
      <w:r w:rsidRPr="00056291">
        <w:rPr>
          <w:rFonts w:asciiTheme="minorBidi" w:eastAsia="Arial" w:hAnsiTheme="minorBidi" w:cstheme="minorBidi"/>
          <w:spacing w:val="-6"/>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60597013" w14:textId="77777777" w:rsidR="00056291"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spacing w:val="-24"/>
        </w:rPr>
        <w:t>T</w:t>
      </w:r>
      <w:r w:rsidRPr="00056291">
        <w:rPr>
          <w:rFonts w:asciiTheme="minorBidi" w:eastAsia="Arial" w:hAnsiTheme="minorBidi" w:cstheme="minorBidi"/>
        </w:rPr>
        <w:t>ools</w:t>
      </w:r>
      <w:r w:rsidRPr="00056291">
        <w:rPr>
          <w:rFonts w:asciiTheme="minorBidi" w:eastAsia="Arial" w:hAnsiTheme="minorBidi" w:cstheme="minorBidi"/>
          <w:spacing w:val="-5"/>
        </w:rPr>
        <w:t xml:space="preserve"> </w:t>
      </w:r>
      <w:r w:rsidRPr="00056291">
        <w:rPr>
          <w:rFonts w:asciiTheme="minorBidi" w:eastAsia="Arial" w:hAnsiTheme="minorBidi" w:cstheme="minorBidi"/>
          <w:spacing w:val="-1"/>
        </w:rPr>
        <w:t>a</w:t>
      </w:r>
      <w:r w:rsidRPr="00056291">
        <w:rPr>
          <w:rFonts w:asciiTheme="minorBidi" w:eastAsia="Arial" w:hAnsiTheme="minorBidi" w:cstheme="minorBidi"/>
        </w:rPr>
        <w:t>nd</w:t>
      </w:r>
      <w:r w:rsidRPr="00056291">
        <w:rPr>
          <w:rFonts w:asciiTheme="minorBidi" w:eastAsia="Arial" w:hAnsiTheme="minorBidi" w:cstheme="minorBidi"/>
          <w:spacing w:val="-5"/>
        </w:rPr>
        <w:t xml:space="preserve"> </w:t>
      </w:r>
      <w:r w:rsidRPr="00056291">
        <w:rPr>
          <w:rFonts w:asciiTheme="minorBidi" w:eastAsia="Arial" w:hAnsiTheme="minorBidi" w:cstheme="minorBidi"/>
        </w:rPr>
        <w:t>methods</w:t>
      </w:r>
      <w:r w:rsidRPr="00056291">
        <w:rPr>
          <w:rFonts w:asciiTheme="minorBidi" w:eastAsia="Arial" w:hAnsiTheme="minorBidi" w:cstheme="minorBidi"/>
          <w:spacing w:val="-8"/>
        </w:rPr>
        <w:t xml:space="preserve"> </w:t>
      </w:r>
      <w:r w:rsidRPr="00056291">
        <w:rPr>
          <w:rFonts w:asciiTheme="minorBidi" w:eastAsia="Arial" w:hAnsiTheme="minorBidi" w:cstheme="minorBidi"/>
        </w:rPr>
        <w:t>used</w:t>
      </w:r>
      <w:r w:rsidRPr="00056291">
        <w:rPr>
          <w:rFonts w:asciiTheme="minorBidi" w:eastAsia="Arial" w:hAnsiTheme="minorBidi" w:cstheme="minorBidi"/>
          <w:spacing w:val="-5"/>
        </w:rPr>
        <w:t xml:space="preserve"> </w:t>
      </w:r>
      <w:r w:rsidRPr="00056291">
        <w:rPr>
          <w:rFonts w:asciiTheme="minorBidi" w:eastAsia="Arial" w:hAnsiTheme="minorBidi" w:cstheme="minorBidi"/>
        </w:rPr>
        <w:t>to</w:t>
      </w:r>
      <w:r w:rsidRPr="00056291">
        <w:rPr>
          <w:rFonts w:asciiTheme="minorBidi" w:eastAsia="Arial" w:hAnsiTheme="minorBidi" w:cstheme="minorBidi"/>
          <w:spacing w:val="-2"/>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are</w:t>
      </w:r>
      <w:r w:rsidRPr="00056291">
        <w:rPr>
          <w:rFonts w:asciiTheme="minorBidi" w:eastAsia="Arial" w:hAnsiTheme="minorBidi" w:cstheme="minorBidi"/>
          <w:spacing w:val="-8"/>
        </w:rPr>
        <w:t xml:space="preserve"> </w:t>
      </w:r>
      <w:r w:rsidRPr="00056291">
        <w:rPr>
          <w:rFonts w:asciiTheme="minorBidi" w:eastAsia="Arial" w:hAnsiTheme="minorBidi" w:cstheme="minorBidi"/>
        </w:rPr>
        <w:t>surface.</w:t>
      </w:r>
    </w:p>
    <w:p w14:paraId="338CE031" w14:textId="3D5E290B" w:rsidR="00F32AF9"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Condition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a</w:t>
      </w:r>
      <w:r w:rsidRPr="00056291">
        <w:rPr>
          <w:rFonts w:asciiTheme="minorBidi" w:eastAsia="Arial" w:hAnsiTheme="minorBidi" w:cstheme="minorBidi"/>
          <w:spacing w:val="-3"/>
        </w:rPr>
        <w:t>f</w:t>
      </w:r>
      <w:r w:rsidRPr="00056291">
        <w:rPr>
          <w:rFonts w:asciiTheme="minorBidi" w:eastAsia="Arial" w:hAnsiTheme="minorBidi" w:cstheme="minorBidi"/>
        </w:rPr>
        <w:t>ter</w:t>
      </w:r>
      <w:r w:rsidRPr="00056291">
        <w:rPr>
          <w:rFonts w:asciiTheme="minorBidi" w:eastAsia="Arial" w:hAnsiTheme="minorBidi" w:cstheme="minorBidi"/>
          <w:spacing w:val="-4"/>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 xml:space="preserve">aration. </w:t>
      </w:r>
    </w:p>
    <w:p w14:paraId="0262C280" w14:textId="77777777" w:rsidR="00056291" w:rsidRDefault="00056291" w:rsidP="00F32AF9">
      <w:pPr>
        <w:bidi w:val="0"/>
        <w:spacing w:line="444" w:lineRule="auto"/>
        <w:ind w:left="709" w:right="5863"/>
        <w:rPr>
          <w:rFonts w:asciiTheme="minorBidi" w:eastAsia="Arial" w:hAnsiTheme="minorBidi" w:cstheme="minorBidi"/>
        </w:rPr>
      </w:pPr>
    </w:p>
    <w:p w14:paraId="562CEEE2" w14:textId="77777777" w:rsidR="00056291" w:rsidRPr="00056291" w:rsidRDefault="00F32AF9">
      <w:pPr>
        <w:pStyle w:val="ListParagraph"/>
        <w:numPr>
          <w:ilvl w:val="0"/>
          <w:numId w:val="30"/>
        </w:numPr>
        <w:bidi w:val="0"/>
        <w:spacing w:line="444" w:lineRule="auto"/>
        <w:ind w:right="5863"/>
        <w:rPr>
          <w:rFonts w:asciiTheme="minorBidi" w:eastAsia="Arial" w:hAnsiTheme="minorBidi" w:cstheme="minorBidi"/>
          <w:sz w:val="22"/>
          <w:szCs w:val="22"/>
        </w:rPr>
      </w:pPr>
      <w:r w:rsidRPr="00056291">
        <w:rPr>
          <w:rFonts w:asciiTheme="minorBidi" w:eastAsia="Arial" w:hAnsiTheme="minorBidi" w:cstheme="minorBidi"/>
        </w:rPr>
        <w:t>Pain</w:t>
      </w:r>
      <w:r w:rsidRPr="00056291">
        <w:rPr>
          <w:rFonts w:asciiTheme="minorBidi" w:eastAsia="Arial" w:hAnsiTheme="minorBidi" w:cstheme="minorBidi"/>
          <w:spacing w:val="-3"/>
        </w:rPr>
        <w:t>t</w:t>
      </w:r>
      <w:r w:rsidRPr="00056291">
        <w:rPr>
          <w:rFonts w:asciiTheme="minorBidi" w:eastAsia="Arial" w:hAnsiTheme="minorBidi" w:cstheme="minorBidi"/>
        </w:rPr>
        <w:t>s</w:t>
      </w:r>
      <w:r w:rsidRPr="00056291">
        <w:rPr>
          <w:rFonts w:asciiTheme="minorBidi" w:eastAsia="Arial" w:hAnsiTheme="minorBidi" w:cstheme="minorBidi"/>
          <w:spacing w:val="-5"/>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spacing w:val="-3"/>
        </w:rPr>
        <w:t>p</w:t>
      </w:r>
      <w:r w:rsidRPr="00056291">
        <w:rPr>
          <w:rFonts w:asciiTheme="minorBidi" w:eastAsia="Arial" w:hAnsiTheme="minorBidi" w:cstheme="minorBidi"/>
        </w:rPr>
        <w:t>ainting</w:t>
      </w:r>
    </w:p>
    <w:p w14:paraId="6C2F2887" w14:textId="77777777" w:rsidR="00056291"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t>Information</w:t>
      </w:r>
      <w:r w:rsidRPr="00056291">
        <w:rPr>
          <w:rFonts w:asciiTheme="minorBidi" w:eastAsia="Arial" w:hAnsiTheme="minorBidi" w:cstheme="minorBidi"/>
          <w:spacing w:val="-11"/>
        </w:rPr>
        <w:t xml:space="preserve"> </w:t>
      </w:r>
      <w:r w:rsidRPr="00056291">
        <w:rPr>
          <w:rFonts w:asciiTheme="minorBidi" w:eastAsia="Arial" w:hAnsiTheme="minorBidi" w:cstheme="minorBidi"/>
        </w:rPr>
        <w:t>on</w:t>
      </w:r>
      <w:r w:rsidRPr="00056291">
        <w:rPr>
          <w:rFonts w:asciiTheme="minorBidi" w:eastAsia="Arial" w:hAnsiTheme="minorBidi" w:cstheme="minorBidi"/>
          <w:spacing w:val="-2"/>
        </w:rPr>
        <w:t xml:space="preserve"> </w:t>
      </w:r>
      <w:r w:rsidRPr="00056291">
        <w:rPr>
          <w:rFonts w:asciiTheme="minorBidi" w:eastAsia="Arial" w:hAnsiTheme="minorBidi" w:cstheme="minorBidi"/>
        </w:rPr>
        <w:t>systems</w:t>
      </w:r>
      <w:r w:rsidRPr="00056291">
        <w:rPr>
          <w:rFonts w:asciiTheme="minorBidi" w:eastAsia="Arial" w:hAnsiTheme="minorBidi" w:cstheme="minorBidi"/>
          <w:spacing w:val="-8"/>
        </w:rPr>
        <w:t xml:space="preserve"> </w:t>
      </w:r>
      <w:r w:rsidRPr="00056291">
        <w:rPr>
          <w:rFonts w:asciiTheme="minorBidi" w:eastAsia="Arial" w:hAnsiTheme="minorBidi" w:cstheme="minorBidi"/>
        </w:rPr>
        <w:t>being</w:t>
      </w:r>
      <w:r w:rsidRPr="00056291">
        <w:rPr>
          <w:rFonts w:asciiTheme="minorBidi" w:eastAsia="Arial" w:hAnsiTheme="minorBidi" w:cstheme="minorBidi"/>
          <w:spacing w:val="-5"/>
        </w:rPr>
        <w:t xml:space="preserve"> </w:t>
      </w:r>
      <w:r w:rsidRPr="00056291">
        <w:rPr>
          <w:rFonts w:asciiTheme="minorBidi" w:eastAsia="Arial" w:hAnsiTheme="minorBidi" w:cstheme="minorBidi"/>
        </w:rPr>
        <w:t>applied.</w:t>
      </w:r>
    </w:p>
    <w:p w14:paraId="25FDAB39" w14:textId="77777777" w:rsidR="00056291"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t>Mixing</w:t>
      </w:r>
      <w:r w:rsidRPr="00056291">
        <w:rPr>
          <w:rFonts w:asciiTheme="minorBidi" w:eastAsia="Arial" w:hAnsiTheme="minorBidi" w:cstheme="minorBidi"/>
          <w:spacing w:val="-6"/>
        </w:rPr>
        <w:t xml:space="preserve"> </w:t>
      </w:r>
      <w:r w:rsidRPr="00056291">
        <w:rPr>
          <w:rFonts w:asciiTheme="minorBidi" w:eastAsia="Arial" w:hAnsiTheme="minorBidi" w:cstheme="minorBidi"/>
        </w:rPr>
        <w:t>and</w:t>
      </w:r>
      <w:r w:rsidRPr="00056291">
        <w:rPr>
          <w:rFonts w:asciiTheme="minorBidi" w:eastAsia="Arial" w:hAnsiTheme="minorBidi" w:cstheme="minorBidi"/>
          <w:spacing w:val="-3"/>
        </w:rPr>
        <w:t xml:space="preserve"> </w:t>
      </w:r>
      <w:r w:rsidRPr="00056291">
        <w:rPr>
          <w:rFonts w:asciiTheme="minorBidi" w:eastAsia="Arial" w:hAnsiTheme="minorBidi" w:cstheme="minorBidi"/>
        </w:rPr>
        <w:t>testing</w:t>
      </w:r>
      <w:r w:rsidRPr="00056291">
        <w:rPr>
          <w:rFonts w:asciiTheme="minorBidi" w:eastAsia="Arial" w:hAnsiTheme="minorBidi" w:cstheme="minorBidi"/>
          <w:spacing w:val="-6"/>
        </w:rPr>
        <w:t xml:space="preserve"> </w:t>
      </w:r>
      <w:r w:rsidRPr="00056291">
        <w:rPr>
          <w:rFonts w:asciiTheme="minorBidi" w:eastAsia="Arial" w:hAnsiTheme="minorBidi" w:cstheme="minorBidi"/>
        </w:rPr>
        <w:t>prior</w:t>
      </w:r>
      <w:r w:rsidRPr="00056291">
        <w:rPr>
          <w:rFonts w:asciiTheme="minorBidi" w:eastAsia="Arial" w:hAnsiTheme="minorBidi" w:cstheme="minorBidi"/>
          <w:spacing w:val="-5"/>
        </w:rPr>
        <w:t xml:space="preserve"> </w:t>
      </w:r>
      <w:r w:rsidRPr="00056291">
        <w:rPr>
          <w:rFonts w:asciiTheme="minorBidi" w:eastAsia="Arial" w:hAnsiTheme="minorBidi" w:cstheme="minorBidi"/>
        </w:rPr>
        <w:t>to</w:t>
      </w:r>
      <w:r w:rsidRPr="00056291">
        <w:rPr>
          <w:rFonts w:asciiTheme="minorBidi" w:eastAsia="Arial" w:hAnsiTheme="minorBidi" w:cstheme="minorBidi"/>
          <w:spacing w:val="-2"/>
        </w:rPr>
        <w:t xml:space="preserve"> </w:t>
      </w:r>
      <w:r w:rsidRPr="00056291">
        <w:rPr>
          <w:rFonts w:asciiTheme="minorBidi" w:eastAsia="Arial" w:hAnsiTheme="minorBidi" w:cstheme="minorBidi"/>
        </w:rPr>
        <w:t>applica</w:t>
      </w:r>
      <w:r w:rsidRPr="00056291">
        <w:rPr>
          <w:rFonts w:asciiTheme="minorBidi" w:eastAsia="Arial" w:hAnsiTheme="minorBidi" w:cstheme="minorBidi"/>
          <w:spacing w:val="-1"/>
        </w:rPr>
        <w:t>t</w:t>
      </w:r>
      <w:r w:rsidRPr="00056291">
        <w:rPr>
          <w:rFonts w:asciiTheme="minorBidi" w:eastAsia="Arial" w:hAnsiTheme="minorBidi" w:cstheme="minorBidi"/>
        </w:rPr>
        <w:t>ion.</w:t>
      </w:r>
    </w:p>
    <w:p w14:paraId="2F820EC1" w14:textId="77EBA3F3" w:rsidR="00F32AF9"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t>Paint</w:t>
      </w:r>
      <w:r w:rsidRPr="00056291">
        <w:rPr>
          <w:rFonts w:asciiTheme="minorBidi" w:eastAsia="Arial" w:hAnsiTheme="minorBidi" w:cstheme="minorBidi"/>
          <w:spacing w:val="-5"/>
        </w:rPr>
        <w:t xml:space="preserve"> </w:t>
      </w:r>
      <w:r w:rsidRPr="00056291">
        <w:rPr>
          <w:rFonts w:asciiTheme="minorBidi" w:eastAsia="Arial" w:hAnsiTheme="minorBidi" w:cstheme="minorBidi"/>
        </w:rPr>
        <w:t>application</w:t>
      </w:r>
      <w:r w:rsidRPr="00056291">
        <w:rPr>
          <w:rFonts w:asciiTheme="minorBidi" w:eastAsia="Arial" w:hAnsiTheme="minorBidi" w:cstheme="minorBidi"/>
          <w:spacing w:val="-11"/>
        </w:rPr>
        <w:t xml:space="preserve"> </w:t>
      </w:r>
      <w:r w:rsidRPr="00056291">
        <w:rPr>
          <w:rFonts w:asciiTheme="minorBidi" w:eastAsia="Arial" w:hAnsiTheme="minorBidi" w:cstheme="minorBidi"/>
        </w:rPr>
        <w:t>tech</w:t>
      </w:r>
      <w:r w:rsidRPr="00056291">
        <w:rPr>
          <w:rFonts w:asciiTheme="minorBidi" w:eastAsia="Arial" w:hAnsiTheme="minorBidi" w:cstheme="minorBidi"/>
          <w:spacing w:val="-1"/>
        </w:rPr>
        <w:t>n</w:t>
      </w:r>
      <w:r w:rsidRPr="00056291">
        <w:rPr>
          <w:rFonts w:asciiTheme="minorBidi" w:eastAsia="Arial" w:hAnsiTheme="minorBidi" w:cstheme="minorBidi"/>
        </w:rPr>
        <w:t xml:space="preserve">iques. </w:t>
      </w:r>
    </w:p>
    <w:p w14:paraId="2B7CDA01" w14:textId="77777777" w:rsidR="00F32AF9" w:rsidRPr="00F95110" w:rsidRDefault="00F32AF9" w:rsidP="00F32AF9">
      <w:pPr>
        <w:bidi w:val="0"/>
        <w:spacing w:line="444" w:lineRule="auto"/>
        <w:ind w:left="709" w:right="5722"/>
        <w:rPr>
          <w:rFonts w:asciiTheme="minorBidi" w:eastAsia="Arial" w:hAnsiTheme="minorBidi" w:cstheme="minorBidi"/>
        </w:rPr>
      </w:pPr>
    </w:p>
    <w:p w14:paraId="3A5BAEC6" w14:textId="77777777" w:rsidR="00056291" w:rsidRPr="00056291" w:rsidRDefault="00F32AF9">
      <w:pPr>
        <w:pStyle w:val="ListParagraph"/>
        <w:numPr>
          <w:ilvl w:val="0"/>
          <w:numId w:val="32"/>
        </w:numPr>
        <w:bidi w:val="0"/>
        <w:spacing w:line="444" w:lineRule="auto"/>
        <w:ind w:right="5722"/>
        <w:rPr>
          <w:rFonts w:asciiTheme="minorBidi" w:eastAsia="Arial" w:hAnsiTheme="minorBidi" w:cstheme="minorBidi"/>
          <w:sz w:val="22"/>
          <w:szCs w:val="22"/>
        </w:rPr>
      </w:pPr>
      <w:r w:rsidRPr="00056291">
        <w:rPr>
          <w:rFonts w:asciiTheme="minorBidi" w:eastAsia="Arial" w:hAnsiTheme="minorBidi" w:cstheme="minorBidi"/>
          <w:spacing w:val="-24"/>
        </w:rPr>
        <w:t>T</w:t>
      </w:r>
      <w:r w:rsidRPr="00056291">
        <w:rPr>
          <w:rFonts w:asciiTheme="minorBidi" w:eastAsia="Arial" w:hAnsiTheme="minorBidi" w:cstheme="minorBidi"/>
        </w:rPr>
        <w:t>e</w:t>
      </w:r>
      <w:r w:rsidRPr="00056291">
        <w:rPr>
          <w:rFonts w:asciiTheme="minorBidi" w:eastAsia="Arial" w:hAnsiTheme="minorBidi" w:cstheme="minorBidi"/>
          <w:spacing w:val="1"/>
        </w:rPr>
        <w:t>s</w:t>
      </w:r>
      <w:r w:rsidRPr="00056291">
        <w:rPr>
          <w:rFonts w:asciiTheme="minorBidi" w:eastAsia="Arial" w:hAnsiTheme="minorBidi" w:cstheme="minorBidi"/>
        </w:rPr>
        <w:t>ting</w:t>
      </w:r>
    </w:p>
    <w:p w14:paraId="61541E90" w14:textId="77777777" w:rsidR="00056291" w:rsidRPr="00056291" w:rsidRDefault="00F32AF9">
      <w:pPr>
        <w:pStyle w:val="ListParagraph"/>
        <w:numPr>
          <w:ilvl w:val="1"/>
          <w:numId w:val="32"/>
        </w:numPr>
        <w:bidi w:val="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r w:rsidRPr="00056291">
        <w:rPr>
          <w:rFonts w:asciiTheme="minorBidi" w:eastAsia="Arial" w:hAnsiTheme="minorBidi" w:cstheme="minorBidi"/>
          <w:spacing w:val="-5"/>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quality</w:t>
      </w:r>
      <w:r w:rsidRPr="00056291">
        <w:rPr>
          <w:rFonts w:asciiTheme="minorBidi" w:eastAsia="Arial" w:hAnsiTheme="minorBidi" w:cstheme="minorBidi"/>
          <w:spacing w:val="-6"/>
        </w:rPr>
        <w:t xml:space="preserve"> </w:t>
      </w:r>
      <w:r w:rsidRPr="00056291">
        <w:rPr>
          <w:rFonts w:asciiTheme="minorBidi" w:eastAsia="Arial" w:hAnsiTheme="minorBidi" w:cstheme="minorBidi"/>
        </w:rPr>
        <w:t>control</w:t>
      </w:r>
      <w:r w:rsidRPr="00056291">
        <w:rPr>
          <w:rFonts w:asciiTheme="minorBidi" w:eastAsia="Arial" w:hAnsiTheme="minorBidi" w:cstheme="minorBidi"/>
          <w:spacing w:val="-8"/>
        </w:rPr>
        <w:t xml:space="preserve"> </w:t>
      </w:r>
      <w:r w:rsidRPr="00056291">
        <w:rPr>
          <w:rFonts w:asciiTheme="minorBidi" w:eastAsia="Arial" w:hAnsiTheme="minorBidi" w:cstheme="minorBidi"/>
        </w:rPr>
        <w:t>checks</w:t>
      </w:r>
      <w:r w:rsidRPr="00056291">
        <w:rPr>
          <w:rFonts w:asciiTheme="minorBidi" w:eastAsia="Arial" w:hAnsiTheme="minorBidi" w:cstheme="minorBidi"/>
          <w:spacing w:val="-8"/>
        </w:rPr>
        <w:t xml:space="preserve"> </w:t>
      </w:r>
      <w:r w:rsidRPr="00056291">
        <w:rPr>
          <w:rFonts w:asciiTheme="minorBidi" w:eastAsia="Arial" w:hAnsiTheme="minorBidi" w:cstheme="minorBidi"/>
        </w:rPr>
        <w:t>carr</w:t>
      </w:r>
      <w:r w:rsidRPr="00056291">
        <w:rPr>
          <w:rFonts w:asciiTheme="minorBidi" w:eastAsia="Arial" w:hAnsiTheme="minorBidi" w:cstheme="minorBidi"/>
          <w:spacing w:val="-1"/>
        </w:rPr>
        <w:t>i</w:t>
      </w:r>
      <w:r w:rsidRPr="00056291">
        <w:rPr>
          <w:rFonts w:asciiTheme="minorBidi" w:eastAsia="Arial" w:hAnsiTheme="minorBidi" w:cstheme="minorBidi"/>
        </w:rPr>
        <w:t>ed</w:t>
      </w:r>
      <w:r w:rsidRPr="00056291">
        <w:rPr>
          <w:rFonts w:asciiTheme="minorBidi" w:eastAsia="Arial" w:hAnsiTheme="minorBidi" w:cstheme="minorBidi"/>
          <w:spacing w:val="-7"/>
        </w:rPr>
        <w:t xml:space="preserve"> </w:t>
      </w:r>
      <w:r w:rsidRPr="00056291">
        <w:rPr>
          <w:rFonts w:asciiTheme="minorBidi" w:eastAsia="Arial" w:hAnsiTheme="minorBidi" w:cstheme="minorBidi"/>
        </w:rPr>
        <w:t>out,</w:t>
      </w:r>
      <w:r w:rsidRPr="00056291">
        <w:rPr>
          <w:rFonts w:asciiTheme="minorBidi" w:eastAsia="Arial" w:hAnsiTheme="minorBidi" w:cstheme="minorBidi"/>
          <w:spacing w:val="-4"/>
        </w:rPr>
        <w:t xml:space="preserve"> </w:t>
      </w:r>
      <w:r w:rsidRPr="00056291">
        <w:rPr>
          <w:rFonts w:asciiTheme="minorBidi" w:eastAsia="Arial" w:hAnsiTheme="minorBidi" w:cstheme="minorBidi"/>
        </w:rPr>
        <w:t>and</w:t>
      </w:r>
      <w:r w:rsidRPr="00056291">
        <w:rPr>
          <w:rFonts w:asciiTheme="minorBidi" w:eastAsia="Arial" w:hAnsiTheme="minorBidi" w:cstheme="minorBidi"/>
          <w:spacing w:val="-5"/>
        </w:rPr>
        <w:t xml:space="preserve"> </w:t>
      </w:r>
      <w:r w:rsidRPr="00056291">
        <w:rPr>
          <w:rFonts w:asciiTheme="minorBidi" w:eastAsia="Arial" w:hAnsiTheme="minorBidi" w:cstheme="minorBidi"/>
        </w:rPr>
        <w:t>resul</w:t>
      </w:r>
      <w:r w:rsidRPr="00056291">
        <w:rPr>
          <w:rFonts w:asciiTheme="minorBidi" w:eastAsia="Arial" w:hAnsiTheme="minorBidi" w:cstheme="minorBidi"/>
          <w:spacing w:val="-3"/>
        </w:rPr>
        <w:t>t</w:t>
      </w:r>
      <w:r w:rsidRPr="00056291">
        <w:rPr>
          <w:rFonts w:asciiTheme="minorBidi" w:eastAsia="Arial" w:hAnsiTheme="minorBidi" w:cstheme="minorBidi"/>
        </w:rPr>
        <w:t>s.</w:t>
      </w:r>
    </w:p>
    <w:p w14:paraId="45BC9A7A" w14:textId="58724001" w:rsidR="00F32AF9" w:rsidRPr="00AB37A2" w:rsidRDefault="00F32AF9">
      <w:pPr>
        <w:pStyle w:val="ListParagraph"/>
        <w:numPr>
          <w:ilvl w:val="1"/>
          <w:numId w:val="32"/>
        </w:numPr>
        <w:bidi w:val="0"/>
        <w:rPr>
          <w:rFonts w:asciiTheme="minorBidi" w:eastAsia="Arial" w:hAnsiTheme="minorBidi" w:cstheme="minorBidi"/>
          <w:sz w:val="22"/>
          <w:szCs w:val="22"/>
        </w:rPr>
      </w:pPr>
      <w:r w:rsidRPr="00056291">
        <w:rPr>
          <w:rFonts w:asciiTheme="minorBidi" w:eastAsia="Arial" w:hAnsiTheme="minorBidi" w:cstheme="minorBidi"/>
        </w:rPr>
        <w:t>Compliance</w:t>
      </w:r>
      <w:r w:rsidRPr="00056291">
        <w:rPr>
          <w:rFonts w:asciiTheme="minorBidi" w:eastAsia="Arial" w:hAnsiTheme="minorBidi" w:cstheme="minorBidi"/>
          <w:spacing w:val="-12"/>
        </w:rPr>
        <w:t xml:space="preserve"> </w:t>
      </w:r>
      <w:r w:rsidRPr="00056291">
        <w:rPr>
          <w:rFonts w:asciiTheme="minorBidi" w:eastAsia="Arial" w:hAnsiTheme="minorBidi" w:cstheme="minorBidi"/>
        </w:rPr>
        <w:t>or</w:t>
      </w:r>
      <w:r w:rsidRPr="00056291">
        <w:rPr>
          <w:rFonts w:asciiTheme="minorBidi" w:eastAsia="Arial" w:hAnsiTheme="minorBidi" w:cstheme="minorBidi"/>
          <w:spacing w:val="-2"/>
        </w:rPr>
        <w:t xml:space="preserve"> </w:t>
      </w:r>
      <w:r w:rsidRPr="00056291">
        <w:rPr>
          <w:rFonts w:asciiTheme="minorBidi" w:eastAsia="Arial" w:hAnsiTheme="minorBidi" w:cstheme="minorBidi"/>
        </w:rPr>
        <w:t>otherwise</w:t>
      </w:r>
      <w:r w:rsidRPr="00056291">
        <w:rPr>
          <w:rFonts w:asciiTheme="minorBidi" w:eastAsia="Arial" w:hAnsiTheme="minorBidi" w:cstheme="minorBidi"/>
          <w:spacing w:val="-9"/>
        </w:rPr>
        <w:t xml:space="preserve"> </w:t>
      </w:r>
      <w:r w:rsidRPr="00056291">
        <w:rPr>
          <w:rFonts w:asciiTheme="minorBidi" w:eastAsia="Arial" w:hAnsiTheme="minorBidi" w:cstheme="minorBidi"/>
        </w:rPr>
        <w:t>with</w:t>
      </w:r>
      <w:r w:rsidRPr="00056291">
        <w:rPr>
          <w:rFonts w:asciiTheme="minorBidi" w:eastAsia="Arial" w:hAnsiTheme="minorBidi" w:cstheme="minorBidi"/>
          <w:spacing w:val="-4"/>
        </w:rPr>
        <w:t xml:space="preserve"> </w:t>
      </w:r>
      <w:r w:rsidRPr="00056291">
        <w:rPr>
          <w:rFonts w:asciiTheme="minorBidi" w:eastAsia="Arial" w:hAnsiTheme="minorBidi" w:cstheme="minorBidi"/>
        </w:rPr>
        <w:t>specification</w:t>
      </w:r>
    </w:p>
    <w:p w14:paraId="0B66CC74" w14:textId="77777777" w:rsidR="00AB37A2" w:rsidRDefault="00AB37A2" w:rsidP="00AB37A2">
      <w:pPr>
        <w:pStyle w:val="ListParagraph"/>
        <w:bidi w:val="0"/>
        <w:ind w:left="3150"/>
        <w:rPr>
          <w:rFonts w:asciiTheme="minorBidi" w:eastAsia="Arial" w:hAnsiTheme="minorBidi" w:cstheme="minorBidi"/>
        </w:rPr>
      </w:pPr>
    </w:p>
    <w:p w14:paraId="2451173E" w14:textId="77777777" w:rsidR="00AB37A2" w:rsidRDefault="00AB37A2" w:rsidP="00AB37A2">
      <w:pPr>
        <w:pStyle w:val="ListParagraph"/>
        <w:bidi w:val="0"/>
        <w:ind w:left="3150"/>
        <w:rPr>
          <w:rFonts w:asciiTheme="minorBidi" w:eastAsia="Arial" w:hAnsiTheme="minorBidi" w:cstheme="minorBidi"/>
        </w:rPr>
      </w:pPr>
    </w:p>
    <w:p w14:paraId="796D7A4E" w14:textId="77777777" w:rsidR="00AB37A2" w:rsidRDefault="00AB37A2" w:rsidP="00AB37A2">
      <w:pPr>
        <w:pStyle w:val="ListParagraph"/>
        <w:bidi w:val="0"/>
        <w:ind w:left="3150"/>
        <w:rPr>
          <w:rFonts w:asciiTheme="minorBidi" w:eastAsia="Arial" w:hAnsiTheme="minorBidi" w:cstheme="minorBidi"/>
        </w:rPr>
      </w:pPr>
    </w:p>
    <w:p w14:paraId="1A0891A7" w14:textId="77777777" w:rsidR="00AB37A2" w:rsidRDefault="00AB37A2" w:rsidP="00AB37A2">
      <w:pPr>
        <w:pStyle w:val="ListParagraph"/>
        <w:bidi w:val="0"/>
        <w:ind w:left="3150"/>
        <w:rPr>
          <w:rFonts w:asciiTheme="minorBidi" w:eastAsia="Arial" w:hAnsiTheme="minorBidi" w:cstheme="minorBidi"/>
        </w:rPr>
      </w:pPr>
    </w:p>
    <w:p w14:paraId="123C2619" w14:textId="77777777" w:rsidR="00AB37A2" w:rsidRDefault="00AB37A2" w:rsidP="00AB37A2">
      <w:pPr>
        <w:pStyle w:val="ListParagraph"/>
        <w:bidi w:val="0"/>
        <w:ind w:left="3150"/>
        <w:rPr>
          <w:rFonts w:asciiTheme="minorBidi" w:eastAsia="Arial" w:hAnsiTheme="minorBidi" w:cstheme="minorBidi"/>
        </w:rPr>
      </w:pPr>
    </w:p>
    <w:p w14:paraId="64D6E9B4" w14:textId="77777777" w:rsidR="00AB37A2" w:rsidRDefault="00AB37A2" w:rsidP="00AB37A2">
      <w:pPr>
        <w:pStyle w:val="ListParagraph"/>
        <w:bidi w:val="0"/>
        <w:ind w:left="3150"/>
        <w:rPr>
          <w:rFonts w:asciiTheme="minorBidi" w:eastAsia="Arial" w:hAnsiTheme="minorBidi" w:cstheme="minorBidi"/>
        </w:rPr>
      </w:pPr>
    </w:p>
    <w:p w14:paraId="3A504C4B" w14:textId="77777777" w:rsidR="00AB37A2" w:rsidRDefault="00AB37A2" w:rsidP="00AB37A2">
      <w:pPr>
        <w:pStyle w:val="ListParagraph"/>
        <w:bidi w:val="0"/>
        <w:ind w:left="3150"/>
        <w:rPr>
          <w:rFonts w:asciiTheme="minorBidi" w:eastAsia="Arial" w:hAnsiTheme="minorBidi" w:cstheme="minorBidi"/>
        </w:rPr>
      </w:pPr>
    </w:p>
    <w:p w14:paraId="21037E8F" w14:textId="77777777" w:rsidR="00AB37A2" w:rsidRDefault="00AB37A2" w:rsidP="00AB37A2">
      <w:pPr>
        <w:pStyle w:val="ListParagraph"/>
        <w:bidi w:val="0"/>
        <w:ind w:left="3150"/>
        <w:rPr>
          <w:rFonts w:asciiTheme="minorBidi" w:eastAsia="Arial" w:hAnsiTheme="minorBidi" w:cstheme="minorBidi"/>
        </w:rPr>
      </w:pPr>
    </w:p>
    <w:p w14:paraId="36988D54" w14:textId="77777777" w:rsidR="00AB37A2" w:rsidRDefault="00AB37A2" w:rsidP="00AB37A2">
      <w:pPr>
        <w:pStyle w:val="ListParagraph"/>
        <w:bidi w:val="0"/>
        <w:ind w:left="3150"/>
        <w:rPr>
          <w:rFonts w:asciiTheme="minorBidi" w:eastAsia="Arial" w:hAnsiTheme="minorBidi" w:cstheme="minorBidi"/>
        </w:rPr>
      </w:pPr>
    </w:p>
    <w:p w14:paraId="566A1690" w14:textId="77777777" w:rsidR="00AB37A2" w:rsidRDefault="00AB37A2" w:rsidP="00AB37A2">
      <w:pPr>
        <w:pStyle w:val="ListParagraph"/>
        <w:bidi w:val="0"/>
        <w:ind w:left="3150"/>
        <w:rPr>
          <w:rFonts w:asciiTheme="minorBidi" w:eastAsia="Arial" w:hAnsiTheme="minorBidi" w:cstheme="minorBidi"/>
        </w:rPr>
      </w:pPr>
    </w:p>
    <w:p w14:paraId="1B847868" w14:textId="77777777" w:rsidR="00AB37A2" w:rsidRDefault="00AB37A2" w:rsidP="00AB37A2">
      <w:pPr>
        <w:pStyle w:val="ListParagraph"/>
        <w:bidi w:val="0"/>
        <w:ind w:left="3150"/>
        <w:rPr>
          <w:rFonts w:asciiTheme="minorBidi" w:eastAsia="Arial" w:hAnsiTheme="minorBidi" w:cstheme="minorBidi"/>
        </w:rPr>
      </w:pPr>
    </w:p>
    <w:p w14:paraId="2ED452E7" w14:textId="77777777" w:rsidR="00AB37A2" w:rsidRDefault="00AB37A2" w:rsidP="00AB37A2">
      <w:pPr>
        <w:pStyle w:val="ListParagraph"/>
        <w:bidi w:val="0"/>
        <w:ind w:left="3150"/>
        <w:rPr>
          <w:rFonts w:asciiTheme="minorBidi" w:eastAsia="Arial" w:hAnsiTheme="minorBidi" w:cstheme="minorBidi"/>
        </w:rPr>
      </w:pPr>
    </w:p>
    <w:p w14:paraId="7F682704" w14:textId="77777777" w:rsidR="00AB37A2" w:rsidRDefault="00AB37A2" w:rsidP="00AB37A2">
      <w:pPr>
        <w:pStyle w:val="ListParagraph"/>
        <w:bidi w:val="0"/>
        <w:ind w:left="3150"/>
        <w:rPr>
          <w:rFonts w:asciiTheme="minorBidi" w:eastAsia="Arial" w:hAnsiTheme="minorBidi" w:cstheme="minorBidi"/>
        </w:rPr>
      </w:pPr>
    </w:p>
    <w:p w14:paraId="50E66D92" w14:textId="77777777" w:rsidR="00AB37A2" w:rsidRDefault="00AB37A2" w:rsidP="00AB37A2">
      <w:pPr>
        <w:pStyle w:val="ListParagraph"/>
        <w:bidi w:val="0"/>
        <w:ind w:left="3150"/>
        <w:rPr>
          <w:rFonts w:asciiTheme="minorBidi" w:eastAsia="Arial" w:hAnsiTheme="minorBidi" w:cstheme="minorBidi"/>
        </w:rPr>
      </w:pPr>
    </w:p>
    <w:p w14:paraId="7524DB78" w14:textId="77777777" w:rsidR="00AB37A2" w:rsidRDefault="00AB37A2" w:rsidP="00AB37A2">
      <w:pPr>
        <w:pStyle w:val="ListParagraph"/>
        <w:bidi w:val="0"/>
        <w:ind w:left="3150"/>
        <w:rPr>
          <w:rFonts w:asciiTheme="minorBidi" w:eastAsia="Arial" w:hAnsiTheme="minorBidi" w:cstheme="minorBidi"/>
        </w:rPr>
      </w:pPr>
    </w:p>
    <w:p w14:paraId="0EFB8950" w14:textId="77777777" w:rsidR="00AB37A2" w:rsidRDefault="00AB37A2" w:rsidP="00AB37A2">
      <w:pPr>
        <w:pStyle w:val="ListParagraph"/>
        <w:bidi w:val="0"/>
        <w:ind w:left="3150"/>
        <w:rPr>
          <w:rFonts w:asciiTheme="minorBidi" w:eastAsia="Arial" w:hAnsiTheme="minorBidi" w:cstheme="minorBidi"/>
        </w:rPr>
      </w:pPr>
    </w:p>
    <w:p w14:paraId="295C3390" w14:textId="77777777" w:rsidR="00AB37A2" w:rsidRPr="00056291" w:rsidRDefault="00AB37A2" w:rsidP="00AB37A2">
      <w:pPr>
        <w:pStyle w:val="ListParagraph"/>
        <w:bidi w:val="0"/>
        <w:ind w:left="3150"/>
        <w:rPr>
          <w:rFonts w:asciiTheme="minorBidi" w:eastAsia="Arial" w:hAnsiTheme="minorBidi" w:cstheme="minorBidi"/>
          <w:sz w:val="22"/>
          <w:szCs w:val="22"/>
        </w:rPr>
      </w:pPr>
    </w:p>
    <w:p w14:paraId="76BFB050" w14:textId="7F48AC4D" w:rsidR="00F32AF9" w:rsidRPr="00056291" w:rsidRDefault="00F32AF9" w:rsidP="00056291">
      <w:pPr>
        <w:keepNext/>
        <w:widowControl w:val="0"/>
        <w:numPr>
          <w:ilvl w:val="0"/>
          <w:numId w:val="1"/>
        </w:numPr>
        <w:bidi w:val="0"/>
        <w:spacing w:before="240" w:after="240"/>
        <w:outlineLvl w:val="0"/>
        <w:rPr>
          <w:rFonts w:asciiTheme="minorBidi" w:hAnsiTheme="minorBidi" w:cstheme="minorBidi"/>
          <w:b/>
          <w:bCs/>
          <w:caps/>
          <w:kern w:val="28"/>
          <w:sz w:val="24"/>
        </w:rPr>
      </w:pPr>
      <w:bookmarkStart w:id="62" w:name="_Toc184191478"/>
      <w:bookmarkEnd w:id="60"/>
      <w:bookmarkEnd w:id="61"/>
      <w:r w:rsidRPr="00F95110">
        <w:rPr>
          <w:rFonts w:asciiTheme="minorBidi" w:hAnsiTheme="minorBidi" w:cstheme="minorBidi"/>
          <w:b/>
          <w:bCs/>
          <w:caps/>
          <w:kern w:val="28"/>
          <w:sz w:val="24"/>
        </w:rPr>
        <w:lastRenderedPageBreak/>
        <w:t>QUALITY INSPECTION</w:t>
      </w:r>
      <w:bookmarkStart w:id="63" w:name="OLE_LINK5"/>
      <w:bookmarkStart w:id="64" w:name="OLE_LINK6"/>
      <w:bookmarkEnd w:id="62"/>
    </w:p>
    <w:tbl>
      <w:tblPr>
        <w:tblW w:w="1005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1"/>
        <w:gridCol w:w="4050"/>
      </w:tblGrid>
      <w:tr w:rsidR="00F32AF9" w:rsidRPr="00F95110" w14:paraId="7985646E" w14:textId="77777777" w:rsidTr="00056291">
        <w:trPr>
          <w:trHeight w:val="507"/>
        </w:trPr>
        <w:tc>
          <w:tcPr>
            <w:tcW w:w="6001" w:type="dxa"/>
            <w:vAlign w:val="center"/>
          </w:tcPr>
          <w:bookmarkEnd w:id="63"/>
          <w:bookmarkEnd w:id="64"/>
          <w:p w14:paraId="5A74A0B3" w14:textId="5C90A083" w:rsidR="00F32AF9" w:rsidRPr="00F95110" w:rsidRDefault="00F32AF9" w:rsidP="00056291">
            <w:pPr>
              <w:tabs>
                <w:tab w:val="left" w:pos="1838"/>
              </w:tabs>
              <w:jc w:val="center"/>
              <w:rPr>
                <w:rFonts w:asciiTheme="minorBidi" w:hAnsiTheme="minorBidi" w:cstheme="minorBidi"/>
                <w:sz w:val="22"/>
                <w:szCs w:val="22"/>
              </w:rPr>
            </w:pPr>
            <w:r w:rsidRPr="00F95110">
              <w:rPr>
                <w:rFonts w:asciiTheme="minorBidi" w:hAnsiTheme="minorBidi" w:cstheme="minorBidi"/>
                <w:b/>
                <w:bCs/>
                <w:szCs w:val="20"/>
              </w:rPr>
              <w:t>REQUIREMENTS</w:t>
            </w:r>
          </w:p>
        </w:tc>
        <w:tc>
          <w:tcPr>
            <w:tcW w:w="4050" w:type="dxa"/>
            <w:vAlign w:val="center"/>
          </w:tcPr>
          <w:p w14:paraId="5CB727F9" w14:textId="77777777" w:rsidR="00F32AF9" w:rsidRPr="00F95110" w:rsidRDefault="00F32AF9" w:rsidP="00056291">
            <w:pPr>
              <w:jc w:val="center"/>
              <w:rPr>
                <w:rFonts w:asciiTheme="minorBidi" w:hAnsiTheme="minorBidi" w:cstheme="minorBidi"/>
                <w:sz w:val="22"/>
                <w:szCs w:val="22"/>
              </w:rPr>
            </w:pPr>
            <w:r w:rsidRPr="00F95110">
              <w:rPr>
                <w:rFonts w:asciiTheme="minorBidi" w:hAnsiTheme="minorBidi" w:cstheme="minorBidi"/>
                <w:b/>
                <w:bCs/>
                <w:szCs w:val="20"/>
              </w:rPr>
              <w:t>REFERENCE STANDARD</w:t>
            </w:r>
          </w:p>
        </w:tc>
      </w:tr>
      <w:tr w:rsidR="00F32AF9" w:rsidRPr="00F95110" w14:paraId="25EA7649" w14:textId="77777777" w:rsidTr="00056291">
        <w:trPr>
          <w:trHeight w:val="525"/>
        </w:trPr>
        <w:tc>
          <w:tcPr>
            <w:tcW w:w="6001" w:type="dxa"/>
            <w:vAlign w:val="center"/>
          </w:tcPr>
          <w:p w14:paraId="0D6ABC29" w14:textId="72291935" w:rsidR="00F32AF9" w:rsidRPr="00F95110" w:rsidRDefault="00F32AF9" w:rsidP="00056291">
            <w:pPr>
              <w:tabs>
                <w:tab w:val="left" w:pos="1851"/>
              </w:tabs>
              <w:jc w:val="center"/>
              <w:rPr>
                <w:rFonts w:asciiTheme="minorBidi" w:hAnsiTheme="minorBidi" w:cstheme="minorBidi"/>
                <w:szCs w:val="20"/>
              </w:rPr>
            </w:pPr>
            <w:r w:rsidRPr="00F95110">
              <w:rPr>
                <w:rFonts w:asciiTheme="minorBidi" w:hAnsiTheme="minorBidi" w:cstheme="minorBidi"/>
                <w:szCs w:val="20"/>
              </w:rPr>
              <w:t>Check cleanliness of components immediately prior to cleaning</w:t>
            </w:r>
          </w:p>
        </w:tc>
        <w:tc>
          <w:tcPr>
            <w:tcW w:w="4050" w:type="dxa"/>
            <w:vAlign w:val="center"/>
          </w:tcPr>
          <w:p w14:paraId="58468F0B"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IPS-C-TP-101</w:t>
            </w:r>
          </w:p>
        </w:tc>
      </w:tr>
      <w:tr w:rsidR="00F32AF9" w:rsidRPr="00F95110" w14:paraId="6F96DC61" w14:textId="77777777" w:rsidTr="00056291">
        <w:trPr>
          <w:trHeight w:val="710"/>
        </w:trPr>
        <w:tc>
          <w:tcPr>
            <w:tcW w:w="6001" w:type="dxa"/>
            <w:vAlign w:val="center"/>
          </w:tcPr>
          <w:p w14:paraId="2EC88777" w14:textId="72A18E8B" w:rsidR="00F32AF9" w:rsidRPr="00F95110" w:rsidRDefault="00F32AF9" w:rsidP="00056291">
            <w:pPr>
              <w:tabs>
                <w:tab w:val="left" w:pos="2002"/>
              </w:tabs>
              <w:jc w:val="center"/>
              <w:rPr>
                <w:rFonts w:asciiTheme="minorBidi" w:hAnsiTheme="minorBidi" w:cstheme="minorBidi"/>
                <w:szCs w:val="20"/>
                <w:rtl/>
                <w:lang w:bidi="fa-IR"/>
              </w:rPr>
            </w:pPr>
            <w:r w:rsidRPr="00F95110">
              <w:rPr>
                <w:rFonts w:asciiTheme="minorBidi" w:hAnsiTheme="minorBidi" w:cstheme="minorBidi"/>
                <w:szCs w:val="20"/>
              </w:rPr>
              <w:t>Monitor size, shape and cleanliness of the blast cleaning material and process</w:t>
            </w:r>
          </w:p>
        </w:tc>
        <w:tc>
          <w:tcPr>
            <w:tcW w:w="4050" w:type="dxa"/>
            <w:vAlign w:val="center"/>
          </w:tcPr>
          <w:p w14:paraId="0391131C"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p>
        </w:tc>
      </w:tr>
      <w:tr w:rsidR="00F32AF9" w:rsidRPr="00F95110" w14:paraId="0CF8351E" w14:textId="77777777" w:rsidTr="00056291">
        <w:trPr>
          <w:trHeight w:val="557"/>
        </w:trPr>
        <w:tc>
          <w:tcPr>
            <w:tcW w:w="6001" w:type="dxa"/>
            <w:vAlign w:val="center"/>
          </w:tcPr>
          <w:p w14:paraId="099172D2" w14:textId="336A9D74" w:rsidR="00F32AF9" w:rsidRPr="00F95110" w:rsidRDefault="00F32AF9" w:rsidP="00056291">
            <w:pPr>
              <w:widowControl w:val="0"/>
              <w:tabs>
                <w:tab w:val="left" w:pos="2194"/>
              </w:tabs>
              <w:autoSpaceDE w:val="0"/>
              <w:autoSpaceDN w:val="0"/>
              <w:adjustRightInd w:val="0"/>
              <w:spacing w:before="9"/>
              <w:ind w:right="7762"/>
              <w:jc w:val="center"/>
              <w:rPr>
                <w:rFonts w:asciiTheme="minorBidi" w:hAnsiTheme="minorBidi" w:cstheme="minorBidi"/>
                <w:szCs w:val="20"/>
              </w:rPr>
            </w:pPr>
          </w:p>
          <w:p w14:paraId="2BEEA640" w14:textId="73257711"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check visually in good light, the surface of the components for metal defects, dust and entrapped grit</w:t>
            </w:r>
          </w:p>
        </w:tc>
        <w:tc>
          <w:tcPr>
            <w:tcW w:w="4050" w:type="dxa"/>
            <w:vAlign w:val="center"/>
          </w:tcPr>
          <w:p w14:paraId="4E78D7B6"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IPS-C-TP-101</w:t>
            </w:r>
          </w:p>
        </w:tc>
      </w:tr>
      <w:tr w:rsidR="00F32AF9" w:rsidRPr="00F95110" w14:paraId="62D9D2DC" w14:textId="77777777" w:rsidTr="00056291">
        <w:trPr>
          <w:trHeight w:val="602"/>
        </w:trPr>
        <w:tc>
          <w:tcPr>
            <w:tcW w:w="6001" w:type="dxa"/>
            <w:vAlign w:val="center"/>
          </w:tcPr>
          <w:p w14:paraId="749874C3" w14:textId="479CCD15" w:rsidR="00F32AF9" w:rsidRPr="00F95110" w:rsidRDefault="00F32AF9" w:rsidP="00056291">
            <w:pPr>
              <w:tabs>
                <w:tab w:val="left" w:pos="1865"/>
              </w:tabs>
              <w:jc w:val="center"/>
              <w:rPr>
                <w:rFonts w:asciiTheme="minorBidi" w:hAnsiTheme="minorBidi" w:cstheme="minorBidi"/>
                <w:szCs w:val="20"/>
              </w:rPr>
            </w:pPr>
            <w:r w:rsidRPr="00F95110">
              <w:rPr>
                <w:rFonts w:asciiTheme="minorBidi" w:hAnsiTheme="minorBidi" w:cstheme="minorBidi"/>
                <w:szCs w:val="20"/>
              </w:rPr>
              <w:t>Check for residual contamination of component surfaces</w:t>
            </w:r>
          </w:p>
        </w:tc>
        <w:tc>
          <w:tcPr>
            <w:tcW w:w="4050" w:type="dxa"/>
            <w:vAlign w:val="center"/>
          </w:tcPr>
          <w:p w14:paraId="62D36515"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IPS-C-TP-101</w:t>
            </w:r>
          </w:p>
        </w:tc>
      </w:tr>
      <w:tr w:rsidR="00F32AF9" w:rsidRPr="00F95110" w14:paraId="2F034ADD" w14:textId="77777777" w:rsidTr="00056291">
        <w:trPr>
          <w:trHeight w:val="593"/>
        </w:trPr>
        <w:tc>
          <w:tcPr>
            <w:tcW w:w="6001" w:type="dxa"/>
            <w:vAlign w:val="center"/>
          </w:tcPr>
          <w:p w14:paraId="597B21E7" w14:textId="77777777" w:rsidR="00F32AF9" w:rsidRPr="00F95110" w:rsidRDefault="00F32AF9" w:rsidP="00056291">
            <w:pPr>
              <w:widowControl w:val="0"/>
              <w:tabs>
                <w:tab w:val="left" w:pos="2085"/>
              </w:tabs>
              <w:autoSpaceDE w:val="0"/>
              <w:autoSpaceDN w:val="0"/>
              <w:adjustRightInd w:val="0"/>
              <w:spacing w:before="9"/>
              <w:ind w:right="7762"/>
              <w:jc w:val="center"/>
              <w:rPr>
                <w:rFonts w:asciiTheme="minorBidi" w:hAnsiTheme="minorBidi" w:cstheme="minorBidi"/>
                <w:szCs w:val="20"/>
              </w:rPr>
            </w:pPr>
          </w:p>
          <w:p w14:paraId="63D08EE8" w14:textId="0C4C1F31" w:rsidR="00F32AF9" w:rsidRPr="00F95110" w:rsidRDefault="00F32AF9" w:rsidP="00056291">
            <w:pPr>
              <w:tabs>
                <w:tab w:val="left" w:pos="2085"/>
              </w:tabs>
              <w:jc w:val="center"/>
              <w:rPr>
                <w:rFonts w:asciiTheme="minorBidi" w:hAnsiTheme="minorBidi" w:cstheme="minorBidi"/>
                <w:szCs w:val="20"/>
              </w:rPr>
            </w:pPr>
            <w:r w:rsidRPr="00F95110">
              <w:rPr>
                <w:rFonts w:asciiTheme="minorBidi" w:hAnsiTheme="minorBidi" w:cstheme="minorBidi"/>
                <w:szCs w:val="20"/>
              </w:rPr>
              <w:t>Check temperature control of the component surface by an</w:t>
            </w:r>
          </w:p>
          <w:p w14:paraId="53073B03" w14:textId="77777777" w:rsidR="00F32AF9" w:rsidRPr="00F95110" w:rsidRDefault="00F32AF9" w:rsidP="00056291">
            <w:pPr>
              <w:tabs>
                <w:tab w:val="left" w:pos="2085"/>
              </w:tabs>
              <w:jc w:val="center"/>
              <w:rPr>
                <w:rFonts w:asciiTheme="minorBidi" w:hAnsiTheme="minorBidi" w:cstheme="minorBidi"/>
                <w:szCs w:val="20"/>
              </w:rPr>
            </w:pPr>
            <w:r w:rsidRPr="00F95110">
              <w:rPr>
                <w:rFonts w:asciiTheme="minorBidi" w:hAnsiTheme="minorBidi" w:cstheme="minorBidi"/>
                <w:szCs w:val="20"/>
              </w:rPr>
              <w:t>agreed method</w:t>
            </w:r>
          </w:p>
        </w:tc>
        <w:tc>
          <w:tcPr>
            <w:tcW w:w="4050" w:type="dxa"/>
            <w:vAlign w:val="center"/>
          </w:tcPr>
          <w:p w14:paraId="77666A27"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IPS-C-TP-101</w:t>
            </w:r>
          </w:p>
        </w:tc>
      </w:tr>
      <w:tr w:rsidR="00F32AF9" w:rsidRPr="00F95110" w14:paraId="5AB64952" w14:textId="77777777" w:rsidTr="00056291">
        <w:trPr>
          <w:trHeight w:val="575"/>
        </w:trPr>
        <w:tc>
          <w:tcPr>
            <w:tcW w:w="6001" w:type="dxa"/>
            <w:vAlign w:val="center"/>
          </w:tcPr>
          <w:p w14:paraId="56200518" w14:textId="76346F06" w:rsidR="00F32AF9" w:rsidRPr="00F95110" w:rsidRDefault="00F32AF9" w:rsidP="00056291">
            <w:pPr>
              <w:jc w:val="center"/>
              <w:rPr>
                <w:rFonts w:asciiTheme="minorBidi" w:hAnsiTheme="minorBidi" w:cstheme="minorBidi"/>
                <w:szCs w:val="20"/>
              </w:rPr>
            </w:pPr>
            <w:bookmarkStart w:id="65" w:name="_Hlk443308868"/>
            <w:r w:rsidRPr="00F95110">
              <w:rPr>
                <w:rFonts w:asciiTheme="minorBidi" w:hAnsiTheme="minorBidi" w:cstheme="minorBidi"/>
                <w:szCs w:val="20"/>
              </w:rPr>
              <w:t>Check the weather condition</w:t>
            </w:r>
          </w:p>
        </w:tc>
        <w:tc>
          <w:tcPr>
            <w:tcW w:w="4050" w:type="dxa"/>
            <w:vAlign w:val="center"/>
          </w:tcPr>
          <w:p w14:paraId="62BF29DF"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bookmarkEnd w:id="65"/>
      <w:tr w:rsidR="00F32AF9" w:rsidRPr="00F95110" w14:paraId="32AE9088" w14:textId="77777777" w:rsidTr="00056291">
        <w:trPr>
          <w:trHeight w:val="629"/>
        </w:trPr>
        <w:tc>
          <w:tcPr>
            <w:tcW w:w="6001" w:type="dxa"/>
            <w:vAlign w:val="center"/>
          </w:tcPr>
          <w:p w14:paraId="72ED151D" w14:textId="256473A6" w:rsidR="00F32AF9" w:rsidRPr="00F95110" w:rsidRDefault="00F32AF9" w:rsidP="00056291">
            <w:pPr>
              <w:tabs>
                <w:tab w:val="left" w:pos="2235"/>
              </w:tabs>
              <w:jc w:val="center"/>
              <w:rPr>
                <w:rFonts w:asciiTheme="minorBidi" w:hAnsiTheme="minorBidi" w:cstheme="minorBidi"/>
                <w:szCs w:val="20"/>
              </w:rPr>
            </w:pPr>
            <w:r w:rsidRPr="00F95110">
              <w:rPr>
                <w:rFonts w:asciiTheme="minorBidi" w:hAnsiTheme="minorBidi" w:cstheme="minorBidi"/>
                <w:szCs w:val="20"/>
              </w:rPr>
              <w:t>Check the paint thickness</w:t>
            </w:r>
          </w:p>
        </w:tc>
        <w:tc>
          <w:tcPr>
            <w:tcW w:w="4050" w:type="dxa"/>
            <w:vAlign w:val="center"/>
          </w:tcPr>
          <w:p w14:paraId="720486A6"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tr w:rsidR="00F32AF9" w:rsidRPr="00F95110" w14:paraId="6493CC4B" w14:textId="77777777" w:rsidTr="00056291">
        <w:trPr>
          <w:trHeight w:val="611"/>
        </w:trPr>
        <w:tc>
          <w:tcPr>
            <w:tcW w:w="6001" w:type="dxa"/>
            <w:vAlign w:val="center"/>
          </w:tcPr>
          <w:p w14:paraId="7E8955BB" w14:textId="4B866D30"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Check the cure of paint</w:t>
            </w:r>
          </w:p>
        </w:tc>
        <w:tc>
          <w:tcPr>
            <w:tcW w:w="4050" w:type="dxa"/>
            <w:vAlign w:val="center"/>
          </w:tcPr>
          <w:p w14:paraId="37020C04"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tr w:rsidR="00F32AF9" w:rsidRPr="00F95110" w14:paraId="266D7D2F" w14:textId="77777777" w:rsidTr="00056291">
        <w:trPr>
          <w:trHeight w:val="629"/>
        </w:trPr>
        <w:tc>
          <w:tcPr>
            <w:tcW w:w="6001" w:type="dxa"/>
            <w:vAlign w:val="center"/>
          </w:tcPr>
          <w:p w14:paraId="52E12222" w14:textId="7F55B192" w:rsidR="00F32AF9" w:rsidRPr="00F95110" w:rsidRDefault="00F32AF9" w:rsidP="00056291">
            <w:pPr>
              <w:tabs>
                <w:tab w:val="left" w:pos="1906"/>
              </w:tabs>
              <w:jc w:val="center"/>
              <w:rPr>
                <w:rFonts w:asciiTheme="minorBidi" w:hAnsiTheme="minorBidi" w:cstheme="minorBidi"/>
                <w:szCs w:val="20"/>
              </w:rPr>
            </w:pPr>
            <w:r w:rsidRPr="00F95110">
              <w:rPr>
                <w:rFonts w:asciiTheme="minorBidi" w:hAnsiTheme="minorBidi" w:cstheme="minorBidi"/>
                <w:szCs w:val="20"/>
              </w:rPr>
              <w:t>Check the paint adhesion</w:t>
            </w:r>
          </w:p>
        </w:tc>
        <w:tc>
          <w:tcPr>
            <w:tcW w:w="4050" w:type="dxa"/>
            <w:vAlign w:val="center"/>
          </w:tcPr>
          <w:p w14:paraId="4326112B"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tr w:rsidR="00F32AF9" w:rsidRPr="00F95110" w14:paraId="45CCF580" w14:textId="77777777" w:rsidTr="00056291">
        <w:trPr>
          <w:trHeight w:val="631"/>
        </w:trPr>
        <w:tc>
          <w:tcPr>
            <w:tcW w:w="6001" w:type="dxa"/>
            <w:vAlign w:val="center"/>
          </w:tcPr>
          <w:p w14:paraId="25154EA3" w14:textId="33EEE0EE"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Supervision to ensure the adequate and proper repair of all</w:t>
            </w:r>
          </w:p>
          <w:p w14:paraId="3D7682AE" w14:textId="1C273925"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defects</w:t>
            </w:r>
          </w:p>
        </w:tc>
        <w:tc>
          <w:tcPr>
            <w:tcW w:w="4050" w:type="dxa"/>
            <w:vAlign w:val="center"/>
          </w:tcPr>
          <w:p w14:paraId="7C899959" w14:textId="77777777" w:rsidR="00F32AF9" w:rsidRPr="00F95110" w:rsidRDefault="00F32AF9" w:rsidP="00056291">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tr w:rsidR="00F32AF9" w:rsidRPr="00F95110" w14:paraId="76496164" w14:textId="77777777" w:rsidTr="00F32AF9">
        <w:trPr>
          <w:trHeight w:val="602"/>
        </w:trPr>
        <w:tc>
          <w:tcPr>
            <w:tcW w:w="6001" w:type="dxa"/>
            <w:tcBorders>
              <w:bottom w:val="single" w:sz="4" w:space="0" w:color="auto"/>
            </w:tcBorders>
            <w:vAlign w:val="center"/>
          </w:tcPr>
          <w:p w14:paraId="2069A3E7" w14:textId="57403CC8" w:rsidR="00F32AF9" w:rsidRPr="00F95110" w:rsidRDefault="00F32AF9" w:rsidP="00F32AF9">
            <w:pPr>
              <w:tabs>
                <w:tab w:val="left" w:pos="1646"/>
              </w:tabs>
              <w:jc w:val="center"/>
              <w:rPr>
                <w:rFonts w:asciiTheme="minorBidi" w:hAnsiTheme="minorBidi" w:cstheme="minorBidi"/>
                <w:szCs w:val="20"/>
              </w:rPr>
            </w:pPr>
            <w:r w:rsidRPr="00F95110">
              <w:rPr>
                <w:rFonts w:asciiTheme="minorBidi" w:hAnsiTheme="minorBidi" w:cstheme="minorBidi"/>
                <w:szCs w:val="20"/>
              </w:rPr>
              <w:t>Check on paint color and appearance, e.g. uniformity and flow</w:t>
            </w:r>
          </w:p>
        </w:tc>
        <w:tc>
          <w:tcPr>
            <w:tcW w:w="4050" w:type="dxa"/>
            <w:tcBorders>
              <w:bottom w:val="single" w:sz="4" w:space="0" w:color="auto"/>
            </w:tcBorders>
            <w:vAlign w:val="center"/>
          </w:tcPr>
          <w:p w14:paraId="0E949CA0" w14:textId="77777777" w:rsidR="00F32AF9" w:rsidRPr="00F95110" w:rsidRDefault="00F32AF9" w:rsidP="00F32AF9">
            <w:pPr>
              <w:jc w:val="center"/>
              <w:rPr>
                <w:rFonts w:asciiTheme="minorBidi" w:hAnsiTheme="minorBidi" w:cstheme="minorBidi"/>
                <w:szCs w:val="20"/>
              </w:rPr>
            </w:pPr>
            <w:r w:rsidRPr="00F95110">
              <w:rPr>
                <w:rFonts w:asciiTheme="minorBidi" w:hAnsiTheme="minorBidi" w:cstheme="minorBidi"/>
                <w:szCs w:val="20"/>
              </w:rPr>
              <w:t>IPS-C-TP-102</w:t>
            </w:r>
            <w:r w:rsidRPr="00F95110">
              <w:rPr>
                <w:rFonts w:asciiTheme="minorBidi" w:eastAsia="SimSun" w:hAnsiTheme="minorBidi" w:cstheme="minorBidi"/>
                <w:szCs w:val="20"/>
              </w:rPr>
              <w:t>，</w:t>
            </w:r>
            <w:r w:rsidRPr="00F95110">
              <w:rPr>
                <w:rFonts w:asciiTheme="minorBidi" w:hAnsiTheme="minorBidi" w:cstheme="minorBidi"/>
                <w:szCs w:val="20"/>
              </w:rPr>
              <w:t>section 22</w:t>
            </w:r>
          </w:p>
        </w:tc>
      </w:tr>
    </w:tbl>
    <w:p w14:paraId="118FC244" w14:textId="72974571" w:rsidR="007A5996" w:rsidRDefault="007A5996" w:rsidP="007A5996">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66" w:name="_Toc184191479"/>
      <w:r>
        <w:rPr>
          <w:rFonts w:asciiTheme="minorBidi" w:hAnsiTheme="minorBidi" w:cstheme="minorBidi"/>
          <w:b/>
          <w:bCs/>
          <w:caps/>
          <w:kern w:val="28"/>
          <w:sz w:val="24"/>
        </w:rPr>
        <w:t>CALIBRATION</w:t>
      </w:r>
      <w:bookmarkEnd w:id="66"/>
    </w:p>
    <w:p w14:paraId="6B7A03D4" w14:textId="4F6152B7" w:rsidR="00F32AF9" w:rsidRDefault="00F32AF9" w:rsidP="00C002FD">
      <w:pPr>
        <w:bidi w:val="0"/>
        <w:spacing w:line="360" w:lineRule="auto"/>
        <w:ind w:left="709" w:right="536"/>
        <w:jc w:val="both"/>
        <w:rPr>
          <w:rFonts w:asciiTheme="minorBidi" w:eastAsia="Arial" w:hAnsiTheme="minorBidi" w:cstheme="minorBidi"/>
        </w:rPr>
      </w:pPr>
      <w:r w:rsidRPr="003E0C2B">
        <w:rPr>
          <w:rFonts w:asciiTheme="minorBidi" w:eastAsia="Arial" w:hAnsiTheme="minorBidi" w:cstheme="minorBidi"/>
        </w:rPr>
        <w:t>All test gages shall be calibrated against a standard calibrated master gage method at least every 6 months and at any time is reason to believe they are in error.</w:t>
      </w:r>
    </w:p>
    <w:p w14:paraId="42EAB205" w14:textId="77777777" w:rsidR="00C002FD" w:rsidRPr="003E0C2B" w:rsidRDefault="00C002FD" w:rsidP="00C002FD">
      <w:pPr>
        <w:bidi w:val="0"/>
        <w:spacing w:line="360" w:lineRule="auto"/>
        <w:ind w:left="709" w:right="536"/>
        <w:jc w:val="both"/>
        <w:rPr>
          <w:rFonts w:asciiTheme="minorBidi" w:eastAsia="Arial" w:hAnsiTheme="minorBidi" w:cstheme="minorBidi"/>
        </w:rPr>
      </w:pPr>
    </w:p>
    <w:p w14:paraId="15EB5C3F" w14:textId="1666A9A2" w:rsidR="003E0C2B" w:rsidRPr="003E0C2B" w:rsidRDefault="00F32AF9" w:rsidP="003E0C2B">
      <w:pPr>
        <w:keepNext/>
        <w:widowControl w:val="0"/>
        <w:numPr>
          <w:ilvl w:val="0"/>
          <w:numId w:val="1"/>
        </w:numPr>
        <w:bidi w:val="0"/>
        <w:spacing w:before="240" w:after="240"/>
        <w:outlineLvl w:val="0"/>
        <w:rPr>
          <w:rFonts w:asciiTheme="minorBidi" w:hAnsiTheme="minorBidi" w:cstheme="minorBidi"/>
          <w:b/>
          <w:bCs/>
          <w:caps/>
          <w:kern w:val="28"/>
          <w:sz w:val="24"/>
        </w:rPr>
      </w:pPr>
      <w:bookmarkStart w:id="67" w:name="_Toc184191480"/>
      <w:r w:rsidRPr="00F95110">
        <w:rPr>
          <w:rFonts w:asciiTheme="minorBidi" w:hAnsiTheme="minorBidi" w:cstheme="minorBidi"/>
          <w:b/>
          <w:bCs/>
          <w:caps/>
          <w:kern w:val="28"/>
          <w:sz w:val="24"/>
        </w:rPr>
        <w:t>GUARANTEE</w:t>
      </w:r>
      <w:bookmarkEnd w:id="67"/>
    </w:p>
    <w:p w14:paraId="4489081C" w14:textId="1AF0D5A4" w:rsidR="00F32AF9" w:rsidRDefault="00F32AF9" w:rsidP="00C002FD">
      <w:pPr>
        <w:bidi w:val="0"/>
        <w:spacing w:line="360" w:lineRule="auto"/>
        <w:ind w:left="709" w:right="536"/>
        <w:jc w:val="both"/>
        <w:rPr>
          <w:rFonts w:asciiTheme="minorBidi" w:eastAsia="Arial" w:hAnsiTheme="minorBidi" w:cstheme="minorBidi"/>
        </w:rPr>
      </w:pP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supplier</w:t>
      </w:r>
      <w:r w:rsidRPr="00F95110">
        <w:rPr>
          <w:rFonts w:asciiTheme="minorBidi" w:eastAsia="Arial" w:hAnsiTheme="minorBidi" w:cstheme="minorBidi"/>
          <w:spacing w:val="-2"/>
        </w:rPr>
        <w:t xml:space="preserve"> </w:t>
      </w:r>
      <w:r w:rsidRPr="00F95110">
        <w:rPr>
          <w:rFonts w:asciiTheme="minorBidi" w:eastAsia="Arial" w:hAnsiTheme="minorBidi" w:cstheme="minorBidi"/>
        </w:rPr>
        <w:t>shall</w:t>
      </w:r>
      <w:r w:rsidRPr="00F95110">
        <w:rPr>
          <w:rFonts w:asciiTheme="minorBidi" w:eastAsia="Arial" w:hAnsiTheme="minorBidi" w:cstheme="minorBidi"/>
          <w:spacing w:val="2"/>
        </w:rPr>
        <w:t xml:space="preserve"> </w:t>
      </w:r>
      <w:r w:rsidRPr="00F95110">
        <w:rPr>
          <w:rFonts w:asciiTheme="minorBidi" w:eastAsia="Arial" w:hAnsiTheme="minorBidi" w:cstheme="minorBidi"/>
        </w:rPr>
        <w:t>guar</w:t>
      </w:r>
      <w:r w:rsidRPr="00F95110">
        <w:rPr>
          <w:rFonts w:asciiTheme="minorBidi" w:eastAsia="Arial" w:hAnsiTheme="minorBidi" w:cstheme="minorBidi"/>
          <w:spacing w:val="-1"/>
        </w:rPr>
        <w:t>a</w:t>
      </w:r>
      <w:r w:rsidRPr="00F95110">
        <w:rPr>
          <w:rFonts w:asciiTheme="minorBidi" w:eastAsia="Arial" w:hAnsiTheme="minorBidi" w:cstheme="minorBidi"/>
        </w:rPr>
        <w:t>ntee</w:t>
      </w:r>
      <w:r w:rsidRPr="00F95110">
        <w:rPr>
          <w:rFonts w:asciiTheme="minorBidi" w:eastAsia="Arial" w:hAnsiTheme="minorBidi" w:cstheme="minorBidi"/>
          <w:spacing w:val="-3"/>
        </w:rPr>
        <w:t xml:space="preserve"> p</w:t>
      </w:r>
      <w:r w:rsidRPr="00F95110">
        <w:rPr>
          <w:rFonts w:asciiTheme="minorBidi" w:eastAsia="Arial" w:hAnsiTheme="minorBidi" w:cstheme="minorBidi"/>
        </w:rPr>
        <w:t>ainti</w:t>
      </w:r>
      <w:r w:rsidRPr="00F95110">
        <w:rPr>
          <w:rFonts w:asciiTheme="minorBidi" w:eastAsia="Arial" w:hAnsiTheme="minorBidi" w:cstheme="minorBidi"/>
          <w:spacing w:val="-1"/>
        </w:rPr>
        <w:t>n</w:t>
      </w:r>
      <w:r w:rsidRPr="00F95110">
        <w:rPr>
          <w:rFonts w:asciiTheme="minorBidi" w:eastAsia="Arial" w:hAnsiTheme="minorBidi" w:cstheme="minorBidi"/>
        </w:rPr>
        <w:t>g</w:t>
      </w:r>
      <w:r w:rsidRPr="00F95110">
        <w:rPr>
          <w:rFonts w:asciiTheme="minorBidi" w:eastAsia="Arial" w:hAnsiTheme="minorBidi" w:cstheme="minorBidi"/>
          <w:spacing w:val="-1"/>
        </w:rPr>
        <w:t xml:space="preserve"> </w:t>
      </w:r>
      <w:r w:rsidRPr="00F95110">
        <w:rPr>
          <w:rFonts w:asciiTheme="minorBidi" w:eastAsia="Arial" w:hAnsiTheme="minorBidi" w:cstheme="minorBidi"/>
        </w:rPr>
        <w:t>against</w:t>
      </w:r>
      <w:r w:rsidRPr="00F95110">
        <w:rPr>
          <w:rFonts w:asciiTheme="minorBidi" w:eastAsia="Arial" w:hAnsiTheme="minorBidi" w:cstheme="minorBidi"/>
          <w:spacing w:val="-1"/>
        </w:rPr>
        <w:t xml:space="preserve"> </w:t>
      </w:r>
      <w:r w:rsidRPr="00F95110">
        <w:rPr>
          <w:rFonts w:asciiTheme="minorBidi" w:eastAsia="Arial" w:hAnsiTheme="minorBidi" w:cstheme="minorBidi"/>
        </w:rPr>
        <w:t>p</w:t>
      </w:r>
      <w:r w:rsidRPr="00F95110">
        <w:rPr>
          <w:rFonts w:asciiTheme="minorBidi" w:eastAsia="Arial" w:hAnsiTheme="minorBidi" w:cstheme="minorBidi"/>
          <w:spacing w:val="-1"/>
        </w:rPr>
        <w:t>o</w:t>
      </w:r>
      <w:r w:rsidRPr="00F95110">
        <w:rPr>
          <w:rFonts w:asciiTheme="minorBidi" w:eastAsia="Arial" w:hAnsiTheme="minorBidi" w:cstheme="minorBidi"/>
        </w:rPr>
        <w:t>or</w:t>
      </w:r>
      <w:r w:rsidRPr="00F95110">
        <w:rPr>
          <w:rFonts w:asciiTheme="minorBidi" w:eastAsia="Arial" w:hAnsiTheme="minorBidi" w:cstheme="minorBidi"/>
          <w:spacing w:val="3"/>
        </w:rPr>
        <w:t xml:space="preserve"> </w:t>
      </w:r>
      <w:r w:rsidRPr="00F95110">
        <w:rPr>
          <w:rFonts w:asciiTheme="minorBidi" w:eastAsia="Arial" w:hAnsiTheme="minorBidi" w:cstheme="minorBidi"/>
        </w:rPr>
        <w:t>workmanship</w:t>
      </w:r>
      <w:r w:rsidRPr="00F95110">
        <w:rPr>
          <w:rFonts w:asciiTheme="minorBidi" w:eastAsia="Arial" w:hAnsiTheme="minorBidi" w:cstheme="minorBidi"/>
          <w:spacing w:val="-6"/>
        </w:rPr>
        <w:t xml:space="preserve"> </w:t>
      </w:r>
      <w:r w:rsidRPr="00F95110">
        <w:rPr>
          <w:rFonts w:asciiTheme="minorBidi" w:eastAsia="Arial" w:hAnsiTheme="minorBidi" w:cstheme="minorBidi"/>
        </w:rPr>
        <w:t>and</w:t>
      </w:r>
      <w:r w:rsidRPr="00F95110">
        <w:rPr>
          <w:rFonts w:asciiTheme="minorBidi" w:eastAsia="Arial" w:hAnsiTheme="minorBidi" w:cstheme="minorBidi"/>
          <w:spacing w:val="2"/>
        </w:rPr>
        <w:t xml:space="preserve"> </w:t>
      </w:r>
      <w:r w:rsidRPr="00F95110">
        <w:rPr>
          <w:rFonts w:asciiTheme="minorBidi" w:eastAsia="Arial" w:hAnsiTheme="minorBidi" w:cstheme="minorBidi"/>
        </w:rPr>
        <w:t>improper</w:t>
      </w:r>
      <w:r w:rsidRPr="00F95110">
        <w:rPr>
          <w:rFonts w:asciiTheme="minorBidi" w:eastAsia="Arial" w:hAnsiTheme="minorBidi" w:cstheme="minorBidi"/>
          <w:spacing w:val="-2"/>
        </w:rPr>
        <w:t xml:space="preserve"> </w:t>
      </w:r>
      <w:r w:rsidRPr="00F95110">
        <w:rPr>
          <w:rFonts w:asciiTheme="minorBidi" w:eastAsia="Arial" w:hAnsiTheme="minorBidi" w:cstheme="minorBidi"/>
        </w:rPr>
        <w:t>application. This</w:t>
      </w:r>
      <w:r w:rsidRPr="00F95110">
        <w:rPr>
          <w:rFonts w:asciiTheme="minorBidi" w:eastAsia="Arial" w:hAnsiTheme="minorBidi" w:cstheme="minorBidi"/>
          <w:spacing w:val="2"/>
        </w:rPr>
        <w:t xml:space="preserve"> </w:t>
      </w:r>
      <w:r w:rsidRPr="00F95110">
        <w:rPr>
          <w:rFonts w:asciiTheme="minorBidi" w:eastAsia="Arial" w:hAnsiTheme="minorBidi" w:cstheme="minorBidi"/>
        </w:rPr>
        <w:t>guara</w:t>
      </w:r>
      <w:r w:rsidRPr="00F95110">
        <w:rPr>
          <w:rFonts w:asciiTheme="minorBidi" w:eastAsia="Arial" w:hAnsiTheme="minorBidi" w:cstheme="minorBidi"/>
          <w:spacing w:val="-1"/>
        </w:rPr>
        <w:t>n</w:t>
      </w:r>
      <w:r w:rsidRPr="00F95110">
        <w:rPr>
          <w:rFonts w:asciiTheme="minorBidi" w:eastAsia="Arial" w:hAnsiTheme="minorBidi" w:cstheme="minorBidi"/>
        </w:rPr>
        <w:t>tee</w:t>
      </w:r>
      <w:r w:rsidRPr="00F95110">
        <w:rPr>
          <w:rFonts w:asciiTheme="minorBidi" w:eastAsia="Arial" w:hAnsiTheme="minorBidi" w:cstheme="minorBidi"/>
          <w:spacing w:val="-4"/>
        </w:rPr>
        <w:t xml:space="preserve"> </w:t>
      </w:r>
      <w:r w:rsidRPr="00F95110">
        <w:rPr>
          <w:rFonts w:asciiTheme="minorBidi" w:eastAsia="Arial" w:hAnsiTheme="minorBidi" w:cstheme="minorBidi"/>
        </w:rPr>
        <w:t>shall</w:t>
      </w:r>
      <w:r w:rsidRPr="00F95110">
        <w:rPr>
          <w:rFonts w:asciiTheme="minorBidi" w:eastAsia="Arial" w:hAnsiTheme="minorBidi" w:cstheme="minorBidi"/>
          <w:spacing w:val="1"/>
        </w:rPr>
        <w:t xml:space="preserve"> </w:t>
      </w:r>
      <w:r w:rsidRPr="00F95110">
        <w:rPr>
          <w:rFonts w:asciiTheme="minorBidi" w:eastAsia="Arial" w:hAnsiTheme="minorBidi" w:cstheme="minorBidi"/>
        </w:rPr>
        <w:t>r</w:t>
      </w:r>
      <w:r w:rsidRPr="00F95110">
        <w:rPr>
          <w:rFonts w:asciiTheme="minorBidi" w:eastAsia="Arial" w:hAnsiTheme="minorBidi" w:cstheme="minorBidi"/>
          <w:spacing w:val="-1"/>
        </w:rPr>
        <w:t>e</w:t>
      </w:r>
      <w:r w:rsidRPr="00F95110">
        <w:rPr>
          <w:rFonts w:asciiTheme="minorBidi" w:eastAsia="Arial" w:hAnsiTheme="minorBidi" w:cstheme="minorBidi"/>
        </w:rPr>
        <w:t>main</w:t>
      </w:r>
      <w:r w:rsidRPr="00F95110">
        <w:rPr>
          <w:rFonts w:asciiTheme="minorBidi" w:eastAsia="Arial" w:hAnsiTheme="minorBidi" w:cstheme="minorBidi"/>
          <w:spacing w:val="-1"/>
        </w:rPr>
        <w:t xml:space="preserve"> </w:t>
      </w:r>
      <w:r w:rsidRPr="00F95110">
        <w:rPr>
          <w:rFonts w:asciiTheme="minorBidi" w:eastAsia="Arial" w:hAnsiTheme="minorBidi" w:cstheme="minorBidi"/>
        </w:rPr>
        <w:t>in</w:t>
      </w:r>
      <w:r w:rsidRPr="00F95110">
        <w:rPr>
          <w:rFonts w:asciiTheme="minorBidi" w:eastAsia="Arial" w:hAnsiTheme="minorBidi" w:cstheme="minorBidi"/>
          <w:spacing w:val="4"/>
        </w:rPr>
        <w:t xml:space="preserve"> </w:t>
      </w:r>
      <w:r w:rsidRPr="00F95110">
        <w:rPr>
          <w:rFonts w:asciiTheme="minorBidi" w:eastAsia="Arial" w:hAnsiTheme="minorBidi" w:cstheme="minorBidi"/>
        </w:rPr>
        <w:t>e</w:t>
      </w:r>
      <w:r w:rsidRPr="00F95110">
        <w:rPr>
          <w:rFonts w:asciiTheme="minorBidi" w:eastAsia="Arial" w:hAnsiTheme="minorBidi" w:cstheme="minorBidi"/>
          <w:spacing w:val="-3"/>
        </w:rPr>
        <w:t>f</w:t>
      </w:r>
      <w:r w:rsidRPr="00F95110">
        <w:rPr>
          <w:rFonts w:asciiTheme="minorBidi" w:eastAsia="Arial" w:hAnsiTheme="minorBidi" w:cstheme="minorBidi"/>
        </w:rPr>
        <w:t>f</w:t>
      </w:r>
      <w:r w:rsidRPr="00F95110">
        <w:rPr>
          <w:rFonts w:asciiTheme="minorBidi" w:eastAsia="Arial" w:hAnsiTheme="minorBidi" w:cstheme="minorBidi"/>
          <w:spacing w:val="-1"/>
        </w:rPr>
        <w:t>e</w:t>
      </w:r>
      <w:r w:rsidRPr="00F95110">
        <w:rPr>
          <w:rFonts w:asciiTheme="minorBidi" w:eastAsia="Arial" w:hAnsiTheme="minorBidi" w:cstheme="minorBidi"/>
        </w:rPr>
        <w:t>ct</w:t>
      </w:r>
      <w:r w:rsidRPr="00F95110">
        <w:rPr>
          <w:rFonts w:asciiTheme="minorBidi" w:eastAsia="Arial" w:hAnsiTheme="minorBidi" w:cstheme="minorBidi"/>
          <w:spacing w:val="1"/>
        </w:rPr>
        <w:t xml:space="preserve"> </w:t>
      </w:r>
      <w:r w:rsidRPr="00F95110">
        <w:rPr>
          <w:rFonts w:asciiTheme="minorBidi" w:eastAsia="Arial" w:hAnsiTheme="minorBidi" w:cstheme="minorBidi"/>
        </w:rPr>
        <w:t>for</w:t>
      </w:r>
      <w:r w:rsidRPr="00F95110">
        <w:rPr>
          <w:rFonts w:asciiTheme="minorBidi" w:eastAsia="Arial" w:hAnsiTheme="minorBidi" w:cstheme="minorBidi"/>
          <w:spacing w:val="3"/>
        </w:rPr>
        <w:t xml:space="preserve"> </w:t>
      </w:r>
      <w:r w:rsidRPr="00F95110">
        <w:rPr>
          <w:rFonts w:asciiTheme="minorBidi" w:eastAsia="Arial" w:hAnsiTheme="minorBidi" w:cstheme="minorBidi"/>
        </w:rPr>
        <w:t>one</w:t>
      </w:r>
      <w:r w:rsidRPr="00F95110">
        <w:rPr>
          <w:rFonts w:asciiTheme="minorBidi" w:eastAsia="Arial" w:hAnsiTheme="minorBidi" w:cstheme="minorBidi"/>
          <w:spacing w:val="2"/>
        </w:rPr>
        <w:t xml:space="preserve"> </w:t>
      </w:r>
      <w:r w:rsidRPr="00F95110">
        <w:rPr>
          <w:rFonts w:asciiTheme="minorBidi" w:eastAsia="Arial" w:hAnsiTheme="minorBidi" w:cstheme="minorBidi"/>
        </w:rPr>
        <w:t>y</w:t>
      </w:r>
      <w:r w:rsidRPr="00F95110">
        <w:rPr>
          <w:rFonts w:asciiTheme="minorBidi" w:eastAsia="Arial" w:hAnsiTheme="minorBidi" w:cstheme="minorBidi"/>
          <w:spacing w:val="-1"/>
        </w:rPr>
        <w:t>e</w:t>
      </w:r>
      <w:r w:rsidRPr="00F95110">
        <w:rPr>
          <w:rFonts w:asciiTheme="minorBidi" w:eastAsia="Arial" w:hAnsiTheme="minorBidi" w:cstheme="minorBidi"/>
        </w:rPr>
        <w:t>ar</w:t>
      </w:r>
      <w:r w:rsidRPr="00F95110">
        <w:rPr>
          <w:rFonts w:asciiTheme="minorBidi" w:eastAsia="Arial" w:hAnsiTheme="minorBidi" w:cstheme="minorBidi"/>
          <w:spacing w:val="2"/>
        </w:rPr>
        <w:t xml:space="preserve"> </w:t>
      </w:r>
      <w:r w:rsidRPr="00F95110">
        <w:rPr>
          <w:rFonts w:asciiTheme="minorBidi" w:eastAsia="Arial" w:hAnsiTheme="minorBidi" w:cstheme="minorBidi"/>
        </w:rPr>
        <w:t>from</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time</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equipment</w:t>
      </w:r>
      <w:r w:rsidRPr="00F95110">
        <w:rPr>
          <w:rFonts w:asciiTheme="minorBidi" w:eastAsia="Arial" w:hAnsiTheme="minorBidi" w:cstheme="minorBidi"/>
          <w:spacing w:val="-4"/>
        </w:rPr>
        <w:t xml:space="preserve"> </w:t>
      </w:r>
      <w:r w:rsidRPr="00F95110">
        <w:rPr>
          <w:rFonts w:asciiTheme="minorBidi" w:eastAsia="Arial" w:hAnsiTheme="minorBidi" w:cstheme="minorBidi"/>
        </w:rPr>
        <w:t>is</w:t>
      </w:r>
      <w:r w:rsidRPr="00F95110">
        <w:rPr>
          <w:rFonts w:asciiTheme="minorBidi" w:eastAsia="Arial" w:hAnsiTheme="minorBidi" w:cstheme="minorBidi"/>
          <w:spacing w:val="4"/>
        </w:rPr>
        <w:t xml:space="preserve"> </w:t>
      </w:r>
      <w:r w:rsidRPr="00F95110">
        <w:rPr>
          <w:rFonts w:asciiTheme="minorBidi" w:eastAsia="Arial" w:hAnsiTheme="minorBidi" w:cstheme="minorBidi"/>
        </w:rPr>
        <w:t>pl</w:t>
      </w:r>
      <w:r w:rsidRPr="00F95110">
        <w:rPr>
          <w:rFonts w:asciiTheme="minorBidi" w:eastAsia="Arial" w:hAnsiTheme="minorBidi" w:cstheme="minorBidi"/>
          <w:spacing w:val="-1"/>
        </w:rPr>
        <w:t>a</w:t>
      </w:r>
      <w:r w:rsidRPr="00F95110">
        <w:rPr>
          <w:rFonts w:asciiTheme="minorBidi" w:eastAsia="Arial" w:hAnsiTheme="minorBidi" w:cstheme="minorBidi"/>
          <w:spacing w:val="1"/>
        </w:rPr>
        <w:t>c</w:t>
      </w:r>
      <w:r w:rsidRPr="00F95110">
        <w:rPr>
          <w:rFonts w:asciiTheme="minorBidi" w:eastAsia="Arial" w:hAnsiTheme="minorBidi" w:cstheme="minorBidi"/>
        </w:rPr>
        <w:t>ed in regular</w:t>
      </w:r>
      <w:r w:rsidRPr="00F95110">
        <w:rPr>
          <w:rFonts w:asciiTheme="minorBidi" w:eastAsia="Arial" w:hAnsiTheme="minorBidi" w:cstheme="minorBidi"/>
          <w:spacing w:val="-2"/>
        </w:rPr>
        <w:t xml:space="preserve"> </w:t>
      </w:r>
      <w:r w:rsidRPr="00F95110">
        <w:rPr>
          <w:rFonts w:asciiTheme="minorBidi" w:eastAsia="Arial" w:hAnsiTheme="minorBidi" w:cstheme="minorBidi"/>
        </w:rPr>
        <w:t>ope</w:t>
      </w:r>
      <w:r w:rsidRPr="00F95110">
        <w:rPr>
          <w:rFonts w:asciiTheme="minorBidi" w:eastAsia="Arial" w:hAnsiTheme="minorBidi" w:cstheme="minorBidi"/>
          <w:spacing w:val="-1"/>
        </w:rPr>
        <w:t>r</w:t>
      </w:r>
      <w:r w:rsidRPr="00F95110">
        <w:rPr>
          <w:rFonts w:asciiTheme="minorBidi" w:eastAsia="Arial" w:hAnsiTheme="minorBidi" w:cstheme="minorBidi"/>
        </w:rPr>
        <w:t>ation.</w:t>
      </w:r>
      <w:r w:rsidRPr="00F95110">
        <w:rPr>
          <w:rFonts w:asciiTheme="minorBidi" w:eastAsia="Arial" w:hAnsiTheme="minorBidi" w:cstheme="minorBidi"/>
          <w:spacing w:val="-5"/>
        </w:rPr>
        <w:t xml:space="preserve"> </w:t>
      </w:r>
      <w:r w:rsidRPr="00F95110">
        <w:rPr>
          <w:rFonts w:asciiTheme="minorBidi" w:eastAsia="Arial" w:hAnsiTheme="minorBidi" w:cstheme="minorBidi"/>
        </w:rPr>
        <w:t>The</w:t>
      </w:r>
      <w:r w:rsidRPr="00F95110">
        <w:rPr>
          <w:rFonts w:asciiTheme="minorBidi" w:eastAsia="Arial" w:hAnsiTheme="minorBidi" w:cstheme="minorBidi"/>
          <w:spacing w:val="1"/>
        </w:rPr>
        <w:t xml:space="preserve"> </w:t>
      </w:r>
      <w:r w:rsidRPr="00F95110">
        <w:rPr>
          <w:rFonts w:asciiTheme="minorBidi" w:eastAsia="Arial" w:hAnsiTheme="minorBidi" w:cstheme="minorBidi"/>
          <w:spacing w:val="-1"/>
        </w:rPr>
        <w:t>P</w:t>
      </w:r>
      <w:r w:rsidRPr="00F95110">
        <w:rPr>
          <w:rFonts w:asciiTheme="minorBidi" w:eastAsia="Arial" w:hAnsiTheme="minorBidi" w:cstheme="minorBidi"/>
        </w:rPr>
        <w:t>urchaser</w:t>
      </w:r>
      <w:r w:rsidRPr="00F95110">
        <w:rPr>
          <w:rFonts w:asciiTheme="minorBidi" w:eastAsia="Arial" w:hAnsiTheme="minorBidi" w:cstheme="minorBidi"/>
          <w:spacing w:val="-5"/>
        </w:rPr>
        <w:t xml:space="preserve"> </w:t>
      </w:r>
      <w:r w:rsidRPr="00F95110">
        <w:rPr>
          <w:rFonts w:asciiTheme="minorBidi" w:eastAsia="Arial" w:hAnsiTheme="minorBidi" w:cstheme="minorBidi"/>
        </w:rPr>
        <w:t>s</w:t>
      </w:r>
      <w:r w:rsidRPr="00F95110">
        <w:rPr>
          <w:rFonts w:asciiTheme="minorBidi" w:eastAsia="Arial" w:hAnsiTheme="minorBidi" w:cstheme="minorBidi"/>
          <w:spacing w:val="-1"/>
        </w:rPr>
        <w:t>h</w:t>
      </w:r>
      <w:r w:rsidRPr="00F95110">
        <w:rPr>
          <w:rFonts w:asciiTheme="minorBidi" w:eastAsia="Arial" w:hAnsiTheme="minorBidi" w:cstheme="minorBidi"/>
        </w:rPr>
        <w:t>all re</w:t>
      </w:r>
      <w:r w:rsidRPr="00F95110">
        <w:rPr>
          <w:rFonts w:asciiTheme="minorBidi" w:eastAsia="Arial" w:hAnsiTheme="minorBidi" w:cstheme="minorBidi"/>
          <w:spacing w:val="-3"/>
        </w:rPr>
        <w:t>p</w:t>
      </w:r>
      <w:r w:rsidRPr="00F95110">
        <w:rPr>
          <w:rFonts w:asciiTheme="minorBidi" w:eastAsia="Arial" w:hAnsiTheme="minorBidi" w:cstheme="minorBidi"/>
        </w:rPr>
        <w:t>air</w:t>
      </w:r>
      <w:r w:rsidRPr="00F95110">
        <w:rPr>
          <w:rFonts w:asciiTheme="minorBidi" w:eastAsia="Arial" w:hAnsiTheme="minorBidi" w:cstheme="minorBidi"/>
          <w:spacing w:val="-1"/>
        </w:rPr>
        <w:t xml:space="preserve"> </w:t>
      </w:r>
      <w:r w:rsidRPr="00F95110">
        <w:rPr>
          <w:rFonts w:asciiTheme="minorBidi" w:eastAsia="Arial" w:hAnsiTheme="minorBidi" w:cstheme="minorBidi"/>
        </w:rPr>
        <w:t>at</w:t>
      </w:r>
      <w:r w:rsidRPr="00F95110">
        <w:rPr>
          <w:rFonts w:asciiTheme="minorBidi" w:eastAsia="Arial" w:hAnsiTheme="minorBidi" w:cstheme="minorBidi"/>
          <w:spacing w:val="1"/>
        </w:rPr>
        <w:t xml:space="preserve"> </w:t>
      </w:r>
      <w:r w:rsidRPr="00F95110">
        <w:rPr>
          <w:rFonts w:asciiTheme="minorBidi" w:eastAsia="Arial" w:hAnsiTheme="minorBidi" w:cstheme="minorBidi"/>
        </w:rPr>
        <w:t>his</w:t>
      </w:r>
      <w:r w:rsidRPr="00F95110">
        <w:rPr>
          <w:rFonts w:asciiTheme="minorBidi" w:eastAsia="Arial" w:hAnsiTheme="minorBidi" w:cstheme="minorBidi"/>
          <w:spacing w:val="2"/>
        </w:rPr>
        <w:t xml:space="preserve"> </w:t>
      </w:r>
      <w:r w:rsidRPr="00F95110">
        <w:rPr>
          <w:rFonts w:asciiTheme="minorBidi" w:eastAsia="Arial" w:hAnsiTheme="minorBidi" w:cstheme="minorBidi"/>
        </w:rPr>
        <w:t>own</w:t>
      </w:r>
      <w:r w:rsidRPr="00F95110">
        <w:rPr>
          <w:rFonts w:asciiTheme="minorBidi" w:eastAsia="Arial" w:hAnsiTheme="minorBidi" w:cstheme="minorBidi"/>
          <w:spacing w:val="1"/>
        </w:rPr>
        <w:t xml:space="preserve"> </w:t>
      </w:r>
      <w:r w:rsidRPr="00F95110">
        <w:rPr>
          <w:rFonts w:asciiTheme="minorBidi" w:eastAsia="Arial" w:hAnsiTheme="minorBidi" w:cstheme="minorBidi"/>
        </w:rPr>
        <w:t>ex</w:t>
      </w:r>
      <w:r w:rsidRPr="00F95110">
        <w:rPr>
          <w:rFonts w:asciiTheme="minorBidi" w:eastAsia="Arial" w:hAnsiTheme="minorBidi" w:cstheme="minorBidi"/>
          <w:spacing w:val="-1"/>
        </w:rPr>
        <w:t>p</w:t>
      </w:r>
      <w:r w:rsidRPr="00F95110">
        <w:rPr>
          <w:rFonts w:asciiTheme="minorBidi" w:eastAsia="Arial" w:hAnsiTheme="minorBidi" w:cstheme="minorBidi"/>
        </w:rPr>
        <w:t>ense</w:t>
      </w:r>
      <w:r w:rsidRPr="00F95110">
        <w:rPr>
          <w:rFonts w:asciiTheme="minorBidi" w:eastAsia="Arial" w:hAnsiTheme="minorBidi" w:cstheme="minorBidi"/>
          <w:spacing w:val="-3"/>
        </w:rPr>
        <w:t xml:space="preserve"> </w:t>
      </w:r>
      <w:r w:rsidRPr="00F95110">
        <w:rPr>
          <w:rFonts w:asciiTheme="minorBidi" w:eastAsia="Arial" w:hAnsiTheme="minorBidi" w:cstheme="minorBidi"/>
        </w:rPr>
        <w:t>any</w:t>
      </w:r>
      <w:r w:rsidRPr="00F95110">
        <w:rPr>
          <w:rFonts w:asciiTheme="minorBidi" w:eastAsia="Arial" w:hAnsiTheme="minorBidi" w:cstheme="minorBidi"/>
          <w:spacing w:val="1"/>
        </w:rPr>
        <w:t xml:space="preserve"> </w:t>
      </w:r>
      <w:r w:rsidRPr="00F95110">
        <w:rPr>
          <w:rFonts w:asciiTheme="minorBidi" w:eastAsia="Arial" w:hAnsiTheme="minorBidi" w:cstheme="minorBidi"/>
        </w:rPr>
        <w:t>d</w:t>
      </w:r>
      <w:r w:rsidRPr="00F95110">
        <w:rPr>
          <w:rFonts w:asciiTheme="minorBidi" w:eastAsia="Arial" w:hAnsiTheme="minorBidi" w:cstheme="minorBidi"/>
          <w:spacing w:val="-1"/>
        </w:rPr>
        <w:t>e</w:t>
      </w:r>
      <w:r w:rsidRPr="00F95110">
        <w:rPr>
          <w:rFonts w:asciiTheme="minorBidi" w:eastAsia="Arial" w:hAnsiTheme="minorBidi" w:cstheme="minorBidi"/>
        </w:rPr>
        <w:t>fec</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2"/>
        </w:rPr>
        <w:t xml:space="preserve"> </w:t>
      </w:r>
      <w:r w:rsidRPr="00F95110">
        <w:rPr>
          <w:rFonts w:asciiTheme="minorBidi" w:eastAsia="Arial" w:hAnsiTheme="minorBidi" w:cstheme="minorBidi"/>
        </w:rPr>
        <w:t>noted</w:t>
      </w:r>
      <w:r w:rsidRPr="00F95110">
        <w:rPr>
          <w:rFonts w:asciiTheme="minorBidi" w:eastAsia="Arial" w:hAnsiTheme="minorBidi" w:cstheme="minorBidi"/>
          <w:spacing w:val="-2"/>
        </w:rPr>
        <w:t xml:space="preserve"> </w:t>
      </w:r>
      <w:r w:rsidRPr="00F95110">
        <w:rPr>
          <w:rFonts w:asciiTheme="minorBidi" w:eastAsia="Arial" w:hAnsiTheme="minorBidi" w:cstheme="minorBidi"/>
        </w:rPr>
        <w:t>during the</w:t>
      </w:r>
      <w:r w:rsidRPr="00F95110">
        <w:rPr>
          <w:rFonts w:asciiTheme="minorBidi" w:eastAsia="Arial" w:hAnsiTheme="minorBidi" w:cstheme="minorBidi"/>
          <w:spacing w:val="-3"/>
        </w:rPr>
        <w:t xml:space="preserve"> </w:t>
      </w:r>
      <w:r w:rsidRPr="00F95110">
        <w:rPr>
          <w:rFonts w:asciiTheme="minorBidi" w:eastAsia="Arial" w:hAnsiTheme="minorBidi" w:cstheme="minorBidi"/>
        </w:rPr>
        <w:t>guarantee</w:t>
      </w:r>
      <w:r w:rsidRPr="00F95110">
        <w:rPr>
          <w:rFonts w:asciiTheme="minorBidi" w:eastAsia="Arial" w:hAnsiTheme="minorBidi" w:cstheme="minorBidi"/>
          <w:spacing w:val="-10"/>
        </w:rPr>
        <w:t xml:space="preserve"> </w:t>
      </w:r>
      <w:r w:rsidRPr="00F95110">
        <w:rPr>
          <w:rFonts w:asciiTheme="minorBidi" w:eastAsia="Arial" w:hAnsiTheme="minorBidi" w:cstheme="minorBidi"/>
        </w:rPr>
        <w:t>period.</w:t>
      </w:r>
    </w:p>
    <w:p w14:paraId="483DC15E" w14:textId="77777777" w:rsidR="00C002FD" w:rsidRPr="003022F4" w:rsidRDefault="00C002FD" w:rsidP="00C002FD">
      <w:pPr>
        <w:bidi w:val="0"/>
        <w:spacing w:line="360" w:lineRule="auto"/>
        <w:ind w:left="709" w:right="536"/>
        <w:jc w:val="both"/>
        <w:rPr>
          <w:rFonts w:asciiTheme="minorBidi" w:eastAsia="Arial" w:hAnsiTheme="minorBidi" w:cstheme="minorBidi"/>
          <w:sz w:val="22"/>
          <w:szCs w:val="22"/>
        </w:rPr>
      </w:pPr>
    </w:p>
    <w:p w14:paraId="145808BF" w14:textId="513647DD" w:rsidR="004321E4" w:rsidRPr="00AB37A2" w:rsidRDefault="0086177C" w:rsidP="00AB37A2">
      <w:pPr>
        <w:keepNext/>
        <w:widowControl w:val="0"/>
        <w:numPr>
          <w:ilvl w:val="0"/>
          <w:numId w:val="1"/>
        </w:numPr>
        <w:bidi w:val="0"/>
        <w:spacing w:before="240" w:after="240"/>
        <w:outlineLvl w:val="0"/>
        <w:rPr>
          <w:rFonts w:asciiTheme="minorBidi" w:hAnsiTheme="minorBidi" w:cstheme="minorBidi"/>
          <w:b/>
          <w:bCs/>
          <w:caps/>
          <w:kern w:val="28"/>
          <w:sz w:val="24"/>
        </w:rPr>
      </w:pPr>
      <w:bookmarkStart w:id="68" w:name="_Toc184191481"/>
      <w:r>
        <w:rPr>
          <w:rFonts w:asciiTheme="minorBidi" w:hAnsiTheme="minorBidi" w:cstheme="minorBidi"/>
          <w:b/>
          <w:bCs/>
          <w:caps/>
          <w:kern w:val="28"/>
          <w:sz w:val="24"/>
        </w:rPr>
        <w:lastRenderedPageBreak/>
        <w:t>Surface PAINT SCHEDULE OF TANK</w:t>
      </w:r>
      <w:bookmarkEnd w:id="68"/>
    </w:p>
    <w:tbl>
      <w:tblPr>
        <w:tblStyle w:val="TableGrid"/>
        <w:tblW w:w="11017" w:type="dxa"/>
        <w:tblInd w:w="-289" w:type="dxa"/>
        <w:tblLayout w:type="fixed"/>
        <w:tblLook w:val="04A0" w:firstRow="1" w:lastRow="0" w:firstColumn="1" w:lastColumn="0" w:noHBand="0" w:noVBand="1"/>
      </w:tblPr>
      <w:tblGrid>
        <w:gridCol w:w="1004"/>
        <w:gridCol w:w="630"/>
        <w:gridCol w:w="1260"/>
        <w:gridCol w:w="1080"/>
        <w:gridCol w:w="1080"/>
        <w:gridCol w:w="1170"/>
        <w:gridCol w:w="1260"/>
        <w:gridCol w:w="1530"/>
        <w:gridCol w:w="1373"/>
        <w:gridCol w:w="630"/>
      </w:tblGrid>
      <w:tr w:rsidR="00C002FD" w:rsidRPr="00AA044A" w14:paraId="767FE3B0" w14:textId="77777777" w:rsidTr="00C002FD">
        <w:trPr>
          <w:cantSplit/>
          <w:trHeight w:val="666"/>
        </w:trPr>
        <w:tc>
          <w:tcPr>
            <w:tcW w:w="1004" w:type="dxa"/>
            <w:vAlign w:val="center"/>
          </w:tcPr>
          <w:p w14:paraId="542A0BD5" w14:textId="0E747B48"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Item</w:t>
            </w:r>
            <w:r w:rsidRPr="00C002FD">
              <w:rPr>
                <w:rFonts w:asciiTheme="majorBidi" w:hAnsiTheme="majorBidi" w:cstheme="majorBidi"/>
                <w:b/>
                <w:bCs/>
                <w:sz w:val="18"/>
                <w:szCs w:val="18"/>
              </w:rPr>
              <w:br/>
            </w:r>
            <w:r w:rsidR="00C002FD">
              <w:rPr>
                <w:rFonts w:asciiTheme="majorBidi" w:hAnsiTheme="majorBidi" w:cstheme="majorBidi"/>
                <w:b/>
                <w:bCs/>
                <w:sz w:val="18"/>
                <w:szCs w:val="18"/>
              </w:rPr>
              <w:t>Name</w:t>
            </w:r>
          </w:p>
        </w:tc>
        <w:tc>
          <w:tcPr>
            <w:tcW w:w="630" w:type="dxa"/>
            <w:vAlign w:val="center"/>
          </w:tcPr>
          <w:p w14:paraId="6C14C63D"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Tag No.</w:t>
            </w:r>
          </w:p>
        </w:tc>
        <w:tc>
          <w:tcPr>
            <w:tcW w:w="1260" w:type="dxa"/>
            <w:vAlign w:val="center"/>
          </w:tcPr>
          <w:p w14:paraId="74060685"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Max. Operating Temperature (°C) (in/out)</w:t>
            </w:r>
          </w:p>
        </w:tc>
        <w:tc>
          <w:tcPr>
            <w:tcW w:w="1080" w:type="dxa"/>
            <w:vAlign w:val="center"/>
          </w:tcPr>
          <w:p w14:paraId="26351FF8"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Insulation</w:t>
            </w:r>
          </w:p>
        </w:tc>
        <w:tc>
          <w:tcPr>
            <w:tcW w:w="1080" w:type="dxa"/>
            <w:vAlign w:val="center"/>
          </w:tcPr>
          <w:p w14:paraId="5F18261D"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Material</w:t>
            </w:r>
          </w:p>
        </w:tc>
        <w:tc>
          <w:tcPr>
            <w:tcW w:w="1170" w:type="dxa"/>
            <w:vAlign w:val="center"/>
          </w:tcPr>
          <w:p w14:paraId="3C7B0924"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Surface Preparation</w:t>
            </w:r>
          </w:p>
        </w:tc>
        <w:tc>
          <w:tcPr>
            <w:tcW w:w="1260" w:type="dxa"/>
            <w:vAlign w:val="center"/>
          </w:tcPr>
          <w:p w14:paraId="571A856A" w14:textId="77777777" w:rsidR="0086177C" w:rsidRPr="00C002FD" w:rsidRDefault="0086177C" w:rsidP="00A133EC">
            <w:pPr>
              <w:autoSpaceDE w:val="0"/>
              <w:autoSpaceDN w:val="0"/>
              <w:adjustRightInd w:val="0"/>
              <w:jc w:val="center"/>
              <w:rPr>
                <w:b/>
                <w:bCs/>
                <w:color w:val="000000"/>
                <w:sz w:val="18"/>
                <w:szCs w:val="18"/>
              </w:rPr>
            </w:pPr>
            <w:r w:rsidRPr="00C002FD">
              <w:rPr>
                <w:rFonts w:asciiTheme="majorBidi" w:hAnsiTheme="majorBidi" w:cstheme="majorBidi"/>
                <w:b/>
                <w:bCs/>
                <w:sz w:val="18"/>
                <w:szCs w:val="18"/>
              </w:rPr>
              <w:t>Primer Coat</w:t>
            </w:r>
          </w:p>
        </w:tc>
        <w:tc>
          <w:tcPr>
            <w:tcW w:w="1530" w:type="dxa"/>
            <w:vAlign w:val="center"/>
          </w:tcPr>
          <w:p w14:paraId="2F7D1D75"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Intermediate Coat</w:t>
            </w:r>
          </w:p>
        </w:tc>
        <w:tc>
          <w:tcPr>
            <w:tcW w:w="1373" w:type="dxa"/>
            <w:vAlign w:val="center"/>
          </w:tcPr>
          <w:p w14:paraId="6DDFE532" w14:textId="77777777" w:rsidR="0086177C" w:rsidRPr="00C002FD" w:rsidRDefault="0086177C" w:rsidP="00A133EC">
            <w:pPr>
              <w:jc w:val="center"/>
              <w:rPr>
                <w:b/>
                <w:bCs/>
                <w:color w:val="000000"/>
                <w:sz w:val="18"/>
                <w:szCs w:val="18"/>
              </w:rPr>
            </w:pPr>
            <w:r w:rsidRPr="00C002FD">
              <w:rPr>
                <w:rFonts w:asciiTheme="majorBidi" w:hAnsiTheme="majorBidi" w:cstheme="majorBidi"/>
                <w:b/>
                <w:bCs/>
                <w:sz w:val="18"/>
                <w:szCs w:val="18"/>
              </w:rPr>
              <w:t>Final Coat</w:t>
            </w:r>
          </w:p>
        </w:tc>
        <w:tc>
          <w:tcPr>
            <w:tcW w:w="630" w:type="dxa"/>
            <w:vAlign w:val="center"/>
          </w:tcPr>
          <w:p w14:paraId="4168AB3F"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DFT</w:t>
            </w:r>
          </w:p>
          <w:p w14:paraId="677E61EE"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w:t>
            </w:r>
            <w:r w:rsidRPr="00C002FD">
              <w:rPr>
                <w:rFonts w:asciiTheme="majorBidi" w:hAnsiTheme="majorBidi" w:cstheme="majorBidi"/>
                <w:b/>
                <w:bCs/>
                <w:color w:val="000000"/>
                <w:sz w:val="18"/>
                <w:szCs w:val="18"/>
              </w:rPr>
              <w:t>μ</w:t>
            </w:r>
            <w:r w:rsidRPr="00C002FD">
              <w:rPr>
                <w:rFonts w:asciiTheme="majorBidi" w:hAnsiTheme="majorBidi" w:cstheme="majorBidi"/>
                <w:b/>
                <w:bCs/>
                <w:sz w:val="18"/>
                <w:szCs w:val="18"/>
              </w:rPr>
              <w:t>)</w:t>
            </w:r>
          </w:p>
        </w:tc>
      </w:tr>
      <w:tr w:rsidR="00C002FD" w:rsidRPr="00AA044A" w14:paraId="38261082" w14:textId="77777777" w:rsidTr="00AB37A2">
        <w:trPr>
          <w:cantSplit/>
          <w:trHeight w:val="1083"/>
        </w:trPr>
        <w:tc>
          <w:tcPr>
            <w:tcW w:w="1004" w:type="dxa"/>
            <w:textDirection w:val="btLr"/>
            <w:vAlign w:val="center"/>
          </w:tcPr>
          <w:p w14:paraId="234EDD49" w14:textId="0A4C9B17" w:rsidR="004474A6" w:rsidRPr="00C002FD" w:rsidRDefault="004474A6" w:rsidP="004474A6">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Fire Water Storage Tank</w:t>
            </w:r>
          </w:p>
        </w:tc>
        <w:tc>
          <w:tcPr>
            <w:tcW w:w="630" w:type="dxa"/>
            <w:textDirection w:val="btLr"/>
            <w:vAlign w:val="center"/>
          </w:tcPr>
          <w:p w14:paraId="238C0739" w14:textId="05A310ED" w:rsidR="004474A6" w:rsidRPr="00C002FD" w:rsidRDefault="004474A6" w:rsidP="004474A6">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TK-2301 A/B</w:t>
            </w:r>
          </w:p>
        </w:tc>
        <w:tc>
          <w:tcPr>
            <w:tcW w:w="1260" w:type="dxa"/>
            <w:vAlign w:val="center"/>
          </w:tcPr>
          <w:p w14:paraId="4DFDD70B" w14:textId="382375AC" w:rsidR="004474A6" w:rsidRPr="00C002FD" w:rsidRDefault="004474A6" w:rsidP="004474A6">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1E2FA9D3" w14:textId="77777777" w:rsidR="004474A6" w:rsidRPr="00AF6A7B" w:rsidRDefault="004474A6" w:rsidP="004474A6">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2592BB8D" w14:textId="60F2C936" w:rsidR="004474A6" w:rsidRPr="00AF6A7B" w:rsidRDefault="004474A6" w:rsidP="004474A6">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170" w:type="dxa"/>
            <w:vAlign w:val="center"/>
          </w:tcPr>
          <w:p w14:paraId="0931D709" w14:textId="77777777" w:rsidR="004474A6" w:rsidRPr="00AF6A7B" w:rsidRDefault="004474A6" w:rsidP="004474A6">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58131A55" w14:textId="77777777" w:rsidR="004474A6" w:rsidRPr="00AF6A7B" w:rsidRDefault="004474A6" w:rsidP="004474A6">
            <w:pPr>
              <w:autoSpaceDE w:val="0"/>
              <w:autoSpaceDN w:val="0"/>
              <w:adjustRightInd w:val="0"/>
              <w:jc w:val="center"/>
              <w:rPr>
                <w:color w:val="000000"/>
                <w:sz w:val="18"/>
                <w:szCs w:val="18"/>
              </w:rPr>
            </w:pPr>
            <w:r w:rsidRPr="00AF6A7B">
              <w:rPr>
                <w:color w:val="000000"/>
                <w:sz w:val="18"/>
                <w:szCs w:val="18"/>
              </w:rPr>
              <w:t>Zinc rich EPOXY</w:t>
            </w:r>
          </w:p>
          <w:p w14:paraId="6FE61335" w14:textId="3C664E98" w:rsidR="004474A6" w:rsidRPr="00AF6A7B" w:rsidRDefault="004474A6" w:rsidP="004474A6">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687BBA68" w14:textId="0AD7D988" w:rsidR="004474A6" w:rsidRPr="00AF6A7B" w:rsidRDefault="004474A6" w:rsidP="004474A6">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6DAB262F" w14:textId="22CA58CB" w:rsidR="004474A6" w:rsidRPr="00AF6A7B" w:rsidRDefault="004474A6" w:rsidP="004474A6">
            <w:pPr>
              <w:jc w:val="center"/>
              <w:rPr>
                <w:color w:val="000000"/>
                <w:sz w:val="18"/>
                <w:szCs w:val="18"/>
              </w:rPr>
            </w:pPr>
            <w:r w:rsidRPr="00AF6A7B">
              <w:rPr>
                <w:color w:val="000000"/>
                <w:sz w:val="18"/>
                <w:szCs w:val="18"/>
              </w:rPr>
              <w:t xml:space="preserve">Polyurethane top Coat (50μ) Ral code </w:t>
            </w:r>
            <w:r w:rsidR="00742521">
              <w:rPr>
                <w:color w:val="000000"/>
                <w:sz w:val="18"/>
                <w:szCs w:val="18"/>
              </w:rPr>
              <w:t>7047</w:t>
            </w:r>
          </w:p>
        </w:tc>
        <w:tc>
          <w:tcPr>
            <w:tcW w:w="630" w:type="dxa"/>
            <w:vAlign w:val="center"/>
          </w:tcPr>
          <w:p w14:paraId="59E4C352" w14:textId="014894AD" w:rsidR="004474A6" w:rsidRPr="00AF6A7B" w:rsidRDefault="00325157" w:rsidP="004474A6">
            <w:pPr>
              <w:jc w:val="center"/>
              <w:rPr>
                <w:rFonts w:asciiTheme="majorBidi" w:hAnsiTheme="majorBidi" w:cstheme="majorBidi"/>
                <w:sz w:val="18"/>
                <w:szCs w:val="18"/>
              </w:rPr>
            </w:pPr>
            <w:r>
              <w:rPr>
                <w:rFonts w:asciiTheme="majorBidi" w:hAnsiTheme="majorBidi" w:cstheme="majorBidi"/>
                <w:sz w:val="18"/>
                <w:szCs w:val="18"/>
              </w:rPr>
              <w:t>205</w:t>
            </w:r>
            <w:r w:rsidR="004474A6" w:rsidRPr="00AF6A7B">
              <w:rPr>
                <w:rFonts w:asciiTheme="majorBidi" w:hAnsiTheme="majorBidi" w:cstheme="majorBidi"/>
                <w:color w:val="000000"/>
                <w:sz w:val="18"/>
                <w:szCs w:val="18"/>
              </w:rPr>
              <w:t xml:space="preserve"> μ</w:t>
            </w:r>
          </w:p>
        </w:tc>
      </w:tr>
      <w:tr w:rsidR="00C002FD" w:rsidRPr="00AA044A" w14:paraId="38ED897F" w14:textId="77777777" w:rsidTr="00AB37A2">
        <w:trPr>
          <w:cantSplit/>
          <w:trHeight w:val="975"/>
        </w:trPr>
        <w:tc>
          <w:tcPr>
            <w:tcW w:w="1004" w:type="dxa"/>
            <w:textDirection w:val="btLr"/>
            <w:vAlign w:val="center"/>
          </w:tcPr>
          <w:p w14:paraId="27541E66" w14:textId="210E2AAE" w:rsidR="00325157" w:rsidRPr="00C002FD" w:rsidRDefault="00325157" w:rsidP="00325157">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Elevated Potable Water Tank</w:t>
            </w:r>
          </w:p>
        </w:tc>
        <w:tc>
          <w:tcPr>
            <w:tcW w:w="630" w:type="dxa"/>
            <w:textDirection w:val="btLr"/>
            <w:vAlign w:val="center"/>
          </w:tcPr>
          <w:p w14:paraId="611EFA5B" w14:textId="61E7F83F" w:rsidR="00325157" w:rsidRPr="00C002FD" w:rsidRDefault="00325157" w:rsidP="00325157">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TK-2209</w:t>
            </w:r>
          </w:p>
        </w:tc>
        <w:tc>
          <w:tcPr>
            <w:tcW w:w="1260" w:type="dxa"/>
            <w:vAlign w:val="center"/>
          </w:tcPr>
          <w:p w14:paraId="7C7763F3" w14:textId="3C75E8BA" w:rsidR="00325157" w:rsidRPr="00C002FD" w:rsidRDefault="00325157" w:rsidP="00325157">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0B425AE4" w14:textId="77777777" w:rsidR="00325157" w:rsidRPr="00AF6A7B" w:rsidRDefault="00325157" w:rsidP="00325157">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0BA588D1" w14:textId="16A59648" w:rsidR="00325157" w:rsidRPr="00AF6A7B" w:rsidRDefault="00325157" w:rsidP="00325157">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170" w:type="dxa"/>
            <w:vAlign w:val="center"/>
          </w:tcPr>
          <w:p w14:paraId="687E5EF0" w14:textId="60CE4997" w:rsidR="00325157" w:rsidRPr="00AF6A7B" w:rsidRDefault="00325157" w:rsidP="00325157">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0413B286" w14:textId="77777777" w:rsidR="00325157" w:rsidRPr="00AF6A7B" w:rsidRDefault="00325157" w:rsidP="00325157">
            <w:pPr>
              <w:autoSpaceDE w:val="0"/>
              <w:autoSpaceDN w:val="0"/>
              <w:adjustRightInd w:val="0"/>
              <w:jc w:val="center"/>
              <w:rPr>
                <w:color w:val="000000"/>
                <w:sz w:val="18"/>
                <w:szCs w:val="18"/>
              </w:rPr>
            </w:pPr>
            <w:r w:rsidRPr="00AF6A7B">
              <w:rPr>
                <w:color w:val="000000"/>
                <w:sz w:val="18"/>
                <w:szCs w:val="18"/>
              </w:rPr>
              <w:t>Zinc rich EPOXY</w:t>
            </w:r>
          </w:p>
          <w:p w14:paraId="37A0A8D9" w14:textId="02B4760E" w:rsidR="00325157" w:rsidRPr="00AF6A7B" w:rsidRDefault="00325157" w:rsidP="00325157">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297A5F7B" w14:textId="07EF389A" w:rsidR="00325157" w:rsidRPr="00AF6A7B" w:rsidRDefault="00325157" w:rsidP="00325157">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56ADB292" w14:textId="146A847F" w:rsidR="00325157" w:rsidRPr="00AF6A7B" w:rsidRDefault="00325157" w:rsidP="00325157">
            <w:pPr>
              <w:jc w:val="center"/>
              <w:rPr>
                <w:color w:val="000000"/>
                <w:sz w:val="18"/>
                <w:szCs w:val="18"/>
              </w:rPr>
            </w:pPr>
            <w:r w:rsidRPr="00AF6A7B">
              <w:rPr>
                <w:color w:val="000000"/>
                <w:sz w:val="18"/>
                <w:szCs w:val="18"/>
              </w:rPr>
              <w:t xml:space="preserve">Polyurethane top Coat (50μ) Ral code </w:t>
            </w:r>
            <w:r w:rsidR="00742521">
              <w:rPr>
                <w:color w:val="000000"/>
                <w:sz w:val="18"/>
                <w:szCs w:val="18"/>
              </w:rPr>
              <w:t>7047</w:t>
            </w:r>
          </w:p>
        </w:tc>
        <w:tc>
          <w:tcPr>
            <w:tcW w:w="630" w:type="dxa"/>
            <w:vAlign w:val="center"/>
          </w:tcPr>
          <w:p w14:paraId="60A8706A" w14:textId="2FBBA42D" w:rsidR="00325157" w:rsidRPr="00AF6A7B" w:rsidRDefault="00325157" w:rsidP="00325157">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r w:rsidR="004321E4" w:rsidRPr="00AA044A" w14:paraId="3A223242" w14:textId="77777777" w:rsidTr="00AB37A2">
        <w:trPr>
          <w:cantSplit/>
          <w:trHeight w:val="993"/>
        </w:trPr>
        <w:tc>
          <w:tcPr>
            <w:tcW w:w="1004" w:type="dxa"/>
            <w:textDirection w:val="btLr"/>
            <w:vAlign w:val="center"/>
          </w:tcPr>
          <w:p w14:paraId="259F6E40" w14:textId="4CC338E1" w:rsidR="004321E4" w:rsidRPr="00C002FD" w:rsidRDefault="004321E4" w:rsidP="004321E4">
            <w:pPr>
              <w:ind w:left="113" w:right="113"/>
              <w:jc w:val="center"/>
              <w:rPr>
                <w:rFonts w:asciiTheme="minorBidi" w:eastAsia="Arial" w:hAnsiTheme="minorBidi" w:cstheme="minorBidi"/>
                <w:sz w:val="18"/>
                <w:szCs w:val="18"/>
              </w:rPr>
            </w:pPr>
            <w:r w:rsidRPr="00C002FD">
              <w:rPr>
                <w:rFonts w:asciiTheme="minorBidi" w:eastAsia="Arial" w:hAnsiTheme="minorBidi" w:cstheme="minorBidi"/>
                <w:sz w:val="18"/>
                <w:szCs w:val="18"/>
              </w:rPr>
              <w:t>Lean Glycol Storage Tank</w:t>
            </w:r>
          </w:p>
        </w:tc>
        <w:tc>
          <w:tcPr>
            <w:tcW w:w="630" w:type="dxa"/>
            <w:textDirection w:val="btLr"/>
            <w:vAlign w:val="center"/>
          </w:tcPr>
          <w:p w14:paraId="7055539B" w14:textId="7869E467" w:rsidR="004321E4" w:rsidRPr="00C002FD" w:rsidRDefault="004321E4" w:rsidP="004321E4">
            <w:pPr>
              <w:ind w:left="113" w:right="113"/>
              <w:jc w:val="center"/>
              <w:rPr>
                <w:rFonts w:asciiTheme="minorBidi" w:eastAsia="Arial" w:hAnsiTheme="minorBidi" w:cstheme="minorBidi"/>
                <w:position w:val="-1"/>
                <w:sz w:val="18"/>
                <w:szCs w:val="18"/>
              </w:rPr>
            </w:pPr>
            <w:r w:rsidRPr="00C002FD">
              <w:rPr>
                <w:rFonts w:asciiTheme="minorBidi" w:eastAsia="Arial" w:hAnsiTheme="minorBidi" w:cstheme="minorBidi"/>
                <w:position w:val="-1"/>
                <w:sz w:val="18"/>
                <w:szCs w:val="18"/>
              </w:rPr>
              <w:t>TK-2102</w:t>
            </w:r>
          </w:p>
        </w:tc>
        <w:tc>
          <w:tcPr>
            <w:tcW w:w="1260" w:type="dxa"/>
            <w:vAlign w:val="center"/>
          </w:tcPr>
          <w:p w14:paraId="147550A8" w14:textId="6107C4EB" w:rsidR="004321E4" w:rsidRPr="00C002FD" w:rsidRDefault="004321E4" w:rsidP="004321E4">
            <w:pPr>
              <w:jc w:val="center"/>
              <w:rPr>
                <w:rFonts w:asciiTheme="minorBidi" w:eastAsia="Arial" w:hAnsiTheme="minorBidi" w:cstheme="minorBidi"/>
                <w:position w:val="-1"/>
                <w:sz w:val="18"/>
                <w:szCs w:val="18"/>
              </w:rPr>
            </w:pPr>
            <w:r w:rsidRPr="00C002FD">
              <w:rPr>
                <w:rFonts w:asciiTheme="minorBidi" w:eastAsia="Arial" w:hAnsiTheme="minorBidi" w:cstheme="minorBidi"/>
                <w:position w:val="-1"/>
                <w:sz w:val="18"/>
                <w:szCs w:val="18"/>
              </w:rPr>
              <w:t>AMB.</w:t>
            </w:r>
          </w:p>
        </w:tc>
        <w:tc>
          <w:tcPr>
            <w:tcW w:w="1080" w:type="dxa"/>
            <w:vAlign w:val="center"/>
          </w:tcPr>
          <w:p w14:paraId="73A3ED82" w14:textId="021A5207" w:rsidR="004321E4" w:rsidRDefault="004321E4" w:rsidP="004321E4">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72DB8212" w14:textId="46C9842D" w:rsidR="004321E4" w:rsidRDefault="004321E4" w:rsidP="004321E4">
            <w:pPr>
              <w:jc w:val="center"/>
              <w:rPr>
                <w:rFonts w:asciiTheme="majorBidi" w:hAnsiTheme="majorBidi" w:cstheme="majorBidi"/>
                <w:color w:val="000000"/>
                <w:sz w:val="18"/>
                <w:szCs w:val="18"/>
              </w:rPr>
            </w:pPr>
            <w:r>
              <w:rPr>
                <w:rFonts w:asciiTheme="majorBidi" w:hAnsiTheme="majorBidi" w:cstheme="majorBidi"/>
                <w:color w:val="000000"/>
                <w:sz w:val="18"/>
                <w:szCs w:val="18"/>
              </w:rPr>
              <w:t>A283 Gr.C/ ST37</w:t>
            </w:r>
          </w:p>
        </w:tc>
        <w:tc>
          <w:tcPr>
            <w:tcW w:w="1170" w:type="dxa"/>
            <w:vAlign w:val="center"/>
          </w:tcPr>
          <w:p w14:paraId="6A19D177" w14:textId="3BE07D94" w:rsidR="004321E4" w:rsidRPr="00AF6A7B" w:rsidRDefault="004321E4" w:rsidP="004321E4">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2E3E6F55" w14:textId="77777777" w:rsidR="004321E4" w:rsidRPr="00AF6A7B" w:rsidRDefault="004321E4" w:rsidP="004321E4">
            <w:pPr>
              <w:autoSpaceDE w:val="0"/>
              <w:autoSpaceDN w:val="0"/>
              <w:adjustRightInd w:val="0"/>
              <w:jc w:val="center"/>
              <w:rPr>
                <w:color w:val="000000"/>
                <w:sz w:val="18"/>
                <w:szCs w:val="18"/>
              </w:rPr>
            </w:pPr>
            <w:r w:rsidRPr="00AF6A7B">
              <w:rPr>
                <w:color w:val="000000"/>
                <w:sz w:val="18"/>
                <w:szCs w:val="18"/>
              </w:rPr>
              <w:t>Zinc rich EPOXY</w:t>
            </w:r>
          </w:p>
          <w:p w14:paraId="7B85B5D7" w14:textId="2C41DE2E" w:rsidR="004321E4" w:rsidRPr="00AF6A7B" w:rsidRDefault="004321E4" w:rsidP="004321E4">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539E03B9" w14:textId="75F55D6E" w:rsidR="004321E4" w:rsidRPr="00AF6A7B" w:rsidRDefault="004321E4" w:rsidP="004321E4">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7001AB8B" w14:textId="610E332E" w:rsidR="004321E4" w:rsidRPr="00AF6A7B" w:rsidRDefault="004321E4" w:rsidP="004321E4">
            <w:pPr>
              <w:jc w:val="center"/>
              <w:rPr>
                <w:color w:val="000000"/>
                <w:sz w:val="18"/>
                <w:szCs w:val="18"/>
              </w:rPr>
            </w:pPr>
            <w:r w:rsidRPr="00AF6A7B">
              <w:rPr>
                <w:color w:val="000000"/>
                <w:sz w:val="18"/>
                <w:szCs w:val="18"/>
              </w:rPr>
              <w:t xml:space="preserve">Polyurethane top Coat (50μ) Ral code </w:t>
            </w:r>
            <w:r>
              <w:rPr>
                <w:color w:val="000000"/>
                <w:sz w:val="18"/>
                <w:szCs w:val="18"/>
              </w:rPr>
              <w:t>7047</w:t>
            </w:r>
          </w:p>
        </w:tc>
        <w:tc>
          <w:tcPr>
            <w:tcW w:w="630" w:type="dxa"/>
            <w:vAlign w:val="center"/>
          </w:tcPr>
          <w:p w14:paraId="0B1EDD73" w14:textId="78CE4D0A" w:rsidR="004321E4" w:rsidRDefault="004321E4" w:rsidP="004321E4">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bl>
    <w:p w14:paraId="2EEEBE4E" w14:textId="791849EC" w:rsidR="00C002FD" w:rsidRPr="00AB37A2" w:rsidRDefault="00C002FD" w:rsidP="00AB37A2">
      <w:pPr>
        <w:keepNext/>
        <w:widowControl w:val="0"/>
        <w:numPr>
          <w:ilvl w:val="0"/>
          <w:numId w:val="1"/>
        </w:numPr>
        <w:bidi w:val="0"/>
        <w:spacing w:before="240" w:after="240"/>
        <w:outlineLvl w:val="0"/>
        <w:rPr>
          <w:rFonts w:asciiTheme="minorBidi" w:hAnsiTheme="minorBidi" w:cstheme="minorBidi"/>
          <w:b/>
          <w:bCs/>
          <w:caps/>
          <w:kern w:val="28"/>
          <w:sz w:val="24"/>
        </w:rPr>
      </w:pPr>
      <w:bookmarkStart w:id="69" w:name="_Toc184191482"/>
      <w:r>
        <w:rPr>
          <w:rFonts w:asciiTheme="minorBidi" w:hAnsiTheme="minorBidi" w:cstheme="minorBidi"/>
          <w:b/>
          <w:bCs/>
          <w:caps/>
          <w:kern w:val="28"/>
          <w:sz w:val="24"/>
        </w:rPr>
        <w:t>lining paint schedule oftank</w:t>
      </w:r>
      <w:bookmarkEnd w:id="69"/>
    </w:p>
    <w:tbl>
      <w:tblPr>
        <w:tblStyle w:val="TableGrid"/>
        <w:tblW w:w="11084" w:type="dxa"/>
        <w:tblInd w:w="-289" w:type="dxa"/>
        <w:tblLayout w:type="fixed"/>
        <w:tblLook w:val="04A0" w:firstRow="1" w:lastRow="0" w:firstColumn="1" w:lastColumn="0" w:noHBand="0" w:noVBand="1"/>
      </w:tblPr>
      <w:tblGrid>
        <w:gridCol w:w="1004"/>
        <w:gridCol w:w="720"/>
        <w:gridCol w:w="1260"/>
        <w:gridCol w:w="1080"/>
        <w:gridCol w:w="900"/>
        <w:gridCol w:w="990"/>
        <w:gridCol w:w="1080"/>
        <w:gridCol w:w="1260"/>
        <w:gridCol w:w="1170"/>
        <w:gridCol w:w="990"/>
        <w:gridCol w:w="630"/>
      </w:tblGrid>
      <w:tr w:rsidR="00C002FD" w:rsidRPr="00AA044A" w14:paraId="323E31AC" w14:textId="77777777" w:rsidTr="004321E4">
        <w:trPr>
          <w:cantSplit/>
          <w:trHeight w:val="666"/>
        </w:trPr>
        <w:tc>
          <w:tcPr>
            <w:tcW w:w="1004" w:type="dxa"/>
            <w:vAlign w:val="center"/>
          </w:tcPr>
          <w:p w14:paraId="206BABE9" w14:textId="46005645"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Item</w:t>
            </w:r>
            <w:r w:rsidRPr="00C002FD">
              <w:rPr>
                <w:rFonts w:asciiTheme="majorBidi" w:hAnsiTheme="majorBidi" w:cstheme="majorBidi"/>
                <w:b/>
                <w:bCs/>
                <w:sz w:val="18"/>
                <w:szCs w:val="18"/>
              </w:rPr>
              <w:br/>
              <w:t>N</w:t>
            </w:r>
            <w:r w:rsidR="00C002FD" w:rsidRPr="00C002FD">
              <w:rPr>
                <w:rFonts w:asciiTheme="majorBidi" w:hAnsiTheme="majorBidi" w:cstheme="majorBidi"/>
                <w:b/>
                <w:bCs/>
                <w:sz w:val="18"/>
                <w:szCs w:val="18"/>
              </w:rPr>
              <w:t>ame</w:t>
            </w:r>
          </w:p>
        </w:tc>
        <w:tc>
          <w:tcPr>
            <w:tcW w:w="720" w:type="dxa"/>
            <w:vAlign w:val="center"/>
          </w:tcPr>
          <w:p w14:paraId="5DAED0C0" w14:textId="77777777"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Tag No.</w:t>
            </w:r>
          </w:p>
        </w:tc>
        <w:tc>
          <w:tcPr>
            <w:tcW w:w="1260" w:type="dxa"/>
            <w:vAlign w:val="center"/>
          </w:tcPr>
          <w:p w14:paraId="168B3E0E" w14:textId="77777777"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Max. Operating Temperature (°C) (in/out)</w:t>
            </w:r>
          </w:p>
        </w:tc>
        <w:tc>
          <w:tcPr>
            <w:tcW w:w="1080" w:type="dxa"/>
            <w:vAlign w:val="center"/>
          </w:tcPr>
          <w:p w14:paraId="76D84C90" w14:textId="77777777"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Insulation</w:t>
            </w:r>
          </w:p>
        </w:tc>
        <w:tc>
          <w:tcPr>
            <w:tcW w:w="900" w:type="dxa"/>
            <w:vAlign w:val="center"/>
          </w:tcPr>
          <w:p w14:paraId="62FE3A54" w14:textId="77777777" w:rsidR="00325157" w:rsidRPr="00C002FD" w:rsidRDefault="00325157"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Material</w:t>
            </w:r>
          </w:p>
        </w:tc>
        <w:tc>
          <w:tcPr>
            <w:tcW w:w="990" w:type="dxa"/>
            <w:vAlign w:val="center"/>
          </w:tcPr>
          <w:p w14:paraId="4E1098D5" w14:textId="77777777" w:rsidR="00325157" w:rsidRPr="00C002FD" w:rsidRDefault="00325157"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Surface Preparation</w:t>
            </w:r>
          </w:p>
        </w:tc>
        <w:tc>
          <w:tcPr>
            <w:tcW w:w="1080" w:type="dxa"/>
            <w:vAlign w:val="center"/>
          </w:tcPr>
          <w:p w14:paraId="035A42A3" w14:textId="499D6F37" w:rsidR="00325157" w:rsidRPr="00C002FD" w:rsidRDefault="00325157" w:rsidP="00C002FD">
            <w:pPr>
              <w:autoSpaceDE w:val="0"/>
              <w:autoSpaceDN w:val="0"/>
              <w:adjustRightInd w:val="0"/>
              <w:jc w:val="center"/>
              <w:rPr>
                <w:rFonts w:asciiTheme="majorBidi" w:hAnsiTheme="majorBidi" w:cstheme="majorBidi"/>
                <w:b/>
                <w:bCs/>
                <w:sz w:val="18"/>
                <w:szCs w:val="18"/>
              </w:rPr>
            </w:pPr>
            <w:r w:rsidRPr="00C002FD">
              <w:rPr>
                <w:rFonts w:asciiTheme="majorBidi" w:hAnsiTheme="majorBidi" w:cstheme="majorBidi"/>
                <w:b/>
                <w:bCs/>
                <w:sz w:val="18"/>
                <w:szCs w:val="18"/>
              </w:rPr>
              <w:t>Roughness</w:t>
            </w:r>
          </w:p>
        </w:tc>
        <w:tc>
          <w:tcPr>
            <w:tcW w:w="1260" w:type="dxa"/>
            <w:vAlign w:val="center"/>
          </w:tcPr>
          <w:p w14:paraId="6DC407EE" w14:textId="4D7101AE" w:rsidR="00325157" w:rsidRPr="00C002FD" w:rsidRDefault="00325157" w:rsidP="00C002FD">
            <w:pPr>
              <w:autoSpaceDE w:val="0"/>
              <w:autoSpaceDN w:val="0"/>
              <w:adjustRightInd w:val="0"/>
              <w:jc w:val="center"/>
              <w:rPr>
                <w:b/>
                <w:bCs/>
                <w:color w:val="000000"/>
                <w:sz w:val="18"/>
                <w:szCs w:val="18"/>
              </w:rPr>
            </w:pPr>
            <w:r w:rsidRPr="00C002FD">
              <w:rPr>
                <w:rFonts w:asciiTheme="majorBidi" w:hAnsiTheme="majorBidi" w:cstheme="majorBidi"/>
                <w:b/>
                <w:bCs/>
                <w:sz w:val="18"/>
                <w:szCs w:val="18"/>
              </w:rPr>
              <w:t>Primer Coat</w:t>
            </w:r>
          </w:p>
        </w:tc>
        <w:tc>
          <w:tcPr>
            <w:tcW w:w="1170" w:type="dxa"/>
            <w:vAlign w:val="center"/>
          </w:tcPr>
          <w:p w14:paraId="14712C86" w14:textId="77777777" w:rsidR="00325157" w:rsidRPr="00C002FD" w:rsidRDefault="00325157"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Intermediate Coat</w:t>
            </w:r>
          </w:p>
        </w:tc>
        <w:tc>
          <w:tcPr>
            <w:tcW w:w="990" w:type="dxa"/>
            <w:vAlign w:val="center"/>
          </w:tcPr>
          <w:p w14:paraId="54C5DC48" w14:textId="77777777" w:rsidR="00325157" w:rsidRPr="00C002FD" w:rsidRDefault="00325157" w:rsidP="00C002FD">
            <w:pPr>
              <w:jc w:val="center"/>
              <w:rPr>
                <w:b/>
                <w:bCs/>
                <w:color w:val="000000"/>
                <w:sz w:val="18"/>
                <w:szCs w:val="18"/>
              </w:rPr>
            </w:pPr>
            <w:r w:rsidRPr="00C002FD">
              <w:rPr>
                <w:rFonts w:asciiTheme="majorBidi" w:hAnsiTheme="majorBidi" w:cstheme="majorBidi"/>
                <w:b/>
                <w:bCs/>
                <w:sz w:val="18"/>
                <w:szCs w:val="18"/>
              </w:rPr>
              <w:t>Final Coat</w:t>
            </w:r>
          </w:p>
        </w:tc>
        <w:tc>
          <w:tcPr>
            <w:tcW w:w="630" w:type="dxa"/>
            <w:vAlign w:val="center"/>
          </w:tcPr>
          <w:p w14:paraId="45A09A8F" w14:textId="77777777"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DFT</w:t>
            </w:r>
          </w:p>
          <w:p w14:paraId="3D564913" w14:textId="77777777" w:rsidR="00325157" w:rsidRPr="00C002FD" w:rsidRDefault="00325157"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w:t>
            </w:r>
            <w:r w:rsidRPr="00C002FD">
              <w:rPr>
                <w:rFonts w:asciiTheme="majorBidi" w:hAnsiTheme="majorBidi" w:cstheme="majorBidi"/>
                <w:b/>
                <w:bCs/>
                <w:color w:val="000000"/>
                <w:sz w:val="18"/>
                <w:szCs w:val="18"/>
              </w:rPr>
              <w:t>μ</w:t>
            </w:r>
            <w:r w:rsidRPr="00C002FD">
              <w:rPr>
                <w:rFonts w:asciiTheme="majorBidi" w:hAnsiTheme="majorBidi" w:cstheme="majorBidi"/>
                <w:b/>
                <w:bCs/>
                <w:sz w:val="18"/>
                <w:szCs w:val="18"/>
              </w:rPr>
              <w:t>)</w:t>
            </w:r>
          </w:p>
        </w:tc>
      </w:tr>
      <w:tr w:rsidR="00C002FD" w:rsidRPr="00AA044A" w14:paraId="3F002B67" w14:textId="77777777" w:rsidTr="00AB37A2">
        <w:trPr>
          <w:cantSplit/>
          <w:trHeight w:val="993"/>
        </w:trPr>
        <w:tc>
          <w:tcPr>
            <w:tcW w:w="1004" w:type="dxa"/>
            <w:textDirection w:val="btLr"/>
            <w:vAlign w:val="center"/>
          </w:tcPr>
          <w:p w14:paraId="1704702C" w14:textId="77777777" w:rsidR="00325157" w:rsidRPr="00C002FD" w:rsidRDefault="00325157"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Fire Water Storage Tank</w:t>
            </w:r>
          </w:p>
        </w:tc>
        <w:tc>
          <w:tcPr>
            <w:tcW w:w="720" w:type="dxa"/>
            <w:textDirection w:val="btLr"/>
            <w:vAlign w:val="center"/>
          </w:tcPr>
          <w:p w14:paraId="205015E9" w14:textId="77777777" w:rsidR="00325157" w:rsidRPr="00C002FD" w:rsidRDefault="00325157"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TK-2301 A/B</w:t>
            </w:r>
          </w:p>
        </w:tc>
        <w:tc>
          <w:tcPr>
            <w:tcW w:w="1260" w:type="dxa"/>
            <w:vAlign w:val="center"/>
          </w:tcPr>
          <w:p w14:paraId="3B6561E3" w14:textId="77777777" w:rsidR="00325157" w:rsidRPr="00C002FD" w:rsidRDefault="00325157"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3B691DED" w14:textId="77777777" w:rsidR="00325157" w:rsidRPr="00AF6A7B" w:rsidRDefault="00325157"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4AADEC7B" w14:textId="77777777" w:rsidR="00325157" w:rsidRPr="00AF6A7B" w:rsidRDefault="00325157" w:rsidP="00C002FD">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990" w:type="dxa"/>
            <w:vAlign w:val="center"/>
          </w:tcPr>
          <w:p w14:paraId="0D560D4B" w14:textId="63617AA9" w:rsidR="00325157" w:rsidRPr="00AF6A7B" w:rsidRDefault="00325157"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080" w:type="dxa"/>
            <w:vAlign w:val="center"/>
          </w:tcPr>
          <w:p w14:paraId="7BDC56E7" w14:textId="39D9865B" w:rsidR="00325157" w:rsidRDefault="00306828" w:rsidP="00C002FD">
            <w:pPr>
              <w:autoSpaceDE w:val="0"/>
              <w:autoSpaceDN w:val="0"/>
              <w:adjustRightInd w:val="0"/>
              <w:jc w:val="center"/>
              <w:rPr>
                <w:color w:val="000000"/>
                <w:sz w:val="18"/>
                <w:szCs w:val="18"/>
              </w:rPr>
            </w:pPr>
            <w:r>
              <w:rPr>
                <w:color w:val="000000"/>
                <w:sz w:val="18"/>
                <w:szCs w:val="18"/>
              </w:rPr>
              <w:t>Grit-Coarse (C)</w:t>
            </w:r>
          </w:p>
        </w:tc>
        <w:tc>
          <w:tcPr>
            <w:tcW w:w="1260" w:type="dxa"/>
            <w:vAlign w:val="center"/>
          </w:tcPr>
          <w:p w14:paraId="3948AB39" w14:textId="38BB1333" w:rsidR="00325157" w:rsidRPr="00AF6A7B" w:rsidRDefault="00325157"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33DD6D4B" w14:textId="6D870031" w:rsidR="00325157" w:rsidRPr="00AF6A7B" w:rsidRDefault="00325157" w:rsidP="00C002FD">
            <w:pPr>
              <w:autoSpaceDE w:val="0"/>
              <w:autoSpaceDN w:val="0"/>
              <w:adjustRightInd w:val="0"/>
              <w:jc w:val="center"/>
              <w:rPr>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tc>
        <w:tc>
          <w:tcPr>
            <w:tcW w:w="1170" w:type="dxa"/>
            <w:vAlign w:val="center"/>
          </w:tcPr>
          <w:p w14:paraId="750D9949" w14:textId="77777777" w:rsidR="00325157" w:rsidRPr="00AF6A7B" w:rsidRDefault="00325157"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50B6A9F1" w14:textId="25BE6EF2" w:rsidR="00325157" w:rsidRPr="00AF6A7B" w:rsidRDefault="00325157" w:rsidP="00C002FD">
            <w:pPr>
              <w:jc w:val="center"/>
              <w:rPr>
                <w:rFonts w:asciiTheme="majorBidi" w:hAnsiTheme="majorBidi" w:cstheme="majorBidi"/>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tc>
        <w:tc>
          <w:tcPr>
            <w:tcW w:w="990" w:type="dxa"/>
            <w:vAlign w:val="center"/>
          </w:tcPr>
          <w:p w14:paraId="0F91413D" w14:textId="77777777" w:rsidR="00325157" w:rsidRPr="00AF6A7B" w:rsidRDefault="00325157"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0AA25846" w14:textId="52808C76" w:rsidR="00325157" w:rsidRPr="00AF6A7B" w:rsidRDefault="00325157" w:rsidP="00C002FD">
            <w:pPr>
              <w:jc w:val="center"/>
              <w:rPr>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tc>
        <w:tc>
          <w:tcPr>
            <w:tcW w:w="630" w:type="dxa"/>
            <w:vAlign w:val="center"/>
          </w:tcPr>
          <w:p w14:paraId="1121211E" w14:textId="13CCA41E" w:rsidR="00325157" w:rsidRPr="00AF6A7B" w:rsidRDefault="00325157" w:rsidP="00C002FD">
            <w:pPr>
              <w:jc w:val="center"/>
              <w:rPr>
                <w:rFonts w:asciiTheme="majorBidi" w:hAnsiTheme="majorBidi" w:cstheme="majorBidi"/>
                <w:sz w:val="18"/>
                <w:szCs w:val="18"/>
              </w:rPr>
            </w:pPr>
            <w:r>
              <w:rPr>
                <w:rFonts w:asciiTheme="majorBidi" w:hAnsiTheme="majorBidi" w:cstheme="majorBidi"/>
                <w:sz w:val="18"/>
                <w:szCs w:val="18"/>
              </w:rPr>
              <w:t>450</w:t>
            </w:r>
            <w:r w:rsidRPr="00AF6A7B">
              <w:rPr>
                <w:rFonts w:asciiTheme="majorBidi" w:hAnsiTheme="majorBidi" w:cstheme="majorBidi"/>
                <w:color w:val="000000"/>
                <w:sz w:val="18"/>
                <w:szCs w:val="18"/>
              </w:rPr>
              <w:t xml:space="preserve"> μ</w:t>
            </w:r>
          </w:p>
        </w:tc>
      </w:tr>
      <w:tr w:rsidR="00C002FD" w:rsidRPr="00AA044A" w14:paraId="5A92B6E8" w14:textId="77777777" w:rsidTr="00AB37A2">
        <w:trPr>
          <w:cantSplit/>
          <w:trHeight w:val="975"/>
        </w:trPr>
        <w:tc>
          <w:tcPr>
            <w:tcW w:w="1004" w:type="dxa"/>
            <w:textDirection w:val="btLr"/>
            <w:vAlign w:val="center"/>
          </w:tcPr>
          <w:p w14:paraId="048DEE68" w14:textId="77777777" w:rsidR="00306828" w:rsidRPr="00C002FD" w:rsidRDefault="00306828" w:rsidP="00C002FD">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Elevated Potable Water Tank</w:t>
            </w:r>
          </w:p>
        </w:tc>
        <w:tc>
          <w:tcPr>
            <w:tcW w:w="720" w:type="dxa"/>
            <w:textDirection w:val="btLr"/>
            <w:vAlign w:val="center"/>
          </w:tcPr>
          <w:p w14:paraId="53FFB30B" w14:textId="77777777" w:rsidR="00306828" w:rsidRPr="00C002FD" w:rsidRDefault="00306828"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TK-2209</w:t>
            </w:r>
          </w:p>
        </w:tc>
        <w:tc>
          <w:tcPr>
            <w:tcW w:w="1260" w:type="dxa"/>
            <w:vAlign w:val="center"/>
          </w:tcPr>
          <w:p w14:paraId="13848DBB" w14:textId="77777777" w:rsidR="00306828" w:rsidRPr="00C002FD" w:rsidRDefault="00306828"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5F3E0584" w14:textId="77777777" w:rsidR="00306828" w:rsidRPr="00AF6A7B" w:rsidRDefault="00306828"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696676D6" w14:textId="77777777" w:rsidR="00306828" w:rsidRPr="00AF6A7B" w:rsidRDefault="00306828" w:rsidP="00C002FD">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990" w:type="dxa"/>
            <w:vAlign w:val="center"/>
          </w:tcPr>
          <w:p w14:paraId="1AE9E070" w14:textId="79988D47" w:rsidR="00306828" w:rsidRPr="00AF6A7B" w:rsidRDefault="00306828"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080" w:type="dxa"/>
            <w:vAlign w:val="center"/>
          </w:tcPr>
          <w:p w14:paraId="20C2B4DC" w14:textId="3C2F318E" w:rsidR="00306828" w:rsidRPr="00AF6A7B" w:rsidRDefault="00306828" w:rsidP="00C002FD">
            <w:pPr>
              <w:autoSpaceDE w:val="0"/>
              <w:autoSpaceDN w:val="0"/>
              <w:adjustRightInd w:val="0"/>
              <w:jc w:val="center"/>
              <w:rPr>
                <w:color w:val="000000"/>
                <w:sz w:val="18"/>
                <w:szCs w:val="18"/>
              </w:rPr>
            </w:pPr>
            <w:r>
              <w:rPr>
                <w:color w:val="000000"/>
                <w:sz w:val="18"/>
                <w:szCs w:val="18"/>
              </w:rPr>
              <w:t>Grit-Coarse (G)</w:t>
            </w:r>
          </w:p>
        </w:tc>
        <w:tc>
          <w:tcPr>
            <w:tcW w:w="1260" w:type="dxa"/>
            <w:vAlign w:val="center"/>
          </w:tcPr>
          <w:p w14:paraId="1953E35C" w14:textId="7C4CBE8E" w:rsidR="00306828" w:rsidRPr="00AF6A7B" w:rsidRDefault="00306828" w:rsidP="00C002FD">
            <w:pPr>
              <w:autoSpaceDE w:val="0"/>
              <w:autoSpaceDN w:val="0"/>
              <w:adjustRightInd w:val="0"/>
              <w:jc w:val="center"/>
              <w:rPr>
                <w:color w:val="000000"/>
                <w:sz w:val="18"/>
                <w:szCs w:val="18"/>
              </w:rPr>
            </w:pPr>
            <w:r>
              <w:rPr>
                <w:color w:val="000000"/>
                <w:sz w:val="18"/>
                <w:szCs w:val="18"/>
              </w:rPr>
              <w:t>AMINE A</w:t>
            </w:r>
            <w:r w:rsidR="00CA51EF">
              <w:rPr>
                <w:color w:val="000000"/>
                <w:sz w:val="18"/>
                <w:szCs w:val="18"/>
              </w:rPr>
              <w:t>D</w:t>
            </w:r>
            <w:r>
              <w:rPr>
                <w:color w:val="000000"/>
                <w:sz w:val="18"/>
                <w:szCs w:val="18"/>
              </w:rPr>
              <w:t>DUCT EPOXY (food grade)</w:t>
            </w:r>
          </w:p>
          <w:p w14:paraId="4245FC84" w14:textId="34DEC31A" w:rsidR="00306828" w:rsidRPr="00AF6A7B" w:rsidRDefault="00306828" w:rsidP="00C002FD">
            <w:pPr>
              <w:autoSpaceDE w:val="0"/>
              <w:autoSpaceDN w:val="0"/>
              <w:adjustRightInd w:val="0"/>
              <w:jc w:val="center"/>
              <w:rPr>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1170" w:type="dxa"/>
            <w:vAlign w:val="center"/>
          </w:tcPr>
          <w:p w14:paraId="26EC30AB" w14:textId="453E2636" w:rsidR="00306828" w:rsidRPr="00AF6A7B" w:rsidRDefault="00306828" w:rsidP="00C002FD">
            <w:pPr>
              <w:autoSpaceDE w:val="0"/>
              <w:autoSpaceDN w:val="0"/>
              <w:adjustRightInd w:val="0"/>
              <w:jc w:val="center"/>
              <w:rPr>
                <w:color w:val="000000"/>
                <w:sz w:val="18"/>
                <w:szCs w:val="18"/>
              </w:rPr>
            </w:pPr>
            <w:r>
              <w:rPr>
                <w:color w:val="000000"/>
                <w:sz w:val="18"/>
                <w:szCs w:val="18"/>
              </w:rPr>
              <w:t>AMINE A</w:t>
            </w:r>
            <w:r w:rsidR="00CA51EF">
              <w:rPr>
                <w:color w:val="000000"/>
                <w:sz w:val="18"/>
                <w:szCs w:val="18"/>
              </w:rPr>
              <w:t>D</w:t>
            </w:r>
            <w:r>
              <w:rPr>
                <w:color w:val="000000"/>
                <w:sz w:val="18"/>
                <w:szCs w:val="18"/>
              </w:rPr>
              <w:t>DUCT EPOXY (food grade)</w:t>
            </w:r>
          </w:p>
          <w:p w14:paraId="11F5215B" w14:textId="4E13E35E" w:rsidR="00306828" w:rsidRPr="00AF6A7B" w:rsidRDefault="00306828" w:rsidP="00C002FD">
            <w:pPr>
              <w:jc w:val="center"/>
              <w:rPr>
                <w:rFonts w:asciiTheme="majorBidi" w:hAnsiTheme="majorBidi" w:cstheme="majorBidi"/>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990" w:type="dxa"/>
            <w:vAlign w:val="center"/>
          </w:tcPr>
          <w:p w14:paraId="4B8776A5" w14:textId="7653F9A3" w:rsidR="00306828" w:rsidRPr="00AF6A7B" w:rsidRDefault="00306828" w:rsidP="00C002FD">
            <w:pPr>
              <w:autoSpaceDE w:val="0"/>
              <w:autoSpaceDN w:val="0"/>
              <w:adjustRightInd w:val="0"/>
              <w:jc w:val="center"/>
              <w:rPr>
                <w:color w:val="000000"/>
                <w:sz w:val="18"/>
                <w:szCs w:val="18"/>
              </w:rPr>
            </w:pPr>
            <w:r>
              <w:rPr>
                <w:color w:val="000000"/>
                <w:sz w:val="18"/>
                <w:szCs w:val="18"/>
              </w:rPr>
              <w:t>AMINE A</w:t>
            </w:r>
            <w:r w:rsidR="00CA51EF">
              <w:rPr>
                <w:color w:val="000000"/>
                <w:sz w:val="18"/>
                <w:szCs w:val="18"/>
              </w:rPr>
              <w:t>D</w:t>
            </w:r>
            <w:r>
              <w:rPr>
                <w:color w:val="000000"/>
                <w:sz w:val="18"/>
                <w:szCs w:val="18"/>
              </w:rPr>
              <w:t>DUCT EPOXY (food grade)</w:t>
            </w:r>
          </w:p>
          <w:p w14:paraId="040D6BE4" w14:textId="26DF6BA3" w:rsidR="00306828" w:rsidRPr="00AF6A7B" w:rsidRDefault="00306828" w:rsidP="00C002FD">
            <w:pPr>
              <w:jc w:val="center"/>
              <w:rPr>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630" w:type="dxa"/>
            <w:vAlign w:val="center"/>
          </w:tcPr>
          <w:p w14:paraId="11F0B66A" w14:textId="0102AEBA" w:rsidR="00306828" w:rsidRPr="00AF6A7B" w:rsidRDefault="00306828" w:rsidP="00C002FD">
            <w:pPr>
              <w:jc w:val="center"/>
              <w:rPr>
                <w:rFonts w:asciiTheme="majorBidi" w:hAnsiTheme="majorBidi" w:cstheme="majorBidi"/>
                <w:sz w:val="18"/>
                <w:szCs w:val="18"/>
              </w:rPr>
            </w:pPr>
            <w:r>
              <w:rPr>
                <w:rFonts w:asciiTheme="majorBidi" w:hAnsiTheme="majorBidi" w:cstheme="majorBidi"/>
                <w:sz w:val="18"/>
                <w:szCs w:val="18"/>
              </w:rPr>
              <w:t>375</w:t>
            </w:r>
            <w:r w:rsidRPr="00AF6A7B">
              <w:rPr>
                <w:rFonts w:asciiTheme="majorBidi" w:hAnsiTheme="majorBidi" w:cstheme="majorBidi"/>
                <w:color w:val="000000"/>
                <w:sz w:val="18"/>
                <w:szCs w:val="18"/>
              </w:rPr>
              <w:t xml:space="preserve"> μ</w:t>
            </w:r>
          </w:p>
        </w:tc>
      </w:tr>
      <w:tr w:rsidR="00C002FD" w:rsidRPr="00AA044A" w14:paraId="42DA53C8" w14:textId="77777777" w:rsidTr="00AB37A2">
        <w:trPr>
          <w:cantSplit/>
          <w:trHeight w:val="993"/>
        </w:trPr>
        <w:tc>
          <w:tcPr>
            <w:tcW w:w="1004" w:type="dxa"/>
            <w:textDirection w:val="btLr"/>
            <w:vAlign w:val="center"/>
          </w:tcPr>
          <w:p w14:paraId="497FB72D" w14:textId="77777777" w:rsidR="00325157" w:rsidRPr="00C002FD" w:rsidRDefault="00325157" w:rsidP="00C002FD">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Lean Glycol Storage Tank</w:t>
            </w:r>
          </w:p>
        </w:tc>
        <w:tc>
          <w:tcPr>
            <w:tcW w:w="720" w:type="dxa"/>
            <w:textDirection w:val="btLr"/>
            <w:vAlign w:val="center"/>
          </w:tcPr>
          <w:p w14:paraId="43A30B78" w14:textId="77777777" w:rsidR="00325157" w:rsidRPr="00C002FD" w:rsidRDefault="00325157"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TK-2102</w:t>
            </w:r>
          </w:p>
        </w:tc>
        <w:tc>
          <w:tcPr>
            <w:tcW w:w="1260" w:type="dxa"/>
            <w:vAlign w:val="center"/>
          </w:tcPr>
          <w:p w14:paraId="60FBD76E" w14:textId="77777777" w:rsidR="00325157" w:rsidRPr="00C002FD" w:rsidRDefault="00325157"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388472D3" w14:textId="77777777" w:rsidR="00325157" w:rsidRDefault="00325157"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4C35D6A7" w14:textId="77777777" w:rsidR="00325157" w:rsidRPr="00AF6A7B" w:rsidRDefault="00325157" w:rsidP="00C002FD">
            <w:pPr>
              <w:jc w:val="center"/>
              <w:rPr>
                <w:rFonts w:asciiTheme="majorBidi" w:hAnsiTheme="majorBidi" w:cstheme="majorBidi"/>
                <w:color w:val="000000"/>
                <w:sz w:val="18"/>
                <w:szCs w:val="18"/>
              </w:rPr>
            </w:pPr>
            <w:r>
              <w:rPr>
                <w:rFonts w:asciiTheme="majorBidi" w:hAnsiTheme="majorBidi" w:cstheme="majorBidi"/>
                <w:color w:val="000000"/>
                <w:sz w:val="18"/>
                <w:szCs w:val="18"/>
              </w:rPr>
              <w:t>A283 Gr.C/ ST37</w:t>
            </w:r>
          </w:p>
        </w:tc>
        <w:tc>
          <w:tcPr>
            <w:tcW w:w="990" w:type="dxa"/>
            <w:vAlign w:val="center"/>
          </w:tcPr>
          <w:p w14:paraId="4878A1E1" w14:textId="0D6E4A34" w:rsidR="00325157" w:rsidRPr="00AF6A7B" w:rsidRDefault="00325157"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sidR="00CA51EF">
              <w:rPr>
                <w:rFonts w:asciiTheme="majorBidi" w:hAnsiTheme="majorBidi" w:cstheme="majorBidi"/>
                <w:color w:val="000000"/>
                <w:sz w:val="18"/>
                <w:szCs w:val="18"/>
              </w:rPr>
              <w:t>3</w:t>
            </w:r>
          </w:p>
        </w:tc>
        <w:tc>
          <w:tcPr>
            <w:tcW w:w="1080" w:type="dxa"/>
            <w:vAlign w:val="center"/>
          </w:tcPr>
          <w:p w14:paraId="05CFEE1E" w14:textId="2A276B93" w:rsidR="00325157" w:rsidRPr="00AF6A7B" w:rsidRDefault="00CA51EF" w:rsidP="00C002FD">
            <w:pPr>
              <w:autoSpaceDE w:val="0"/>
              <w:autoSpaceDN w:val="0"/>
              <w:adjustRightInd w:val="0"/>
              <w:jc w:val="center"/>
              <w:rPr>
                <w:color w:val="000000"/>
                <w:sz w:val="18"/>
                <w:szCs w:val="18"/>
              </w:rPr>
            </w:pPr>
            <w:r>
              <w:rPr>
                <w:color w:val="000000"/>
                <w:sz w:val="18"/>
                <w:szCs w:val="18"/>
              </w:rPr>
              <w:t>Grit-Coarse (G)</w:t>
            </w:r>
          </w:p>
        </w:tc>
        <w:tc>
          <w:tcPr>
            <w:tcW w:w="1260" w:type="dxa"/>
            <w:vAlign w:val="center"/>
          </w:tcPr>
          <w:p w14:paraId="56E70D14" w14:textId="53AF667C" w:rsidR="00325157" w:rsidRPr="00AF6A7B" w:rsidRDefault="00325157" w:rsidP="00C002FD">
            <w:pPr>
              <w:autoSpaceDE w:val="0"/>
              <w:autoSpaceDN w:val="0"/>
              <w:adjustRightInd w:val="0"/>
              <w:jc w:val="center"/>
              <w:rPr>
                <w:color w:val="000000"/>
                <w:sz w:val="18"/>
                <w:szCs w:val="18"/>
              </w:rPr>
            </w:pPr>
            <w:r w:rsidRPr="00AF6A7B">
              <w:rPr>
                <w:color w:val="000000"/>
                <w:sz w:val="18"/>
                <w:szCs w:val="18"/>
              </w:rPr>
              <w:t xml:space="preserve">Zinc </w:t>
            </w:r>
            <w:r w:rsidR="00306828">
              <w:rPr>
                <w:color w:val="000000"/>
                <w:sz w:val="18"/>
                <w:szCs w:val="18"/>
              </w:rPr>
              <w:t xml:space="preserve">Ethyl </w:t>
            </w:r>
            <w:r w:rsidR="004321E4">
              <w:rPr>
                <w:color w:val="000000"/>
                <w:sz w:val="18"/>
                <w:szCs w:val="18"/>
              </w:rPr>
              <w:t>Silicate</w:t>
            </w:r>
          </w:p>
          <w:p w14:paraId="78ED9805" w14:textId="4BA5527A" w:rsidR="00325157" w:rsidRPr="00AF6A7B" w:rsidRDefault="00325157" w:rsidP="00C002FD">
            <w:pPr>
              <w:autoSpaceDE w:val="0"/>
              <w:autoSpaceDN w:val="0"/>
              <w:adjustRightInd w:val="0"/>
              <w:jc w:val="center"/>
              <w:rPr>
                <w:color w:val="000000"/>
                <w:sz w:val="18"/>
                <w:szCs w:val="18"/>
              </w:rPr>
            </w:pPr>
            <w:r w:rsidRPr="00AF6A7B">
              <w:rPr>
                <w:color w:val="000000"/>
                <w:sz w:val="18"/>
                <w:szCs w:val="18"/>
              </w:rPr>
              <w:t>(</w:t>
            </w:r>
            <w:r w:rsidR="00306828">
              <w:rPr>
                <w:color w:val="000000"/>
                <w:sz w:val="18"/>
                <w:szCs w:val="18"/>
              </w:rPr>
              <w:t>60</w:t>
            </w:r>
            <w:r w:rsidRPr="00AF6A7B">
              <w:rPr>
                <w:color w:val="000000"/>
                <w:sz w:val="18"/>
                <w:szCs w:val="18"/>
              </w:rPr>
              <w:t xml:space="preserve"> μ)</w:t>
            </w:r>
          </w:p>
        </w:tc>
        <w:tc>
          <w:tcPr>
            <w:tcW w:w="1170" w:type="dxa"/>
            <w:vAlign w:val="center"/>
          </w:tcPr>
          <w:p w14:paraId="4DEDFD43" w14:textId="2059F108" w:rsidR="00325157" w:rsidRDefault="00306828" w:rsidP="00C002FD">
            <w:pPr>
              <w:jc w:val="center"/>
              <w:rPr>
                <w:rFonts w:asciiTheme="majorBidi" w:hAnsiTheme="majorBidi" w:cstheme="majorBidi"/>
                <w:color w:val="000000"/>
                <w:sz w:val="18"/>
                <w:szCs w:val="18"/>
              </w:rPr>
            </w:pPr>
            <w:r>
              <w:rPr>
                <w:rFonts w:asciiTheme="majorBidi" w:hAnsiTheme="majorBidi" w:cstheme="majorBidi"/>
                <w:color w:val="000000"/>
                <w:sz w:val="18"/>
                <w:szCs w:val="18"/>
              </w:rPr>
              <w:t>-</w:t>
            </w:r>
          </w:p>
        </w:tc>
        <w:tc>
          <w:tcPr>
            <w:tcW w:w="990" w:type="dxa"/>
            <w:vAlign w:val="center"/>
          </w:tcPr>
          <w:p w14:paraId="3E19E083" w14:textId="35808A29" w:rsidR="00325157" w:rsidRPr="00AF6A7B" w:rsidRDefault="00306828" w:rsidP="00C002FD">
            <w:pPr>
              <w:jc w:val="center"/>
              <w:rPr>
                <w:color w:val="000000"/>
                <w:sz w:val="18"/>
                <w:szCs w:val="18"/>
              </w:rPr>
            </w:pPr>
            <w:r>
              <w:rPr>
                <w:color w:val="000000"/>
                <w:sz w:val="18"/>
                <w:szCs w:val="18"/>
              </w:rPr>
              <w:t>-</w:t>
            </w:r>
          </w:p>
        </w:tc>
        <w:tc>
          <w:tcPr>
            <w:tcW w:w="630" w:type="dxa"/>
            <w:vAlign w:val="center"/>
          </w:tcPr>
          <w:p w14:paraId="01C6CE05" w14:textId="5F5BE294" w:rsidR="00325157" w:rsidRPr="00AF6A7B" w:rsidRDefault="00306828" w:rsidP="00C002FD">
            <w:pPr>
              <w:jc w:val="center"/>
              <w:rPr>
                <w:rFonts w:asciiTheme="majorBidi" w:hAnsiTheme="majorBidi" w:cstheme="majorBidi"/>
                <w:sz w:val="18"/>
                <w:szCs w:val="18"/>
              </w:rPr>
            </w:pPr>
            <w:r>
              <w:rPr>
                <w:rFonts w:asciiTheme="majorBidi" w:hAnsiTheme="majorBidi" w:cstheme="majorBidi"/>
                <w:sz w:val="18"/>
                <w:szCs w:val="18"/>
              </w:rPr>
              <w:t>60</w:t>
            </w:r>
            <w:r w:rsidR="00325157" w:rsidRPr="00AF6A7B">
              <w:rPr>
                <w:rFonts w:asciiTheme="majorBidi" w:hAnsiTheme="majorBidi" w:cstheme="majorBidi"/>
                <w:color w:val="000000"/>
                <w:sz w:val="18"/>
                <w:szCs w:val="18"/>
              </w:rPr>
              <w:t xml:space="preserve"> μ</w:t>
            </w:r>
          </w:p>
        </w:tc>
      </w:tr>
    </w:tbl>
    <w:p w14:paraId="098EF2BE" w14:textId="33275CF7" w:rsidR="004321E4" w:rsidRPr="004321E4" w:rsidRDefault="00AB37A2" w:rsidP="00AB37A2">
      <w:pPr>
        <w:keepNext/>
        <w:widowControl w:val="0"/>
        <w:bidi w:val="0"/>
        <w:spacing w:before="240" w:after="240"/>
        <w:outlineLvl w:val="0"/>
        <w:rPr>
          <w:rFonts w:asciiTheme="minorBidi" w:hAnsiTheme="minorBidi" w:cstheme="minorBidi"/>
          <w:b/>
          <w:bCs/>
          <w:caps/>
          <w:kern w:val="28"/>
          <w:sz w:val="24"/>
        </w:rPr>
      </w:pPr>
      <w:bookmarkStart w:id="70" w:name="_Toc184191483"/>
      <w:r>
        <w:rPr>
          <w:rFonts w:asciiTheme="minorBidi" w:hAnsiTheme="minorBidi" w:cstheme="minorBidi"/>
          <w:b/>
          <w:bCs/>
          <w:caps/>
          <w:kern w:val="28"/>
          <w:sz w:val="24"/>
        </w:rPr>
        <w:t xml:space="preserve">27.0 </w:t>
      </w:r>
      <w:r w:rsidR="004474A6">
        <w:rPr>
          <w:rFonts w:asciiTheme="minorBidi" w:hAnsiTheme="minorBidi" w:cstheme="minorBidi"/>
          <w:b/>
          <w:bCs/>
          <w:caps/>
          <w:kern w:val="28"/>
          <w:sz w:val="24"/>
        </w:rPr>
        <w:t>sURFACE</w:t>
      </w:r>
      <w:r w:rsidR="0086177C">
        <w:rPr>
          <w:rFonts w:asciiTheme="minorBidi" w:hAnsiTheme="minorBidi" w:cstheme="minorBidi"/>
          <w:b/>
          <w:bCs/>
          <w:caps/>
          <w:kern w:val="28"/>
          <w:sz w:val="24"/>
        </w:rPr>
        <w:t xml:space="preserve"> PAINT SCHEDULE OF </w:t>
      </w:r>
      <w:r w:rsidR="004474A6">
        <w:rPr>
          <w:rFonts w:asciiTheme="minorBidi" w:hAnsiTheme="minorBidi" w:cstheme="minorBidi"/>
          <w:b/>
          <w:bCs/>
          <w:caps/>
          <w:kern w:val="28"/>
          <w:sz w:val="24"/>
        </w:rPr>
        <w:t>STRUCTURAL PART</w:t>
      </w:r>
      <w:bookmarkEnd w:id="70"/>
    </w:p>
    <w:tbl>
      <w:tblPr>
        <w:tblStyle w:val="TableGrid"/>
        <w:tblW w:w="11017" w:type="dxa"/>
        <w:tblInd w:w="-289" w:type="dxa"/>
        <w:tblLayout w:type="fixed"/>
        <w:tblLook w:val="04A0" w:firstRow="1" w:lastRow="0" w:firstColumn="1" w:lastColumn="0" w:noHBand="0" w:noVBand="1"/>
      </w:tblPr>
      <w:tblGrid>
        <w:gridCol w:w="847"/>
        <w:gridCol w:w="720"/>
        <w:gridCol w:w="990"/>
        <w:gridCol w:w="990"/>
        <w:gridCol w:w="1170"/>
        <w:gridCol w:w="1080"/>
        <w:gridCol w:w="1350"/>
        <w:gridCol w:w="1530"/>
        <w:gridCol w:w="1710"/>
        <w:gridCol w:w="630"/>
      </w:tblGrid>
      <w:tr w:rsidR="00325157" w:rsidRPr="00AA044A" w14:paraId="18FE2459" w14:textId="77777777" w:rsidTr="00A133EC">
        <w:trPr>
          <w:cantSplit/>
          <w:trHeight w:val="666"/>
        </w:trPr>
        <w:tc>
          <w:tcPr>
            <w:tcW w:w="847" w:type="dxa"/>
            <w:vAlign w:val="center"/>
          </w:tcPr>
          <w:p w14:paraId="0A26D8D3"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Item</w:t>
            </w:r>
            <w:r w:rsidRPr="00AF6A7B">
              <w:rPr>
                <w:rFonts w:asciiTheme="majorBidi" w:hAnsiTheme="majorBidi" w:cstheme="majorBidi"/>
                <w:sz w:val="18"/>
                <w:szCs w:val="18"/>
              </w:rPr>
              <w:br/>
              <w:t>Number</w:t>
            </w:r>
          </w:p>
        </w:tc>
        <w:tc>
          <w:tcPr>
            <w:tcW w:w="720" w:type="dxa"/>
            <w:vAlign w:val="center"/>
          </w:tcPr>
          <w:p w14:paraId="0F58D66B" w14:textId="77777777" w:rsidR="00325157" w:rsidRDefault="00325157" w:rsidP="00A133EC">
            <w:pPr>
              <w:jc w:val="center"/>
              <w:rPr>
                <w:rFonts w:asciiTheme="majorBidi" w:hAnsiTheme="majorBidi" w:cstheme="majorBidi"/>
                <w:sz w:val="18"/>
                <w:szCs w:val="18"/>
              </w:rPr>
            </w:pPr>
            <w:r>
              <w:rPr>
                <w:rFonts w:asciiTheme="majorBidi" w:hAnsiTheme="majorBidi" w:cstheme="majorBidi"/>
                <w:sz w:val="18"/>
                <w:szCs w:val="18"/>
              </w:rPr>
              <w:t>Tag No.</w:t>
            </w:r>
          </w:p>
        </w:tc>
        <w:tc>
          <w:tcPr>
            <w:tcW w:w="990" w:type="dxa"/>
            <w:vAlign w:val="center"/>
          </w:tcPr>
          <w:p w14:paraId="5E269073"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Max. Operating Temperature (°C) (in/out)</w:t>
            </w:r>
          </w:p>
        </w:tc>
        <w:tc>
          <w:tcPr>
            <w:tcW w:w="990" w:type="dxa"/>
            <w:vAlign w:val="center"/>
          </w:tcPr>
          <w:p w14:paraId="088073DB"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Insulation</w:t>
            </w:r>
          </w:p>
        </w:tc>
        <w:tc>
          <w:tcPr>
            <w:tcW w:w="1170" w:type="dxa"/>
            <w:vAlign w:val="center"/>
          </w:tcPr>
          <w:p w14:paraId="42E95780" w14:textId="77777777" w:rsidR="00325157" w:rsidRPr="00AF6A7B"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Material</w:t>
            </w:r>
          </w:p>
        </w:tc>
        <w:tc>
          <w:tcPr>
            <w:tcW w:w="1080" w:type="dxa"/>
            <w:vAlign w:val="center"/>
          </w:tcPr>
          <w:p w14:paraId="0CCE9328" w14:textId="77777777" w:rsidR="00325157" w:rsidRPr="00AF6A7B"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Surface Preparation</w:t>
            </w:r>
          </w:p>
        </w:tc>
        <w:tc>
          <w:tcPr>
            <w:tcW w:w="1350" w:type="dxa"/>
            <w:vAlign w:val="center"/>
          </w:tcPr>
          <w:p w14:paraId="6BF02E36" w14:textId="77777777" w:rsidR="00325157" w:rsidRPr="00AF6A7B" w:rsidRDefault="00325157" w:rsidP="00A133EC">
            <w:pPr>
              <w:autoSpaceDE w:val="0"/>
              <w:autoSpaceDN w:val="0"/>
              <w:adjustRightInd w:val="0"/>
              <w:jc w:val="center"/>
              <w:rPr>
                <w:color w:val="000000"/>
                <w:sz w:val="18"/>
                <w:szCs w:val="18"/>
              </w:rPr>
            </w:pPr>
            <w:r w:rsidRPr="00AF6A7B">
              <w:rPr>
                <w:rFonts w:asciiTheme="majorBidi" w:hAnsiTheme="majorBidi" w:cstheme="majorBidi"/>
                <w:sz w:val="18"/>
                <w:szCs w:val="18"/>
              </w:rPr>
              <w:t>Primer Coat</w:t>
            </w:r>
          </w:p>
        </w:tc>
        <w:tc>
          <w:tcPr>
            <w:tcW w:w="1530" w:type="dxa"/>
            <w:vAlign w:val="center"/>
          </w:tcPr>
          <w:p w14:paraId="7829AECC" w14:textId="77777777" w:rsidR="00325157"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Intermediate Coat</w:t>
            </w:r>
          </w:p>
        </w:tc>
        <w:tc>
          <w:tcPr>
            <w:tcW w:w="1710" w:type="dxa"/>
            <w:vAlign w:val="center"/>
          </w:tcPr>
          <w:p w14:paraId="7223B893" w14:textId="77777777" w:rsidR="00325157" w:rsidRPr="00AF6A7B" w:rsidRDefault="00325157" w:rsidP="00A133EC">
            <w:pPr>
              <w:jc w:val="center"/>
              <w:rPr>
                <w:color w:val="000000"/>
                <w:sz w:val="18"/>
                <w:szCs w:val="18"/>
              </w:rPr>
            </w:pPr>
            <w:r w:rsidRPr="00AF6A7B">
              <w:rPr>
                <w:rFonts w:asciiTheme="majorBidi" w:hAnsiTheme="majorBidi" w:cstheme="majorBidi"/>
                <w:sz w:val="18"/>
                <w:szCs w:val="18"/>
              </w:rPr>
              <w:t>Final Coat</w:t>
            </w:r>
          </w:p>
        </w:tc>
        <w:tc>
          <w:tcPr>
            <w:tcW w:w="630" w:type="dxa"/>
            <w:vAlign w:val="center"/>
          </w:tcPr>
          <w:p w14:paraId="5F6CD1F7" w14:textId="77777777" w:rsidR="00325157" w:rsidRPr="00AF6A7B"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DFT</w:t>
            </w:r>
          </w:p>
          <w:p w14:paraId="6CBFE697" w14:textId="77777777" w:rsidR="00325157" w:rsidRPr="00AF6A7B"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w:t>
            </w:r>
            <w:r w:rsidRPr="00AF6A7B">
              <w:rPr>
                <w:rFonts w:asciiTheme="majorBidi" w:hAnsiTheme="majorBidi" w:cstheme="majorBidi"/>
                <w:color w:val="000000"/>
                <w:sz w:val="18"/>
                <w:szCs w:val="18"/>
              </w:rPr>
              <w:t>μ</w:t>
            </w:r>
            <w:r w:rsidRPr="00AF6A7B">
              <w:rPr>
                <w:rFonts w:asciiTheme="majorBidi" w:hAnsiTheme="majorBidi" w:cstheme="majorBidi"/>
                <w:sz w:val="18"/>
                <w:szCs w:val="18"/>
              </w:rPr>
              <w:t>)</w:t>
            </w:r>
          </w:p>
        </w:tc>
      </w:tr>
      <w:tr w:rsidR="005E7527" w:rsidRPr="00AA044A" w14:paraId="271129DA" w14:textId="77777777" w:rsidTr="005E7527">
        <w:trPr>
          <w:cantSplit/>
          <w:trHeight w:val="1056"/>
        </w:trPr>
        <w:tc>
          <w:tcPr>
            <w:tcW w:w="847" w:type="dxa"/>
            <w:textDirection w:val="btLr"/>
            <w:vAlign w:val="center"/>
          </w:tcPr>
          <w:p w14:paraId="47B3899E" w14:textId="201824AB" w:rsidR="005E7527" w:rsidRPr="00AF6A7B" w:rsidRDefault="005E7527" w:rsidP="005E7527">
            <w:pPr>
              <w:jc w:val="center"/>
              <w:rPr>
                <w:rFonts w:asciiTheme="majorBidi" w:hAnsiTheme="majorBidi" w:cstheme="majorBidi"/>
                <w:sz w:val="18"/>
                <w:szCs w:val="18"/>
              </w:rPr>
            </w:pPr>
            <w:r>
              <w:rPr>
                <w:rFonts w:asciiTheme="minorBidi" w:eastAsia="Arial" w:hAnsiTheme="minorBidi" w:cstheme="minorBidi"/>
                <w:szCs w:val="20"/>
              </w:rPr>
              <w:t>Elevated Potable Water Tank</w:t>
            </w:r>
          </w:p>
        </w:tc>
        <w:tc>
          <w:tcPr>
            <w:tcW w:w="720" w:type="dxa"/>
            <w:textDirection w:val="btLr"/>
            <w:vAlign w:val="center"/>
          </w:tcPr>
          <w:p w14:paraId="4DB35A3B" w14:textId="5943821F" w:rsidR="005E7527" w:rsidRDefault="005E7527" w:rsidP="005E7527">
            <w:pPr>
              <w:jc w:val="center"/>
              <w:rPr>
                <w:rFonts w:asciiTheme="majorBidi" w:hAnsiTheme="majorBidi" w:cstheme="majorBidi"/>
                <w:sz w:val="18"/>
                <w:szCs w:val="18"/>
              </w:rPr>
            </w:pPr>
            <w:r>
              <w:rPr>
                <w:rFonts w:asciiTheme="minorBidi" w:eastAsia="Arial" w:hAnsiTheme="minorBidi" w:cstheme="minorBidi"/>
                <w:position w:val="-1"/>
                <w:szCs w:val="20"/>
              </w:rPr>
              <w:t>TK-2209</w:t>
            </w:r>
          </w:p>
        </w:tc>
        <w:tc>
          <w:tcPr>
            <w:tcW w:w="990" w:type="dxa"/>
            <w:vAlign w:val="center"/>
          </w:tcPr>
          <w:p w14:paraId="749961B2" w14:textId="0DE3BC7A" w:rsidR="005E7527" w:rsidRPr="00AF6A7B" w:rsidRDefault="005E7527" w:rsidP="005E7527">
            <w:pPr>
              <w:jc w:val="center"/>
              <w:rPr>
                <w:rFonts w:asciiTheme="majorBidi" w:hAnsiTheme="majorBidi" w:cstheme="majorBidi"/>
                <w:sz w:val="18"/>
                <w:szCs w:val="18"/>
              </w:rPr>
            </w:pPr>
            <w:r>
              <w:rPr>
                <w:rFonts w:asciiTheme="minorBidi" w:eastAsia="Arial" w:hAnsiTheme="minorBidi" w:cstheme="minorBidi"/>
                <w:position w:val="-1"/>
                <w:szCs w:val="20"/>
              </w:rPr>
              <w:t>AMB.</w:t>
            </w:r>
          </w:p>
        </w:tc>
        <w:tc>
          <w:tcPr>
            <w:tcW w:w="990" w:type="dxa"/>
            <w:vAlign w:val="center"/>
          </w:tcPr>
          <w:p w14:paraId="3B45E8D1" w14:textId="74C2464B" w:rsidR="005E7527" w:rsidRPr="00AF6A7B" w:rsidRDefault="005E7527" w:rsidP="005E7527">
            <w:pPr>
              <w:jc w:val="center"/>
              <w:rPr>
                <w:rFonts w:asciiTheme="majorBidi" w:hAnsiTheme="majorBidi" w:cstheme="majorBidi"/>
                <w:sz w:val="18"/>
                <w:szCs w:val="18"/>
              </w:rPr>
            </w:pPr>
            <w:r>
              <w:rPr>
                <w:rFonts w:asciiTheme="majorBidi" w:hAnsiTheme="majorBidi" w:cstheme="majorBidi"/>
                <w:sz w:val="18"/>
                <w:szCs w:val="18"/>
              </w:rPr>
              <w:t>-</w:t>
            </w:r>
          </w:p>
        </w:tc>
        <w:tc>
          <w:tcPr>
            <w:tcW w:w="1170" w:type="dxa"/>
            <w:vAlign w:val="center"/>
          </w:tcPr>
          <w:p w14:paraId="04017D36" w14:textId="5C0FB15E" w:rsidR="005E7527" w:rsidRPr="00AF6A7B" w:rsidRDefault="005E7527" w:rsidP="005E7527">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080" w:type="dxa"/>
            <w:vAlign w:val="center"/>
          </w:tcPr>
          <w:p w14:paraId="482D2794" w14:textId="61144261" w:rsidR="005E7527" w:rsidRPr="00AF6A7B" w:rsidRDefault="005E7527" w:rsidP="005E7527">
            <w:pPr>
              <w:jc w:val="center"/>
              <w:rPr>
                <w:rFonts w:asciiTheme="majorBidi" w:hAnsiTheme="majorBidi" w:cstheme="majorBidi"/>
                <w:sz w:val="18"/>
                <w:szCs w:val="18"/>
              </w:rPr>
            </w:pPr>
            <w:r w:rsidRPr="00AF6A7B">
              <w:rPr>
                <w:rFonts w:asciiTheme="majorBidi" w:hAnsiTheme="majorBidi" w:cstheme="majorBidi"/>
                <w:color w:val="000000"/>
                <w:sz w:val="18"/>
                <w:szCs w:val="18"/>
              </w:rPr>
              <w:t>Sa 2 ½</w:t>
            </w:r>
          </w:p>
        </w:tc>
        <w:tc>
          <w:tcPr>
            <w:tcW w:w="1350" w:type="dxa"/>
            <w:vAlign w:val="center"/>
          </w:tcPr>
          <w:p w14:paraId="61437E45" w14:textId="77777777" w:rsidR="005E7527" w:rsidRPr="00AF6A7B" w:rsidRDefault="005E7527" w:rsidP="005E7527">
            <w:pPr>
              <w:autoSpaceDE w:val="0"/>
              <w:autoSpaceDN w:val="0"/>
              <w:adjustRightInd w:val="0"/>
              <w:jc w:val="center"/>
              <w:rPr>
                <w:color w:val="000000"/>
                <w:sz w:val="18"/>
                <w:szCs w:val="18"/>
              </w:rPr>
            </w:pPr>
            <w:r w:rsidRPr="00AF6A7B">
              <w:rPr>
                <w:color w:val="000000"/>
                <w:sz w:val="18"/>
                <w:szCs w:val="18"/>
              </w:rPr>
              <w:t>Zinc rich EPOXY</w:t>
            </w:r>
          </w:p>
          <w:p w14:paraId="075443FE" w14:textId="755000A5" w:rsidR="005E7527" w:rsidRPr="00AF6A7B" w:rsidRDefault="005E7527" w:rsidP="005E7527">
            <w:pPr>
              <w:autoSpaceDE w:val="0"/>
              <w:autoSpaceDN w:val="0"/>
              <w:adjustRightInd w:val="0"/>
              <w:jc w:val="center"/>
              <w:rPr>
                <w:rFonts w:asciiTheme="majorBidi" w:hAnsiTheme="majorBidi" w:cstheme="majorBidi"/>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46C117FA" w14:textId="1935A325" w:rsidR="005E7527" w:rsidRPr="00AF6A7B" w:rsidRDefault="005E7527" w:rsidP="005E7527">
            <w:pPr>
              <w:jc w:val="center"/>
              <w:rPr>
                <w:rFonts w:asciiTheme="majorBidi" w:hAnsiTheme="majorBidi" w:cstheme="majorBidi"/>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710" w:type="dxa"/>
            <w:vAlign w:val="center"/>
          </w:tcPr>
          <w:p w14:paraId="78C1AE34" w14:textId="39C076D1" w:rsidR="005E7527" w:rsidRPr="00AF6A7B" w:rsidRDefault="005E7527" w:rsidP="005E7527">
            <w:pPr>
              <w:jc w:val="center"/>
              <w:rPr>
                <w:rFonts w:asciiTheme="majorBidi" w:hAnsiTheme="majorBidi" w:cstheme="majorBidi"/>
                <w:sz w:val="18"/>
                <w:szCs w:val="18"/>
              </w:rPr>
            </w:pPr>
            <w:r w:rsidRPr="00AF6A7B">
              <w:rPr>
                <w:color w:val="000000"/>
                <w:sz w:val="18"/>
                <w:szCs w:val="18"/>
              </w:rPr>
              <w:t xml:space="preserve">Polyurethane top Coat (50μ) Ral code </w:t>
            </w:r>
            <w:r>
              <w:rPr>
                <w:color w:val="000000"/>
                <w:sz w:val="18"/>
                <w:szCs w:val="18"/>
              </w:rPr>
              <w:t>7047</w:t>
            </w:r>
          </w:p>
        </w:tc>
        <w:tc>
          <w:tcPr>
            <w:tcW w:w="630" w:type="dxa"/>
            <w:vAlign w:val="center"/>
          </w:tcPr>
          <w:p w14:paraId="3944FFAC" w14:textId="01A19814" w:rsidR="005E7527" w:rsidRPr="00AF6A7B" w:rsidRDefault="005E7527" w:rsidP="005E7527">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bl>
    <w:p w14:paraId="4BDB1C51" w14:textId="6C3D772E" w:rsidR="00CA51EF" w:rsidRDefault="00AB37A2" w:rsidP="00AB37A2">
      <w:pPr>
        <w:keepNext/>
        <w:widowControl w:val="0"/>
        <w:bidi w:val="0"/>
        <w:spacing w:before="240" w:after="240"/>
        <w:outlineLvl w:val="0"/>
        <w:rPr>
          <w:rFonts w:asciiTheme="minorBidi" w:hAnsiTheme="minorBidi" w:cstheme="minorBidi"/>
          <w:b/>
          <w:bCs/>
          <w:caps/>
          <w:kern w:val="28"/>
          <w:sz w:val="24"/>
        </w:rPr>
      </w:pPr>
      <w:bookmarkStart w:id="71" w:name="_Toc184191484"/>
      <w:r>
        <w:rPr>
          <w:rFonts w:asciiTheme="minorBidi" w:hAnsiTheme="minorBidi" w:cstheme="minorBidi"/>
          <w:b/>
          <w:bCs/>
          <w:caps/>
          <w:kern w:val="28"/>
          <w:sz w:val="24"/>
        </w:rPr>
        <w:lastRenderedPageBreak/>
        <w:t xml:space="preserve">28.0 </w:t>
      </w:r>
      <w:r w:rsidR="00CA51EF">
        <w:rPr>
          <w:rFonts w:asciiTheme="minorBidi" w:hAnsiTheme="minorBidi" w:cstheme="minorBidi"/>
          <w:b/>
          <w:bCs/>
          <w:caps/>
          <w:kern w:val="28"/>
          <w:sz w:val="24"/>
        </w:rPr>
        <w:t>Attachment</w:t>
      </w:r>
      <w:bookmarkEnd w:id="71"/>
    </w:p>
    <w:p w14:paraId="7FBFDEE8" w14:textId="35D036DF" w:rsidR="00CA51EF" w:rsidRPr="00B53A0F" w:rsidRDefault="00CA51EF">
      <w:pPr>
        <w:pStyle w:val="ListParagraph"/>
        <w:keepNext/>
        <w:widowControl w:val="0"/>
        <w:numPr>
          <w:ilvl w:val="0"/>
          <w:numId w:val="25"/>
        </w:numPr>
        <w:bidi w:val="0"/>
        <w:spacing w:before="240" w:after="240"/>
        <w:outlineLvl w:val="0"/>
        <w:rPr>
          <w:rFonts w:asciiTheme="minorBidi" w:hAnsiTheme="minorBidi" w:cstheme="minorBidi"/>
          <w:szCs w:val="20"/>
        </w:rPr>
      </w:pPr>
      <w:bookmarkStart w:id="72" w:name="_Toc184124263"/>
      <w:bookmarkStart w:id="73" w:name="_Toc184191485"/>
      <w:r w:rsidRPr="00B53A0F">
        <w:rPr>
          <w:rFonts w:asciiTheme="minorBidi" w:hAnsiTheme="minorBidi" w:cstheme="minorBidi"/>
          <w:szCs w:val="20"/>
        </w:rPr>
        <w:t>Format of Report</w:t>
      </w:r>
      <w:r w:rsidR="00B53A0F" w:rsidRPr="00B53A0F">
        <w:rPr>
          <w:noProof/>
        </w:rPr>
        <w:drawing>
          <wp:anchor distT="0" distB="0" distL="114300" distR="114300" simplePos="0" relativeHeight="251658240" behindDoc="0" locked="0" layoutInCell="1" allowOverlap="1" wp14:anchorId="312B6F69" wp14:editId="2102F6DA">
            <wp:simplePos x="0" y="0"/>
            <wp:positionH relativeFrom="column">
              <wp:posOffset>379095</wp:posOffset>
            </wp:positionH>
            <wp:positionV relativeFrom="paragraph">
              <wp:posOffset>313055</wp:posOffset>
            </wp:positionV>
            <wp:extent cx="5472430" cy="7073265"/>
            <wp:effectExtent l="19050" t="19050" r="13970" b="13335"/>
            <wp:wrapSquare wrapText="bothSides"/>
            <wp:docPr id="20282044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430" cy="70732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bookmarkEnd w:id="72"/>
      <w:bookmarkEnd w:id="73"/>
    </w:p>
    <w:p w14:paraId="2AB5166E" w14:textId="73374A87" w:rsidR="00CA51EF" w:rsidRPr="00CA51EF" w:rsidRDefault="00CA51EF" w:rsidP="00230395">
      <w:pPr>
        <w:pStyle w:val="ListParagraph"/>
        <w:keepNext/>
        <w:widowControl w:val="0"/>
        <w:bidi w:val="0"/>
        <w:spacing w:before="240" w:after="240"/>
        <w:ind w:left="1440"/>
        <w:jc w:val="center"/>
        <w:outlineLvl w:val="0"/>
        <w:rPr>
          <w:rFonts w:asciiTheme="minorBidi" w:hAnsiTheme="minorBidi" w:cstheme="minorBidi"/>
          <w:b/>
          <w:bCs/>
          <w:caps/>
          <w:kern w:val="28"/>
          <w:sz w:val="24"/>
        </w:rPr>
      </w:pPr>
    </w:p>
    <w:p w14:paraId="173635F9"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32BD93A7"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0E5A30BB"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32240A36"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78E97251"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0442F295" w14:textId="77777777" w:rsidR="00BD56C1" w:rsidRPr="00624911" w:rsidRDefault="00BD56C1" w:rsidP="00E05787">
      <w:pPr>
        <w:pStyle w:val="ListParagraph"/>
        <w:numPr>
          <w:ilvl w:val="0"/>
          <w:numId w:val="4"/>
        </w:numPr>
        <w:autoSpaceDE w:val="0"/>
        <w:autoSpaceDN w:val="0"/>
        <w:bidi w:val="0"/>
        <w:adjustRightInd w:val="0"/>
        <w:spacing w:line="360" w:lineRule="auto"/>
        <w:ind w:right="-284"/>
        <w:rPr>
          <w:rFonts w:asciiTheme="minorBidi" w:hAnsiTheme="minorBidi" w:cstheme="minorBidi"/>
          <w:vanish/>
        </w:rPr>
      </w:pPr>
    </w:p>
    <w:p w14:paraId="7A55D92E" w14:textId="77777777" w:rsidR="00BD56C1" w:rsidRPr="00624911" w:rsidRDefault="00BD56C1" w:rsidP="00E05787">
      <w:pPr>
        <w:pStyle w:val="ListParagraph"/>
        <w:numPr>
          <w:ilvl w:val="0"/>
          <w:numId w:val="4"/>
        </w:numPr>
        <w:autoSpaceDE w:val="0"/>
        <w:autoSpaceDN w:val="0"/>
        <w:bidi w:val="0"/>
        <w:adjustRightInd w:val="0"/>
        <w:spacing w:line="360" w:lineRule="auto"/>
        <w:ind w:right="-284"/>
        <w:rPr>
          <w:rFonts w:asciiTheme="minorBidi" w:hAnsiTheme="minorBidi" w:cstheme="minorBidi"/>
          <w:vanish/>
        </w:rPr>
      </w:pPr>
    </w:p>
    <w:p w14:paraId="395A0924" w14:textId="77777777" w:rsidR="00BD56C1" w:rsidRPr="00624911" w:rsidRDefault="00BD56C1" w:rsidP="00E05787">
      <w:pPr>
        <w:pStyle w:val="ListParagraph"/>
        <w:numPr>
          <w:ilvl w:val="1"/>
          <w:numId w:val="4"/>
        </w:numPr>
        <w:autoSpaceDE w:val="0"/>
        <w:autoSpaceDN w:val="0"/>
        <w:bidi w:val="0"/>
        <w:adjustRightInd w:val="0"/>
        <w:spacing w:line="360" w:lineRule="auto"/>
        <w:ind w:right="-284"/>
        <w:rPr>
          <w:rFonts w:asciiTheme="minorBidi" w:hAnsiTheme="minorBidi" w:cstheme="minorBidi"/>
          <w:vanish/>
        </w:rPr>
      </w:pPr>
    </w:p>
    <w:sectPr w:rsidR="00BD56C1" w:rsidRPr="00624911" w:rsidSect="00F60E9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DCD36" w14:textId="77777777" w:rsidR="002A0591" w:rsidRDefault="002A0591" w:rsidP="00053F8D">
      <w:r>
        <w:separator/>
      </w:r>
    </w:p>
  </w:endnote>
  <w:endnote w:type="continuationSeparator" w:id="0">
    <w:p w14:paraId="6279E9AE" w14:textId="77777777" w:rsidR="002A0591" w:rsidRDefault="002A059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7CA16" w14:textId="77777777" w:rsidR="002A0591" w:rsidRDefault="002A0591" w:rsidP="00053F8D">
      <w:r>
        <w:separator/>
      </w:r>
    </w:p>
  </w:footnote>
  <w:footnote w:type="continuationSeparator" w:id="0">
    <w:p w14:paraId="512D5C48" w14:textId="77777777" w:rsidR="002A0591" w:rsidRDefault="002A059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1668"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EE1668" w:rsidRDefault="00EE1668" w:rsidP="00164471">
          <w:pPr>
            <w:pStyle w:val="Header"/>
            <w:bidi w:val="0"/>
            <w:jc w:val="center"/>
            <w:rPr>
              <w:rFonts w:ascii="Arial" w:hAnsi="Arial" w:cs="B Zar"/>
              <w:b/>
              <w:bCs/>
              <w:noProof/>
              <w:color w:val="000000"/>
            </w:rPr>
          </w:pPr>
        </w:p>
        <w:p w14:paraId="78C6E58C" w14:textId="01BA0188" w:rsidR="00EE1668" w:rsidRDefault="00EE1668"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550068754" name="Picture 155006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EE1668" w:rsidRPr="00ED37F3" w:rsidRDefault="00EE1668" w:rsidP="00164471">
          <w:pPr>
            <w:pStyle w:val="Header"/>
            <w:bidi w:val="0"/>
            <w:jc w:val="center"/>
            <w:rPr>
              <w:rFonts w:ascii="Arial" w:hAnsi="Arial" w:cs="B Zar"/>
              <w:b/>
              <w:bCs/>
              <w:color w:val="000000"/>
            </w:rPr>
          </w:pPr>
          <w:r>
            <w:rPr>
              <w:noProof/>
            </w:rPr>
            <w:drawing>
              <wp:anchor distT="0" distB="0" distL="114300" distR="114300" simplePos="0" relativeHeight="251667968"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09001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EE1668" w:rsidRPr="00CD7915" w:rsidRDefault="00EE1668"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EE1668" w:rsidRPr="00CD7915" w:rsidRDefault="00EE1668"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EE1668" w:rsidRPr="00CD7915" w:rsidRDefault="00EE1668" w:rsidP="00CD7915">
          <w:pPr>
            <w:tabs>
              <w:tab w:val="right" w:pos="29"/>
            </w:tabs>
            <w:jc w:val="center"/>
            <w:rPr>
              <w:rFonts w:ascii="Arial" w:hAnsi="Arial" w:cs="B Zar"/>
              <w:b/>
              <w:bCs/>
              <w:lang w:bidi="fa-IR"/>
            </w:rPr>
          </w:pPr>
        </w:p>
        <w:p w14:paraId="6208514F" w14:textId="1D8C811C" w:rsidR="00EE1668" w:rsidRPr="00CD7915" w:rsidRDefault="00EE1668"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EE1668" w:rsidRPr="009A5191" w:rsidRDefault="00EE1668"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EE1668" w:rsidRPr="0034040D" w:rsidRDefault="00EE1668"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5446630" name="Picture 1544663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EE1668" w:rsidRPr="0034040D" w:rsidRDefault="00EE1668"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1668"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EE1668" w:rsidRPr="00F67855" w:rsidRDefault="00EE1668"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67B9CD98" w:rsidR="00EE1668" w:rsidRPr="00E36FA6" w:rsidRDefault="00EE1668"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BLASTING, PAINTING AND LINING PROCEDURE</w:t>
          </w:r>
        </w:p>
      </w:tc>
      <w:tc>
        <w:tcPr>
          <w:tcW w:w="2327" w:type="dxa"/>
          <w:tcBorders>
            <w:bottom w:val="nil"/>
            <w:right w:val="single" w:sz="12" w:space="0" w:color="auto"/>
          </w:tcBorders>
          <w:vAlign w:val="center"/>
        </w:tcPr>
        <w:p w14:paraId="2D3974B8" w14:textId="77777777" w:rsidR="00EE1668" w:rsidRPr="007B6EBF" w:rsidRDefault="00EE1668"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1668"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EE1668" w:rsidRPr="00F1221B" w:rsidRDefault="00EE1668"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EE1668" w:rsidRPr="00571B19" w:rsidRDefault="00EE166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EE1668" w:rsidRPr="00571B19" w:rsidRDefault="00EE166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EE1668" w:rsidRPr="00571B19" w:rsidRDefault="00EE1668"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EE1668" w:rsidRPr="00571B19" w:rsidRDefault="00EE1668"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EE1668" w:rsidRPr="00571B19" w:rsidRDefault="00EE1668"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EE1668" w:rsidRPr="00470459" w:rsidRDefault="00EE1668"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1668"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EE1668" w:rsidRPr="008C593B" w:rsidRDefault="00EE1668"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586EC50" w:rsidR="00EE1668" w:rsidRPr="007B6EBF" w:rsidRDefault="00EE1668"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161F38E5"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586B8F7C" w14:textId="01A83397"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EE1668" w:rsidRPr="008C593B" w:rsidRDefault="00EE1668" w:rsidP="00F60E97">
          <w:pPr>
            <w:bidi w:val="0"/>
            <w:jc w:val="center"/>
            <w:rPr>
              <w:rFonts w:ascii="Arial" w:hAnsi="Arial" w:cs="Arial"/>
              <w:b/>
              <w:bCs/>
              <w:rtl/>
              <w:lang w:bidi="fa-IR"/>
            </w:rPr>
          </w:pPr>
        </w:p>
      </w:tc>
    </w:tr>
  </w:tbl>
  <w:p w14:paraId="02E7A6C4" w14:textId="77777777" w:rsidR="00EE1668" w:rsidRPr="00CE0376" w:rsidRDefault="00EE166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C58"/>
    <w:multiLevelType w:val="hybridMultilevel"/>
    <w:tmpl w:val="30C2DB2C"/>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3371208"/>
    <w:multiLevelType w:val="hybridMultilevel"/>
    <w:tmpl w:val="CF105478"/>
    <w:lvl w:ilvl="0" w:tplc="98440B76">
      <w:start w:val="1"/>
      <w:numFmt w:val="bullet"/>
      <w:lvlText w:val=""/>
      <w:lvlJc w:val="left"/>
      <w:pPr>
        <w:ind w:left="2250" w:hanging="360"/>
      </w:pPr>
      <w:rPr>
        <w:rFonts w:ascii="Symbol" w:hAnsi="Symbol" w:hint="default"/>
        <w:b/>
        <w:bCs/>
        <w:sz w:val="22"/>
        <w:szCs w:val="28"/>
      </w:rPr>
    </w:lvl>
    <w:lvl w:ilvl="1" w:tplc="38964B42">
      <w:numFmt w:val="bullet"/>
      <w:lvlText w:val="-"/>
      <w:lvlJc w:val="left"/>
      <w:pPr>
        <w:ind w:left="1170" w:hanging="360"/>
      </w:pPr>
      <w:rPr>
        <w:rFonts w:ascii="Times New Roman" w:eastAsia="Times New Roman" w:hAnsi="Times New Roman" w:cs="Times New Roman" w:hint="default"/>
        <w:b/>
        <w:bCs/>
        <w:sz w:val="22"/>
        <w:szCs w:val="22"/>
      </w:rPr>
    </w:lvl>
    <w:lvl w:ilvl="2" w:tplc="F05C9194">
      <w:start w:val="1"/>
      <w:numFmt w:val="lowerLetter"/>
      <w:lvlText w:val="%3)"/>
      <w:lvlJc w:val="left"/>
      <w:pPr>
        <w:ind w:left="3150" w:hanging="360"/>
      </w:pPr>
      <w:rPr>
        <w:rFonts w:hint="default"/>
        <w:b/>
        <w:bCs/>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01825AD"/>
    <w:multiLevelType w:val="hybridMultilevel"/>
    <w:tmpl w:val="B9A0AB10"/>
    <w:lvl w:ilvl="0" w:tplc="06D8D7A6">
      <w:start w:val="1"/>
      <w:numFmt w:val="decimal"/>
      <w:lvlText w:val="5.%1"/>
      <w:lvlJc w:val="left"/>
      <w:pPr>
        <w:ind w:left="1636"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F93AB576">
      <w:start w:val="1"/>
      <w:numFmt w:val="bullet"/>
      <w:lvlText w:val=""/>
      <w:lvlJc w:val="left"/>
      <w:pPr>
        <w:ind w:left="2160" w:hanging="360"/>
      </w:pPr>
      <w:rPr>
        <w:rFonts w:ascii="Symbol" w:hAnsi="Symbol" w:hint="default"/>
        <w:sz w:val="22"/>
        <w:szCs w:val="28"/>
      </w:rPr>
    </w:lvl>
    <w:lvl w:ilvl="3" w:tplc="CDBE94F4">
      <w:start w:val="150"/>
      <w:numFmt w:val="decimal"/>
      <w:lvlText w:val="%4"/>
      <w:lvlJc w:val="left"/>
      <w:pPr>
        <w:ind w:left="2880" w:hanging="360"/>
      </w:pPr>
      <w:rPr>
        <w:rFonts w:hint="default"/>
      </w:rPr>
    </w:lvl>
    <w:lvl w:ilvl="4" w:tplc="37C61F34">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249A"/>
    <w:multiLevelType w:val="hybridMultilevel"/>
    <w:tmpl w:val="EEA8343C"/>
    <w:lvl w:ilvl="0" w:tplc="7E88926C">
      <w:start w:val="1"/>
      <w:numFmt w:val="decimal"/>
      <w:lvlText w:val="1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15440"/>
    <w:multiLevelType w:val="hybridMultilevel"/>
    <w:tmpl w:val="9FFC0022"/>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6" w15:restartNumberingAfterBreak="0">
    <w:nsid w:val="19ED4D79"/>
    <w:multiLevelType w:val="multilevel"/>
    <w:tmpl w:val="81D8D648"/>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E5433"/>
    <w:multiLevelType w:val="hybridMultilevel"/>
    <w:tmpl w:val="021E9B2A"/>
    <w:lvl w:ilvl="0" w:tplc="34668E2E">
      <w:start w:val="1"/>
      <w:numFmt w:val="decimal"/>
      <w:lvlText w:val="5.%1"/>
      <w:lvlJc w:val="left"/>
      <w:pPr>
        <w:ind w:left="1440" w:hanging="360"/>
      </w:pPr>
      <w:rPr>
        <w:rFonts w:hint="default"/>
        <w:b/>
        <w:bCs/>
      </w:rPr>
    </w:lvl>
    <w:lvl w:ilvl="1" w:tplc="5F62A65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40946"/>
    <w:multiLevelType w:val="hybridMultilevel"/>
    <w:tmpl w:val="BE22A4BE"/>
    <w:lvl w:ilvl="0" w:tplc="7FCC16DE">
      <w:start w:val="1"/>
      <w:numFmt w:val="bullet"/>
      <w:lvlText w:val=""/>
      <w:lvlJc w:val="left"/>
      <w:pPr>
        <w:ind w:left="1429"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B0E6628"/>
    <w:multiLevelType w:val="hybridMultilevel"/>
    <w:tmpl w:val="3968D5F0"/>
    <w:lvl w:ilvl="0" w:tplc="F9305338">
      <w:start w:val="1"/>
      <w:numFmt w:val="bullet"/>
      <w:lvlText w:val=""/>
      <w:lvlJc w:val="left"/>
      <w:pPr>
        <w:ind w:left="1429"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3BD47703"/>
    <w:multiLevelType w:val="hybridMultilevel"/>
    <w:tmpl w:val="48E26FC2"/>
    <w:lvl w:ilvl="0" w:tplc="E78A33CE">
      <w:start w:val="1"/>
      <w:numFmt w:val="bullet"/>
      <w:lvlText w:val=""/>
      <w:lvlJc w:val="left"/>
      <w:pPr>
        <w:ind w:left="1069" w:hanging="360"/>
      </w:pPr>
      <w:rPr>
        <w:rFonts w:ascii="Symbol" w:hAnsi="Symbol" w:hint="default"/>
        <w:sz w:val="22"/>
        <w:szCs w:val="22"/>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183544"/>
    <w:multiLevelType w:val="hybridMultilevel"/>
    <w:tmpl w:val="9B0CB25C"/>
    <w:lvl w:ilvl="0" w:tplc="FCE223FA">
      <w:start w:val="1"/>
      <w:numFmt w:val="bullet"/>
      <w:lvlText w:val=""/>
      <w:lvlJc w:val="left"/>
      <w:pPr>
        <w:ind w:left="1069" w:hanging="360"/>
      </w:pPr>
      <w:rPr>
        <w:rFonts w:ascii="Symbol" w:hAnsi="Symbol" w:hint="default"/>
        <w:sz w:val="22"/>
        <w:szCs w:val="22"/>
      </w:rPr>
    </w:lvl>
    <w:lvl w:ilvl="1" w:tplc="04090003">
      <w:start w:val="1"/>
      <w:numFmt w:val="bullet"/>
      <w:lvlText w:val="o"/>
      <w:lvlJc w:val="left"/>
      <w:pPr>
        <w:ind w:left="2228" w:hanging="360"/>
      </w:pPr>
      <w:rPr>
        <w:rFonts w:ascii="Courier New" w:hAnsi="Courier New" w:cs="Courier New" w:hint="default"/>
      </w:rPr>
    </w:lvl>
    <w:lvl w:ilvl="2" w:tplc="04090005">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3" w15:restartNumberingAfterBreak="0">
    <w:nsid w:val="44250284"/>
    <w:multiLevelType w:val="hybridMultilevel"/>
    <w:tmpl w:val="443AEB54"/>
    <w:lvl w:ilvl="0" w:tplc="3E7C89D6">
      <w:start w:val="1"/>
      <w:numFmt w:val="decimal"/>
      <w:lvlText w:val="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586D78"/>
    <w:multiLevelType w:val="hybridMultilevel"/>
    <w:tmpl w:val="270079D4"/>
    <w:lvl w:ilvl="0" w:tplc="16982920">
      <w:start w:val="1"/>
      <w:numFmt w:val="bullet"/>
      <w:lvlText w:val=""/>
      <w:lvlJc w:val="left"/>
      <w:pPr>
        <w:ind w:left="1069" w:hanging="360"/>
      </w:pPr>
      <w:rPr>
        <w:rFonts w:ascii="Symbol" w:hAnsi="Symbol"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578A7"/>
    <w:multiLevelType w:val="hybridMultilevel"/>
    <w:tmpl w:val="C7B875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E4D2051"/>
    <w:multiLevelType w:val="hybridMultilevel"/>
    <w:tmpl w:val="D094622E"/>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4EA72501"/>
    <w:multiLevelType w:val="hybridMultilevel"/>
    <w:tmpl w:val="E3E69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2A3D55"/>
    <w:multiLevelType w:val="multilevel"/>
    <w:tmpl w:val="89109032"/>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C16F9E"/>
    <w:multiLevelType w:val="hybridMultilevel"/>
    <w:tmpl w:val="AD80A1C0"/>
    <w:lvl w:ilvl="0" w:tplc="C3AC3692">
      <w:start w:val="1"/>
      <w:numFmt w:val="decimal"/>
      <w:lvlText w:val="18.%1"/>
      <w:lvlJc w:val="left"/>
      <w:pPr>
        <w:ind w:left="1224" w:hanging="77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3023F"/>
    <w:multiLevelType w:val="hybridMultilevel"/>
    <w:tmpl w:val="51106B58"/>
    <w:lvl w:ilvl="0" w:tplc="9488CF5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0C6F15"/>
    <w:multiLevelType w:val="hybridMultilevel"/>
    <w:tmpl w:val="82E039F4"/>
    <w:lvl w:ilvl="0" w:tplc="04090001">
      <w:start w:val="1"/>
      <w:numFmt w:val="bullet"/>
      <w:lvlText w:val=""/>
      <w:lvlJc w:val="left"/>
      <w:pPr>
        <w:ind w:left="1440" w:hanging="360"/>
      </w:pPr>
      <w:rPr>
        <w:rFonts w:ascii="Symbol" w:hAnsi="Symbol" w:hint="default"/>
        <w:b/>
        <w:bCs/>
      </w:rPr>
    </w:lvl>
    <w:lvl w:ilvl="1" w:tplc="5F62A65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7B05CE"/>
    <w:multiLevelType w:val="hybridMultilevel"/>
    <w:tmpl w:val="3D7AEDF0"/>
    <w:lvl w:ilvl="0" w:tplc="A87052D2">
      <w:start w:val="1"/>
      <w:numFmt w:val="decimal"/>
      <w:lvlText w:val="7.%1"/>
      <w:lvlJc w:val="left"/>
      <w:pPr>
        <w:ind w:left="1571" w:hanging="360"/>
      </w:pPr>
      <w:rPr>
        <w:rFonts w:hint="default"/>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69193B04"/>
    <w:multiLevelType w:val="hybridMultilevel"/>
    <w:tmpl w:val="E7D6B794"/>
    <w:lvl w:ilvl="0" w:tplc="4320A16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9397165"/>
    <w:multiLevelType w:val="hybridMultilevel"/>
    <w:tmpl w:val="79868C9C"/>
    <w:lvl w:ilvl="0" w:tplc="4DE6F73C">
      <w:start w:val="1"/>
      <w:numFmt w:val="decimal"/>
      <w:lvlText w:val="20.%1"/>
      <w:lvlJc w:val="left"/>
      <w:pPr>
        <w:ind w:left="1224" w:hanging="864"/>
      </w:pPr>
      <w:rPr>
        <w:rFonts w:hint="default"/>
        <w:b/>
        <w:bCs/>
      </w:rPr>
    </w:lvl>
    <w:lvl w:ilvl="1" w:tplc="04090019">
      <w:start w:val="1"/>
      <w:numFmt w:val="lowerLetter"/>
      <w:lvlText w:val="%2."/>
      <w:lvlJc w:val="left"/>
      <w:pPr>
        <w:ind w:left="1440" w:hanging="360"/>
      </w:pPr>
    </w:lvl>
    <w:lvl w:ilvl="2" w:tplc="407C4F0A">
      <w:start w:val="1"/>
      <w:numFmt w:val="decimal"/>
      <w:lvlText w:val="%3."/>
      <w:lvlJc w:val="left"/>
      <w:pPr>
        <w:ind w:left="2340" w:hanging="360"/>
      </w:pPr>
      <w:rPr>
        <w:rFonts w:hint="default"/>
      </w:rPr>
    </w:lvl>
    <w:lvl w:ilvl="3" w:tplc="AF26CCBC">
      <w:start w:val="20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75419"/>
    <w:multiLevelType w:val="multilevel"/>
    <w:tmpl w:val="45AE98D8"/>
    <w:lvl w:ilvl="0">
      <w:start w:val="1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43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494D25"/>
    <w:multiLevelType w:val="hybridMultilevel"/>
    <w:tmpl w:val="9C784D6A"/>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760C0A45"/>
    <w:multiLevelType w:val="hybridMultilevel"/>
    <w:tmpl w:val="5588B43A"/>
    <w:lvl w:ilvl="0" w:tplc="B1886528">
      <w:start w:val="1"/>
      <w:numFmt w:val="decimal"/>
      <w:lvlText w:val="16.%1"/>
      <w:lvlJc w:val="left"/>
      <w:pPr>
        <w:ind w:left="1890" w:hanging="360"/>
      </w:pPr>
      <w:rPr>
        <w:rFonts w:hint="default"/>
        <w:b/>
        <w:bCs/>
      </w:rPr>
    </w:lvl>
    <w:lvl w:ilvl="1" w:tplc="04090019" w:tentative="1">
      <w:start w:val="1"/>
      <w:numFmt w:val="lowerLetter"/>
      <w:lvlText w:val="%2."/>
      <w:lvlJc w:val="left"/>
      <w:pPr>
        <w:ind w:left="1440" w:hanging="360"/>
      </w:pPr>
    </w:lvl>
    <w:lvl w:ilvl="2" w:tplc="4BB48E76">
      <w:start w:val="1"/>
      <w:numFmt w:val="decimal"/>
      <w:lvlText w:val="16.%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C10E8"/>
    <w:multiLevelType w:val="hybridMultilevel"/>
    <w:tmpl w:val="4B9E63CE"/>
    <w:lvl w:ilvl="0" w:tplc="C542FB0A">
      <w:start w:val="1"/>
      <w:numFmt w:val="decimal"/>
      <w:lvlText w:val="19.%1"/>
      <w:lvlJc w:val="left"/>
      <w:pPr>
        <w:ind w:left="1224" w:hanging="86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41523"/>
    <w:multiLevelType w:val="hybridMultilevel"/>
    <w:tmpl w:val="453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17890564">
    <w:abstractNumId w:val="18"/>
  </w:num>
  <w:num w:numId="2" w16cid:durableId="386419715">
    <w:abstractNumId w:val="30"/>
  </w:num>
  <w:num w:numId="3" w16cid:durableId="1566447428">
    <w:abstractNumId w:val="10"/>
  </w:num>
  <w:num w:numId="4" w16cid:durableId="1778796010">
    <w:abstractNumId w:val="5"/>
  </w:num>
  <w:num w:numId="5" w16cid:durableId="1847086530">
    <w:abstractNumId w:val="7"/>
  </w:num>
  <w:num w:numId="6" w16cid:durableId="4791090">
    <w:abstractNumId w:val="2"/>
  </w:num>
  <w:num w:numId="7" w16cid:durableId="1198159222">
    <w:abstractNumId w:val="14"/>
  </w:num>
  <w:num w:numId="8" w16cid:durableId="1337733137">
    <w:abstractNumId w:val="21"/>
  </w:num>
  <w:num w:numId="9" w16cid:durableId="2002467938">
    <w:abstractNumId w:val="1"/>
  </w:num>
  <w:num w:numId="10" w16cid:durableId="915013749">
    <w:abstractNumId w:val="17"/>
  </w:num>
  <w:num w:numId="11" w16cid:durableId="1430539451">
    <w:abstractNumId w:val="22"/>
  </w:num>
  <w:num w:numId="12" w16cid:durableId="421531674">
    <w:abstractNumId w:val="27"/>
  </w:num>
  <w:num w:numId="13" w16cid:durableId="942035788">
    <w:abstractNumId w:val="13"/>
  </w:num>
  <w:num w:numId="14" w16cid:durableId="1495339153">
    <w:abstractNumId w:val="3"/>
  </w:num>
  <w:num w:numId="15" w16cid:durableId="1376613299">
    <w:abstractNumId w:val="19"/>
  </w:num>
  <w:num w:numId="16" w16cid:durableId="641472411">
    <w:abstractNumId w:val="28"/>
  </w:num>
  <w:num w:numId="17" w16cid:durableId="879974829">
    <w:abstractNumId w:val="24"/>
  </w:num>
  <w:num w:numId="18" w16cid:durableId="1883320181">
    <w:abstractNumId w:val="15"/>
  </w:num>
  <w:num w:numId="19" w16cid:durableId="1097554303">
    <w:abstractNumId w:val="12"/>
  </w:num>
  <w:num w:numId="20" w16cid:durableId="2001301633">
    <w:abstractNumId w:val="11"/>
  </w:num>
  <w:num w:numId="21" w16cid:durableId="419185019">
    <w:abstractNumId w:val="23"/>
  </w:num>
  <w:num w:numId="22" w16cid:durableId="1080450076">
    <w:abstractNumId w:val="9"/>
  </w:num>
  <w:num w:numId="23" w16cid:durableId="92435331">
    <w:abstractNumId w:val="8"/>
  </w:num>
  <w:num w:numId="24" w16cid:durableId="1450123569">
    <w:abstractNumId w:val="20"/>
  </w:num>
  <w:num w:numId="25" w16cid:durableId="2005738788">
    <w:abstractNumId w:val="29"/>
  </w:num>
  <w:num w:numId="26" w16cid:durableId="1968852887">
    <w:abstractNumId w:val="18"/>
    <w:lvlOverride w:ilvl="0">
      <w:startOverride w:val="7"/>
    </w:lvlOverride>
    <w:lvlOverride w:ilvl="1">
      <w:startOverride w:val="5"/>
    </w:lvlOverride>
  </w:num>
  <w:num w:numId="27" w16cid:durableId="1471632012">
    <w:abstractNumId w:val="6"/>
  </w:num>
  <w:num w:numId="28" w16cid:durableId="1770344713">
    <w:abstractNumId w:val="25"/>
  </w:num>
  <w:num w:numId="29" w16cid:durableId="316499384">
    <w:abstractNumId w:val="0"/>
  </w:num>
  <w:num w:numId="30" w16cid:durableId="527722477">
    <w:abstractNumId w:val="16"/>
  </w:num>
  <w:num w:numId="31" w16cid:durableId="358971667">
    <w:abstractNumId w:val="4"/>
  </w:num>
  <w:num w:numId="32" w16cid:durableId="63879960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4F4D"/>
    <w:rsid w:val="00010AF7"/>
    <w:rsid w:val="0001269C"/>
    <w:rsid w:val="00013924"/>
    <w:rsid w:val="00014D32"/>
    <w:rsid w:val="00015633"/>
    <w:rsid w:val="000208CE"/>
    <w:rsid w:val="00020A4D"/>
    <w:rsid w:val="00021133"/>
    <w:rsid w:val="000222DB"/>
    <w:rsid w:val="00024794"/>
    <w:rsid w:val="00025DE7"/>
    <w:rsid w:val="000268E9"/>
    <w:rsid w:val="000278DD"/>
    <w:rsid w:val="000333BE"/>
    <w:rsid w:val="0003381E"/>
    <w:rsid w:val="0003384E"/>
    <w:rsid w:val="000350F7"/>
    <w:rsid w:val="000352E8"/>
    <w:rsid w:val="00042BC4"/>
    <w:rsid w:val="000434B9"/>
    <w:rsid w:val="000450FE"/>
    <w:rsid w:val="0004691E"/>
    <w:rsid w:val="00046A73"/>
    <w:rsid w:val="000473B0"/>
    <w:rsid w:val="00050550"/>
    <w:rsid w:val="00053F8D"/>
    <w:rsid w:val="00056291"/>
    <w:rsid w:val="000577EF"/>
    <w:rsid w:val="000648E7"/>
    <w:rsid w:val="00064A6F"/>
    <w:rsid w:val="000701F1"/>
    <w:rsid w:val="00070A5C"/>
    <w:rsid w:val="00071989"/>
    <w:rsid w:val="00080BDD"/>
    <w:rsid w:val="00081F4C"/>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1862"/>
    <w:rsid w:val="000B3727"/>
    <w:rsid w:val="000B4190"/>
    <w:rsid w:val="000B6582"/>
    <w:rsid w:val="000B76E6"/>
    <w:rsid w:val="000B7B46"/>
    <w:rsid w:val="000C0C3C"/>
    <w:rsid w:val="000C38B1"/>
    <w:rsid w:val="000C3C86"/>
    <w:rsid w:val="000C4EAB"/>
    <w:rsid w:val="000C5908"/>
    <w:rsid w:val="000C7433"/>
    <w:rsid w:val="000C788E"/>
    <w:rsid w:val="000D292C"/>
    <w:rsid w:val="000D719F"/>
    <w:rsid w:val="000D7763"/>
    <w:rsid w:val="000E2DDE"/>
    <w:rsid w:val="000E5C72"/>
    <w:rsid w:val="000F5F03"/>
    <w:rsid w:val="000F72D9"/>
    <w:rsid w:val="001104CD"/>
    <w:rsid w:val="00110C11"/>
    <w:rsid w:val="00112D2E"/>
    <w:rsid w:val="00113474"/>
    <w:rsid w:val="00113941"/>
    <w:rsid w:val="0011512A"/>
    <w:rsid w:val="00117621"/>
    <w:rsid w:val="00123330"/>
    <w:rsid w:val="00126C3E"/>
    <w:rsid w:val="00130F25"/>
    <w:rsid w:val="00135608"/>
    <w:rsid w:val="00136C72"/>
    <w:rsid w:val="00144153"/>
    <w:rsid w:val="00145639"/>
    <w:rsid w:val="00145833"/>
    <w:rsid w:val="0014610C"/>
    <w:rsid w:val="0014738D"/>
    <w:rsid w:val="001478FC"/>
    <w:rsid w:val="00150794"/>
    <w:rsid w:val="00150A83"/>
    <w:rsid w:val="001531B5"/>
    <w:rsid w:val="00154E36"/>
    <w:rsid w:val="001553C2"/>
    <w:rsid w:val="001564C2"/>
    <w:rsid w:val="001574C8"/>
    <w:rsid w:val="00164186"/>
    <w:rsid w:val="00164471"/>
    <w:rsid w:val="0016777A"/>
    <w:rsid w:val="0017281B"/>
    <w:rsid w:val="00174739"/>
    <w:rsid w:val="00174C8D"/>
    <w:rsid w:val="001751D5"/>
    <w:rsid w:val="00177BB0"/>
    <w:rsid w:val="001805D4"/>
    <w:rsid w:val="00180D86"/>
    <w:rsid w:val="0018275F"/>
    <w:rsid w:val="00183740"/>
    <w:rsid w:val="00195285"/>
    <w:rsid w:val="0019579A"/>
    <w:rsid w:val="00196407"/>
    <w:rsid w:val="001A4127"/>
    <w:rsid w:val="001A64FC"/>
    <w:rsid w:val="001B0353"/>
    <w:rsid w:val="001B6000"/>
    <w:rsid w:val="001B77A3"/>
    <w:rsid w:val="001B7F31"/>
    <w:rsid w:val="001C0ECE"/>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3792"/>
    <w:rsid w:val="001F47C8"/>
    <w:rsid w:val="001F7F5E"/>
    <w:rsid w:val="0020048C"/>
    <w:rsid w:val="00202F81"/>
    <w:rsid w:val="00206A35"/>
    <w:rsid w:val="00213008"/>
    <w:rsid w:val="00213DFF"/>
    <w:rsid w:val="0022151F"/>
    <w:rsid w:val="00226297"/>
    <w:rsid w:val="00230395"/>
    <w:rsid w:val="00231A23"/>
    <w:rsid w:val="00236DB2"/>
    <w:rsid w:val="00252FD4"/>
    <w:rsid w:val="0025314A"/>
    <w:rsid w:val="002539AC"/>
    <w:rsid w:val="002545B8"/>
    <w:rsid w:val="00257024"/>
    <w:rsid w:val="00257A8D"/>
    <w:rsid w:val="00260376"/>
    <w:rsid w:val="00260743"/>
    <w:rsid w:val="00264447"/>
    <w:rsid w:val="00265187"/>
    <w:rsid w:val="0027058A"/>
    <w:rsid w:val="00275CF1"/>
    <w:rsid w:val="00280952"/>
    <w:rsid w:val="00283398"/>
    <w:rsid w:val="0029080C"/>
    <w:rsid w:val="00291A41"/>
    <w:rsid w:val="00292627"/>
    <w:rsid w:val="00293484"/>
    <w:rsid w:val="00294CBA"/>
    <w:rsid w:val="00295345"/>
    <w:rsid w:val="00295A85"/>
    <w:rsid w:val="002968AE"/>
    <w:rsid w:val="002975B3"/>
    <w:rsid w:val="002A0591"/>
    <w:rsid w:val="002A4462"/>
    <w:rsid w:val="002A54BA"/>
    <w:rsid w:val="002A5769"/>
    <w:rsid w:val="002A7689"/>
    <w:rsid w:val="002B15CA"/>
    <w:rsid w:val="002B2368"/>
    <w:rsid w:val="002B37E0"/>
    <w:rsid w:val="002B62D6"/>
    <w:rsid w:val="002B6DEE"/>
    <w:rsid w:val="002C076E"/>
    <w:rsid w:val="002C737E"/>
    <w:rsid w:val="002D05AE"/>
    <w:rsid w:val="002D0A01"/>
    <w:rsid w:val="002D111E"/>
    <w:rsid w:val="002D1836"/>
    <w:rsid w:val="002D22F6"/>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22F4"/>
    <w:rsid w:val="003039C9"/>
    <w:rsid w:val="0030566B"/>
    <w:rsid w:val="00306040"/>
    <w:rsid w:val="00306828"/>
    <w:rsid w:val="003147B4"/>
    <w:rsid w:val="00314BD5"/>
    <w:rsid w:val="0031550C"/>
    <w:rsid w:val="003223A8"/>
    <w:rsid w:val="003226E7"/>
    <w:rsid w:val="00325157"/>
    <w:rsid w:val="00327095"/>
    <w:rsid w:val="00327126"/>
    <w:rsid w:val="003271B5"/>
    <w:rsid w:val="00327C1C"/>
    <w:rsid w:val="00330C3E"/>
    <w:rsid w:val="003322B1"/>
    <w:rsid w:val="0033267C"/>
    <w:rsid w:val="003326A4"/>
    <w:rsid w:val="003327BF"/>
    <w:rsid w:val="0033375D"/>
    <w:rsid w:val="00334B91"/>
    <w:rsid w:val="00340CC4"/>
    <w:rsid w:val="0034426F"/>
    <w:rsid w:val="00345303"/>
    <w:rsid w:val="00352FCF"/>
    <w:rsid w:val="003543B5"/>
    <w:rsid w:val="003655D9"/>
    <w:rsid w:val="00366E3B"/>
    <w:rsid w:val="0036768E"/>
    <w:rsid w:val="00367A92"/>
    <w:rsid w:val="003715CB"/>
    <w:rsid w:val="00371D80"/>
    <w:rsid w:val="00376136"/>
    <w:rsid w:val="0038114F"/>
    <w:rsid w:val="003811F9"/>
    <w:rsid w:val="00383301"/>
    <w:rsid w:val="00384529"/>
    <w:rsid w:val="00384841"/>
    <w:rsid w:val="00387DEA"/>
    <w:rsid w:val="00390C07"/>
    <w:rsid w:val="00394F1B"/>
    <w:rsid w:val="003A2BDF"/>
    <w:rsid w:val="003A5C19"/>
    <w:rsid w:val="003B02ED"/>
    <w:rsid w:val="003B1A41"/>
    <w:rsid w:val="003B1B97"/>
    <w:rsid w:val="003B6C8F"/>
    <w:rsid w:val="003C099A"/>
    <w:rsid w:val="003C208B"/>
    <w:rsid w:val="003C369B"/>
    <w:rsid w:val="003C3FEE"/>
    <w:rsid w:val="003C54A9"/>
    <w:rsid w:val="003C740A"/>
    <w:rsid w:val="003D061E"/>
    <w:rsid w:val="003D0DBF"/>
    <w:rsid w:val="003D127E"/>
    <w:rsid w:val="003D14D0"/>
    <w:rsid w:val="003D2DEC"/>
    <w:rsid w:val="003D3CF7"/>
    <w:rsid w:val="003D3FDF"/>
    <w:rsid w:val="003D5293"/>
    <w:rsid w:val="003D61D1"/>
    <w:rsid w:val="003E0357"/>
    <w:rsid w:val="003E0C2B"/>
    <w:rsid w:val="003E261A"/>
    <w:rsid w:val="003E5337"/>
    <w:rsid w:val="003F3138"/>
    <w:rsid w:val="003F4DA5"/>
    <w:rsid w:val="003F4ED4"/>
    <w:rsid w:val="003F6F9C"/>
    <w:rsid w:val="004007D5"/>
    <w:rsid w:val="00411071"/>
    <w:rsid w:val="004138B9"/>
    <w:rsid w:val="00413EF4"/>
    <w:rsid w:val="0041786C"/>
    <w:rsid w:val="00417C20"/>
    <w:rsid w:val="0042473D"/>
    <w:rsid w:val="00424830"/>
    <w:rsid w:val="00426114"/>
    <w:rsid w:val="00426B75"/>
    <w:rsid w:val="004321E4"/>
    <w:rsid w:val="0044624C"/>
    <w:rsid w:val="00446580"/>
    <w:rsid w:val="004474A6"/>
    <w:rsid w:val="00447CC2"/>
    <w:rsid w:val="00447F6C"/>
    <w:rsid w:val="00450002"/>
    <w:rsid w:val="0045046C"/>
    <w:rsid w:val="0045198C"/>
    <w:rsid w:val="0045374C"/>
    <w:rsid w:val="00456470"/>
    <w:rsid w:val="00456DA7"/>
    <w:rsid w:val="004633A9"/>
    <w:rsid w:val="0046658F"/>
    <w:rsid w:val="00470459"/>
    <w:rsid w:val="0047113F"/>
    <w:rsid w:val="00471768"/>
    <w:rsid w:val="00472C85"/>
    <w:rsid w:val="004822FE"/>
    <w:rsid w:val="00482674"/>
    <w:rsid w:val="00487F42"/>
    <w:rsid w:val="004929C4"/>
    <w:rsid w:val="00495A5D"/>
    <w:rsid w:val="004A01F0"/>
    <w:rsid w:val="004A1336"/>
    <w:rsid w:val="004A2C4F"/>
    <w:rsid w:val="004A3F9E"/>
    <w:rsid w:val="004A5EF0"/>
    <w:rsid w:val="004A659F"/>
    <w:rsid w:val="004B04D8"/>
    <w:rsid w:val="004B1238"/>
    <w:rsid w:val="004B2D27"/>
    <w:rsid w:val="004B5BE6"/>
    <w:rsid w:val="004C0007"/>
    <w:rsid w:val="004C10B4"/>
    <w:rsid w:val="004C1F69"/>
    <w:rsid w:val="004C217A"/>
    <w:rsid w:val="004C3241"/>
    <w:rsid w:val="004C59A4"/>
    <w:rsid w:val="004D0A1F"/>
    <w:rsid w:val="004E3E87"/>
    <w:rsid w:val="004E424D"/>
    <w:rsid w:val="004E6108"/>
    <w:rsid w:val="004E757E"/>
    <w:rsid w:val="004F0595"/>
    <w:rsid w:val="00502630"/>
    <w:rsid w:val="00502667"/>
    <w:rsid w:val="0050312F"/>
    <w:rsid w:val="005059D2"/>
    <w:rsid w:val="00506772"/>
    <w:rsid w:val="00506B8F"/>
    <w:rsid w:val="00506F7A"/>
    <w:rsid w:val="005110AA"/>
    <w:rsid w:val="005110E0"/>
    <w:rsid w:val="00512A74"/>
    <w:rsid w:val="00521131"/>
    <w:rsid w:val="00521EE3"/>
    <w:rsid w:val="0052274F"/>
    <w:rsid w:val="00523875"/>
    <w:rsid w:val="005243BF"/>
    <w:rsid w:val="0052522A"/>
    <w:rsid w:val="005259D7"/>
    <w:rsid w:val="00525F15"/>
    <w:rsid w:val="00526689"/>
    <w:rsid w:val="00527B7E"/>
    <w:rsid w:val="00532ECB"/>
    <w:rsid w:val="00532F7D"/>
    <w:rsid w:val="0053686F"/>
    <w:rsid w:val="005429CA"/>
    <w:rsid w:val="00545404"/>
    <w:rsid w:val="00552E71"/>
    <w:rsid w:val="005533F0"/>
    <w:rsid w:val="0055514A"/>
    <w:rsid w:val="00555216"/>
    <w:rsid w:val="005554B0"/>
    <w:rsid w:val="005563BA"/>
    <w:rsid w:val="0055687F"/>
    <w:rsid w:val="00557362"/>
    <w:rsid w:val="005618E7"/>
    <w:rsid w:val="00561E6D"/>
    <w:rsid w:val="00565CDC"/>
    <w:rsid w:val="00566140"/>
    <w:rsid w:val="005670FD"/>
    <w:rsid w:val="00571B19"/>
    <w:rsid w:val="00571E3D"/>
    <w:rsid w:val="00572507"/>
    <w:rsid w:val="005732B6"/>
    <w:rsid w:val="00573345"/>
    <w:rsid w:val="00573C8B"/>
    <w:rsid w:val="005742DF"/>
    <w:rsid w:val="00574B8F"/>
    <w:rsid w:val="005769E4"/>
    <w:rsid w:val="0057759A"/>
    <w:rsid w:val="00584CF5"/>
    <w:rsid w:val="00586CB8"/>
    <w:rsid w:val="00587780"/>
    <w:rsid w:val="005916EA"/>
    <w:rsid w:val="00593B76"/>
    <w:rsid w:val="00595AF3"/>
    <w:rsid w:val="005976FC"/>
    <w:rsid w:val="005A075B"/>
    <w:rsid w:val="005A3DD9"/>
    <w:rsid w:val="005A57BF"/>
    <w:rsid w:val="005A683B"/>
    <w:rsid w:val="005B0255"/>
    <w:rsid w:val="005B4FDD"/>
    <w:rsid w:val="005B6A7C"/>
    <w:rsid w:val="005B6FAD"/>
    <w:rsid w:val="005C0591"/>
    <w:rsid w:val="005C0B0A"/>
    <w:rsid w:val="005C2A36"/>
    <w:rsid w:val="005C363F"/>
    <w:rsid w:val="005C3D3F"/>
    <w:rsid w:val="005C40BB"/>
    <w:rsid w:val="005C682E"/>
    <w:rsid w:val="005D2E2B"/>
    <w:rsid w:val="005D34AA"/>
    <w:rsid w:val="005D4379"/>
    <w:rsid w:val="005D5D4F"/>
    <w:rsid w:val="005D7C7F"/>
    <w:rsid w:val="005E1155"/>
    <w:rsid w:val="005E1A4E"/>
    <w:rsid w:val="005E2BA9"/>
    <w:rsid w:val="005E3DDA"/>
    <w:rsid w:val="005E4E9A"/>
    <w:rsid w:val="005E63BA"/>
    <w:rsid w:val="005E7527"/>
    <w:rsid w:val="005E7A61"/>
    <w:rsid w:val="005F64DD"/>
    <w:rsid w:val="005F6504"/>
    <w:rsid w:val="006018FB"/>
    <w:rsid w:val="0060299C"/>
    <w:rsid w:val="00610813"/>
    <w:rsid w:val="00611853"/>
    <w:rsid w:val="00612F6E"/>
    <w:rsid w:val="00612F70"/>
    <w:rsid w:val="00613A0C"/>
    <w:rsid w:val="00614CA8"/>
    <w:rsid w:val="006159C2"/>
    <w:rsid w:val="00617241"/>
    <w:rsid w:val="00623060"/>
    <w:rsid w:val="00623755"/>
    <w:rsid w:val="00624911"/>
    <w:rsid w:val="00626690"/>
    <w:rsid w:val="00626C20"/>
    <w:rsid w:val="00630525"/>
    <w:rsid w:val="00632ED4"/>
    <w:rsid w:val="00640AA6"/>
    <w:rsid w:val="00641A0B"/>
    <w:rsid w:val="006424D6"/>
    <w:rsid w:val="0064338E"/>
    <w:rsid w:val="0064421D"/>
    <w:rsid w:val="00644F74"/>
    <w:rsid w:val="00650180"/>
    <w:rsid w:val="006506F4"/>
    <w:rsid w:val="006510C9"/>
    <w:rsid w:val="00654E93"/>
    <w:rsid w:val="00655025"/>
    <w:rsid w:val="0065552A"/>
    <w:rsid w:val="00655B30"/>
    <w:rsid w:val="00657313"/>
    <w:rsid w:val="006602F4"/>
    <w:rsid w:val="00660B2F"/>
    <w:rsid w:val="0066103F"/>
    <w:rsid w:val="006616C3"/>
    <w:rsid w:val="0066325D"/>
    <w:rsid w:val="0066519A"/>
    <w:rsid w:val="00665EBE"/>
    <w:rsid w:val="00670C79"/>
    <w:rsid w:val="0067377A"/>
    <w:rsid w:val="0067490F"/>
    <w:rsid w:val="0067598D"/>
    <w:rsid w:val="0067672D"/>
    <w:rsid w:val="006800CB"/>
    <w:rsid w:val="00680779"/>
    <w:rsid w:val="00680EF0"/>
    <w:rsid w:val="00681424"/>
    <w:rsid w:val="006818A7"/>
    <w:rsid w:val="006858E5"/>
    <w:rsid w:val="00687D7A"/>
    <w:rsid w:val="006913EA"/>
    <w:rsid w:val="006946F7"/>
    <w:rsid w:val="00696B26"/>
    <w:rsid w:val="006A2F9B"/>
    <w:rsid w:val="006A5BD3"/>
    <w:rsid w:val="006A71F7"/>
    <w:rsid w:val="006B0DFD"/>
    <w:rsid w:val="006B0FBE"/>
    <w:rsid w:val="006B2468"/>
    <w:rsid w:val="006B3415"/>
    <w:rsid w:val="006B3F9C"/>
    <w:rsid w:val="006B6A69"/>
    <w:rsid w:val="006B6F99"/>
    <w:rsid w:val="006B7CE7"/>
    <w:rsid w:val="006C1D9F"/>
    <w:rsid w:val="006C3483"/>
    <w:rsid w:val="006C4D8F"/>
    <w:rsid w:val="006D4B08"/>
    <w:rsid w:val="006D4E25"/>
    <w:rsid w:val="006D59C2"/>
    <w:rsid w:val="006E2505"/>
    <w:rsid w:val="006E2C22"/>
    <w:rsid w:val="006E48FE"/>
    <w:rsid w:val="006E5DB0"/>
    <w:rsid w:val="006E7645"/>
    <w:rsid w:val="006E7679"/>
    <w:rsid w:val="006E7BB4"/>
    <w:rsid w:val="006F7F7B"/>
    <w:rsid w:val="007031D7"/>
    <w:rsid w:val="007040A4"/>
    <w:rsid w:val="0071361A"/>
    <w:rsid w:val="0072160A"/>
    <w:rsid w:val="00723BE6"/>
    <w:rsid w:val="00724C3D"/>
    <w:rsid w:val="00726457"/>
    <w:rsid w:val="00727098"/>
    <w:rsid w:val="00730A4D"/>
    <w:rsid w:val="007310CB"/>
    <w:rsid w:val="00732F2F"/>
    <w:rsid w:val="00735B02"/>
    <w:rsid w:val="00735B18"/>
    <w:rsid w:val="00735D0E"/>
    <w:rsid w:val="00736740"/>
    <w:rsid w:val="00736C4F"/>
    <w:rsid w:val="00737635"/>
    <w:rsid w:val="00737F90"/>
    <w:rsid w:val="007402E7"/>
    <w:rsid w:val="00742521"/>
    <w:rsid w:val="007440EB"/>
    <w:rsid w:val="007463F1"/>
    <w:rsid w:val="0074659C"/>
    <w:rsid w:val="00746601"/>
    <w:rsid w:val="00746B9A"/>
    <w:rsid w:val="00750665"/>
    <w:rsid w:val="00750886"/>
    <w:rsid w:val="00751ED1"/>
    <w:rsid w:val="00753466"/>
    <w:rsid w:val="00755958"/>
    <w:rsid w:val="007567D9"/>
    <w:rsid w:val="00762975"/>
    <w:rsid w:val="00762B02"/>
    <w:rsid w:val="0076424F"/>
    <w:rsid w:val="00764739"/>
    <w:rsid w:val="007667DB"/>
    <w:rsid w:val="00775E6A"/>
    <w:rsid w:val="00776586"/>
    <w:rsid w:val="00776B9A"/>
    <w:rsid w:val="00780356"/>
    <w:rsid w:val="0078450A"/>
    <w:rsid w:val="00787EFA"/>
    <w:rsid w:val="00791741"/>
    <w:rsid w:val="007919D8"/>
    <w:rsid w:val="00792323"/>
    <w:rsid w:val="007937AC"/>
    <w:rsid w:val="0079477B"/>
    <w:rsid w:val="007A0291"/>
    <w:rsid w:val="007A0299"/>
    <w:rsid w:val="007A1BA6"/>
    <w:rsid w:val="007A413F"/>
    <w:rsid w:val="007A5996"/>
    <w:rsid w:val="007B048F"/>
    <w:rsid w:val="007B13B6"/>
    <w:rsid w:val="007B1F32"/>
    <w:rsid w:val="007B200D"/>
    <w:rsid w:val="007B2384"/>
    <w:rsid w:val="007B4D9C"/>
    <w:rsid w:val="007B6EBF"/>
    <w:rsid w:val="007B792A"/>
    <w:rsid w:val="007C357A"/>
    <w:rsid w:val="007C3EA8"/>
    <w:rsid w:val="007C46E3"/>
    <w:rsid w:val="007C7545"/>
    <w:rsid w:val="007D23D4"/>
    <w:rsid w:val="007D2451"/>
    <w:rsid w:val="007D4304"/>
    <w:rsid w:val="007D6811"/>
    <w:rsid w:val="007D7478"/>
    <w:rsid w:val="007E5134"/>
    <w:rsid w:val="007F0398"/>
    <w:rsid w:val="007F4D95"/>
    <w:rsid w:val="007F50DE"/>
    <w:rsid w:val="007F6A8B"/>
    <w:rsid w:val="007F6E88"/>
    <w:rsid w:val="008006D0"/>
    <w:rsid w:val="00800F3C"/>
    <w:rsid w:val="0080257D"/>
    <w:rsid w:val="00804237"/>
    <w:rsid w:val="0080489A"/>
    <w:rsid w:val="008054B6"/>
    <w:rsid w:val="0080562C"/>
    <w:rsid w:val="00805D91"/>
    <w:rsid w:val="008079D8"/>
    <w:rsid w:val="008117BA"/>
    <w:rsid w:val="0081548A"/>
    <w:rsid w:val="008157B8"/>
    <w:rsid w:val="00815865"/>
    <w:rsid w:val="008208C2"/>
    <w:rsid w:val="0082104D"/>
    <w:rsid w:val="00821229"/>
    <w:rsid w:val="0082197D"/>
    <w:rsid w:val="00821E84"/>
    <w:rsid w:val="00821E8D"/>
    <w:rsid w:val="00823557"/>
    <w:rsid w:val="0082436C"/>
    <w:rsid w:val="00825126"/>
    <w:rsid w:val="00826FF3"/>
    <w:rsid w:val="008313BE"/>
    <w:rsid w:val="00831481"/>
    <w:rsid w:val="00832A86"/>
    <w:rsid w:val="008352A7"/>
    <w:rsid w:val="00835FA6"/>
    <w:rsid w:val="00836F8B"/>
    <w:rsid w:val="008422AA"/>
    <w:rsid w:val="0084580C"/>
    <w:rsid w:val="00847CC1"/>
    <w:rsid w:val="00847D72"/>
    <w:rsid w:val="00855832"/>
    <w:rsid w:val="0086177C"/>
    <w:rsid w:val="0086453D"/>
    <w:rsid w:val="008649B1"/>
    <w:rsid w:val="00872A0C"/>
    <w:rsid w:val="00873417"/>
    <w:rsid w:val="00875479"/>
    <w:rsid w:val="00875E94"/>
    <w:rsid w:val="00890A2D"/>
    <w:rsid w:val="008921D7"/>
    <w:rsid w:val="00897F48"/>
    <w:rsid w:val="008A3242"/>
    <w:rsid w:val="008A3EC7"/>
    <w:rsid w:val="008A575D"/>
    <w:rsid w:val="008A6813"/>
    <w:rsid w:val="008A7ACE"/>
    <w:rsid w:val="008B19BC"/>
    <w:rsid w:val="008B55AE"/>
    <w:rsid w:val="008B5738"/>
    <w:rsid w:val="008C2A59"/>
    <w:rsid w:val="008C2D58"/>
    <w:rsid w:val="008C3B32"/>
    <w:rsid w:val="008C425D"/>
    <w:rsid w:val="008C6D69"/>
    <w:rsid w:val="008C6EDE"/>
    <w:rsid w:val="008D08AC"/>
    <w:rsid w:val="008D1B77"/>
    <w:rsid w:val="008D2BBD"/>
    <w:rsid w:val="008D3067"/>
    <w:rsid w:val="008D34BA"/>
    <w:rsid w:val="008D6AC8"/>
    <w:rsid w:val="008D7A70"/>
    <w:rsid w:val="008E1711"/>
    <w:rsid w:val="008E3268"/>
    <w:rsid w:val="008E75B5"/>
    <w:rsid w:val="008F1E45"/>
    <w:rsid w:val="008F262D"/>
    <w:rsid w:val="008F72FD"/>
    <w:rsid w:val="008F7539"/>
    <w:rsid w:val="008F7655"/>
    <w:rsid w:val="0091195B"/>
    <w:rsid w:val="00914E3E"/>
    <w:rsid w:val="00915C34"/>
    <w:rsid w:val="009204DD"/>
    <w:rsid w:val="009230C2"/>
    <w:rsid w:val="00923245"/>
    <w:rsid w:val="00923D93"/>
    <w:rsid w:val="009242FA"/>
    <w:rsid w:val="00924C28"/>
    <w:rsid w:val="00925C58"/>
    <w:rsid w:val="00933641"/>
    <w:rsid w:val="00936754"/>
    <w:rsid w:val="009375CB"/>
    <w:rsid w:val="00940017"/>
    <w:rsid w:val="00943759"/>
    <w:rsid w:val="009437D7"/>
    <w:rsid w:val="00945034"/>
    <w:rsid w:val="00945D84"/>
    <w:rsid w:val="00947E1D"/>
    <w:rsid w:val="00950DD4"/>
    <w:rsid w:val="00953B13"/>
    <w:rsid w:val="00956369"/>
    <w:rsid w:val="0095738C"/>
    <w:rsid w:val="00960D1A"/>
    <w:rsid w:val="0096616D"/>
    <w:rsid w:val="00966328"/>
    <w:rsid w:val="00967671"/>
    <w:rsid w:val="009709C1"/>
    <w:rsid w:val="00970DAE"/>
    <w:rsid w:val="009725F8"/>
    <w:rsid w:val="00977D77"/>
    <w:rsid w:val="0098455D"/>
    <w:rsid w:val="00984CA6"/>
    <w:rsid w:val="009857EC"/>
    <w:rsid w:val="00986C1D"/>
    <w:rsid w:val="00992BB1"/>
    <w:rsid w:val="00993175"/>
    <w:rsid w:val="00996703"/>
    <w:rsid w:val="009A0E93"/>
    <w:rsid w:val="009A320C"/>
    <w:rsid w:val="009A3B1B"/>
    <w:rsid w:val="009A462D"/>
    <w:rsid w:val="009A47E8"/>
    <w:rsid w:val="009A5191"/>
    <w:rsid w:val="009B1FE7"/>
    <w:rsid w:val="009B328B"/>
    <w:rsid w:val="009B350E"/>
    <w:rsid w:val="009B570A"/>
    <w:rsid w:val="009B6BE8"/>
    <w:rsid w:val="009B70B5"/>
    <w:rsid w:val="009C1887"/>
    <w:rsid w:val="009C3981"/>
    <w:rsid w:val="009C410A"/>
    <w:rsid w:val="009C51B9"/>
    <w:rsid w:val="009C534A"/>
    <w:rsid w:val="009C75BE"/>
    <w:rsid w:val="009D165C"/>
    <w:rsid w:val="009D22BE"/>
    <w:rsid w:val="009D29E7"/>
    <w:rsid w:val="009D3BE9"/>
    <w:rsid w:val="009D5B11"/>
    <w:rsid w:val="009F2D00"/>
    <w:rsid w:val="009F7162"/>
    <w:rsid w:val="009F7400"/>
    <w:rsid w:val="00A01AC8"/>
    <w:rsid w:val="00A031B5"/>
    <w:rsid w:val="00A04995"/>
    <w:rsid w:val="00A052FF"/>
    <w:rsid w:val="00A0605B"/>
    <w:rsid w:val="00A06E23"/>
    <w:rsid w:val="00A07CE6"/>
    <w:rsid w:val="00A11DA4"/>
    <w:rsid w:val="00A22384"/>
    <w:rsid w:val="00A25925"/>
    <w:rsid w:val="00A31D47"/>
    <w:rsid w:val="00A33135"/>
    <w:rsid w:val="00A36189"/>
    <w:rsid w:val="00A37381"/>
    <w:rsid w:val="00A41585"/>
    <w:rsid w:val="00A42AFB"/>
    <w:rsid w:val="00A42B76"/>
    <w:rsid w:val="00A51E75"/>
    <w:rsid w:val="00A528A6"/>
    <w:rsid w:val="00A61ED6"/>
    <w:rsid w:val="00A62638"/>
    <w:rsid w:val="00A651D7"/>
    <w:rsid w:val="00A70B42"/>
    <w:rsid w:val="00A72152"/>
    <w:rsid w:val="00A73566"/>
    <w:rsid w:val="00A745E1"/>
    <w:rsid w:val="00A74996"/>
    <w:rsid w:val="00A81089"/>
    <w:rsid w:val="00A82878"/>
    <w:rsid w:val="00A84424"/>
    <w:rsid w:val="00A860D1"/>
    <w:rsid w:val="00A93C6A"/>
    <w:rsid w:val="00AA1BB9"/>
    <w:rsid w:val="00AA24AB"/>
    <w:rsid w:val="00AA4462"/>
    <w:rsid w:val="00AA60FC"/>
    <w:rsid w:val="00AA725F"/>
    <w:rsid w:val="00AB0C14"/>
    <w:rsid w:val="00AB37A2"/>
    <w:rsid w:val="00AB547C"/>
    <w:rsid w:val="00AB5FF3"/>
    <w:rsid w:val="00AC0600"/>
    <w:rsid w:val="00AC0648"/>
    <w:rsid w:val="00AC13F9"/>
    <w:rsid w:val="00AC2306"/>
    <w:rsid w:val="00AC3817"/>
    <w:rsid w:val="00AC3CD1"/>
    <w:rsid w:val="00AC3CF2"/>
    <w:rsid w:val="00AC4C07"/>
    <w:rsid w:val="00AC5741"/>
    <w:rsid w:val="00AC5831"/>
    <w:rsid w:val="00AC79DC"/>
    <w:rsid w:val="00AD0AFB"/>
    <w:rsid w:val="00AD1748"/>
    <w:rsid w:val="00AD1D61"/>
    <w:rsid w:val="00AD6457"/>
    <w:rsid w:val="00AD7FF7"/>
    <w:rsid w:val="00AE1DA7"/>
    <w:rsid w:val="00AE73B4"/>
    <w:rsid w:val="00AF0B9D"/>
    <w:rsid w:val="00AF0FA4"/>
    <w:rsid w:val="00AF14F9"/>
    <w:rsid w:val="00AF4D7D"/>
    <w:rsid w:val="00AF732C"/>
    <w:rsid w:val="00B00C7D"/>
    <w:rsid w:val="00B0523E"/>
    <w:rsid w:val="00B05255"/>
    <w:rsid w:val="00B077E3"/>
    <w:rsid w:val="00B07C89"/>
    <w:rsid w:val="00B1030E"/>
    <w:rsid w:val="00B10CBA"/>
    <w:rsid w:val="00B11AC7"/>
    <w:rsid w:val="00B12A9D"/>
    <w:rsid w:val="00B1456B"/>
    <w:rsid w:val="00B15869"/>
    <w:rsid w:val="00B22573"/>
    <w:rsid w:val="00B23D05"/>
    <w:rsid w:val="00B25C71"/>
    <w:rsid w:val="00B269B5"/>
    <w:rsid w:val="00B26FBD"/>
    <w:rsid w:val="00B30C55"/>
    <w:rsid w:val="00B31A83"/>
    <w:rsid w:val="00B340FC"/>
    <w:rsid w:val="00B36E34"/>
    <w:rsid w:val="00B4053D"/>
    <w:rsid w:val="00B43748"/>
    <w:rsid w:val="00B43C03"/>
    <w:rsid w:val="00B43EBD"/>
    <w:rsid w:val="00B44536"/>
    <w:rsid w:val="00B459C5"/>
    <w:rsid w:val="00B47676"/>
    <w:rsid w:val="00B524AA"/>
    <w:rsid w:val="00B52776"/>
    <w:rsid w:val="00B53A0F"/>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85DC4"/>
    <w:rsid w:val="00B85E1B"/>
    <w:rsid w:val="00B91F23"/>
    <w:rsid w:val="00B953D7"/>
    <w:rsid w:val="00B97328"/>
    <w:rsid w:val="00B97347"/>
    <w:rsid w:val="00B97B4B"/>
    <w:rsid w:val="00BA3B5C"/>
    <w:rsid w:val="00BA7996"/>
    <w:rsid w:val="00BB64C1"/>
    <w:rsid w:val="00BC1743"/>
    <w:rsid w:val="00BC23B8"/>
    <w:rsid w:val="00BC4B1A"/>
    <w:rsid w:val="00BC7AC4"/>
    <w:rsid w:val="00BD2402"/>
    <w:rsid w:val="00BD3793"/>
    <w:rsid w:val="00BD3EA5"/>
    <w:rsid w:val="00BD4215"/>
    <w:rsid w:val="00BD451F"/>
    <w:rsid w:val="00BD45F7"/>
    <w:rsid w:val="00BD4713"/>
    <w:rsid w:val="00BD56C1"/>
    <w:rsid w:val="00BD5C03"/>
    <w:rsid w:val="00BD7937"/>
    <w:rsid w:val="00BE0A4A"/>
    <w:rsid w:val="00BE259C"/>
    <w:rsid w:val="00BE401A"/>
    <w:rsid w:val="00BE6B87"/>
    <w:rsid w:val="00BE7407"/>
    <w:rsid w:val="00BF01E2"/>
    <w:rsid w:val="00BF1A52"/>
    <w:rsid w:val="00BF5950"/>
    <w:rsid w:val="00BF781B"/>
    <w:rsid w:val="00BF7B75"/>
    <w:rsid w:val="00C00205"/>
    <w:rsid w:val="00C0021B"/>
    <w:rsid w:val="00C002FD"/>
    <w:rsid w:val="00C0112E"/>
    <w:rsid w:val="00C01458"/>
    <w:rsid w:val="00C02308"/>
    <w:rsid w:val="00C101BD"/>
    <w:rsid w:val="00C10E61"/>
    <w:rsid w:val="00C13831"/>
    <w:rsid w:val="00C165CD"/>
    <w:rsid w:val="00C1695E"/>
    <w:rsid w:val="00C20714"/>
    <w:rsid w:val="00C2075C"/>
    <w:rsid w:val="00C210D8"/>
    <w:rsid w:val="00C2114A"/>
    <w:rsid w:val="00C2188B"/>
    <w:rsid w:val="00C24789"/>
    <w:rsid w:val="00C30079"/>
    <w:rsid w:val="00C31165"/>
    <w:rsid w:val="00C32458"/>
    <w:rsid w:val="00C33210"/>
    <w:rsid w:val="00C332EE"/>
    <w:rsid w:val="00C35A88"/>
    <w:rsid w:val="00C369B5"/>
    <w:rsid w:val="00C36DDE"/>
    <w:rsid w:val="00C36E94"/>
    <w:rsid w:val="00C37927"/>
    <w:rsid w:val="00C41454"/>
    <w:rsid w:val="00C4732D"/>
    <w:rsid w:val="00C4767B"/>
    <w:rsid w:val="00C50997"/>
    <w:rsid w:val="00C53C22"/>
    <w:rsid w:val="00C5440E"/>
    <w:rsid w:val="00C5721E"/>
    <w:rsid w:val="00C57D6F"/>
    <w:rsid w:val="00C57DFE"/>
    <w:rsid w:val="00C6018E"/>
    <w:rsid w:val="00C605FB"/>
    <w:rsid w:val="00C633DD"/>
    <w:rsid w:val="00C67515"/>
    <w:rsid w:val="00C7134C"/>
    <w:rsid w:val="00C71535"/>
    <w:rsid w:val="00C71831"/>
    <w:rsid w:val="00C71E8B"/>
    <w:rsid w:val="00C7494E"/>
    <w:rsid w:val="00C74CA3"/>
    <w:rsid w:val="00C74CE8"/>
    <w:rsid w:val="00C82D74"/>
    <w:rsid w:val="00C879E0"/>
    <w:rsid w:val="00C879FF"/>
    <w:rsid w:val="00C9109A"/>
    <w:rsid w:val="00C92BE1"/>
    <w:rsid w:val="00C946AB"/>
    <w:rsid w:val="00CA0F62"/>
    <w:rsid w:val="00CA3ACC"/>
    <w:rsid w:val="00CA51EF"/>
    <w:rsid w:val="00CB0C15"/>
    <w:rsid w:val="00CB3569"/>
    <w:rsid w:val="00CB576A"/>
    <w:rsid w:val="00CC13FB"/>
    <w:rsid w:val="00CC58DB"/>
    <w:rsid w:val="00CC666E"/>
    <w:rsid w:val="00CC6969"/>
    <w:rsid w:val="00CD240F"/>
    <w:rsid w:val="00CD3973"/>
    <w:rsid w:val="00CD5D2A"/>
    <w:rsid w:val="00CD7915"/>
    <w:rsid w:val="00CE0376"/>
    <w:rsid w:val="00CE0CE5"/>
    <w:rsid w:val="00CE3C27"/>
    <w:rsid w:val="00CE599A"/>
    <w:rsid w:val="00CF0266"/>
    <w:rsid w:val="00CF079B"/>
    <w:rsid w:val="00CF4F91"/>
    <w:rsid w:val="00CF6D45"/>
    <w:rsid w:val="00D00287"/>
    <w:rsid w:val="00D009AE"/>
    <w:rsid w:val="00D022BF"/>
    <w:rsid w:val="00D02CF0"/>
    <w:rsid w:val="00D04174"/>
    <w:rsid w:val="00D053D5"/>
    <w:rsid w:val="00D10A86"/>
    <w:rsid w:val="00D134BE"/>
    <w:rsid w:val="00D20CDF"/>
    <w:rsid w:val="00D20F66"/>
    <w:rsid w:val="00D22C39"/>
    <w:rsid w:val="00D25F0E"/>
    <w:rsid w:val="00D26BCE"/>
    <w:rsid w:val="00D27443"/>
    <w:rsid w:val="00D34652"/>
    <w:rsid w:val="00D37E27"/>
    <w:rsid w:val="00D47099"/>
    <w:rsid w:val="00D5141E"/>
    <w:rsid w:val="00D54D90"/>
    <w:rsid w:val="00D56045"/>
    <w:rsid w:val="00D602F7"/>
    <w:rsid w:val="00D60B14"/>
    <w:rsid w:val="00D61099"/>
    <w:rsid w:val="00D636EF"/>
    <w:rsid w:val="00D6606E"/>
    <w:rsid w:val="00D6623B"/>
    <w:rsid w:val="00D679A8"/>
    <w:rsid w:val="00D70889"/>
    <w:rsid w:val="00D7312D"/>
    <w:rsid w:val="00D73666"/>
    <w:rsid w:val="00D74F6F"/>
    <w:rsid w:val="00D76F37"/>
    <w:rsid w:val="00D813B2"/>
    <w:rsid w:val="00D82106"/>
    <w:rsid w:val="00D8355F"/>
    <w:rsid w:val="00D83877"/>
    <w:rsid w:val="00D843D0"/>
    <w:rsid w:val="00D87A7B"/>
    <w:rsid w:val="00D87CAD"/>
    <w:rsid w:val="00D92587"/>
    <w:rsid w:val="00D93BA2"/>
    <w:rsid w:val="00DA04D8"/>
    <w:rsid w:val="00DA1D11"/>
    <w:rsid w:val="00DA4101"/>
    <w:rsid w:val="00DA4DC9"/>
    <w:rsid w:val="00DA5D93"/>
    <w:rsid w:val="00DA77F2"/>
    <w:rsid w:val="00DB106E"/>
    <w:rsid w:val="00DB1A99"/>
    <w:rsid w:val="00DB356D"/>
    <w:rsid w:val="00DB78DD"/>
    <w:rsid w:val="00DB7AA3"/>
    <w:rsid w:val="00DC0A10"/>
    <w:rsid w:val="00DC2472"/>
    <w:rsid w:val="00DC3E9D"/>
    <w:rsid w:val="00DD1150"/>
    <w:rsid w:val="00DD1729"/>
    <w:rsid w:val="00DD2E19"/>
    <w:rsid w:val="00DD76BC"/>
    <w:rsid w:val="00DD7807"/>
    <w:rsid w:val="00DE0529"/>
    <w:rsid w:val="00DE1759"/>
    <w:rsid w:val="00DE185F"/>
    <w:rsid w:val="00DE2526"/>
    <w:rsid w:val="00DE6D00"/>
    <w:rsid w:val="00DE6EBB"/>
    <w:rsid w:val="00DE79DB"/>
    <w:rsid w:val="00DF3C71"/>
    <w:rsid w:val="00DF5BA9"/>
    <w:rsid w:val="00DF7CAE"/>
    <w:rsid w:val="00E00CE8"/>
    <w:rsid w:val="00E02FF6"/>
    <w:rsid w:val="00E04619"/>
    <w:rsid w:val="00E05787"/>
    <w:rsid w:val="00E06F93"/>
    <w:rsid w:val="00E10D1B"/>
    <w:rsid w:val="00E11CFB"/>
    <w:rsid w:val="00E12AAD"/>
    <w:rsid w:val="00E12DFD"/>
    <w:rsid w:val="00E153D7"/>
    <w:rsid w:val="00E20A90"/>
    <w:rsid w:val="00E20E0A"/>
    <w:rsid w:val="00E2339A"/>
    <w:rsid w:val="00E23EC9"/>
    <w:rsid w:val="00E24D09"/>
    <w:rsid w:val="00E25A4D"/>
    <w:rsid w:val="00E25A7E"/>
    <w:rsid w:val="00E26A7D"/>
    <w:rsid w:val="00E26B41"/>
    <w:rsid w:val="00E27AF3"/>
    <w:rsid w:val="00E309A7"/>
    <w:rsid w:val="00E30A23"/>
    <w:rsid w:val="00E33279"/>
    <w:rsid w:val="00E335AF"/>
    <w:rsid w:val="00E34FDE"/>
    <w:rsid w:val="00E36FA6"/>
    <w:rsid w:val="00E378FE"/>
    <w:rsid w:val="00E41370"/>
    <w:rsid w:val="00E42337"/>
    <w:rsid w:val="00E42DEC"/>
    <w:rsid w:val="00E4347A"/>
    <w:rsid w:val="00E46EC7"/>
    <w:rsid w:val="00E56DF1"/>
    <w:rsid w:val="00E617FF"/>
    <w:rsid w:val="00E63453"/>
    <w:rsid w:val="00E64322"/>
    <w:rsid w:val="00E65AE1"/>
    <w:rsid w:val="00E66D90"/>
    <w:rsid w:val="00E72C45"/>
    <w:rsid w:val="00E8121F"/>
    <w:rsid w:val="00E82655"/>
    <w:rsid w:val="00E82848"/>
    <w:rsid w:val="00E82E4C"/>
    <w:rsid w:val="00E860F5"/>
    <w:rsid w:val="00E8781D"/>
    <w:rsid w:val="00E87E77"/>
    <w:rsid w:val="00E90109"/>
    <w:rsid w:val="00E9342E"/>
    <w:rsid w:val="00EA009D"/>
    <w:rsid w:val="00EA01E1"/>
    <w:rsid w:val="00EA3057"/>
    <w:rsid w:val="00EA51B1"/>
    <w:rsid w:val="00EA58B4"/>
    <w:rsid w:val="00EA6AD5"/>
    <w:rsid w:val="00EA6B9C"/>
    <w:rsid w:val="00EA6CB6"/>
    <w:rsid w:val="00EB2106"/>
    <w:rsid w:val="00EB2A77"/>
    <w:rsid w:val="00EB2D3E"/>
    <w:rsid w:val="00EB7C80"/>
    <w:rsid w:val="00EC0630"/>
    <w:rsid w:val="00EC0BE1"/>
    <w:rsid w:val="00EC1654"/>
    <w:rsid w:val="00EC217E"/>
    <w:rsid w:val="00EC392A"/>
    <w:rsid w:val="00EC5CDC"/>
    <w:rsid w:val="00ED0DFE"/>
    <w:rsid w:val="00ED1066"/>
    <w:rsid w:val="00ED2F17"/>
    <w:rsid w:val="00ED37F3"/>
    <w:rsid w:val="00ED4061"/>
    <w:rsid w:val="00ED6036"/>
    <w:rsid w:val="00ED6252"/>
    <w:rsid w:val="00EE1668"/>
    <w:rsid w:val="00EE3DFE"/>
    <w:rsid w:val="00EE410D"/>
    <w:rsid w:val="00EE7E05"/>
    <w:rsid w:val="00EF269E"/>
    <w:rsid w:val="00EF480F"/>
    <w:rsid w:val="00EF6B3F"/>
    <w:rsid w:val="00EF757F"/>
    <w:rsid w:val="00F002AE"/>
    <w:rsid w:val="00F00C50"/>
    <w:rsid w:val="00F02A8A"/>
    <w:rsid w:val="00F044EC"/>
    <w:rsid w:val="00F05C3A"/>
    <w:rsid w:val="00F075E7"/>
    <w:rsid w:val="00F11041"/>
    <w:rsid w:val="00F11EF5"/>
    <w:rsid w:val="00F1221B"/>
    <w:rsid w:val="00F12586"/>
    <w:rsid w:val="00F14B36"/>
    <w:rsid w:val="00F2203F"/>
    <w:rsid w:val="00F221EF"/>
    <w:rsid w:val="00F228B4"/>
    <w:rsid w:val="00F2379E"/>
    <w:rsid w:val="00F239AE"/>
    <w:rsid w:val="00F257E2"/>
    <w:rsid w:val="00F26A88"/>
    <w:rsid w:val="00F27C91"/>
    <w:rsid w:val="00F31045"/>
    <w:rsid w:val="00F32AF9"/>
    <w:rsid w:val="00F33BFB"/>
    <w:rsid w:val="00F33E8E"/>
    <w:rsid w:val="00F3633B"/>
    <w:rsid w:val="00F40DF0"/>
    <w:rsid w:val="00F42153"/>
    <w:rsid w:val="00F42723"/>
    <w:rsid w:val="00F526BE"/>
    <w:rsid w:val="00F52A26"/>
    <w:rsid w:val="00F556C4"/>
    <w:rsid w:val="00F55F7E"/>
    <w:rsid w:val="00F5641A"/>
    <w:rsid w:val="00F60E97"/>
    <w:rsid w:val="00F61F33"/>
    <w:rsid w:val="00F62DD9"/>
    <w:rsid w:val="00F639EA"/>
    <w:rsid w:val="00F64741"/>
    <w:rsid w:val="00F64876"/>
    <w:rsid w:val="00F64E18"/>
    <w:rsid w:val="00F67855"/>
    <w:rsid w:val="00F70D97"/>
    <w:rsid w:val="00F7463B"/>
    <w:rsid w:val="00F74B12"/>
    <w:rsid w:val="00F76A03"/>
    <w:rsid w:val="00F82018"/>
    <w:rsid w:val="00F82556"/>
    <w:rsid w:val="00F83C38"/>
    <w:rsid w:val="00F942C1"/>
    <w:rsid w:val="00F95110"/>
    <w:rsid w:val="00F97CD2"/>
    <w:rsid w:val="00FA0319"/>
    <w:rsid w:val="00FA21C4"/>
    <w:rsid w:val="00FA3E65"/>
    <w:rsid w:val="00FA3F45"/>
    <w:rsid w:val="00FA442D"/>
    <w:rsid w:val="00FA7A43"/>
    <w:rsid w:val="00FB14E1"/>
    <w:rsid w:val="00FB21FE"/>
    <w:rsid w:val="00FB6690"/>
    <w:rsid w:val="00FB6FEA"/>
    <w:rsid w:val="00FC4809"/>
    <w:rsid w:val="00FC4BE1"/>
    <w:rsid w:val="00FC5A39"/>
    <w:rsid w:val="00FC7FA2"/>
    <w:rsid w:val="00FD3BF7"/>
    <w:rsid w:val="00FE25FB"/>
    <w:rsid w:val="00FE2723"/>
    <w:rsid w:val="00FE34F8"/>
    <w:rsid w:val="00FF0DB1"/>
    <w:rsid w:val="00FF1C3C"/>
    <w:rsid w:val="00FF40C1"/>
    <w:rsid w:val="00FF57E4"/>
    <w:rsid w:val="00FF60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54730E2E-A63C-4585-A05D-1D79D922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2F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E26B41"/>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9"/>
    <w:rsid w:val="00E26B41"/>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53A0F"/>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styleId="CommentReference">
    <w:name w:val="annotation reference"/>
    <w:basedOn w:val="DefaultParagraphFont"/>
    <w:uiPriority w:val="99"/>
    <w:semiHidden/>
    <w:unhideWhenUsed/>
    <w:rsid w:val="00750886"/>
    <w:rPr>
      <w:sz w:val="16"/>
      <w:szCs w:val="16"/>
    </w:rPr>
  </w:style>
  <w:style w:type="paragraph" w:styleId="CommentText">
    <w:name w:val="annotation text"/>
    <w:basedOn w:val="Normal"/>
    <w:link w:val="CommentTextChar"/>
    <w:uiPriority w:val="99"/>
    <w:semiHidden/>
    <w:unhideWhenUsed/>
    <w:rsid w:val="00750886"/>
    <w:rPr>
      <w:szCs w:val="20"/>
    </w:rPr>
  </w:style>
  <w:style w:type="character" w:customStyle="1" w:styleId="CommentTextChar">
    <w:name w:val="Comment Text Char"/>
    <w:basedOn w:val="DefaultParagraphFont"/>
    <w:link w:val="CommentText"/>
    <w:uiPriority w:val="99"/>
    <w:semiHidden/>
    <w:rsid w:val="00750886"/>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750886"/>
    <w:rPr>
      <w:b/>
      <w:bCs/>
    </w:rPr>
  </w:style>
  <w:style w:type="character" w:customStyle="1" w:styleId="CommentSubjectChar">
    <w:name w:val="Comment Subject Char"/>
    <w:basedOn w:val="CommentTextChar"/>
    <w:link w:val="CommentSubject"/>
    <w:uiPriority w:val="99"/>
    <w:semiHidden/>
    <w:rsid w:val="00750886"/>
    <w:rPr>
      <w:rFonts w:ascii="Times New Roman" w:eastAsia="Times New Roman" w:hAnsi="Times New Roman" w:cs="Traditional Arabic"/>
      <w:b/>
      <w:bCs/>
    </w:rPr>
  </w:style>
  <w:style w:type="paragraph" w:styleId="TOC3">
    <w:name w:val="toc 3"/>
    <w:basedOn w:val="Normal"/>
    <w:next w:val="Normal"/>
    <w:autoRedefine/>
    <w:uiPriority w:val="39"/>
    <w:unhideWhenUsed/>
    <w:rsid w:val="00FB6690"/>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B6690"/>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B6690"/>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B6690"/>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B6690"/>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B6690"/>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B6690"/>
    <w:pPr>
      <w:bidi w:val="0"/>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B6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37517372">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268848361">
      <w:bodyDiv w:val="1"/>
      <w:marLeft w:val="0"/>
      <w:marRight w:val="0"/>
      <w:marTop w:val="0"/>
      <w:marBottom w:val="0"/>
      <w:divBdr>
        <w:top w:val="none" w:sz="0" w:space="0" w:color="auto"/>
        <w:left w:val="none" w:sz="0" w:space="0" w:color="auto"/>
        <w:bottom w:val="none" w:sz="0" w:space="0" w:color="auto"/>
        <w:right w:val="none" w:sz="0" w:space="0" w:color="auto"/>
      </w:divBdr>
    </w:div>
    <w:div w:id="130207780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0882900">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16CC-FA9B-428D-8880-18125134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7688</Words>
  <Characters>43828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51414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Microsoft</cp:lastModifiedBy>
  <cp:revision>59</cp:revision>
  <cp:lastPrinted>2024-12-07T05:12:00Z</cp:lastPrinted>
  <dcterms:created xsi:type="dcterms:W3CDTF">2024-11-17T19:54:00Z</dcterms:created>
  <dcterms:modified xsi:type="dcterms:W3CDTF">2024-12-07T05:12:00Z</dcterms:modified>
</cp:coreProperties>
</file>