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265"/>
        <w:gridCol w:w="2026"/>
        <w:gridCol w:w="1503"/>
        <w:gridCol w:w="1583"/>
        <w:gridCol w:w="1678"/>
        <w:gridCol w:w="1696"/>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4139393" w14:textId="1A048561" w:rsidR="00DF3C71" w:rsidRDefault="00164471" w:rsidP="000B3727">
            <w:pPr>
              <w:widowControl w:val="0"/>
              <w:bidi w:val="0"/>
              <w:jc w:val="center"/>
              <w:rPr>
                <w:rFonts w:ascii="Arial" w:hAnsi="Arial" w:cs="Arial"/>
                <w:b/>
                <w:bCs/>
                <w:sz w:val="32"/>
                <w:szCs w:val="32"/>
              </w:rPr>
            </w:pPr>
            <w:r>
              <w:rPr>
                <w:rFonts w:ascii="Arial" w:hAnsi="Arial" w:cs="Arial"/>
                <w:b/>
                <w:bCs/>
                <w:sz w:val="32"/>
                <w:szCs w:val="32"/>
              </w:rPr>
              <w:t>HYDROSTATIC TEST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275"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56"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9"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19"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56"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9"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19"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056"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9"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19"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A5DBE" w:rsidRPr="000E2E1E" w14:paraId="092F48C1"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20183639" w14:textId="6F749E5D" w:rsidR="00CA5DBE" w:rsidRPr="000E2E1E" w:rsidRDefault="00CA5DBE" w:rsidP="00CA5DBE">
            <w:pPr>
              <w:widowControl w:val="0"/>
              <w:bidi w:val="0"/>
              <w:spacing w:before="20" w:after="20"/>
              <w:jc w:val="center"/>
              <w:rPr>
                <w:rFonts w:ascii="Arial" w:hAnsi="Arial" w:cs="Arial"/>
                <w:szCs w:val="20"/>
              </w:rPr>
            </w:pPr>
            <w:r>
              <w:rPr>
                <w:rFonts w:ascii="Arial" w:hAnsi="Arial" w:cs="Arial"/>
                <w:szCs w:val="20"/>
              </w:rPr>
              <w:t>V0</w:t>
            </w:r>
            <w:r w:rsidR="008619A3">
              <w:rPr>
                <w:rFonts w:ascii="Arial" w:hAnsi="Arial" w:cs="Arial"/>
                <w:szCs w:val="20"/>
              </w:rPr>
              <w:t>1</w:t>
            </w:r>
          </w:p>
        </w:tc>
        <w:tc>
          <w:tcPr>
            <w:tcW w:w="1275" w:type="dxa"/>
            <w:tcBorders>
              <w:top w:val="single" w:sz="2" w:space="0" w:color="auto"/>
              <w:left w:val="single" w:sz="2" w:space="0" w:color="auto"/>
              <w:bottom w:val="single" w:sz="4" w:space="0" w:color="auto"/>
              <w:right w:val="single" w:sz="2" w:space="0" w:color="auto"/>
            </w:tcBorders>
            <w:vAlign w:val="center"/>
          </w:tcPr>
          <w:p w14:paraId="5BE4FB0D" w14:textId="080AA44B" w:rsidR="00CA5DBE" w:rsidRPr="000E2E1E" w:rsidRDefault="00CA5DBE" w:rsidP="00CA5DBE">
            <w:pPr>
              <w:widowControl w:val="0"/>
              <w:bidi w:val="0"/>
              <w:spacing w:before="20" w:after="20"/>
              <w:ind w:left="-64" w:right="-115"/>
              <w:jc w:val="center"/>
              <w:rPr>
                <w:rFonts w:ascii="Arial" w:hAnsi="Arial" w:cs="Arial"/>
                <w:szCs w:val="20"/>
              </w:rPr>
            </w:pPr>
            <w:r>
              <w:rPr>
                <w:rFonts w:ascii="Arial" w:hAnsi="Arial" w:cs="Arial"/>
                <w:szCs w:val="20"/>
              </w:rPr>
              <w:t>Jan.2025</w:t>
            </w:r>
          </w:p>
        </w:tc>
        <w:tc>
          <w:tcPr>
            <w:tcW w:w="2056" w:type="dxa"/>
            <w:tcBorders>
              <w:top w:val="single" w:sz="2" w:space="0" w:color="auto"/>
              <w:left w:val="single" w:sz="2" w:space="0" w:color="auto"/>
              <w:bottom w:val="single" w:sz="4" w:space="0" w:color="auto"/>
              <w:right w:val="single" w:sz="2" w:space="0" w:color="auto"/>
            </w:tcBorders>
            <w:vAlign w:val="center"/>
          </w:tcPr>
          <w:p w14:paraId="7A801376" w14:textId="49337E15" w:rsidR="00CA5DBE" w:rsidRPr="000E2E1E" w:rsidRDefault="00AF58CC" w:rsidP="00CA5DBE">
            <w:pPr>
              <w:widowControl w:val="0"/>
              <w:bidi w:val="0"/>
              <w:spacing w:before="20" w:after="20"/>
              <w:ind w:left="-64" w:right="-115"/>
              <w:jc w:val="center"/>
              <w:rPr>
                <w:rFonts w:ascii="Arial" w:hAnsi="Arial" w:cs="Arial"/>
                <w:szCs w:val="20"/>
              </w:rPr>
            </w:pPr>
            <w:r>
              <w:rPr>
                <w:rFonts w:ascii="Arial" w:hAnsi="Arial" w:cs="Arial"/>
                <w:szCs w:val="20"/>
              </w:rPr>
              <w:t>IFA</w:t>
            </w:r>
          </w:p>
        </w:tc>
        <w:tc>
          <w:tcPr>
            <w:tcW w:w="1519" w:type="dxa"/>
            <w:tcBorders>
              <w:top w:val="single" w:sz="2" w:space="0" w:color="auto"/>
              <w:left w:val="single" w:sz="2" w:space="0" w:color="auto"/>
              <w:bottom w:val="single" w:sz="4" w:space="0" w:color="auto"/>
              <w:right w:val="single" w:sz="2" w:space="0" w:color="auto"/>
            </w:tcBorders>
          </w:tcPr>
          <w:p w14:paraId="1E778BBB" w14:textId="5021962F" w:rsidR="00CA5DBE" w:rsidRPr="00E30A23" w:rsidRDefault="00CA5DBE" w:rsidP="00CA5DBE">
            <w:pPr>
              <w:widowControl w:val="0"/>
              <w:bidi w:val="0"/>
              <w:spacing w:before="20" w:after="20"/>
              <w:jc w:val="center"/>
              <w:rPr>
                <w:rFonts w:ascii="Arial" w:hAnsi="Arial" w:cs="Arial"/>
                <w:szCs w:val="20"/>
              </w:rPr>
            </w:pPr>
            <w:proofErr w:type="spellStart"/>
            <w:r>
              <w:rPr>
                <w:rFonts w:ascii="Arial" w:hAnsi="Arial" w:cs="Arial"/>
                <w:szCs w:val="20"/>
              </w:rPr>
              <w:t>IDrill</w:t>
            </w:r>
            <w:proofErr w:type="spellEnd"/>
            <w:r>
              <w:rPr>
                <w:rFonts w:ascii="Arial" w:hAnsi="Arial" w:cs="Arial"/>
                <w:szCs w:val="20"/>
              </w:rPr>
              <w:t xml:space="preserve"> M.E.</w:t>
            </w:r>
          </w:p>
        </w:tc>
        <w:tc>
          <w:tcPr>
            <w:tcW w:w="1590" w:type="dxa"/>
            <w:tcBorders>
              <w:top w:val="single" w:sz="2" w:space="0" w:color="auto"/>
              <w:left w:val="single" w:sz="2" w:space="0" w:color="auto"/>
              <w:bottom w:val="single" w:sz="4" w:space="0" w:color="auto"/>
              <w:right w:val="single" w:sz="2" w:space="0" w:color="auto"/>
            </w:tcBorders>
          </w:tcPr>
          <w:p w14:paraId="6B385421" w14:textId="338B72A6" w:rsidR="00CA5DBE" w:rsidRPr="00E30A23" w:rsidRDefault="00CA5DBE" w:rsidP="00CA5DB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6B0075F7" w14:textId="42BBB587" w:rsidR="00CA5DBE" w:rsidRPr="00E30A23" w:rsidRDefault="00C21F40" w:rsidP="00C21F40">
            <w:pPr>
              <w:widowControl w:val="0"/>
              <w:bidi w:val="0"/>
              <w:spacing w:before="20" w:after="20"/>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19" w:type="dxa"/>
            <w:tcBorders>
              <w:top w:val="single" w:sz="2" w:space="0" w:color="auto"/>
              <w:left w:val="single" w:sz="2" w:space="0" w:color="auto"/>
              <w:bottom w:val="single" w:sz="4" w:space="0" w:color="auto"/>
            </w:tcBorders>
            <w:vAlign w:val="center"/>
          </w:tcPr>
          <w:p w14:paraId="0BBA67DD" w14:textId="77777777" w:rsidR="00CA5DBE" w:rsidRPr="00C9109A" w:rsidRDefault="00CA5DBE" w:rsidP="00CA5DBE">
            <w:pPr>
              <w:widowControl w:val="0"/>
              <w:bidi w:val="0"/>
              <w:spacing w:before="20" w:after="20"/>
              <w:jc w:val="center"/>
              <w:rPr>
                <w:rFonts w:ascii="Arial" w:hAnsi="Arial" w:cs="Arial"/>
                <w:szCs w:val="20"/>
              </w:rPr>
            </w:pPr>
          </w:p>
        </w:tc>
      </w:tr>
      <w:tr w:rsidR="00F044EC" w:rsidRPr="000E2E1E" w14:paraId="55E63CFD"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275" w:type="dxa"/>
            <w:tcBorders>
              <w:top w:val="single" w:sz="2" w:space="0" w:color="auto"/>
              <w:left w:val="single" w:sz="2" w:space="0" w:color="auto"/>
              <w:bottom w:val="single" w:sz="4" w:space="0" w:color="auto"/>
              <w:right w:val="single" w:sz="2" w:space="0" w:color="auto"/>
            </w:tcBorders>
            <w:vAlign w:val="center"/>
          </w:tcPr>
          <w:p w14:paraId="7C46677B" w14:textId="65CAB3F5" w:rsidR="00F044EC" w:rsidRPr="000E2E1E" w:rsidRDefault="00164471" w:rsidP="00C20714">
            <w:pPr>
              <w:widowControl w:val="0"/>
              <w:bidi w:val="0"/>
              <w:spacing w:before="20" w:after="20"/>
              <w:ind w:left="-64" w:right="-115"/>
              <w:jc w:val="center"/>
              <w:rPr>
                <w:rFonts w:ascii="Arial" w:hAnsi="Arial" w:cs="Arial"/>
                <w:szCs w:val="20"/>
              </w:rPr>
            </w:pPr>
            <w:r>
              <w:rPr>
                <w:rFonts w:ascii="Arial" w:hAnsi="Arial" w:cs="Arial"/>
                <w:szCs w:val="20"/>
              </w:rPr>
              <w:t>Nov</w:t>
            </w:r>
            <w:r w:rsidR="00F044EC">
              <w:rPr>
                <w:rFonts w:ascii="Arial" w:hAnsi="Arial" w:cs="Arial"/>
                <w:szCs w:val="20"/>
              </w:rPr>
              <w:t>.202</w:t>
            </w:r>
            <w:r w:rsidR="00150BE1">
              <w:rPr>
                <w:rFonts w:ascii="Arial" w:hAnsi="Arial" w:cs="Arial"/>
                <w:szCs w:val="20"/>
              </w:rPr>
              <w:t>4</w:t>
            </w:r>
          </w:p>
        </w:tc>
        <w:tc>
          <w:tcPr>
            <w:tcW w:w="2056"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19" w:type="dxa"/>
            <w:tcBorders>
              <w:top w:val="single" w:sz="2" w:space="0" w:color="auto"/>
              <w:left w:val="single" w:sz="2" w:space="0" w:color="auto"/>
              <w:bottom w:val="single" w:sz="4" w:space="0" w:color="auto"/>
              <w:right w:val="single" w:sz="2" w:space="0" w:color="auto"/>
            </w:tcBorders>
          </w:tcPr>
          <w:p w14:paraId="07C0D9E3" w14:textId="64BAB7F7" w:rsidR="00F044EC" w:rsidRPr="00E30A23" w:rsidRDefault="00164471" w:rsidP="00726457">
            <w:pPr>
              <w:widowControl w:val="0"/>
              <w:bidi w:val="0"/>
              <w:spacing w:before="20" w:after="20"/>
              <w:jc w:val="center"/>
              <w:rPr>
                <w:rFonts w:ascii="Arial" w:hAnsi="Arial" w:cs="Arial"/>
                <w:szCs w:val="20"/>
              </w:rPr>
            </w:pPr>
            <w:proofErr w:type="spellStart"/>
            <w:r>
              <w:rPr>
                <w:rFonts w:ascii="Arial" w:hAnsi="Arial" w:cs="Arial"/>
                <w:szCs w:val="20"/>
              </w:rPr>
              <w:t>IDrill</w:t>
            </w:r>
            <w:proofErr w:type="spellEnd"/>
            <w:r>
              <w:rPr>
                <w:rFonts w:ascii="Arial" w:hAnsi="Arial" w:cs="Arial"/>
                <w:szCs w:val="20"/>
              </w:rPr>
              <w:t xml:space="preserve"> M.E.</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46A83A18" w14:textId="4F8B56D1" w:rsidR="00F044EC" w:rsidRPr="00E30A23" w:rsidRDefault="00164471" w:rsidP="00F044EC">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19"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275"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56"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9"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19"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1"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tl/>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340FC" w:rsidRPr="00CD4490" w14:paraId="08DE1E1C" w14:textId="77777777" w:rsidTr="00742F88">
        <w:trPr>
          <w:trHeight w:hRule="exact" w:val="359"/>
          <w:jc w:val="center"/>
        </w:trPr>
        <w:tc>
          <w:tcPr>
            <w:tcW w:w="951" w:type="dxa"/>
            <w:vAlign w:val="center"/>
          </w:tcPr>
          <w:p w14:paraId="49776E3F" w14:textId="77777777" w:rsidR="00B340FC" w:rsidRPr="00CD4490" w:rsidRDefault="00B340FC" w:rsidP="00742F88">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540" w:type="dxa"/>
            <w:vAlign w:val="center"/>
          </w:tcPr>
          <w:p w14:paraId="05CD38F0" w14:textId="77777777" w:rsidR="00B340FC" w:rsidRPr="00CD4490" w:rsidRDefault="00B340FC" w:rsidP="00742F88">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D0DFEB2" w14:textId="77777777" w:rsidR="00B340FC" w:rsidRPr="00CD4490" w:rsidRDefault="00B340FC" w:rsidP="00742F88">
            <w:pPr>
              <w:widowControl w:val="0"/>
              <w:jc w:val="center"/>
            </w:pPr>
            <w:r>
              <w:rPr>
                <w:rFonts w:ascii="Arial" w:hAnsi="Arial" w:cs="Arial"/>
                <w:b/>
                <w:sz w:val="16"/>
                <w:szCs w:val="16"/>
              </w:rPr>
              <w:t>V01</w:t>
            </w:r>
          </w:p>
        </w:tc>
        <w:tc>
          <w:tcPr>
            <w:tcW w:w="678" w:type="dxa"/>
            <w:vAlign w:val="center"/>
          </w:tcPr>
          <w:p w14:paraId="0CF0AC4A" w14:textId="77777777" w:rsidR="00B340FC" w:rsidRPr="00CD4490" w:rsidRDefault="00B340FC" w:rsidP="00742F88">
            <w:pPr>
              <w:widowControl w:val="0"/>
              <w:jc w:val="center"/>
            </w:pPr>
            <w:r>
              <w:rPr>
                <w:rFonts w:ascii="Arial" w:hAnsi="Arial" w:cs="Arial"/>
                <w:b/>
                <w:sz w:val="16"/>
                <w:szCs w:val="16"/>
              </w:rPr>
              <w:t>V02</w:t>
            </w:r>
          </w:p>
        </w:tc>
        <w:tc>
          <w:tcPr>
            <w:tcW w:w="636" w:type="dxa"/>
            <w:vAlign w:val="center"/>
          </w:tcPr>
          <w:p w14:paraId="080E3A26" w14:textId="77777777" w:rsidR="00B340FC" w:rsidRPr="00CD4490" w:rsidRDefault="00B340FC" w:rsidP="00742F88">
            <w:pPr>
              <w:widowControl w:val="0"/>
              <w:jc w:val="center"/>
            </w:pPr>
            <w:r>
              <w:rPr>
                <w:rFonts w:ascii="Arial" w:hAnsi="Arial" w:cs="Arial"/>
                <w:b/>
                <w:sz w:val="16"/>
                <w:szCs w:val="16"/>
              </w:rPr>
              <w:t>V03</w:t>
            </w:r>
          </w:p>
        </w:tc>
        <w:tc>
          <w:tcPr>
            <w:tcW w:w="636" w:type="dxa"/>
            <w:vAlign w:val="center"/>
          </w:tcPr>
          <w:p w14:paraId="24D97E2D" w14:textId="77777777" w:rsidR="00B340FC" w:rsidRPr="00CD4490" w:rsidRDefault="00B340FC" w:rsidP="00742F88">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46CA4AEE" w14:textId="77777777" w:rsidR="00B340FC" w:rsidRPr="00CD4490" w:rsidRDefault="00B340FC" w:rsidP="00742F88">
            <w:pPr>
              <w:widowControl w:val="0"/>
              <w:spacing w:line="160" w:lineRule="exact"/>
              <w:jc w:val="center"/>
              <w:rPr>
                <w:rFonts w:cs="Arial"/>
                <w:b/>
                <w:sz w:val="16"/>
                <w:szCs w:val="16"/>
                <w:lang w:bidi="fa-IR"/>
              </w:rPr>
            </w:pPr>
          </w:p>
        </w:tc>
        <w:tc>
          <w:tcPr>
            <w:tcW w:w="915" w:type="dxa"/>
            <w:shd w:val="clear" w:color="auto" w:fill="auto"/>
            <w:vAlign w:val="center"/>
          </w:tcPr>
          <w:p w14:paraId="59A96A58" w14:textId="77777777" w:rsidR="00B340FC" w:rsidRPr="00CD4490" w:rsidRDefault="00B340FC" w:rsidP="00742F88">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630" w:type="dxa"/>
            <w:shd w:val="clear" w:color="auto" w:fill="auto"/>
            <w:vAlign w:val="center"/>
          </w:tcPr>
          <w:p w14:paraId="5361A2A9" w14:textId="77777777" w:rsidR="00B340FC" w:rsidRPr="00CD4490" w:rsidRDefault="00B340FC" w:rsidP="00742F88">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63AA0E6D" w14:textId="77777777" w:rsidR="00B340FC" w:rsidRPr="00CD4490" w:rsidRDefault="00B340FC" w:rsidP="00742F88">
            <w:pPr>
              <w:widowControl w:val="0"/>
              <w:jc w:val="center"/>
            </w:pPr>
            <w:r>
              <w:rPr>
                <w:rFonts w:ascii="Arial" w:hAnsi="Arial" w:cs="Arial"/>
                <w:b/>
                <w:sz w:val="16"/>
                <w:szCs w:val="16"/>
              </w:rPr>
              <w:t>V01</w:t>
            </w:r>
          </w:p>
        </w:tc>
        <w:tc>
          <w:tcPr>
            <w:tcW w:w="562" w:type="dxa"/>
            <w:shd w:val="clear" w:color="auto" w:fill="auto"/>
            <w:vAlign w:val="center"/>
          </w:tcPr>
          <w:p w14:paraId="0DF84E0F" w14:textId="77777777" w:rsidR="00B340FC" w:rsidRPr="00CD4490" w:rsidRDefault="00B340FC" w:rsidP="00742F88">
            <w:pPr>
              <w:widowControl w:val="0"/>
              <w:jc w:val="center"/>
            </w:pPr>
            <w:r>
              <w:rPr>
                <w:rFonts w:ascii="Arial" w:hAnsi="Arial" w:cs="Arial"/>
                <w:b/>
                <w:sz w:val="16"/>
                <w:szCs w:val="16"/>
              </w:rPr>
              <w:t>V02</w:t>
            </w:r>
          </w:p>
        </w:tc>
        <w:tc>
          <w:tcPr>
            <w:tcW w:w="648" w:type="dxa"/>
            <w:shd w:val="clear" w:color="auto" w:fill="auto"/>
            <w:vAlign w:val="center"/>
          </w:tcPr>
          <w:p w14:paraId="09D73C7E" w14:textId="77777777" w:rsidR="00B340FC" w:rsidRPr="00CD4490" w:rsidRDefault="00B340FC" w:rsidP="00742F88">
            <w:pPr>
              <w:widowControl w:val="0"/>
              <w:jc w:val="center"/>
            </w:pPr>
            <w:r>
              <w:rPr>
                <w:rFonts w:ascii="Arial" w:hAnsi="Arial" w:cs="Arial"/>
                <w:b/>
                <w:sz w:val="16"/>
                <w:szCs w:val="16"/>
              </w:rPr>
              <w:t>V03</w:t>
            </w:r>
          </w:p>
        </w:tc>
        <w:tc>
          <w:tcPr>
            <w:tcW w:w="649" w:type="dxa"/>
            <w:shd w:val="clear" w:color="auto" w:fill="auto"/>
            <w:vAlign w:val="center"/>
          </w:tcPr>
          <w:p w14:paraId="2138533D" w14:textId="77777777" w:rsidR="00B340FC" w:rsidRPr="00CD4490" w:rsidRDefault="00B340FC" w:rsidP="00742F88">
            <w:pPr>
              <w:widowControl w:val="0"/>
              <w:jc w:val="center"/>
            </w:pPr>
            <w:r>
              <w:rPr>
                <w:rFonts w:ascii="Arial" w:hAnsi="Arial" w:cs="Arial"/>
                <w:b/>
                <w:sz w:val="16"/>
                <w:szCs w:val="16"/>
              </w:rPr>
              <w:t>V04</w:t>
            </w:r>
          </w:p>
        </w:tc>
      </w:tr>
      <w:tr w:rsidR="00B340FC" w:rsidRPr="00CD4490" w14:paraId="3FA12AD7" w14:textId="77777777" w:rsidTr="00742F88">
        <w:trPr>
          <w:trHeight w:hRule="exact" w:val="170"/>
          <w:jc w:val="center"/>
        </w:trPr>
        <w:tc>
          <w:tcPr>
            <w:tcW w:w="951" w:type="dxa"/>
          </w:tcPr>
          <w:p w14:paraId="4C35CE92" w14:textId="77777777" w:rsidR="00B340FC" w:rsidRPr="00AA0A5F" w:rsidRDefault="00B340FC" w:rsidP="00742F88">
            <w:pPr>
              <w:widowControl w:val="0"/>
              <w:jc w:val="center"/>
              <w:rPr>
                <w:rFonts w:ascii="Arial" w:hAnsi="Arial" w:cs="Arial"/>
                <w:b/>
                <w:sz w:val="12"/>
                <w:szCs w:val="12"/>
                <w:rtl/>
                <w:lang w:bidi="fa-IR"/>
              </w:rPr>
            </w:pPr>
            <w:r w:rsidRPr="00AA0A5F">
              <w:rPr>
                <w:rFonts w:ascii="Arial" w:hAnsi="Arial" w:cs="Arial"/>
                <w:b/>
                <w:sz w:val="12"/>
                <w:szCs w:val="12"/>
              </w:rPr>
              <w:t>1</w:t>
            </w:r>
          </w:p>
        </w:tc>
        <w:tc>
          <w:tcPr>
            <w:tcW w:w="540" w:type="dxa"/>
            <w:vAlign w:val="center"/>
          </w:tcPr>
          <w:p w14:paraId="47428BEF"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EFF21F2" w14:textId="09ED44EE"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7CC61DB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7702A9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51F9730"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7D139"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92247C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66</w:t>
            </w:r>
          </w:p>
        </w:tc>
        <w:tc>
          <w:tcPr>
            <w:tcW w:w="630" w:type="dxa"/>
            <w:shd w:val="clear" w:color="auto" w:fill="auto"/>
            <w:vAlign w:val="center"/>
          </w:tcPr>
          <w:p w14:paraId="63298A5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BAD2A0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D3178F9"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DFAD806"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B3E49C7"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BB0808D" w14:textId="77777777" w:rsidTr="00742F88">
        <w:trPr>
          <w:trHeight w:hRule="exact" w:val="170"/>
          <w:jc w:val="center"/>
        </w:trPr>
        <w:tc>
          <w:tcPr>
            <w:tcW w:w="951" w:type="dxa"/>
          </w:tcPr>
          <w:p w14:paraId="24F541E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w:t>
            </w:r>
          </w:p>
        </w:tc>
        <w:tc>
          <w:tcPr>
            <w:tcW w:w="540" w:type="dxa"/>
            <w:vAlign w:val="center"/>
          </w:tcPr>
          <w:p w14:paraId="6FED7BC0"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4B1703C" w14:textId="6E7A2052"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262B6E76"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6B397556"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16576798" w14:textId="77777777" w:rsidR="00B340FC" w:rsidRPr="00CD4490" w:rsidRDefault="00B340FC" w:rsidP="00742F8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2DF5BB"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2838D3A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67</w:t>
            </w:r>
          </w:p>
        </w:tc>
        <w:tc>
          <w:tcPr>
            <w:tcW w:w="630" w:type="dxa"/>
            <w:shd w:val="clear" w:color="auto" w:fill="auto"/>
            <w:vAlign w:val="center"/>
          </w:tcPr>
          <w:p w14:paraId="271CD43C"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806D37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8EB7BF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D0040C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DC1B7A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5756257" w14:textId="77777777" w:rsidTr="00742F88">
        <w:trPr>
          <w:trHeight w:hRule="exact" w:val="170"/>
          <w:jc w:val="center"/>
        </w:trPr>
        <w:tc>
          <w:tcPr>
            <w:tcW w:w="951" w:type="dxa"/>
          </w:tcPr>
          <w:p w14:paraId="7D40824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w:t>
            </w:r>
          </w:p>
        </w:tc>
        <w:tc>
          <w:tcPr>
            <w:tcW w:w="540" w:type="dxa"/>
            <w:vAlign w:val="center"/>
          </w:tcPr>
          <w:p w14:paraId="2ED1DA12"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3A7B217" w14:textId="5E36DD07"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1367F61F"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1659CDF8"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0E3F5A3F" w14:textId="77777777" w:rsidR="00B340FC" w:rsidRPr="00CD4490" w:rsidRDefault="00B340FC" w:rsidP="00742F8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75CA60"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4E1942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68</w:t>
            </w:r>
          </w:p>
        </w:tc>
        <w:tc>
          <w:tcPr>
            <w:tcW w:w="630" w:type="dxa"/>
            <w:shd w:val="clear" w:color="auto" w:fill="auto"/>
            <w:vAlign w:val="center"/>
          </w:tcPr>
          <w:p w14:paraId="6CFD5663"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DE7F2F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6612095"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72BE41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9D96E9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839A704" w14:textId="77777777" w:rsidTr="00742F88">
        <w:trPr>
          <w:trHeight w:hRule="exact" w:val="170"/>
          <w:jc w:val="center"/>
        </w:trPr>
        <w:tc>
          <w:tcPr>
            <w:tcW w:w="951" w:type="dxa"/>
          </w:tcPr>
          <w:p w14:paraId="434A6D4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w:t>
            </w:r>
          </w:p>
        </w:tc>
        <w:tc>
          <w:tcPr>
            <w:tcW w:w="540" w:type="dxa"/>
            <w:vAlign w:val="center"/>
          </w:tcPr>
          <w:p w14:paraId="194E6C06"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092DCFF" w14:textId="79CA3D77"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4D351307"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0827DF12"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7CA55BC0" w14:textId="77777777" w:rsidR="00B340FC" w:rsidRPr="00CD4490" w:rsidRDefault="00B340FC" w:rsidP="00742F8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BDC70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188BE7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69</w:t>
            </w:r>
          </w:p>
        </w:tc>
        <w:tc>
          <w:tcPr>
            <w:tcW w:w="630" w:type="dxa"/>
            <w:shd w:val="clear" w:color="auto" w:fill="auto"/>
            <w:vAlign w:val="center"/>
          </w:tcPr>
          <w:p w14:paraId="75FED4B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C34086A"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333A0E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EB081F3" w14:textId="77777777" w:rsidR="00B340FC" w:rsidRPr="00CD4490" w:rsidRDefault="00B340FC" w:rsidP="00742F88">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7644C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E95DC68" w14:textId="77777777" w:rsidTr="00742F88">
        <w:trPr>
          <w:trHeight w:hRule="exact" w:val="170"/>
          <w:jc w:val="center"/>
        </w:trPr>
        <w:tc>
          <w:tcPr>
            <w:tcW w:w="951" w:type="dxa"/>
          </w:tcPr>
          <w:p w14:paraId="66C90FA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w:t>
            </w:r>
          </w:p>
        </w:tc>
        <w:tc>
          <w:tcPr>
            <w:tcW w:w="540" w:type="dxa"/>
            <w:vAlign w:val="center"/>
          </w:tcPr>
          <w:p w14:paraId="4A6B6E23"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166D0C16" w14:textId="5EA4FBF5"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7075538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01229F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3E11DAF"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C8F7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458168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70</w:t>
            </w:r>
          </w:p>
        </w:tc>
        <w:tc>
          <w:tcPr>
            <w:tcW w:w="630" w:type="dxa"/>
            <w:shd w:val="clear" w:color="auto" w:fill="auto"/>
            <w:vAlign w:val="center"/>
          </w:tcPr>
          <w:p w14:paraId="52660F0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05AE69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A4D1C6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B47645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CE093E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C5D0718" w14:textId="77777777" w:rsidTr="00742F88">
        <w:trPr>
          <w:trHeight w:hRule="exact" w:val="170"/>
          <w:jc w:val="center"/>
        </w:trPr>
        <w:tc>
          <w:tcPr>
            <w:tcW w:w="951" w:type="dxa"/>
          </w:tcPr>
          <w:p w14:paraId="16354811"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w:t>
            </w:r>
          </w:p>
        </w:tc>
        <w:tc>
          <w:tcPr>
            <w:tcW w:w="540" w:type="dxa"/>
            <w:vAlign w:val="center"/>
          </w:tcPr>
          <w:p w14:paraId="151A7631"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334EA40" w14:textId="43CDEE2F" w:rsidR="00B340FC" w:rsidRPr="00CD4490" w:rsidRDefault="00CA5DBE"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678" w:type="dxa"/>
            <w:vAlign w:val="center"/>
          </w:tcPr>
          <w:p w14:paraId="100B78C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325813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0DA549F"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D4277"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31B758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71</w:t>
            </w:r>
          </w:p>
        </w:tc>
        <w:tc>
          <w:tcPr>
            <w:tcW w:w="630" w:type="dxa"/>
            <w:shd w:val="clear" w:color="auto" w:fill="auto"/>
            <w:vAlign w:val="center"/>
          </w:tcPr>
          <w:p w14:paraId="2F78423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390183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9FE85B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45DC2F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C0D1149"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AAFF446" w14:textId="77777777" w:rsidTr="00742F88">
        <w:trPr>
          <w:trHeight w:hRule="exact" w:val="170"/>
          <w:jc w:val="center"/>
        </w:trPr>
        <w:tc>
          <w:tcPr>
            <w:tcW w:w="951" w:type="dxa"/>
          </w:tcPr>
          <w:p w14:paraId="07E5FAF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w:t>
            </w:r>
          </w:p>
        </w:tc>
        <w:tc>
          <w:tcPr>
            <w:tcW w:w="540" w:type="dxa"/>
            <w:vAlign w:val="center"/>
          </w:tcPr>
          <w:p w14:paraId="1CD88D26"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AABBAFB" w14:textId="3DFB5E60"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6930F04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57F678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3B390A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B5C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46876D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72</w:t>
            </w:r>
          </w:p>
        </w:tc>
        <w:tc>
          <w:tcPr>
            <w:tcW w:w="630" w:type="dxa"/>
            <w:shd w:val="clear" w:color="auto" w:fill="auto"/>
            <w:vAlign w:val="center"/>
          </w:tcPr>
          <w:p w14:paraId="16A3787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85016DD"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389DC46"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AD447E9"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CD7B7B8"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F54BA20" w14:textId="77777777" w:rsidTr="00742F88">
        <w:trPr>
          <w:trHeight w:hRule="exact" w:val="170"/>
          <w:jc w:val="center"/>
        </w:trPr>
        <w:tc>
          <w:tcPr>
            <w:tcW w:w="951" w:type="dxa"/>
          </w:tcPr>
          <w:p w14:paraId="3B3AE09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w:t>
            </w:r>
          </w:p>
        </w:tc>
        <w:tc>
          <w:tcPr>
            <w:tcW w:w="540" w:type="dxa"/>
            <w:vAlign w:val="center"/>
          </w:tcPr>
          <w:p w14:paraId="5CC705C7"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A3585F9" w14:textId="6F606901"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526183C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208B5A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32E353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B6B00"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704B37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73</w:t>
            </w:r>
          </w:p>
        </w:tc>
        <w:tc>
          <w:tcPr>
            <w:tcW w:w="630" w:type="dxa"/>
            <w:shd w:val="clear" w:color="auto" w:fill="auto"/>
            <w:vAlign w:val="center"/>
          </w:tcPr>
          <w:p w14:paraId="4A64EB1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C9BA08F"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96B413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2B124A8"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0D826C9"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E0DE055" w14:textId="77777777" w:rsidTr="00742F88">
        <w:trPr>
          <w:trHeight w:hRule="exact" w:val="170"/>
          <w:jc w:val="center"/>
        </w:trPr>
        <w:tc>
          <w:tcPr>
            <w:tcW w:w="951" w:type="dxa"/>
          </w:tcPr>
          <w:p w14:paraId="10750D9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w:t>
            </w:r>
          </w:p>
        </w:tc>
        <w:tc>
          <w:tcPr>
            <w:tcW w:w="540" w:type="dxa"/>
            <w:vAlign w:val="center"/>
          </w:tcPr>
          <w:p w14:paraId="7596CA31"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4D7BB6E" w14:textId="60A94D4A"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533E27B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286F05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DBE6D4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22CE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03289E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74</w:t>
            </w:r>
          </w:p>
        </w:tc>
        <w:tc>
          <w:tcPr>
            <w:tcW w:w="630" w:type="dxa"/>
            <w:shd w:val="clear" w:color="auto" w:fill="auto"/>
            <w:vAlign w:val="center"/>
          </w:tcPr>
          <w:p w14:paraId="3DE0CB2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3DEF434"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B4B68F3"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706081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D70738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6C783EC3" w14:textId="77777777" w:rsidTr="00742F88">
        <w:trPr>
          <w:trHeight w:hRule="exact" w:val="170"/>
          <w:jc w:val="center"/>
        </w:trPr>
        <w:tc>
          <w:tcPr>
            <w:tcW w:w="951" w:type="dxa"/>
          </w:tcPr>
          <w:p w14:paraId="0563FD3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w:t>
            </w:r>
          </w:p>
        </w:tc>
        <w:tc>
          <w:tcPr>
            <w:tcW w:w="540" w:type="dxa"/>
            <w:vAlign w:val="center"/>
          </w:tcPr>
          <w:p w14:paraId="67F6D743"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3AD17D6" w14:textId="5A06E886"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22780ED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2DDF40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7E73A3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B0EDBB"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A9CD6A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75</w:t>
            </w:r>
          </w:p>
        </w:tc>
        <w:tc>
          <w:tcPr>
            <w:tcW w:w="630" w:type="dxa"/>
            <w:shd w:val="clear" w:color="auto" w:fill="auto"/>
            <w:vAlign w:val="center"/>
          </w:tcPr>
          <w:p w14:paraId="6DE4B07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951DA2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42B1B2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4BD934B"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7C85BD8" w14:textId="77777777" w:rsidR="00B340FC" w:rsidRPr="00CD4490" w:rsidRDefault="00B340FC" w:rsidP="00742F88">
            <w:pPr>
              <w:widowControl w:val="0"/>
              <w:spacing w:line="192" w:lineRule="auto"/>
              <w:jc w:val="center"/>
              <w:rPr>
                <w:rFonts w:ascii="Arial" w:hAnsi="Arial" w:cs="Arial"/>
                <w:b/>
                <w:sz w:val="16"/>
                <w:szCs w:val="16"/>
              </w:rPr>
            </w:pPr>
          </w:p>
        </w:tc>
      </w:tr>
      <w:tr w:rsidR="004C58BE" w:rsidRPr="00CD4490" w14:paraId="17EAF4D4" w14:textId="77777777" w:rsidTr="0068044B">
        <w:trPr>
          <w:trHeight w:hRule="exact" w:val="170"/>
          <w:jc w:val="center"/>
        </w:trPr>
        <w:tc>
          <w:tcPr>
            <w:tcW w:w="951" w:type="dxa"/>
          </w:tcPr>
          <w:p w14:paraId="5C0CC21D"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11</w:t>
            </w:r>
          </w:p>
        </w:tc>
        <w:tc>
          <w:tcPr>
            <w:tcW w:w="540" w:type="dxa"/>
          </w:tcPr>
          <w:p w14:paraId="707FB55D" w14:textId="4FA54D0A" w:rsidR="004C58BE" w:rsidRPr="00CD4490" w:rsidRDefault="004C58BE" w:rsidP="004C58BE">
            <w:pPr>
              <w:widowControl w:val="0"/>
              <w:spacing w:line="192" w:lineRule="auto"/>
              <w:jc w:val="center"/>
              <w:rPr>
                <w:rFonts w:ascii="Arial" w:hAnsi="Arial" w:cs="Arial"/>
                <w:bCs/>
                <w:sz w:val="16"/>
                <w:szCs w:val="16"/>
              </w:rPr>
            </w:pPr>
            <w:r w:rsidRPr="002C7194">
              <w:rPr>
                <w:rFonts w:ascii="Arial" w:hAnsi="Arial" w:cs="Arial"/>
                <w:bCs/>
                <w:sz w:val="16"/>
                <w:szCs w:val="16"/>
              </w:rPr>
              <w:t>X</w:t>
            </w:r>
          </w:p>
        </w:tc>
        <w:tc>
          <w:tcPr>
            <w:tcW w:w="576" w:type="dxa"/>
            <w:vAlign w:val="center"/>
          </w:tcPr>
          <w:p w14:paraId="6E5DA106" w14:textId="19898EA4" w:rsidR="004C58BE" w:rsidRPr="00CD4490" w:rsidRDefault="00CA5DBE" w:rsidP="004C58BE">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678" w:type="dxa"/>
            <w:vAlign w:val="center"/>
          </w:tcPr>
          <w:p w14:paraId="18F76748"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6641F19F"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0ADF5102" w14:textId="77777777" w:rsidR="004C58BE" w:rsidRPr="00CD4490" w:rsidRDefault="004C58BE" w:rsidP="004C58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370F3" w14:textId="77777777" w:rsidR="004C58BE" w:rsidRPr="00CD4490" w:rsidRDefault="004C58BE" w:rsidP="004C58BE">
            <w:pPr>
              <w:widowControl w:val="0"/>
              <w:spacing w:line="192" w:lineRule="auto"/>
              <w:jc w:val="center"/>
              <w:rPr>
                <w:rFonts w:cs="Arial"/>
                <w:b/>
                <w:sz w:val="16"/>
                <w:szCs w:val="16"/>
              </w:rPr>
            </w:pPr>
          </w:p>
        </w:tc>
        <w:tc>
          <w:tcPr>
            <w:tcW w:w="915" w:type="dxa"/>
            <w:shd w:val="clear" w:color="auto" w:fill="auto"/>
          </w:tcPr>
          <w:p w14:paraId="3480EF19"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76</w:t>
            </w:r>
          </w:p>
        </w:tc>
        <w:tc>
          <w:tcPr>
            <w:tcW w:w="630" w:type="dxa"/>
            <w:shd w:val="clear" w:color="auto" w:fill="auto"/>
            <w:vAlign w:val="center"/>
          </w:tcPr>
          <w:p w14:paraId="51615D3C" w14:textId="77777777" w:rsidR="004C58BE" w:rsidRPr="00CD4490" w:rsidRDefault="004C58BE" w:rsidP="004C58BE">
            <w:pPr>
              <w:widowControl w:val="0"/>
              <w:spacing w:line="192" w:lineRule="auto"/>
              <w:jc w:val="center"/>
              <w:rPr>
                <w:rFonts w:ascii="Arial" w:hAnsi="Arial" w:cs="Arial"/>
                <w:b/>
                <w:sz w:val="16"/>
                <w:szCs w:val="16"/>
              </w:rPr>
            </w:pPr>
          </w:p>
        </w:tc>
        <w:tc>
          <w:tcPr>
            <w:tcW w:w="630" w:type="dxa"/>
            <w:shd w:val="clear" w:color="auto" w:fill="auto"/>
            <w:vAlign w:val="center"/>
          </w:tcPr>
          <w:p w14:paraId="1F42A7C2" w14:textId="77777777" w:rsidR="004C58BE" w:rsidRPr="00CD4490" w:rsidRDefault="004C58BE" w:rsidP="004C58BE">
            <w:pPr>
              <w:widowControl w:val="0"/>
              <w:spacing w:line="192" w:lineRule="auto"/>
              <w:jc w:val="center"/>
              <w:rPr>
                <w:rFonts w:ascii="Arial" w:hAnsi="Arial" w:cs="Arial"/>
                <w:b/>
                <w:sz w:val="16"/>
                <w:szCs w:val="16"/>
              </w:rPr>
            </w:pPr>
          </w:p>
        </w:tc>
        <w:tc>
          <w:tcPr>
            <w:tcW w:w="562" w:type="dxa"/>
            <w:shd w:val="clear" w:color="auto" w:fill="auto"/>
            <w:vAlign w:val="center"/>
          </w:tcPr>
          <w:p w14:paraId="5B2A7299" w14:textId="77777777" w:rsidR="004C58BE" w:rsidRPr="00CD4490" w:rsidRDefault="004C58BE" w:rsidP="004C58BE">
            <w:pPr>
              <w:widowControl w:val="0"/>
              <w:spacing w:line="192" w:lineRule="auto"/>
              <w:jc w:val="center"/>
              <w:rPr>
                <w:rFonts w:ascii="Arial" w:hAnsi="Arial" w:cs="Arial"/>
                <w:b/>
                <w:sz w:val="16"/>
                <w:szCs w:val="16"/>
              </w:rPr>
            </w:pPr>
          </w:p>
        </w:tc>
        <w:tc>
          <w:tcPr>
            <w:tcW w:w="648" w:type="dxa"/>
            <w:shd w:val="clear" w:color="auto" w:fill="auto"/>
            <w:vAlign w:val="center"/>
          </w:tcPr>
          <w:p w14:paraId="067B4F79" w14:textId="77777777" w:rsidR="004C58BE" w:rsidRPr="00CD4490" w:rsidRDefault="004C58BE" w:rsidP="004C58BE">
            <w:pPr>
              <w:widowControl w:val="0"/>
              <w:spacing w:line="192" w:lineRule="auto"/>
              <w:jc w:val="center"/>
              <w:rPr>
                <w:rFonts w:ascii="Arial" w:hAnsi="Arial" w:cs="Arial"/>
                <w:b/>
                <w:sz w:val="16"/>
                <w:szCs w:val="16"/>
              </w:rPr>
            </w:pPr>
          </w:p>
        </w:tc>
        <w:tc>
          <w:tcPr>
            <w:tcW w:w="649" w:type="dxa"/>
            <w:shd w:val="clear" w:color="auto" w:fill="auto"/>
            <w:vAlign w:val="center"/>
          </w:tcPr>
          <w:p w14:paraId="43A47A0C" w14:textId="77777777" w:rsidR="004C58BE" w:rsidRPr="00CD4490" w:rsidRDefault="004C58BE" w:rsidP="004C58BE">
            <w:pPr>
              <w:widowControl w:val="0"/>
              <w:spacing w:line="192" w:lineRule="auto"/>
              <w:jc w:val="center"/>
              <w:rPr>
                <w:rFonts w:ascii="Arial" w:hAnsi="Arial" w:cs="Arial"/>
                <w:b/>
                <w:sz w:val="16"/>
                <w:szCs w:val="16"/>
              </w:rPr>
            </w:pPr>
          </w:p>
        </w:tc>
      </w:tr>
      <w:tr w:rsidR="004C58BE" w:rsidRPr="00CD4490" w14:paraId="1CEC357D" w14:textId="77777777" w:rsidTr="0068044B">
        <w:trPr>
          <w:trHeight w:hRule="exact" w:val="170"/>
          <w:jc w:val="center"/>
        </w:trPr>
        <w:tc>
          <w:tcPr>
            <w:tcW w:w="951" w:type="dxa"/>
          </w:tcPr>
          <w:p w14:paraId="2BBF3405"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12</w:t>
            </w:r>
          </w:p>
        </w:tc>
        <w:tc>
          <w:tcPr>
            <w:tcW w:w="540" w:type="dxa"/>
          </w:tcPr>
          <w:p w14:paraId="613B76D6" w14:textId="13896A61" w:rsidR="004C58BE" w:rsidRPr="00CD4490" w:rsidRDefault="004C58BE" w:rsidP="004C58BE">
            <w:pPr>
              <w:widowControl w:val="0"/>
              <w:spacing w:line="192" w:lineRule="auto"/>
              <w:jc w:val="center"/>
              <w:rPr>
                <w:rFonts w:ascii="Arial" w:hAnsi="Arial" w:cs="Arial"/>
                <w:bCs/>
                <w:sz w:val="16"/>
                <w:szCs w:val="16"/>
              </w:rPr>
            </w:pPr>
            <w:r w:rsidRPr="002C7194">
              <w:rPr>
                <w:rFonts w:ascii="Arial" w:hAnsi="Arial" w:cs="Arial"/>
                <w:bCs/>
                <w:sz w:val="16"/>
                <w:szCs w:val="16"/>
              </w:rPr>
              <w:t>X</w:t>
            </w:r>
          </w:p>
        </w:tc>
        <w:tc>
          <w:tcPr>
            <w:tcW w:w="576" w:type="dxa"/>
            <w:vAlign w:val="center"/>
          </w:tcPr>
          <w:p w14:paraId="414AD379" w14:textId="397005E1" w:rsidR="004C58BE" w:rsidRPr="00CD4490" w:rsidRDefault="004C58BE" w:rsidP="004C58BE">
            <w:pPr>
              <w:widowControl w:val="0"/>
              <w:spacing w:line="192" w:lineRule="auto"/>
              <w:jc w:val="center"/>
              <w:rPr>
                <w:rFonts w:ascii="Arial" w:hAnsi="Arial" w:cs="Arial"/>
                <w:bCs/>
                <w:sz w:val="16"/>
                <w:szCs w:val="16"/>
              </w:rPr>
            </w:pPr>
          </w:p>
        </w:tc>
        <w:tc>
          <w:tcPr>
            <w:tcW w:w="678" w:type="dxa"/>
            <w:vAlign w:val="center"/>
          </w:tcPr>
          <w:p w14:paraId="6E9F99BA"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7BD96D6D"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5F47EE59" w14:textId="77777777" w:rsidR="004C58BE" w:rsidRPr="00CD4490" w:rsidRDefault="004C58BE" w:rsidP="004C58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FC0FE" w14:textId="77777777" w:rsidR="004C58BE" w:rsidRPr="00CD4490" w:rsidRDefault="004C58BE" w:rsidP="004C58BE">
            <w:pPr>
              <w:widowControl w:val="0"/>
              <w:spacing w:line="192" w:lineRule="auto"/>
              <w:jc w:val="center"/>
              <w:rPr>
                <w:rFonts w:cs="Arial"/>
                <w:b/>
                <w:sz w:val="16"/>
                <w:szCs w:val="16"/>
              </w:rPr>
            </w:pPr>
          </w:p>
        </w:tc>
        <w:tc>
          <w:tcPr>
            <w:tcW w:w="915" w:type="dxa"/>
            <w:shd w:val="clear" w:color="auto" w:fill="auto"/>
          </w:tcPr>
          <w:p w14:paraId="56EBC95B"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77</w:t>
            </w:r>
          </w:p>
        </w:tc>
        <w:tc>
          <w:tcPr>
            <w:tcW w:w="630" w:type="dxa"/>
            <w:shd w:val="clear" w:color="auto" w:fill="auto"/>
            <w:vAlign w:val="center"/>
          </w:tcPr>
          <w:p w14:paraId="2E989648" w14:textId="77777777" w:rsidR="004C58BE" w:rsidRPr="00CD4490" w:rsidRDefault="004C58BE" w:rsidP="004C58BE">
            <w:pPr>
              <w:widowControl w:val="0"/>
              <w:spacing w:line="192" w:lineRule="auto"/>
              <w:jc w:val="center"/>
              <w:rPr>
                <w:rFonts w:ascii="Arial" w:hAnsi="Arial" w:cs="Arial"/>
                <w:b/>
                <w:sz w:val="16"/>
                <w:szCs w:val="16"/>
              </w:rPr>
            </w:pPr>
          </w:p>
        </w:tc>
        <w:tc>
          <w:tcPr>
            <w:tcW w:w="630" w:type="dxa"/>
            <w:shd w:val="clear" w:color="auto" w:fill="auto"/>
            <w:vAlign w:val="center"/>
          </w:tcPr>
          <w:p w14:paraId="2ECA030D" w14:textId="77777777" w:rsidR="004C58BE" w:rsidRPr="00CD4490" w:rsidRDefault="004C58BE" w:rsidP="004C58BE">
            <w:pPr>
              <w:widowControl w:val="0"/>
              <w:spacing w:line="192" w:lineRule="auto"/>
              <w:jc w:val="center"/>
              <w:rPr>
                <w:rFonts w:ascii="Arial" w:hAnsi="Arial" w:cs="Arial"/>
                <w:b/>
                <w:sz w:val="16"/>
                <w:szCs w:val="16"/>
              </w:rPr>
            </w:pPr>
          </w:p>
        </w:tc>
        <w:tc>
          <w:tcPr>
            <w:tcW w:w="562" w:type="dxa"/>
            <w:shd w:val="clear" w:color="auto" w:fill="auto"/>
            <w:vAlign w:val="center"/>
          </w:tcPr>
          <w:p w14:paraId="16E3DAB9" w14:textId="77777777" w:rsidR="004C58BE" w:rsidRPr="00CD4490" w:rsidRDefault="004C58BE" w:rsidP="004C58BE">
            <w:pPr>
              <w:widowControl w:val="0"/>
              <w:spacing w:line="192" w:lineRule="auto"/>
              <w:jc w:val="center"/>
              <w:rPr>
                <w:rFonts w:ascii="Arial" w:hAnsi="Arial" w:cs="Arial"/>
                <w:b/>
                <w:sz w:val="16"/>
                <w:szCs w:val="16"/>
              </w:rPr>
            </w:pPr>
          </w:p>
        </w:tc>
        <w:tc>
          <w:tcPr>
            <w:tcW w:w="648" w:type="dxa"/>
            <w:shd w:val="clear" w:color="auto" w:fill="auto"/>
            <w:vAlign w:val="center"/>
          </w:tcPr>
          <w:p w14:paraId="3E4AAC3F" w14:textId="77777777" w:rsidR="004C58BE" w:rsidRPr="00CD4490" w:rsidRDefault="004C58BE" w:rsidP="004C58BE">
            <w:pPr>
              <w:widowControl w:val="0"/>
              <w:spacing w:line="192" w:lineRule="auto"/>
              <w:jc w:val="center"/>
              <w:rPr>
                <w:rFonts w:ascii="Arial" w:hAnsi="Arial" w:cs="Arial"/>
                <w:b/>
                <w:sz w:val="16"/>
                <w:szCs w:val="16"/>
              </w:rPr>
            </w:pPr>
          </w:p>
        </w:tc>
        <w:tc>
          <w:tcPr>
            <w:tcW w:w="649" w:type="dxa"/>
            <w:shd w:val="clear" w:color="auto" w:fill="auto"/>
            <w:vAlign w:val="center"/>
          </w:tcPr>
          <w:p w14:paraId="51BEB9D6" w14:textId="77777777" w:rsidR="004C58BE" w:rsidRPr="00CD4490" w:rsidRDefault="004C58BE" w:rsidP="004C58BE">
            <w:pPr>
              <w:widowControl w:val="0"/>
              <w:spacing w:line="192" w:lineRule="auto"/>
              <w:jc w:val="center"/>
              <w:rPr>
                <w:rFonts w:ascii="Arial" w:hAnsi="Arial" w:cs="Arial"/>
                <w:b/>
                <w:sz w:val="16"/>
                <w:szCs w:val="16"/>
              </w:rPr>
            </w:pPr>
          </w:p>
        </w:tc>
      </w:tr>
      <w:tr w:rsidR="004C58BE" w:rsidRPr="00CD4490" w14:paraId="05AB832B" w14:textId="77777777" w:rsidTr="0068044B">
        <w:trPr>
          <w:trHeight w:hRule="exact" w:val="170"/>
          <w:jc w:val="center"/>
        </w:trPr>
        <w:tc>
          <w:tcPr>
            <w:tcW w:w="951" w:type="dxa"/>
          </w:tcPr>
          <w:p w14:paraId="2CCCC1B8"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13</w:t>
            </w:r>
          </w:p>
        </w:tc>
        <w:tc>
          <w:tcPr>
            <w:tcW w:w="540" w:type="dxa"/>
          </w:tcPr>
          <w:p w14:paraId="46308A5B" w14:textId="19C2B460" w:rsidR="004C58BE" w:rsidRPr="00CD4490" w:rsidRDefault="004C58BE" w:rsidP="004C58BE">
            <w:pPr>
              <w:widowControl w:val="0"/>
              <w:spacing w:line="192" w:lineRule="auto"/>
              <w:jc w:val="center"/>
              <w:rPr>
                <w:rFonts w:ascii="Arial" w:hAnsi="Arial" w:cs="Arial"/>
                <w:bCs/>
                <w:sz w:val="16"/>
                <w:szCs w:val="16"/>
              </w:rPr>
            </w:pPr>
            <w:r w:rsidRPr="002C7194">
              <w:rPr>
                <w:rFonts w:ascii="Arial" w:hAnsi="Arial" w:cs="Arial"/>
                <w:bCs/>
                <w:sz w:val="16"/>
                <w:szCs w:val="16"/>
              </w:rPr>
              <w:t>X</w:t>
            </w:r>
          </w:p>
        </w:tc>
        <w:tc>
          <w:tcPr>
            <w:tcW w:w="576" w:type="dxa"/>
            <w:vAlign w:val="center"/>
          </w:tcPr>
          <w:p w14:paraId="4F38AF15" w14:textId="199E50F9" w:rsidR="004C58BE" w:rsidRPr="00CD4490" w:rsidRDefault="004C58BE" w:rsidP="004C58BE">
            <w:pPr>
              <w:widowControl w:val="0"/>
              <w:spacing w:line="192" w:lineRule="auto"/>
              <w:jc w:val="center"/>
              <w:rPr>
                <w:rFonts w:ascii="Arial" w:hAnsi="Arial" w:cs="Arial"/>
                <w:bCs/>
                <w:sz w:val="16"/>
                <w:szCs w:val="16"/>
              </w:rPr>
            </w:pPr>
          </w:p>
        </w:tc>
        <w:tc>
          <w:tcPr>
            <w:tcW w:w="678" w:type="dxa"/>
            <w:vAlign w:val="center"/>
          </w:tcPr>
          <w:p w14:paraId="4CA1934B"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6D9C75D7"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2661B1E4" w14:textId="77777777" w:rsidR="004C58BE" w:rsidRPr="00CD4490" w:rsidRDefault="004C58BE" w:rsidP="004C58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24A2E" w14:textId="77777777" w:rsidR="004C58BE" w:rsidRPr="00CD4490" w:rsidRDefault="004C58BE" w:rsidP="004C58BE">
            <w:pPr>
              <w:widowControl w:val="0"/>
              <w:spacing w:line="192" w:lineRule="auto"/>
              <w:jc w:val="center"/>
              <w:rPr>
                <w:rFonts w:cs="Arial"/>
                <w:b/>
                <w:sz w:val="16"/>
                <w:szCs w:val="16"/>
              </w:rPr>
            </w:pPr>
          </w:p>
        </w:tc>
        <w:tc>
          <w:tcPr>
            <w:tcW w:w="915" w:type="dxa"/>
            <w:shd w:val="clear" w:color="auto" w:fill="auto"/>
          </w:tcPr>
          <w:p w14:paraId="46146BBA"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78</w:t>
            </w:r>
          </w:p>
        </w:tc>
        <w:tc>
          <w:tcPr>
            <w:tcW w:w="630" w:type="dxa"/>
            <w:shd w:val="clear" w:color="auto" w:fill="auto"/>
            <w:vAlign w:val="center"/>
          </w:tcPr>
          <w:p w14:paraId="18758E12" w14:textId="77777777" w:rsidR="004C58BE" w:rsidRPr="00CD4490" w:rsidRDefault="004C58BE" w:rsidP="004C58BE">
            <w:pPr>
              <w:widowControl w:val="0"/>
              <w:spacing w:line="192" w:lineRule="auto"/>
              <w:jc w:val="center"/>
              <w:rPr>
                <w:rFonts w:ascii="Arial" w:hAnsi="Arial" w:cs="Arial"/>
                <w:b/>
                <w:sz w:val="16"/>
                <w:szCs w:val="16"/>
              </w:rPr>
            </w:pPr>
          </w:p>
        </w:tc>
        <w:tc>
          <w:tcPr>
            <w:tcW w:w="630" w:type="dxa"/>
            <w:shd w:val="clear" w:color="auto" w:fill="auto"/>
            <w:vAlign w:val="center"/>
          </w:tcPr>
          <w:p w14:paraId="70D817A9" w14:textId="77777777" w:rsidR="004C58BE" w:rsidRPr="00CD4490" w:rsidRDefault="004C58BE" w:rsidP="004C58BE">
            <w:pPr>
              <w:widowControl w:val="0"/>
              <w:spacing w:line="192" w:lineRule="auto"/>
              <w:jc w:val="center"/>
              <w:rPr>
                <w:rFonts w:ascii="Arial" w:hAnsi="Arial" w:cs="Arial"/>
                <w:b/>
                <w:sz w:val="16"/>
                <w:szCs w:val="16"/>
              </w:rPr>
            </w:pPr>
          </w:p>
        </w:tc>
        <w:tc>
          <w:tcPr>
            <w:tcW w:w="562" w:type="dxa"/>
            <w:shd w:val="clear" w:color="auto" w:fill="auto"/>
            <w:vAlign w:val="center"/>
          </w:tcPr>
          <w:p w14:paraId="2D10A768" w14:textId="77777777" w:rsidR="004C58BE" w:rsidRPr="00CD4490" w:rsidRDefault="004C58BE" w:rsidP="004C58BE">
            <w:pPr>
              <w:widowControl w:val="0"/>
              <w:spacing w:line="192" w:lineRule="auto"/>
              <w:jc w:val="center"/>
              <w:rPr>
                <w:rFonts w:ascii="Arial" w:hAnsi="Arial" w:cs="Arial"/>
                <w:b/>
                <w:sz w:val="16"/>
                <w:szCs w:val="16"/>
              </w:rPr>
            </w:pPr>
          </w:p>
        </w:tc>
        <w:tc>
          <w:tcPr>
            <w:tcW w:w="648" w:type="dxa"/>
            <w:shd w:val="clear" w:color="auto" w:fill="auto"/>
            <w:vAlign w:val="center"/>
          </w:tcPr>
          <w:p w14:paraId="72F301BE" w14:textId="77777777" w:rsidR="004C58BE" w:rsidRPr="00CD4490" w:rsidRDefault="004C58BE" w:rsidP="004C58BE">
            <w:pPr>
              <w:widowControl w:val="0"/>
              <w:spacing w:line="192" w:lineRule="auto"/>
              <w:jc w:val="center"/>
              <w:rPr>
                <w:rFonts w:ascii="Arial" w:hAnsi="Arial" w:cs="Arial"/>
                <w:b/>
                <w:sz w:val="16"/>
                <w:szCs w:val="16"/>
              </w:rPr>
            </w:pPr>
          </w:p>
        </w:tc>
        <w:tc>
          <w:tcPr>
            <w:tcW w:w="649" w:type="dxa"/>
            <w:shd w:val="clear" w:color="auto" w:fill="auto"/>
            <w:vAlign w:val="center"/>
          </w:tcPr>
          <w:p w14:paraId="6F96C25E" w14:textId="77777777" w:rsidR="004C58BE" w:rsidRPr="00CD4490" w:rsidRDefault="004C58BE" w:rsidP="004C58BE">
            <w:pPr>
              <w:widowControl w:val="0"/>
              <w:spacing w:line="192" w:lineRule="auto"/>
              <w:jc w:val="center"/>
              <w:rPr>
                <w:rFonts w:ascii="Arial" w:hAnsi="Arial" w:cs="Arial"/>
                <w:b/>
                <w:sz w:val="16"/>
                <w:szCs w:val="16"/>
              </w:rPr>
            </w:pPr>
          </w:p>
        </w:tc>
      </w:tr>
      <w:tr w:rsidR="00B340FC" w:rsidRPr="00CD4490" w14:paraId="7D97FD5A" w14:textId="77777777" w:rsidTr="00742F88">
        <w:trPr>
          <w:trHeight w:hRule="exact" w:val="170"/>
          <w:jc w:val="center"/>
        </w:trPr>
        <w:tc>
          <w:tcPr>
            <w:tcW w:w="951" w:type="dxa"/>
          </w:tcPr>
          <w:p w14:paraId="1FD3B53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14</w:t>
            </w:r>
          </w:p>
        </w:tc>
        <w:tc>
          <w:tcPr>
            <w:tcW w:w="540" w:type="dxa"/>
            <w:vAlign w:val="center"/>
          </w:tcPr>
          <w:p w14:paraId="17DB68A8" w14:textId="23B98009"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574AA390" w14:textId="699517D4"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65719D6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2B1882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FC168C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CA87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1382D9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79</w:t>
            </w:r>
          </w:p>
        </w:tc>
        <w:tc>
          <w:tcPr>
            <w:tcW w:w="630" w:type="dxa"/>
            <w:shd w:val="clear" w:color="auto" w:fill="auto"/>
            <w:vAlign w:val="center"/>
          </w:tcPr>
          <w:p w14:paraId="433A729E"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44BF30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0B77FBA"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AABEC2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08F1EA9"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24563D6" w14:textId="77777777" w:rsidTr="00742F88">
        <w:trPr>
          <w:trHeight w:hRule="exact" w:val="170"/>
          <w:jc w:val="center"/>
        </w:trPr>
        <w:tc>
          <w:tcPr>
            <w:tcW w:w="951" w:type="dxa"/>
          </w:tcPr>
          <w:p w14:paraId="4ADF5C3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15</w:t>
            </w:r>
          </w:p>
        </w:tc>
        <w:tc>
          <w:tcPr>
            <w:tcW w:w="540" w:type="dxa"/>
          </w:tcPr>
          <w:p w14:paraId="75E22B0E" w14:textId="1E71A506" w:rsidR="00B340FC" w:rsidRPr="00CD4490" w:rsidRDefault="00B340FC" w:rsidP="00742F88">
            <w:pPr>
              <w:widowControl w:val="0"/>
              <w:spacing w:line="192" w:lineRule="auto"/>
              <w:jc w:val="center"/>
              <w:rPr>
                <w:rFonts w:ascii="Arial" w:hAnsi="Arial" w:cs="Arial"/>
                <w:b/>
                <w:sz w:val="16"/>
                <w:szCs w:val="16"/>
              </w:rPr>
            </w:pPr>
          </w:p>
        </w:tc>
        <w:tc>
          <w:tcPr>
            <w:tcW w:w="576" w:type="dxa"/>
          </w:tcPr>
          <w:p w14:paraId="009AC04F" w14:textId="17C002C6"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4BD052D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207E30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39D09F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4FA36"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04FD88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80</w:t>
            </w:r>
          </w:p>
        </w:tc>
        <w:tc>
          <w:tcPr>
            <w:tcW w:w="630" w:type="dxa"/>
            <w:shd w:val="clear" w:color="auto" w:fill="auto"/>
            <w:vAlign w:val="center"/>
          </w:tcPr>
          <w:p w14:paraId="2231ECD6"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057A00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CA27DDC"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0C35AFB"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18624F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BDA038E" w14:textId="77777777" w:rsidTr="00742F88">
        <w:trPr>
          <w:trHeight w:hRule="exact" w:val="170"/>
          <w:jc w:val="center"/>
        </w:trPr>
        <w:tc>
          <w:tcPr>
            <w:tcW w:w="951" w:type="dxa"/>
          </w:tcPr>
          <w:p w14:paraId="5B13DA7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16</w:t>
            </w:r>
          </w:p>
        </w:tc>
        <w:tc>
          <w:tcPr>
            <w:tcW w:w="540" w:type="dxa"/>
          </w:tcPr>
          <w:p w14:paraId="23B1CDC5" w14:textId="08D4A329"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72FC8A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7F323A9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4FF617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44BEB2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8807F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0A734D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81</w:t>
            </w:r>
          </w:p>
        </w:tc>
        <w:tc>
          <w:tcPr>
            <w:tcW w:w="630" w:type="dxa"/>
            <w:shd w:val="clear" w:color="auto" w:fill="auto"/>
            <w:vAlign w:val="center"/>
          </w:tcPr>
          <w:p w14:paraId="09A25A2C"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46A0375"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2135F31"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C37C3C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25E6F2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CBEA454" w14:textId="77777777" w:rsidTr="00742F88">
        <w:trPr>
          <w:trHeight w:hRule="exact" w:val="170"/>
          <w:jc w:val="center"/>
        </w:trPr>
        <w:tc>
          <w:tcPr>
            <w:tcW w:w="951" w:type="dxa"/>
          </w:tcPr>
          <w:p w14:paraId="15C72BC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17</w:t>
            </w:r>
          </w:p>
        </w:tc>
        <w:tc>
          <w:tcPr>
            <w:tcW w:w="540" w:type="dxa"/>
          </w:tcPr>
          <w:p w14:paraId="14E6B521" w14:textId="60841669"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1BF6BEE"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79C8B7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B9F0D6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FD1F29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54AAA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F24998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82</w:t>
            </w:r>
          </w:p>
        </w:tc>
        <w:tc>
          <w:tcPr>
            <w:tcW w:w="630" w:type="dxa"/>
            <w:shd w:val="clear" w:color="auto" w:fill="auto"/>
            <w:vAlign w:val="center"/>
          </w:tcPr>
          <w:p w14:paraId="7A235C8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9A0E076"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BCFE4C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189C02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C9D61D3"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B330076" w14:textId="77777777" w:rsidTr="00742F88">
        <w:trPr>
          <w:trHeight w:hRule="exact" w:val="170"/>
          <w:jc w:val="center"/>
        </w:trPr>
        <w:tc>
          <w:tcPr>
            <w:tcW w:w="951" w:type="dxa"/>
          </w:tcPr>
          <w:p w14:paraId="38B3321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18</w:t>
            </w:r>
          </w:p>
        </w:tc>
        <w:tc>
          <w:tcPr>
            <w:tcW w:w="540" w:type="dxa"/>
          </w:tcPr>
          <w:p w14:paraId="4D9459EB" w14:textId="465CB50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F4A587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7231EEF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0A8F94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D7015B2"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5FF"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2734871"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83</w:t>
            </w:r>
          </w:p>
        </w:tc>
        <w:tc>
          <w:tcPr>
            <w:tcW w:w="630" w:type="dxa"/>
            <w:shd w:val="clear" w:color="auto" w:fill="auto"/>
            <w:vAlign w:val="center"/>
          </w:tcPr>
          <w:p w14:paraId="0BAED3D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D00DEAE"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56B8650"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90C8160"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FCC49A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9AAA56D" w14:textId="77777777" w:rsidTr="00742F88">
        <w:trPr>
          <w:trHeight w:hRule="exact" w:val="170"/>
          <w:jc w:val="center"/>
        </w:trPr>
        <w:tc>
          <w:tcPr>
            <w:tcW w:w="951" w:type="dxa"/>
          </w:tcPr>
          <w:p w14:paraId="3EA57287"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19</w:t>
            </w:r>
          </w:p>
        </w:tc>
        <w:tc>
          <w:tcPr>
            <w:tcW w:w="540" w:type="dxa"/>
          </w:tcPr>
          <w:p w14:paraId="6C277FB4" w14:textId="6D99A32F"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25B145A"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3B28933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EA3981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50F7E2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7946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26B5256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84</w:t>
            </w:r>
          </w:p>
        </w:tc>
        <w:tc>
          <w:tcPr>
            <w:tcW w:w="630" w:type="dxa"/>
            <w:shd w:val="clear" w:color="auto" w:fill="auto"/>
            <w:vAlign w:val="center"/>
          </w:tcPr>
          <w:p w14:paraId="0E68050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794E07D"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574EF2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208946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E31DAF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8A1AB08" w14:textId="77777777" w:rsidTr="00742F88">
        <w:trPr>
          <w:trHeight w:hRule="exact" w:val="170"/>
          <w:jc w:val="center"/>
        </w:trPr>
        <w:tc>
          <w:tcPr>
            <w:tcW w:w="951" w:type="dxa"/>
          </w:tcPr>
          <w:p w14:paraId="0299232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20</w:t>
            </w:r>
          </w:p>
        </w:tc>
        <w:tc>
          <w:tcPr>
            <w:tcW w:w="540" w:type="dxa"/>
            <w:vAlign w:val="center"/>
          </w:tcPr>
          <w:p w14:paraId="47E5B5B4"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527898E0" w14:textId="77777777" w:rsidR="00B340FC" w:rsidRPr="00CD4490" w:rsidRDefault="00B340FC" w:rsidP="00742F88">
            <w:pPr>
              <w:widowControl w:val="0"/>
              <w:spacing w:line="192" w:lineRule="auto"/>
              <w:jc w:val="center"/>
              <w:rPr>
                <w:rFonts w:ascii="Arial" w:hAnsi="Arial" w:cs="Arial"/>
                <w:b/>
                <w:sz w:val="16"/>
                <w:szCs w:val="16"/>
                <w:lang w:bidi="fa-IR"/>
              </w:rPr>
            </w:pPr>
          </w:p>
        </w:tc>
        <w:tc>
          <w:tcPr>
            <w:tcW w:w="678" w:type="dxa"/>
            <w:vAlign w:val="center"/>
          </w:tcPr>
          <w:p w14:paraId="778DBC1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3759BB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1E3A1E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726B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725D1E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85</w:t>
            </w:r>
          </w:p>
        </w:tc>
        <w:tc>
          <w:tcPr>
            <w:tcW w:w="630" w:type="dxa"/>
            <w:shd w:val="clear" w:color="auto" w:fill="auto"/>
            <w:vAlign w:val="center"/>
          </w:tcPr>
          <w:p w14:paraId="60F1D84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9028AA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18D523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597573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9F93636"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B6F4AB7" w14:textId="77777777" w:rsidTr="00742F88">
        <w:trPr>
          <w:trHeight w:hRule="exact" w:val="170"/>
          <w:jc w:val="center"/>
        </w:trPr>
        <w:tc>
          <w:tcPr>
            <w:tcW w:w="951" w:type="dxa"/>
          </w:tcPr>
          <w:p w14:paraId="0D2B1D9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21</w:t>
            </w:r>
          </w:p>
        </w:tc>
        <w:tc>
          <w:tcPr>
            <w:tcW w:w="540" w:type="dxa"/>
            <w:vAlign w:val="center"/>
          </w:tcPr>
          <w:p w14:paraId="4A1AC880"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08ABB82"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548180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9CDDDE5"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9C65EFB"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66CE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4FD53E1"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86</w:t>
            </w:r>
          </w:p>
        </w:tc>
        <w:tc>
          <w:tcPr>
            <w:tcW w:w="630" w:type="dxa"/>
            <w:shd w:val="clear" w:color="auto" w:fill="auto"/>
            <w:vAlign w:val="center"/>
          </w:tcPr>
          <w:p w14:paraId="7587B6C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27BDA8A"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47BCFD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CE1B170"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9610E53"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7A2B3B1" w14:textId="77777777" w:rsidTr="00742F88">
        <w:trPr>
          <w:trHeight w:hRule="exact" w:val="170"/>
          <w:jc w:val="center"/>
        </w:trPr>
        <w:tc>
          <w:tcPr>
            <w:tcW w:w="951" w:type="dxa"/>
          </w:tcPr>
          <w:p w14:paraId="479209A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22</w:t>
            </w:r>
          </w:p>
        </w:tc>
        <w:tc>
          <w:tcPr>
            <w:tcW w:w="540" w:type="dxa"/>
            <w:vAlign w:val="center"/>
          </w:tcPr>
          <w:p w14:paraId="4889F85B"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00991F9"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3A31F245"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92821C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3A57C0F"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502F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59FD4C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87</w:t>
            </w:r>
          </w:p>
        </w:tc>
        <w:tc>
          <w:tcPr>
            <w:tcW w:w="630" w:type="dxa"/>
            <w:shd w:val="clear" w:color="auto" w:fill="auto"/>
            <w:vAlign w:val="center"/>
          </w:tcPr>
          <w:p w14:paraId="4FB3040D"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1AF492E"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C97371C"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02A1F5D"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B0205BB"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EB0F5F4" w14:textId="77777777" w:rsidTr="00742F88">
        <w:trPr>
          <w:trHeight w:hRule="exact" w:val="170"/>
          <w:jc w:val="center"/>
        </w:trPr>
        <w:tc>
          <w:tcPr>
            <w:tcW w:w="951" w:type="dxa"/>
          </w:tcPr>
          <w:p w14:paraId="37D4888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23</w:t>
            </w:r>
          </w:p>
        </w:tc>
        <w:tc>
          <w:tcPr>
            <w:tcW w:w="540" w:type="dxa"/>
            <w:vAlign w:val="center"/>
          </w:tcPr>
          <w:p w14:paraId="6F87A825"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24A773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3DCD83A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03F85D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FFF48F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F628F"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094C33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88</w:t>
            </w:r>
          </w:p>
        </w:tc>
        <w:tc>
          <w:tcPr>
            <w:tcW w:w="630" w:type="dxa"/>
            <w:shd w:val="clear" w:color="auto" w:fill="auto"/>
            <w:vAlign w:val="center"/>
          </w:tcPr>
          <w:p w14:paraId="361208D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6CE93315"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959A1D1"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EA1AC11"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B52B32F"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7B58560" w14:textId="77777777" w:rsidTr="00742F88">
        <w:trPr>
          <w:trHeight w:hRule="exact" w:val="170"/>
          <w:jc w:val="center"/>
        </w:trPr>
        <w:tc>
          <w:tcPr>
            <w:tcW w:w="951" w:type="dxa"/>
          </w:tcPr>
          <w:p w14:paraId="45D8706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24</w:t>
            </w:r>
          </w:p>
        </w:tc>
        <w:tc>
          <w:tcPr>
            <w:tcW w:w="540" w:type="dxa"/>
            <w:vAlign w:val="center"/>
          </w:tcPr>
          <w:p w14:paraId="1B5DD6D3"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A070C3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7B6D1A6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39A119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8A2C984"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9B51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D4592B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89</w:t>
            </w:r>
          </w:p>
        </w:tc>
        <w:tc>
          <w:tcPr>
            <w:tcW w:w="630" w:type="dxa"/>
            <w:shd w:val="clear" w:color="auto" w:fill="auto"/>
            <w:vAlign w:val="center"/>
          </w:tcPr>
          <w:p w14:paraId="111A626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C3CEC4B"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841D6E9"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0DE5E11"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DCB9F92"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4C7E9D3" w14:textId="77777777" w:rsidTr="00742F88">
        <w:trPr>
          <w:trHeight w:hRule="exact" w:val="170"/>
          <w:jc w:val="center"/>
        </w:trPr>
        <w:tc>
          <w:tcPr>
            <w:tcW w:w="951" w:type="dxa"/>
          </w:tcPr>
          <w:p w14:paraId="29CA657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25</w:t>
            </w:r>
          </w:p>
        </w:tc>
        <w:tc>
          <w:tcPr>
            <w:tcW w:w="540" w:type="dxa"/>
            <w:vAlign w:val="center"/>
          </w:tcPr>
          <w:p w14:paraId="54A3DC99"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D52CD4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C99BB4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0B2DCF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8D332A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4B7C2D"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FE78AB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90</w:t>
            </w:r>
          </w:p>
        </w:tc>
        <w:tc>
          <w:tcPr>
            <w:tcW w:w="630" w:type="dxa"/>
            <w:shd w:val="clear" w:color="auto" w:fill="auto"/>
            <w:vAlign w:val="center"/>
          </w:tcPr>
          <w:p w14:paraId="70C1431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13743E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0342B6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C72541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910638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BD21F71" w14:textId="77777777" w:rsidTr="00742F88">
        <w:trPr>
          <w:trHeight w:hRule="exact" w:val="170"/>
          <w:jc w:val="center"/>
        </w:trPr>
        <w:tc>
          <w:tcPr>
            <w:tcW w:w="951" w:type="dxa"/>
          </w:tcPr>
          <w:p w14:paraId="0461EFC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26</w:t>
            </w:r>
          </w:p>
        </w:tc>
        <w:tc>
          <w:tcPr>
            <w:tcW w:w="540" w:type="dxa"/>
            <w:vAlign w:val="center"/>
          </w:tcPr>
          <w:p w14:paraId="3C38CB56"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9DD697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E25235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1CAE57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FD25DC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54B34"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D02D98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91</w:t>
            </w:r>
          </w:p>
        </w:tc>
        <w:tc>
          <w:tcPr>
            <w:tcW w:w="630" w:type="dxa"/>
            <w:shd w:val="clear" w:color="auto" w:fill="auto"/>
            <w:vAlign w:val="center"/>
          </w:tcPr>
          <w:p w14:paraId="7160603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95728B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FC1EA7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D4DC0D6"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AEB9C2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66A23570" w14:textId="77777777" w:rsidTr="00742F88">
        <w:trPr>
          <w:trHeight w:hRule="exact" w:val="170"/>
          <w:jc w:val="center"/>
        </w:trPr>
        <w:tc>
          <w:tcPr>
            <w:tcW w:w="951" w:type="dxa"/>
          </w:tcPr>
          <w:p w14:paraId="070D106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27</w:t>
            </w:r>
          </w:p>
        </w:tc>
        <w:tc>
          <w:tcPr>
            <w:tcW w:w="540" w:type="dxa"/>
            <w:vAlign w:val="center"/>
          </w:tcPr>
          <w:p w14:paraId="1B3A73B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C770855"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D87633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DF639F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A1B158B"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65AB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0A35441"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92</w:t>
            </w:r>
          </w:p>
        </w:tc>
        <w:tc>
          <w:tcPr>
            <w:tcW w:w="630" w:type="dxa"/>
            <w:shd w:val="clear" w:color="auto" w:fill="auto"/>
            <w:vAlign w:val="center"/>
          </w:tcPr>
          <w:p w14:paraId="44E434C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1C9972E"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DB96DD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DB8B34B"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1C32653"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DB16782" w14:textId="77777777" w:rsidTr="00742F88">
        <w:trPr>
          <w:trHeight w:hRule="exact" w:val="170"/>
          <w:jc w:val="center"/>
        </w:trPr>
        <w:tc>
          <w:tcPr>
            <w:tcW w:w="951" w:type="dxa"/>
          </w:tcPr>
          <w:p w14:paraId="77E8EA1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28</w:t>
            </w:r>
          </w:p>
        </w:tc>
        <w:tc>
          <w:tcPr>
            <w:tcW w:w="540" w:type="dxa"/>
            <w:vAlign w:val="center"/>
          </w:tcPr>
          <w:p w14:paraId="3D6A7856"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897436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E0176D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9383D2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D8F5D28"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5ACC2"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EF17787"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93</w:t>
            </w:r>
          </w:p>
        </w:tc>
        <w:tc>
          <w:tcPr>
            <w:tcW w:w="630" w:type="dxa"/>
            <w:shd w:val="clear" w:color="auto" w:fill="auto"/>
            <w:vAlign w:val="center"/>
          </w:tcPr>
          <w:p w14:paraId="208342D9"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66A83946"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EAA2658"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08DD7BC"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C9A120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D36CF43" w14:textId="77777777" w:rsidTr="00742F88">
        <w:trPr>
          <w:trHeight w:hRule="exact" w:val="170"/>
          <w:jc w:val="center"/>
        </w:trPr>
        <w:tc>
          <w:tcPr>
            <w:tcW w:w="951" w:type="dxa"/>
          </w:tcPr>
          <w:p w14:paraId="79DCDA7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29</w:t>
            </w:r>
          </w:p>
        </w:tc>
        <w:tc>
          <w:tcPr>
            <w:tcW w:w="540" w:type="dxa"/>
            <w:vAlign w:val="center"/>
          </w:tcPr>
          <w:p w14:paraId="28B4F054"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07480E3"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0814B0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B28E94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B88E037"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E7F04"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02B788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94</w:t>
            </w:r>
          </w:p>
        </w:tc>
        <w:tc>
          <w:tcPr>
            <w:tcW w:w="630" w:type="dxa"/>
            <w:shd w:val="clear" w:color="auto" w:fill="auto"/>
            <w:vAlign w:val="center"/>
          </w:tcPr>
          <w:p w14:paraId="1EBC6043"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BC5B62B"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AEA70F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EFC189A"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848D597"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A6F2801" w14:textId="77777777" w:rsidTr="00742F88">
        <w:trPr>
          <w:trHeight w:hRule="exact" w:val="170"/>
          <w:jc w:val="center"/>
        </w:trPr>
        <w:tc>
          <w:tcPr>
            <w:tcW w:w="951" w:type="dxa"/>
          </w:tcPr>
          <w:p w14:paraId="0AB9E2C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30</w:t>
            </w:r>
          </w:p>
        </w:tc>
        <w:tc>
          <w:tcPr>
            <w:tcW w:w="540" w:type="dxa"/>
            <w:vAlign w:val="center"/>
          </w:tcPr>
          <w:p w14:paraId="183ECBC9"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C1C946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F76A1C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528AE5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4B482FD"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1FFD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2990FCC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95</w:t>
            </w:r>
          </w:p>
        </w:tc>
        <w:tc>
          <w:tcPr>
            <w:tcW w:w="630" w:type="dxa"/>
            <w:shd w:val="clear" w:color="auto" w:fill="auto"/>
            <w:vAlign w:val="center"/>
          </w:tcPr>
          <w:p w14:paraId="3A3F1D9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25DF60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9B446C9"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40C312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2C5D452"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985150C" w14:textId="77777777" w:rsidTr="00742F88">
        <w:trPr>
          <w:trHeight w:hRule="exact" w:val="170"/>
          <w:jc w:val="center"/>
        </w:trPr>
        <w:tc>
          <w:tcPr>
            <w:tcW w:w="951" w:type="dxa"/>
          </w:tcPr>
          <w:p w14:paraId="555E7C8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31</w:t>
            </w:r>
          </w:p>
        </w:tc>
        <w:tc>
          <w:tcPr>
            <w:tcW w:w="540" w:type="dxa"/>
            <w:vAlign w:val="center"/>
          </w:tcPr>
          <w:p w14:paraId="24DB98BD"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177F5AC3"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BC9A4F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1CB2F9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AED77BD"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77D3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72C05B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96</w:t>
            </w:r>
          </w:p>
        </w:tc>
        <w:tc>
          <w:tcPr>
            <w:tcW w:w="630" w:type="dxa"/>
            <w:shd w:val="clear" w:color="auto" w:fill="auto"/>
            <w:vAlign w:val="center"/>
          </w:tcPr>
          <w:p w14:paraId="2EE5248A"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7B79CC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A070FB5"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BF2652E"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D2041B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39AA585" w14:textId="77777777" w:rsidTr="00742F88">
        <w:trPr>
          <w:trHeight w:hRule="exact" w:val="170"/>
          <w:jc w:val="center"/>
        </w:trPr>
        <w:tc>
          <w:tcPr>
            <w:tcW w:w="951" w:type="dxa"/>
          </w:tcPr>
          <w:p w14:paraId="518516A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32</w:t>
            </w:r>
          </w:p>
        </w:tc>
        <w:tc>
          <w:tcPr>
            <w:tcW w:w="540" w:type="dxa"/>
            <w:vAlign w:val="center"/>
          </w:tcPr>
          <w:p w14:paraId="79C29500"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8DB11C5"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4745744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E8AAD1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91F61BD"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585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64AE2C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97</w:t>
            </w:r>
          </w:p>
        </w:tc>
        <w:tc>
          <w:tcPr>
            <w:tcW w:w="630" w:type="dxa"/>
            <w:shd w:val="clear" w:color="auto" w:fill="auto"/>
            <w:vAlign w:val="center"/>
          </w:tcPr>
          <w:p w14:paraId="31EB296A"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5A08CAB"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B4148B3"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28EC6EE"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A72726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915B307" w14:textId="77777777" w:rsidTr="00742F88">
        <w:trPr>
          <w:trHeight w:hRule="exact" w:val="170"/>
          <w:jc w:val="center"/>
        </w:trPr>
        <w:tc>
          <w:tcPr>
            <w:tcW w:w="951" w:type="dxa"/>
          </w:tcPr>
          <w:p w14:paraId="5ECC8E3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33</w:t>
            </w:r>
          </w:p>
        </w:tc>
        <w:tc>
          <w:tcPr>
            <w:tcW w:w="540" w:type="dxa"/>
            <w:vAlign w:val="center"/>
          </w:tcPr>
          <w:p w14:paraId="6878EF4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28171E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3AFC953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6F481E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D2914A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09FCF2"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639A54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98</w:t>
            </w:r>
          </w:p>
        </w:tc>
        <w:tc>
          <w:tcPr>
            <w:tcW w:w="630" w:type="dxa"/>
            <w:shd w:val="clear" w:color="auto" w:fill="auto"/>
            <w:vAlign w:val="center"/>
          </w:tcPr>
          <w:p w14:paraId="6C85AA8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EEC80F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21C8848"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BA4F200"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1E4942F"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068E840" w14:textId="77777777" w:rsidTr="00742F88">
        <w:trPr>
          <w:trHeight w:hRule="exact" w:val="170"/>
          <w:jc w:val="center"/>
        </w:trPr>
        <w:tc>
          <w:tcPr>
            <w:tcW w:w="951" w:type="dxa"/>
          </w:tcPr>
          <w:p w14:paraId="6081F93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34</w:t>
            </w:r>
          </w:p>
          <w:p w14:paraId="7542C5D6" w14:textId="77777777" w:rsidR="00B340FC" w:rsidRPr="00AA0A5F" w:rsidRDefault="00B340FC" w:rsidP="00742F88">
            <w:pPr>
              <w:widowControl w:val="0"/>
              <w:jc w:val="center"/>
              <w:rPr>
                <w:rFonts w:ascii="Arial" w:hAnsi="Arial" w:cs="Arial"/>
                <w:b/>
                <w:sz w:val="12"/>
                <w:szCs w:val="12"/>
              </w:rPr>
            </w:pPr>
          </w:p>
        </w:tc>
        <w:tc>
          <w:tcPr>
            <w:tcW w:w="540" w:type="dxa"/>
            <w:vAlign w:val="center"/>
          </w:tcPr>
          <w:p w14:paraId="1DACA38C"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30AEEA1"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57155E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7F865D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F67D66E"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9EE0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54DB25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99</w:t>
            </w:r>
          </w:p>
        </w:tc>
        <w:tc>
          <w:tcPr>
            <w:tcW w:w="630" w:type="dxa"/>
            <w:shd w:val="clear" w:color="auto" w:fill="auto"/>
            <w:vAlign w:val="center"/>
          </w:tcPr>
          <w:p w14:paraId="00BEF8F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960E06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48DF216"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48D2868"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65405A2"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CB61557" w14:textId="77777777" w:rsidTr="00742F88">
        <w:trPr>
          <w:trHeight w:hRule="exact" w:val="170"/>
          <w:jc w:val="center"/>
        </w:trPr>
        <w:tc>
          <w:tcPr>
            <w:tcW w:w="951" w:type="dxa"/>
          </w:tcPr>
          <w:p w14:paraId="43A2B54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35</w:t>
            </w:r>
          </w:p>
        </w:tc>
        <w:tc>
          <w:tcPr>
            <w:tcW w:w="540" w:type="dxa"/>
            <w:vAlign w:val="center"/>
          </w:tcPr>
          <w:p w14:paraId="5410DF9F"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65FC283"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42B5D6B5"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4FAC3A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330DF12"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A839D"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3C8023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100</w:t>
            </w:r>
          </w:p>
        </w:tc>
        <w:tc>
          <w:tcPr>
            <w:tcW w:w="630" w:type="dxa"/>
            <w:shd w:val="clear" w:color="auto" w:fill="auto"/>
            <w:vAlign w:val="center"/>
          </w:tcPr>
          <w:p w14:paraId="0B09CC4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1EE808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5C5B8DA"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D5135B3"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F85D7D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438DB6A" w14:textId="77777777" w:rsidTr="00742F88">
        <w:trPr>
          <w:trHeight w:hRule="exact" w:val="170"/>
          <w:jc w:val="center"/>
        </w:trPr>
        <w:tc>
          <w:tcPr>
            <w:tcW w:w="951" w:type="dxa"/>
          </w:tcPr>
          <w:p w14:paraId="005D9A5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36</w:t>
            </w:r>
          </w:p>
        </w:tc>
        <w:tc>
          <w:tcPr>
            <w:tcW w:w="540" w:type="dxa"/>
            <w:vAlign w:val="center"/>
          </w:tcPr>
          <w:p w14:paraId="21F63553"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D687C74"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C7B6B6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5D4DCB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223063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2EB69"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EFDFD2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101</w:t>
            </w:r>
          </w:p>
        </w:tc>
        <w:tc>
          <w:tcPr>
            <w:tcW w:w="630" w:type="dxa"/>
            <w:shd w:val="clear" w:color="auto" w:fill="auto"/>
            <w:vAlign w:val="center"/>
          </w:tcPr>
          <w:p w14:paraId="00E58B2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11708D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BBA0A9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B36732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2EC745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65B4D498" w14:textId="77777777" w:rsidTr="00742F88">
        <w:trPr>
          <w:trHeight w:hRule="exact" w:val="170"/>
          <w:jc w:val="center"/>
        </w:trPr>
        <w:tc>
          <w:tcPr>
            <w:tcW w:w="951" w:type="dxa"/>
          </w:tcPr>
          <w:p w14:paraId="2446643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37</w:t>
            </w:r>
          </w:p>
        </w:tc>
        <w:tc>
          <w:tcPr>
            <w:tcW w:w="540" w:type="dxa"/>
            <w:vAlign w:val="center"/>
          </w:tcPr>
          <w:p w14:paraId="3B7FBC11"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E5EBE74"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3BD3FA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E3FEFD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5E1D756"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EE739"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AC9152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102</w:t>
            </w:r>
          </w:p>
        </w:tc>
        <w:tc>
          <w:tcPr>
            <w:tcW w:w="630" w:type="dxa"/>
            <w:shd w:val="clear" w:color="auto" w:fill="auto"/>
            <w:vAlign w:val="center"/>
          </w:tcPr>
          <w:p w14:paraId="1F3E444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2CE24F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96D1B62"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9C0378C"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E1FD17F"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C56AB4B" w14:textId="77777777" w:rsidTr="00742F88">
        <w:trPr>
          <w:trHeight w:hRule="exact" w:val="170"/>
          <w:jc w:val="center"/>
        </w:trPr>
        <w:tc>
          <w:tcPr>
            <w:tcW w:w="951" w:type="dxa"/>
          </w:tcPr>
          <w:p w14:paraId="654CB4C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38</w:t>
            </w:r>
          </w:p>
        </w:tc>
        <w:tc>
          <w:tcPr>
            <w:tcW w:w="540" w:type="dxa"/>
            <w:vAlign w:val="center"/>
          </w:tcPr>
          <w:p w14:paraId="4AC0A6F6"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5BD215B0"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596F77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BA0C46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19CAA3E"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BF727"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185327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103</w:t>
            </w:r>
          </w:p>
        </w:tc>
        <w:tc>
          <w:tcPr>
            <w:tcW w:w="630" w:type="dxa"/>
            <w:shd w:val="clear" w:color="auto" w:fill="auto"/>
            <w:vAlign w:val="center"/>
          </w:tcPr>
          <w:p w14:paraId="7DEEBC6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ABEA7D7"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F39B6A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420EC73"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E1BD21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F4EFCB9" w14:textId="77777777" w:rsidTr="00742F88">
        <w:trPr>
          <w:trHeight w:hRule="exact" w:val="170"/>
          <w:jc w:val="center"/>
        </w:trPr>
        <w:tc>
          <w:tcPr>
            <w:tcW w:w="951" w:type="dxa"/>
          </w:tcPr>
          <w:p w14:paraId="63F6434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39</w:t>
            </w:r>
          </w:p>
        </w:tc>
        <w:tc>
          <w:tcPr>
            <w:tcW w:w="540" w:type="dxa"/>
            <w:vAlign w:val="center"/>
          </w:tcPr>
          <w:p w14:paraId="797FA4E6"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0E60EE8"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4D69DC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870417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58C98C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E9BC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A3B210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104</w:t>
            </w:r>
          </w:p>
        </w:tc>
        <w:tc>
          <w:tcPr>
            <w:tcW w:w="630" w:type="dxa"/>
            <w:shd w:val="clear" w:color="auto" w:fill="auto"/>
            <w:vAlign w:val="center"/>
          </w:tcPr>
          <w:p w14:paraId="096F979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917213F"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76339D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4AFB42B"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039FAA2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C424424" w14:textId="77777777" w:rsidTr="00742F88">
        <w:trPr>
          <w:trHeight w:hRule="exact" w:val="170"/>
          <w:jc w:val="center"/>
        </w:trPr>
        <w:tc>
          <w:tcPr>
            <w:tcW w:w="951" w:type="dxa"/>
          </w:tcPr>
          <w:p w14:paraId="3442104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40</w:t>
            </w:r>
          </w:p>
        </w:tc>
        <w:tc>
          <w:tcPr>
            <w:tcW w:w="540" w:type="dxa"/>
            <w:vAlign w:val="center"/>
          </w:tcPr>
          <w:p w14:paraId="65779A82"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86F4CD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0E37EE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287BFC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CD6068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5F1F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9E15B8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105</w:t>
            </w:r>
          </w:p>
        </w:tc>
        <w:tc>
          <w:tcPr>
            <w:tcW w:w="630" w:type="dxa"/>
            <w:shd w:val="clear" w:color="auto" w:fill="auto"/>
            <w:vAlign w:val="center"/>
          </w:tcPr>
          <w:p w14:paraId="158194E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73923C0"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61D5670"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E89F0C9"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CE730A7"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83F48FD" w14:textId="77777777" w:rsidTr="00742F88">
        <w:trPr>
          <w:trHeight w:hRule="exact" w:val="170"/>
          <w:jc w:val="center"/>
        </w:trPr>
        <w:tc>
          <w:tcPr>
            <w:tcW w:w="951" w:type="dxa"/>
          </w:tcPr>
          <w:p w14:paraId="753D123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41</w:t>
            </w:r>
          </w:p>
        </w:tc>
        <w:tc>
          <w:tcPr>
            <w:tcW w:w="540" w:type="dxa"/>
            <w:vAlign w:val="center"/>
          </w:tcPr>
          <w:p w14:paraId="42F17CFC"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554ACA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C7186F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A52D5C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6E0AB7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E71C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EFEF98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106</w:t>
            </w:r>
          </w:p>
        </w:tc>
        <w:tc>
          <w:tcPr>
            <w:tcW w:w="630" w:type="dxa"/>
            <w:shd w:val="clear" w:color="auto" w:fill="auto"/>
            <w:vAlign w:val="center"/>
          </w:tcPr>
          <w:p w14:paraId="46B809B6"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D59583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79A32AA"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19660D3"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10D59E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BD79E99" w14:textId="77777777" w:rsidTr="00742F88">
        <w:trPr>
          <w:trHeight w:hRule="exact" w:val="170"/>
          <w:jc w:val="center"/>
        </w:trPr>
        <w:tc>
          <w:tcPr>
            <w:tcW w:w="951" w:type="dxa"/>
          </w:tcPr>
          <w:p w14:paraId="6EDFE9B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42</w:t>
            </w:r>
          </w:p>
        </w:tc>
        <w:tc>
          <w:tcPr>
            <w:tcW w:w="540" w:type="dxa"/>
            <w:vAlign w:val="center"/>
          </w:tcPr>
          <w:p w14:paraId="1F1659EA"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7843BA7"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6F140B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04DB96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0CD777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DA131"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9CDCA2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107</w:t>
            </w:r>
          </w:p>
        </w:tc>
        <w:tc>
          <w:tcPr>
            <w:tcW w:w="630" w:type="dxa"/>
            <w:shd w:val="clear" w:color="auto" w:fill="auto"/>
            <w:vAlign w:val="center"/>
          </w:tcPr>
          <w:p w14:paraId="36D08BF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9954D40"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FC192F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0313F7D"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C5D8C2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B0A8A36" w14:textId="77777777" w:rsidTr="00742F88">
        <w:trPr>
          <w:trHeight w:hRule="exact" w:val="170"/>
          <w:jc w:val="center"/>
        </w:trPr>
        <w:tc>
          <w:tcPr>
            <w:tcW w:w="951" w:type="dxa"/>
          </w:tcPr>
          <w:p w14:paraId="39EC1DE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43</w:t>
            </w:r>
          </w:p>
        </w:tc>
        <w:tc>
          <w:tcPr>
            <w:tcW w:w="540" w:type="dxa"/>
            <w:vAlign w:val="center"/>
          </w:tcPr>
          <w:p w14:paraId="324454A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271534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095A4B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7DDB27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F154F5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2501D"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B18649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108</w:t>
            </w:r>
          </w:p>
        </w:tc>
        <w:tc>
          <w:tcPr>
            <w:tcW w:w="630" w:type="dxa"/>
            <w:shd w:val="clear" w:color="auto" w:fill="auto"/>
            <w:vAlign w:val="center"/>
          </w:tcPr>
          <w:p w14:paraId="41D8D37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634924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9DCB42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2F796B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F5D582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20532BD" w14:textId="77777777" w:rsidTr="00742F88">
        <w:trPr>
          <w:trHeight w:hRule="exact" w:val="170"/>
          <w:jc w:val="center"/>
        </w:trPr>
        <w:tc>
          <w:tcPr>
            <w:tcW w:w="951" w:type="dxa"/>
          </w:tcPr>
          <w:p w14:paraId="4E64F12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44</w:t>
            </w:r>
          </w:p>
        </w:tc>
        <w:tc>
          <w:tcPr>
            <w:tcW w:w="540" w:type="dxa"/>
            <w:vAlign w:val="center"/>
          </w:tcPr>
          <w:p w14:paraId="1183BC69"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5DFC2D1"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7441880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10BF53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2CB3140"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D17C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4F6EC1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109</w:t>
            </w:r>
          </w:p>
        </w:tc>
        <w:tc>
          <w:tcPr>
            <w:tcW w:w="630" w:type="dxa"/>
            <w:shd w:val="clear" w:color="auto" w:fill="auto"/>
            <w:vAlign w:val="center"/>
          </w:tcPr>
          <w:p w14:paraId="5FCCE9CD"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332526F"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C915AE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F59C71A"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238399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1C36D42" w14:textId="77777777" w:rsidTr="00742F88">
        <w:trPr>
          <w:trHeight w:hRule="exact" w:val="170"/>
          <w:jc w:val="center"/>
        </w:trPr>
        <w:tc>
          <w:tcPr>
            <w:tcW w:w="951" w:type="dxa"/>
          </w:tcPr>
          <w:p w14:paraId="0C7845F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45</w:t>
            </w:r>
          </w:p>
        </w:tc>
        <w:tc>
          <w:tcPr>
            <w:tcW w:w="540" w:type="dxa"/>
            <w:vAlign w:val="center"/>
          </w:tcPr>
          <w:p w14:paraId="7D1FFAC0"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EE38D89"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AB9AF4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08680A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302472F"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1989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5F87DE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110</w:t>
            </w:r>
          </w:p>
        </w:tc>
        <w:tc>
          <w:tcPr>
            <w:tcW w:w="630" w:type="dxa"/>
            <w:shd w:val="clear" w:color="auto" w:fill="auto"/>
            <w:vAlign w:val="center"/>
          </w:tcPr>
          <w:p w14:paraId="5902C99A"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AFD0C4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8CC2EB9"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C29348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3D08678"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A813828" w14:textId="77777777" w:rsidTr="00742F88">
        <w:trPr>
          <w:trHeight w:hRule="exact" w:val="170"/>
          <w:jc w:val="center"/>
        </w:trPr>
        <w:tc>
          <w:tcPr>
            <w:tcW w:w="951" w:type="dxa"/>
          </w:tcPr>
          <w:p w14:paraId="1143314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46</w:t>
            </w:r>
          </w:p>
        </w:tc>
        <w:tc>
          <w:tcPr>
            <w:tcW w:w="540" w:type="dxa"/>
            <w:vAlign w:val="center"/>
          </w:tcPr>
          <w:p w14:paraId="59C64263"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5EDC8C0"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E3B401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216CA7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F61E05E"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94546"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813611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111</w:t>
            </w:r>
          </w:p>
        </w:tc>
        <w:tc>
          <w:tcPr>
            <w:tcW w:w="630" w:type="dxa"/>
            <w:shd w:val="clear" w:color="auto" w:fill="auto"/>
            <w:vAlign w:val="center"/>
          </w:tcPr>
          <w:p w14:paraId="6A7FFD2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B1FA68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845197C"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DEF6E9C"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57311DD"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22EFCE6" w14:textId="77777777" w:rsidTr="00742F88">
        <w:trPr>
          <w:trHeight w:hRule="exact" w:val="170"/>
          <w:jc w:val="center"/>
        </w:trPr>
        <w:tc>
          <w:tcPr>
            <w:tcW w:w="951" w:type="dxa"/>
          </w:tcPr>
          <w:p w14:paraId="0A542D7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47</w:t>
            </w:r>
          </w:p>
        </w:tc>
        <w:tc>
          <w:tcPr>
            <w:tcW w:w="540" w:type="dxa"/>
            <w:vAlign w:val="center"/>
          </w:tcPr>
          <w:p w14:paraId="5A60633A"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ECB88BA"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1492D8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F6535D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8D04F9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8AAB80"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24E21E3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112</w:t>
            </w:r>
          </w:p>
        </w:tc>
        <w:tc>
          <w:tcPr>
            <w:tcW w:w="630" w:type="dxa"/>
            <w:shd w:val="clear" w:color="auto" w:fill="auto"/>
            <w:vAlign w:val="center"/>
          </w:tcPr>
          <w:p w14:paraId="11AD560F"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1CB3486"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BAABF90"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083CAB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B0461F6"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1E151A5" w14:textId="77777777" w:rsidTr="00742F88">
        <w:trPr>
          <w:trHeight w:hRule="exact" w:val="170"/>
          <w:jc w:val="center"/>
        </w:trPr>
        <w:tc>
          <w:tcPr>
            <w:tcW w:w="951" w:type="dxa"/>
          </w:tcPr>
          <w:p w14:paraId="7FA8D7F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48</w:t>
            </w:r>
          </w:p>
        </w:tc>
        <w:tc>
          <w:tcPr>
            <w:tcW w:w="540" w:type="dxa"/>
            <w:vAlign w:val="center"/>
          </w:tcPr>
          <w:p w14:paraId="0B7346A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06B2A32"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A3EA7B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0B4F25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8C2E6A6"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75AB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300650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113</w:t>
            </w:r>
          </w:p>
        </w:tc>
        <w:tc>
          <w:tcPr>
            <w:tcW w:w="630" w:type="dxa"/>
            <w:shd w:val="clear" w:color="auto" w:fill="auto"/>
            <w:vAlign w:val="center"/>
          </w:tcPr>
          <w:p w14:paraId="013117D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36B3E9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44DBB6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51BC78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5C2166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215E3B1" w14:textId="77777777" w:rsidTr="00742F88">
        <w:trPr>
          <w:trHeight w:hRule="exact" w:val="170"/>
          <w:jc w:val="center"/>
        </w:trPr>
        <w:tc>
          <w:tcPr>
            <w:tcW w:w="951" w:type="dxa"/>
          </w:tcPr>
          <w:p w14:paraId="0C05E89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49</w:t>
            </w:r>
          </w:p>
        </w:tc>
        <w:tc>
          <w:tcPr>
            <w:tcW w:w="540" w:type="dxa"/>
            <w:vAlign w:val="center"/>
          </w:tcPr>
          <w:p w14:paraId="59B85419"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F7F3739"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E764E0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B9BADC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E67236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529E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7E4C7A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114</w:t>
            </w:r>
          </w:p>
        </w:tc>
        <w:tc>
          <w:tcPr>
            <w:tcW w:w="630" w:type="dxa"/>
            <w:shd w:val="clear" w:color="auto" w:fill="auto"/>
            <w:vAlign w:val="center"/>
          </w:tcPr>
          <w:p w14:paraId="4ECC118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5C878C7"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76CE27E2"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DDCEEC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FC134D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3A5733B" w14:textId="77777777" w:rsidTr="00742F88">
        <w:trPr>
          <w:trHeight w:hRule="exact" w:val="170"/>
          <w:jc w:val="center"/>
        </w:trPr>
        <w:tc>
          <w:tcPr>
            <w:tcW w:w="951" w:type="dxa"/>
          </w:tcPr>
          <w:p w14:paraId="0CCCDC3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50</w:t>
            </w:r>
          </w:p>
        </w:tc>
        <w:tc>
          <w:tcPr>
            <w:tcW w:w="540" w:type="dxa"/>
            <w:vAlign w:val="center"/>
          </w:tcPr>
          <w:p w14:paraId="2A29C8F5"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00F2CB5"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132DD1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758A42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E9F56F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860C5"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5051A5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115</w:t>
            </w:r>
          </w:p>
        </w:tc>
        <w:tc>
          <w:tcPr>
            <w:tcW w:w="630" w:type="dxa"/>
            <w:shd w:val="clear" w:color="auto" w:fill="auto"/>
            <w:vAlign w:val="center"/>
          </w:tcPr>
          <w:p w14:paraId="0FCF6A7A"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33474A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E6C1C8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490776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540D7D9"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73C2D35" w14:textId="77777777" w:rsidTr="00742F88">
        <w:trPr>
          <w:trHeight w:hRule="exact" w:val="170"/>
          <w:jc w:val="center"/>
        </w:trPr>
        <w:tc>
          <w:tcPr>
            <w:tcW w:w="951" w:type="dxa"/>
          </w:tcPr>
          <w:p w14:paraId="4D425847"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51</w:t>
            </w:r>
          </w:p>
        </w:tc>
        <w:tc>
          <w:tcPr>
            <w:tcW w:w="540" w:type="dxa"/>
            <w:vAlign w:val="center"/>
          </w:tcPr>
          <w:p w14:paraId="05417E54"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C980A8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FD87E6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F756F4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73B1CC2"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B2521"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95C372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116</w:t>
            </w:r>
          </w:p>
        </w:tc>
        <w:tc>
          <w:tcPr>
            <w:tcW w:w="630" w:type="dxa"/>
            <w:shd w:val="clear" w:color="auto" w:fill="auto"/>
            <w:vAlign w:val="center"/>
          </w:tcPr>
          <w:p w14:paraId="41BBEC8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616D63A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C943C55"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DDB53BC"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02281863"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EBCC4EC" w14:textId="77777777" w:rsidTr="00742F88">
        <w:trPr>
          <w:trHeight w:hRule="exact" w:val="170"/>
          <w:jc w:val="center"/>
        </w:trPr>
        <w:tc>
          <w:tcPr>
            <w:tcW w:w="951" w:type="dxa"/>
          </w:tcPr>
          <w:p w14:paraId="3A9F40A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52</w:t>
            </w:r>
          </w:p>
        </w:tc>
        <w:tc>
          <w:tcPr>
            <w:tcW w:w="540" w:type="dxa"/>
            <w:vAlign w:val="center"/>
          </w:tcPr>
          <w:p w14:paraId="0A7FC420"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293AC5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64809C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4AB242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495D8D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D45B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958567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117</w:t>
            </w:r>
          </w:p>
        </w:tc>
        <w:tc>
          <w:tcPr>
            <w:tcW w:w="630" w:type="dxa"/>
            <w:shd w:val="clear" w:color="auto" w:fill="auto"/>
            <w:vAlign w:val="center"/>
          </w:tcPr>
          <w:p w14:paraId="4CFB17E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7D0198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5706DD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532BF7A"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6E87427"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FCA5804" w14:textId="77777777" w:rsidTr="00742F88">
        <w:trPr>
          <w:trHeight w:hRule="exact" w:val="170"/>
          <w:jc w:val="center"/>
        </w:trPr>
        <w:tc>
          <w:tcPr>
            <w:tcW w:w="951" w:type="dxa"/>
          </w:tcPr>
          <w:p w14:paraId="6ADB79E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53</w:t>
            </w:r>
          </w:p>
        </w:tc>
        <w:tc>
          <w:tcPr>
            <w:tcW w:w="540" w:type="dxa"/>
            <w:vAlign w:val="center"/>
          </w:tcPr>
          <w:p w14:paraId="00DFBF61"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2BD8B7C"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C9CE41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9E66B95"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7B9F79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D1C9F"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31FF0C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118</w:t>
            </w:r>
          </w:p>
        </w:tc>
        <w:tc>
          <w:tcPr>
            <w:tcW w:w="630" w:type="dxa"/>
            <w:shd w:val="clear" w:color="auto" w:fill="auto"/>
            <w:vAlign w:val="center"/>
          </w:tcPr>
          <w:p w14:paraId="5B63F2A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460E901"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4D79A4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E45E07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9C042A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C4BCCFA" w14:textId="77777777" w:rsidTr="00742F88">
        <w:trPr>
          <w:trHeight w:hRule="exact" w:val="170"/>
          <w:jc w:val="center"/>
        </w:trPr>
        <w:tc>
          <w:tcPr>
            <w:tcW w:w="951" w:type="dxa"/>
          </w:tcPr>
          <w:p w14:paraId="609F4647"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54</w:t>
            </w:r>
          </w:p>
        </w:tc>
        <w:tc>
          <w:tcPr>
            <w:tcW w:w="540" w:type="dxa"/>
            <w:vAlign w:val="center"/>
          </w:tcPr>
          <w:p w14:paraId="5957EDC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1D4AD3C7"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AAB27E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3267BA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66241A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7DA645"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9606F8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119</w:t>
            </w:r>
          </w:p>
        </w:tc>
        <w:tc>
          <w:tcPr>
            <w:tcW w:w="630" w:type="dxa"/>
            <w:shd w:val="clear" w:color="auto" w:fill="auto"/>
            <w:vAlign w:val="center"/>
          </w:tcPr>
          <w:p w14:paraId="13A41678"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8FEAD7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7D50BC90"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D5ECB76"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8B03E1D"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4ED65B8" w14:textId="77777777" w:rsidTr="00742F88">
        <w:trPr>
          <w:trHeight w:hRule="exact" w:val="170"/>
          <w:jc w:val="center"/>
        </w:trPr>
        <w:tc>
          <w:tcPr>
            <w:tcW w:w="951" w:type="dxa"/>
          </w:tcPr>
          <w:p w14:paraId="030388F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55</w:t>
            </w:r>
          </w:p>
        </w:tc>
        <w:tc>
          <w:tcPr>
            <w:tcW w:w="540" w:type="dxa"/>
            <w:vAlign w:val="center"/>
          </w:tcPr>
          <w:p w14:paraId="39AAF042"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DCFDD1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A62507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8B4CDC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B4807A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9F41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6F53A0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120</w:t>
            </w:r>
          </w:p>
        </w:tc>
        <w:tc>
          <w:tcPr>
            <w:tcW w:w="630" w:type="dxa"/>
            <w:shd w:val="clear" w:color="auto" w:fill="auto"/>
            <w:vAlign w:val="center"/>
          </w:tcPr>
          <w:p w14:paraId="18C09A3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FE981EE"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C2A5FA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0A45B7D"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C56B1B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6113F973" w14:textId="77777777" w:rsidTr="00742F88">
        <w:trPr>
          <w:trHeight w:hRule="exact" w:val="170"/>
          <w:jc w:val="center"/>
        </w:trPr>
        <w:tc>
          <w:tcPr>
            <w:tcW w:w="951" w:type="dxa"/>
          </w:tcPr>
          <w:p w14:paraId="3264176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56</w:t>
            </w:r>
          </w:p>
        </w:tc>
        <w:tc>
          <w:tcPr>
            <w:tcW w:w="540" w:type="dxa"/>
            <w:vAlign w:val="center"/>
          </w:tcPr>
          <w:p w14:paraId="44E21F1C"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1D04F7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F8536F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49B489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43BFFE0"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4115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EAAE03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121</w:t>
            </w:r>
          </w:p>
        </w:tc>
        <w:tc>
          <w:tcPr>
            <w:tcW w:w="630" w:type="dxa"/>
            <w:shd w:val="clear" w:color="auto" w:fill="auto"/>
            <w:vAlign w:val="center"/>
          </w:tcPr>
          <w:p w14:paraId="1C68B078"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746A330"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BEF6018"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9467C11"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0012820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57D791D" w14:textId="77777777" w:rsidTr="00742F88">
        <w:trPr>
          <w:trHeight w:hRule="exact" w:val="170"/>
          <w:jc w:val="center"/>
        </w:trPr>
        <w:tc>
          <w:tcPr>
            <w:tcW w:w="951" w:type="dxa"/>
          </w:tcPr>
          <w:p w14:paraId="56558A9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57</w:t>
            </w:r>
          </w:p>
        </w:tc>
        <w:tc>
          <w:tcPr>
            <w:tcW w:w="540" w:type="dxa"/>
            <w:vAlign w:val="center"/>
          </w:tcPr>
          <w:p w14:paraId="2AB3AEB5"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A423164"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86DA8C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1F1109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8166E70"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782A5"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27BEA7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122</w:t>
            </w:r>
          </w:p>
        </w:tc>
        <w:tc>
          <w:tcPr>
            <w:tcW w:w="630" w:type="dxa"/>
            <w:shd w:val="clear" w:color="auto" w:fill="auto"/>
            <w:vAlign w:val="center"/>
          </w:tcPr>
          <w:p w14:paraId="16DF31F3"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B8BF2D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2F031D2"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3B4079A"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C946F4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9B466E0" w14:textId="77777777" w:rsidTr="00742F88">
        <w:trPr>
          <w:trHeight w:hRule="exact" w:val="170"/>
          <w:jc w:val="center"/>
        </w:trPr>
        <w:tc>
          <w:tcPr>
            <w:tcW w:w="951" w:type="dxa"/>
          </w:tcPr>
          <w:p w14:paraId="699C3F9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58</w:t>
            </w:r>
          </w:p>
        </w:tc>
        <w:tc>
          <w:tcPr>
            <w:tcW w:w="540" w:type="dxa"/>
            <w:vAlign w:val="center"/>
          </w:tcPr>
          <w:p w14:paraId="2A3FD5ED"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DFEB1AC"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EF305C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C3070B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961E244"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24237"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22306F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123</w:t>
            </w:r>
          </w:p>
        </w:tc>
        <w:tc>
          <w:tcPr>
            <w:tcW w:w="630" w:type="dxa"/>
            <w:shd w:val="clear" w:color="auto" w:fill="auto"/>
            <w:vAlign w:val="center"/>
          </w:tcPr>
          <w:p w14:paraId="44CEA9B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7519AAF"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0A8172C"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B8DC68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906173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76D2F22" w14:textId="77777777" w:rsidTr="00742F88">
        <w:trPr>
          <w:trHeight w:hRule="exact" w:val="170"/>
          <w:jc w:val="center"/>
        </w:trPr>
        <w:tc>
          <w:tcPr>
            <w:tcW w:w="951" w:type="dxa"/>
          </w:tcPr>
          <w:p w14:paraId="58DB826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59</w:t>
            </w:r>
          </w:p>
        </w:tc>
        <w:tc>
          <w:tcPr>
            <w:tcW w:w="540" w:type="dxa"/>
            <w:vAlign w:val="center"/>
          </w:tcPr>
          <w:p w14:paraId="782794B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182349C"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B291A9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2EEDFF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113B66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9E19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9612D7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124</w:t>
            </w:r>
          </w:p>
        </w:tc>
        <w:tc>
          <w:tcPr>
            <w:tcW w:w="630" w:type="dxa"/>
            <w:shd w:val="clear" w:color="auto" w:fill="auto"/>
            <w:vAlign w:val="center"/>
          </w:tcPr>
          <w:p w14:paraId="0019D12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9796B01"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20AFB2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A51DD1D"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19C621F"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68DCE59" w14:textId="77777777" w:rsidTr="00742F88">
        <w:trPr>
          <w:trHeight w:hRule="exact" w:val="170"/>
          <w:jc w:val="center"/>
        </w:trPr>
        <w:tc>
          <w:tcPr>
            <w:tcW w:w="951" w:type="dxa"/>
          </w:tcPr>
          <w:p w14:paraId="52B5E62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60</w:t>
            </w:r>
          </w:p>
        </w:tc>
        <w:tc>
          <w:tcPr>
            <w:tcW w:w="540" w:type="dxa"/>
            <w:vAlign w:val="center"/>
          </w:tcPr>
          <w:p w14:paraId="274BF004"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7438E9D"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5C2E99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188F7F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E9C8C1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79A16"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C9F1EE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125</w:t>
            </w:r>
          </w:p>
        </w:tc>
        <w:tc>
          <w:tcPr>
            <w:tcW w:w="630" w:type="dxa"/>
            <w:shd w:val="clear" w:color="auto" w:fill="auto"/>
            <w:vAlign w:val="center"/>
          </w:tcPr>
          <w:p w14:paraId="5F704BE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21C65D5"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67B8DD2"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CFC8B6E"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F7DC224"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CEBAD58" w14:textId="77777777" w:rsidTr="00742F88">
        <w:trPr>
          <w:trHeight w:hRule="exact" w:val="170"/>
          <w:jc w:val="center"/>
        </w:trPr>
        <w:tc>
          <w:tcPr>
            <w:tcW w:w="951" w:type="dxa"/>
          </w:tcPr>
          <w:p w14:paraId="2931FC0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61</w:t>
            </w:r>
          </w:p>
        </w:tc>
        <w:tc>
          <w:tcPr>
            <w:tcW w:w="540" w:type="dxa"/>
            <w:vAlign w:val="center"/>
          </w:tcPr>
          <w:p w14:paraId="7D9F891D"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C5C0A2E"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1FF6F3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F5B399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9BE670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317FD"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83C115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126</w:t>
            </w:r>
          </w:p>
        </w:tc>
        <w:tc>
          <w:tcPr>
            <w:tcW w:w="630" w:type="dxa"/>
            <w:shd w:val="clear" w:color="auto" w:fill="auto"/>
            <w:vAlign w:val="center"/>
          </w:tcPr>
          <w:p w14:paraId="4371F49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5C0673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143C10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F52126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A98A48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CFD3E0B" w14:textId="77777777" w:rsidTr="00742F88">
        <w:trPr>
          <w:trHeight w:hRule="exact" w:val="170"/>
          <w:jc w:val="center"/>
        </w:trPr>
        <w:tc>
          <w:tcPr>
            <w:tcW w:w="951" w:type="dxa"/>
          </w:tcPr>
          <w:p w14:paraId="786609E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62</w:t>
            </w:r>
          </w:p>
        </w:tc>
        <w:tc>
          <w:tcPr>
            <w:tcW w:w="540" w:type="dxa"/>
            <w:vAlign w:val="center"/>
          </w:tcPr>
          <w:p w14:paraId="7D976D6F"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54E3F4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5DE355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8B0834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6A8F143"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C9991"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1DC1DD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127</w:t>
            </w:r>
          </w:p>
        </w:tc>
        <w:tc>
          <w:tcPr>
            <w:tcW w:w="630" w:type="dxa"/>
            <w:shd w:val="clear" w:color="auto" w:fill="auto"/>
            <w:vAlign w:val="center"/>
          </w:tcPr>
          <w:p w14:paraId="447112CD"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0EB129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5344B8D"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24311E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2128EC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7DE44C5" w14:textId="77777777" w:rsidTr="00742F88">
        <w:trPr>
          <w:trHeight w:hRule="exact" w:val="170"/>
          <w:jc w:val="center"/>
        </w:trPr>
        <w:tc>
          <w:tcPr>
            <w:tcW w:w="951" w:type="dxa"/>
          </w:tcPr>
          <w:p w14:paraId="6A41F13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63</w:t>
            </w:r>
          </w:p>
        </w:tc>
        <w:tc>
          <w:tcPr>
            <w:tcW w:w="540" w:type="dxa"/>
            <w:vAlign w:val="center"/>
          </w:tcPr>
          <w:p w14:paraId="7ED037FA"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15005FF8"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4A6E612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79291A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CEB78A2"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FB014"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D929ED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128</w:t>
            </w:r>
          </w:p>
        </w:tc>
        <w:tc>
          <w:tcPr>
            <w:tcW w:w="630" w:type="dxa"/>
            <w:shd w:val="clear" w:color="auto" w:fill="auto"/>
            <w:vAlign w:val="center"/>
          </w:tcPr>
          <w:p w14:paraId="4CE4AB6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B9117B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8488EC5"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299DEA0"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3FE8FC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ABABED2" w14:textId="77777777" w:rsidTr="00742F88">
        <w:trPr>
          <w:trHeight w:hRule="exact" w:val="170"/>
          <w:jc w:val="center"/>
        </w:trPr>
        <w:tc>
          <w:tcPr>
            <w:tcW w:w="951" w:type="dxa"/>
          </w:tcPr>
          <w:p w14:paraId="450108F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64</w:t>
            </w:r>
          </w:p>
        </w:tc>
        <w:tc>
          <w:tcPr>
            <w:tcW w:w="540" w:type="dxa"/>
            <w:vAlign w:val="center"/>
          </w:tcPr>
          <w:p w14:paraId="53C2C06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15D12BA"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AA4507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CAF0E6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2C7D82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C81D2"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5CD48D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129</w:t>
            </w:r>
          </w:p>
        </w:tc>
        <w:tc>
          <w:tcPr>
            <w:tcW w:w="630" w:type="dxa"/>
            <w:shd w:val="clear" w:color="auto" w:fill="auto"/>
            <w:vAlign w:val="center"/>
          </w:tcPr>
          <w:p w14:paraId="5F6FCA4D"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EB0CB5B"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F7644AA"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7350919"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08AAC7A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8916C97" w14:textId="77777777" w:rsidTr="00742F88">
        <w:trPr>
          <w:trHeight w:hRule="exact" w:val="177"/>
          <w:jc w:val="center"/>
        </w:trPr>
        <w:tc>
          <w:tcPr>
            <w:tcW w:w="951" w:type="dxa"/>
          </w:tcPr>
          <w:p w14:paraId="09372DA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65</w:t>
            </w:r>
          </w:p>
        </w:tc>
        <w:tc>
          <w:tcPr>
            <w:tcW w:w="540" w:type="dxa"/>
            <w:vAlign w:val="center"/>
          </w:tcPr>
          <w:p w14:paraId="24DEE4FD"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160393C8"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249194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95B866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740979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4DBE5"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97497D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130</w:t>
            </w:r>
          </w:p>
        </w:tc>
        <w:tc>
          <w:tcPr>
            <w:tcW w:w="630" w:type="dxa"/>
            <w:shd w:val="clear" w:color="auto" w:fill="auto"/>
            <w:vAlign w:val="center"/>
          </w:tcPr>
          <w:p w14:paraId="18F2D18E"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65DE70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B74414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5F9C6F8"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A52E114" w14:textId="77777777" w:rsidR="00B340FC" w:rsidRPr="00CD4490" w:rsidRDefault="00B340FC" w:rsidP="00742F88">
            <w:pPr>
              <w:widowControl w:val="0"/>
              <w:spacing w:line="192" w:lineRule="auto"/>
              <w:jc w:val="center"/>
              <w:rPr>
                <w:rFonts w:ascii="Arial" w:hAnsi="Arial" w:cs="Arial"/>
                <w:b/>
                <w:sz w:val="16"/>
                <w:szCs w:val="16"/>
              </w:rPr>
            </w:pPr>
          </w:p>
        </w:tc>
      </w:tr>
    </w:tbl>
    <w:p w14:paraId="7F03A254" w14:textId="77777777" w:rsidR="00B340FC" w:rsidRPr="00B340FC" w:rsidRDefault="00B340FC" w:rsidP="00956369">
      <w:pPr>
        <w:widowControl w:val="0"/>
        <w:spacing w:before="120" w:after="120"/>
        <w:jc w:val="center"/>
        <w:rPr>
          <w:rFonts w:ascii="Arial" w:hAnsi="Arial" w:cs="Arial"/>
          <w:b/>
          <w:szCs w:val="20"/>
          <w:rtl/>
          <w:lang w:bidi="fa-IR"/>
        </w:rPr>
      </w:pPr>
    </w:p>
    <w:p w14:paraId="05391C7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44B8E9D" w14:textId="39B16BE9"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82822802" w:history="1">
        <w:r w:rsidRPr="00066C83">
          <w:rPr>
            <w:rStyle w:val="Hyperlink"/>
            <w:rFonts w:asciiTheme="minorBidi" w:hAnsiTheme="minorBidi"/>
          </w:rPr>
          <w:t>1.0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Pr>
          <w:t>INTRODUCTION</w:t>
        </w:r>
        <w:r>
          <w:rPr>
            <w:webHidden/>
          </w:rPr>
          <w:tab/>
        </w:r>
        <w:r>
          <w:rPr>
            <w:webHidden/>
          </w:rPr>
          <w:fldChar w:fldCharType="begin"/>
        </w:r>
        <w:r>
          <w:rPr>
            <w:webHidden/>
          </w:rPr>
          <w:instrText xml:space="preserve"> PAGEREF _Toc182822802 \h </w:instrText>
        </w:r>
        <w:r>
          <w:rPr>
            <w:webHidden/>
          </w:rPr>
        </w:r>
        <w:r>
          <w:rPr>
            <w:webHidden/>
          </w:rPr>
          <w:fldChar w:fldCharType="separate"/>
        </w:r>
        <w:r w:rsidR="00023DEB">
          <w:rPr>
            <w:webHidden/>
          </w:rPr>
          <w:t>4</w:t>
        </w:r>
        <w:r>
          <w:rPr>
            <w:webHidden/>
          </w:rPr>
          <w:fldChar w:fldCharType="end"/>
        </w:r>
      </w:hyperlink>
    </w:p>
    <w:p w14:paraId="21AAF694" w14:textId="0FD79185"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3" w:history="1">
        <w:r w:rsidRPr="00066C83">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SCOPE</w:t>
        </w:r>
        <w:r>
          <w:rPr>
            <w:webHidden/>
          </w:rPr>
          <w:tab/>
        </w:r>
        <w:r>
          <w:rPr>
            <w:webHidden/>
          </w:rPr>
          <w:fldChar w:fldCharType="begin"/>
        </w:r>
        <w:r>
          <w:rPr>
            <w:webHidden/>
          </w:rPr>
          <w:instrText xml:space="preserve"> PAGEREF _Toc182822803 \h </w:instrText>
        </w:r>
        <w:r>
          <w:rPr>
            <w:webHidden/>
          </w:rPr>
        </w:r>
        <w:r>
          <w:rPr>
            <w:webHidden/>
          </w:rPr>
          <w:fldChar w:fldCharType="separate"/>
        </w:r>
        <w:r w:rsidR="00023DEB">
          <w:rPr>
            <w:webHidden/>
          </w:rPr>
          <w:t>5</w:t>
        </w:r>
        <w:r>
          <w:rPr>
            <w:webHidden/>
          </w:rPr>
          <w:fldChar w:fldCharType="end"/>
        </w:r>
      </w:hyperlink>
    </w:p>
    <w:p w14:paraId="36C24191" w14:textId="15BA9695"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4" w:history="1">
        <w:r w:rsidRPr="00066C83">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REFERENCES CODE AND STANDARD</w:t>
        </w:r>
        <w:r>
          <w:rPr>
            <w:webHidden/>
          </w:rPr>
          <w:tab/>
        </w:r>
        <w:r>
          <w:rPr>
            <w:webHidden/>
          </w:rPr>
          <w:fldChar w:fldCharType="begin"/>
        </w:r>
        <w:r>
          <w:rPr>
            <w:webHidden/>
          </w:rPr>
          <w:instrText xml:space="preserve"> PAGEREF _Toc182822804 \h </w:instrText>
        </w:r>
        <w:r>
          <w:rPr>
            <w:webHidden/>
          </w:rPr>
        </w:r>
        <w:r>
          <w:rPr>
            <w:webHidden/>
          </w:rPr>
          <w:fldChar w:fldCharType="separate"/>
        </w:r>
        <w:r w:rsidR="00023DEB">
          <w:rPr>
            <w:webHidden/>
          </w:rPr>
          <w:t>5</w:t>
        </w:r>
        <w:r>
          <w:rPr>
            <w:webHidden/>
          </w:rPr>
          <w:fldChar w:fldCharType="end"/>
        </w:r>
      </w:hyperlink>
    </w:p>
    <w:p w14:paraId="555A1B2F" w14:textId="64563AC8"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5" w:history="1">
        <w:r w:rsidRPr="00066C83">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Pr>
          <w:t>Responsibility</w:t>
        </w:r>
        <w:r>
          <w:rPr>
            <w:webHidden/>
          </w:rPr>
          <w:tab/>
        </w:r>
        <w:r>
          <w:rPr>
            <w:webHidden/>
          </w:rPr>
          <w:fldChar w:fldCharType="begin"/>
        </w:r>
        <w:r>
          <w:rPr>
            <w:webHidden/>
          </w:rPr>
          <w:instrText xml:space="preserve"> PAGEREF _Toc182822805 \h </w:instrText>
        </w:r>
        <w:r>
          <w:rPr>
            <w:webHidden/>
          </w:rPr>
        </w:r>
        <w:r>
          <w:rPr>
            <w:webHidden/>
          </w:rPr>
          <w:fldChar w:fldCharType="separate"/>
        </w:r>
        <w:r w:rsidR="00023DEB">
          <w:rPr>
            <w:webHidden/>
          </w:rPr>
          <w:t>5</w:t>
        </w:r>
        <w:r>
          <w:rPr>
            <w:webHidden/>
          </w:rPr>
          <w:fldChar w:fldCharType="end"/>
        </w:r>
      </w:hyperlink>
    </w:p>
    <w:p w14:paraId="7CD1CD29" w14:textId="0C4E4314"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6" w:history="1">
        <w:r w:rsidRPr="00066C83">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Pr>
          <w:t>Reinforcing Pad test:</w:t>
        </w:r>
        <w:r>
          <w:rPr>
            <w:webHidden/>
          </w:rPr>
          <w:tab/>
        </w:r>
        <w:r>
          <w:rPr>
            <w:webHidden/>
          </w:rPr>
          <w:fldChar w:fldCharType="begin"/>
        </w:r>
        <w:r>
          <w:rPr>
            <w:webHidden/>
          </w:rPr>
          <w:instrText xml:space="preserve"> PAGEREF _Toc182822806 \h </w:instrText>
        </w:r>
        <w:r>
          <w:rPr>
            <w:webHidden/>
          </w:rPr>
        </w:r>
        <w:r>
          <w:rPr>
            <w:webHidden/>
          </w:rPr>
          <w:fldChar w:fldCharType="separate"/>
        </w:r>
        <w:r w:rsidR="00023DEB">
          <w:rPr>
            <w:webHidden/>
          </w:rPr>
          <w:t>5</w:t>
        </w:r>
        <w:r>
          <w:rPr>
            <w:webHidden/>
          </w:rPr>
          <w:fldChar w:fldCharType="end"/>
        </w:r>
      </w:hyperlink>
    </w:p>
    <w:p w14:paraId="17B89E1A" w14:textId="329CEAE9"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7" w:history="1">
        <w:r w:rsidRPr="00066C83">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Test Procedure of Tag No. TK-2209 based on awwa d100</w:t>
        </w:r>
        <w:r>
          <w:rPr>
            <w:webHidden/>
          </w:rPr>
          <w:tab/>
        </w:r>
        <w:r>
          <w:rPr>
            <w:webHidden/>
          </w:rPr>
          <w:fldChar w:fldCharType="begin"/>
        </w:r>
        <w:r>
          <w:rPr>
            <w:webHidden/>
          </w:rPr>
          <w:instrText xml:space="preserve"> PAGEREF _Toc182822807 \h </w:instrText>
        </w:r>
        <w:r>
          <w:rPr>
            <w:webHidden/>
          </w:rPr>
        </w:r>
        <w:r>
          <w:rPr>
            <w:webHidden/>
          </w:rPr>
          <w:fldChar w:fldCharType="separate"/>
        </w:r>
        <w:r w:rsidR="00023DEB">
          <w:rPr>
            <w:webHidden/>
          </w:rPr>
          <w:t>6</w:t>
        </w:r>
        <w:r>
          <w:rPr>
            <w:webHidden/>
          </w:rPr>
          <w:fldChar w:fldCharType="end"/>
        </w:r>
      </w:hyperlink>
    </w:p>
    <w:p w14:paraId="2095F6D5" w14:textId="3E9B73D0"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8" w:history="1">
        <w:r w:rsidRPr="00066C83">
          <w:rPr>
            <w:rStyle w:val="Hyperlink"/>
            <w:rFonts w:asciiTheme="minorBidi" w:hAnsiTheme="minorBidi"/>
          </w:rPr>
          <w:t xml:space="preserve">7.0 </w:t>
        </w:r>
        <w:r w:rsidR="0071574C">
          <w:rPr>
            <w:rStyle w:val="Hyperlink"/>
            <w:rFonts w:asciiTheme="minorBidi" w:hAnsiTheme="minorBidi"/>
          </w:rPr>
          <w:t xml:space="preserve">       </w:t>
        </w:r>
        <w:r w:rsidRPr="00066C83">
          <w:rPr>
            <w:rStyle w:val="Hyperlink"/>
            <w:rFonts w:asciiTheme="minorBidi" w:hAnsiTheme="minorBidi"/>
          </w:rPr>
          <w:t>Test Procedure of Tag No. TK-2102 and TK-2301 A/B</w:t>
        </w:r>
        <w:r>
          <w:rPr>
            <w:webHidden/>
          </w:rPr>
          <w:tab/>
        </w:r>
        <w:r>
          <w:rPr>
            <w:webHidden/>
          </w:rPr>
          <w:fldChar w:fldCharType="begin"/>
        </w:r>
        <w:r>
          <w:rPr>
            <w:webHidden/>
          </w:rPr>
          <w:instrText xml:space="preserve"> PAGEREF _Toc182822808 \h </w:instrText>
        </w:r>
        <w:r>
          <w:rPr>
            <w:webHidden/>
          </w:rPr>
        </w:r>
        <w:r>
          <w:rPr>
            <w:webHidden/>
          </w:rPr>
          <w:fldChar w:fldCharType="separate"/>
        </w:r>
        <w:r w:rsidR="00023DEB">
          <w:rPr>
            <w:webHidden/>
          </w:rPr>
          <w:t>6</w:t>
        </w:r>
        <w:r>
          <w:rPr>
            <w:webHidden/>
          </w:rPr>
          <w:fldChar w:fldCharType="end"/>
        </w:r>
      </w:hyperlink>
    </w:p>
    <w:p w14:paraId="342B0360" w14:textId="3D282D71"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9" w:history="1">
        <w:r w:rsidRPr="00066C83">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EMPTY AND CLEANING</w:t>
        </w:r>
        <w:r>
          <w:rPr>
            <w:webHidden/>
          </w:rPr>
          <w:tab/>
        </w:r>
        <w:r>
          <w:rPr>
            <w:webHidden/>
          </w:rPr>
          <w:fldChar w:fldCharType="begin"/>
        </w:r>
        <w:r>
          <w:rPr>
            <w:webHidden/>
          </w:rPr>
          <w:instrText xml:space="preserve"> PAGEREF _Toc182822809 \h </w:instrText>
        </w:r>
        <w:r>
          <w:rPr>
            <w:webHidden/>
          </w:rPr>
        </w:r>
        <w:r>
          <w:rPr>
            <w:webHidden/>
          </w:rPr>
          <w:fldChar w:fldCharType="separate"/>
        </w:r>
        <w:r w:rsidR="00023DEB">
          <w:rPr>
            <w:webHidden/>
          </w:rPr>
          <w:t>12</w:t>
        </w:r>
        <w:r>
          <w:rPr>
            <w:webHidden/>
          </w:rPr>
          <w:fldChar w:fldCharType="end"/>
        </w:r>
      </w:hyperlink>
    </w:p>
    <w:p w14:paraId="712D43FA" w14:textId="21697A05"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10" w:history="1">
        <w:r w:rsidRPr="00066C83">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Attachment</w:t>
        </w:r>
        <w:r>
          <w:rPr>
            <w:webHidden/>
          </w:rPr>
          <w:tab/>
        </w:r>
        <w:r>
          <w:rPr>
            <w:webHidden/>
          </w:rPr>
          <w:fldChar w:fldCharType="begin"/>
        </w:r>
        <w:r>
          <w:rPr>
            <w:webHidden/>
          </w:rPr>
          <w:instrText xml:space="preserve"> PAGEREF _Toc182822810 \h </w:instrText>
        </w:r>
        <w:r>
          <w:rPr>
            <w:webHidden/>
          </w:rPr>
        </w:r>
        <w:r>
          <w:rPr>
            <w:webHidden/>
          </w:rPr>
          <w:fldChar w:fldCharType="separate"/>
        </w:r>
        <w:r w:rsidR="00023DEB">
          <w:rPr>
            <w:webHidden/>
          </w:rPr>
          <w:t>12</w:t>
        </w:r>
        <w:r>
          <w:rPr>
            <w:webHidden/>
          </w:rPr>
          <w:fldChar w:fldCharType="end"/>
        </w:r>
      </w:hyperlink>
    </w:p>
    <w:p w14:paraId="713E5C60" w14:textId="7095C04F" w:rsidR="0057759A" w:rsidRDefault="00287B66" w:rsidP="00956369">
      <w:pPr>
        <w:widowControl w:val="0"/>
        <w:tabs>
          <w:tab w:val="right" w:leader="dot" w:pos="9356"/>
        </w:tabs>
        <w:bidi w:val="0"/>
        <w:mirrorIndents/>
      </w:pPr>
      <w:r>
        <w:rPr>
          <w:rFonts w:ascii="Arial" w:hAnsi="Arial" w:cs="Arial"/>
          <w:b/>
          <w:bCs/>
          <w:caps/>
          <w:noProof/>
          <w:kern w:val="28"/>
          <w:szCs w:val="20"/>
        </w:rPr>
        <w:fldChar w:fldCharType="end"/>
      </w:r>
    </w:p>
    <w:p w14:paraId="006ACA5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BE1EC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2822802"/>
      <w:r w:rsidRPr="004E686A">
        <w:rPr>
          <w:rFonts w:ascii="Arial" w:hAnsi="Arial" w:cs="Arial"/>
          <w:b/>
          <w:bCs/>
          <w:caps/>
          <w:kern w:val="28"/>
          <w:sz w:val="24"/>
        </w:rPr>
        <w:lastRenderedPageBreak/>
        <w:t>INTRODUCTION</w:t>
      </w:r>
      <w:bookmarkEnd w:id="0"/>
      <w:bookmarkEnd w:id="1"/>
      <w:bookmarkEnd w:id="2"/>
      <w:bookmarkEnd w:id="3"/>
    </w:p>
    <w:p w14:paraId="452AD877" w14:textId="7A007A4C" w:rsidR="00DE1759" w:rsidRDefault="003D0DBF" w:rsidP="00E34FC1">
      <w:pPr>
        <w:widowControl w:val="0"/>
        <w:bidi w:val="0"/>
        <w:snapToGrid w:val="0"/>
        <w:spacing w:before="240" w:after="240" w:line="276" w:lineRule="auto"/>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4490">
        <w:rPr>
          <w:rFonts w:asciiTheme="minorBidi" w:hAnsiTheme="minorBidi" w:cstheme="minorBidi"/>
          <w:sz w:val="22"/>
          <w:szCs w:val="22"/>
          <w:lang w:val="en-GB"/>
        </w:rPr>
        <w:t>Genaveh</w:t>
      </w:r>
      <w:proofErr w:type="spellEnd"/>
      <w:r w:rsidRPr="00CD4490">
        <w:rPr>
          <w:rFonts w:asciiTheme="minorBidi" w:hAnsiTheme="minorBidi" w:cstheme="minorBidi"/>
          <w:sz w:val="22"/>
          <w:szCs w:val="22"/>
          <w:lang w:val="en-GB"/>
        </w:rPr>
        <w:t xml:space="preserve"> city.</w:t>
      </w:r>
      <w:r w:rsidR="00EB2D3E" w:rsidRPr="007A48CD">
        <w:rPr>
          <w:rFonts w:asciiTheme="minorBidi" w:hAnsiTheme="minorBidi" w:cstheme="minorBidi"/>
          <w:sz w:val="22"/>
          <w:szCs w:val="22"/>
          <w:lang w:val="en-GB"/>
        </w:rPr>
        <w:t xml:space="preserve"> </w:t>
      </w:r>
    </w:p>
    <w:p w14:paraId="6F25C29E" w14:textId="77777777" w:rsidR="003D0DBF" w:rsidRPr="00CD4490" w:rsidRDefault="003D0DBF" w:rsidP="003D0DBF">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sidRPr="00CD4490">
        <w:rPr>
          <w:rFonts w:asciiTheme="minorBidi" w:hAnsiTheme="minorBidi" w:cstheme="minorBidi"/>
          <w:sz w:val="22"/>
          <w:szCs w:val="22"/>
          <w:lang w:val="en-GB"/>
        </w:rPr>
        <w:t xml:space="preserve">With the aim of increasing production of oil from Binak oilfield, an EPC/EPD Project has been </w:t>
      </w:r>
      <w:r w:rsidRPr="00CD4490">
        <w:rPr>
          <w:rFonts w:asciiTheme="minorBidi" w:hAnsiTheme="minorBidi" w:cstheme="minorBidi"/>
          <w:sz w:val="22"/>
          <w:szCs w:val="22"/>
        </w:rPr>
        <w:t xml:space="preserve">defined </w:t>
      </w:r>
      <w:r w:rsidRPr="00CD4490">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D4490">
        <w:rPr>
          <w:rFonts w:asciiTheme="minorBidi" w:hAnsiTheme="minorBidi" w:cstheme="minorBidi"/>
          <w:sz w:val="22"/>
          <w:szCs w:val="22"/>
          <w:lang w:val="en-GB"/>
        </w:rPr>
        <w:t>Hirgan</w:t>
      </w:r>
      <w:proofErr w:type="spellEnd"/>
      <w:r w:rsidRPr="00CD4490">
        <w:rPr>
          <w:rFonts w:asciiTheme="minorBidi" w:hAnsiTheme="minorBidi" w:cstheme="minorBidi"/>
          <w:sz w:val="22"/>
          <w:szCs w:val="22"/>
          <w:lang w:val="en-GB"/>
        </w:rPr>
        <w:t xml:space="preserve"> Energy - Design and Inspection" JV.</w:t>
      </w:r>
    </w:p>
    <w:p w14:paraId="1D7CA5F8"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51F7D191" w14:textId="77777777"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B340FC" w:rsidRPr="00D40C02" w14:paraId="60F1DBC9" w14:textId="77777777" w:rsidTr="00742F88">
        <w:trPr>
          <w:trHeight w:val="256"/>
        </w:trPr>
        <w:tc>
          <w:tcPr>
            <w:tcW w:w="3690" w:type="dxa"/>
            <w:vAlign w:val="center"/>
            <w:hideMark/>
          </w:tcPr>
          <w:p w14:paraId="51346042"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615DA78E"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B340FC" w:rsidRPr="00D40C02" w14:paraId="608E9B4B" w14:textId="77777777" w:rsidTr="00742F88">
        <w:trPr>
          <w:trHeight w:val="498"/>
        </w:trPr>
        <w:tc>
          <w:tcPr>
            <w:tcW w:w="3690" w:type="dxa"/>
            <w:vAlign w:val="center"/>
            <w:hideMark/>
          </w:tcPr>
          <w:p w14:paraId="398988C2"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PROJECT: </w:t>
            </w:r>
          </w:p>
        </w:tc>
        <w:tc>
          <w:tcPr>
            <w:tcW w:w="5490" w:type="dxa"/>
            <w:vAlign w:val="center"/>
            <w:hideMark/>
          </w:tcPr>
          <w:p w14:paraId="6C50530A"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Binak Oilfield Development – Manufacturing  </w:t>
            </w:r>
            <w:proofErr w:type="gramStart"/>
            <w:r w:rsidRPr="002D432A">
              <w:rPr>
                <w:rFonts w:asciiTheme="minorBidi" w:hAnsiTheme="minorBidi" w:cstheme="minorBidi"/>
                <w:sz w:val="22"/>
                <w:szCs w:val="22"/>
                <w:lang w:val="en-GB"/>
              </w:rPr>
              <w:t xml:space="preserve">   (</w:t>
            </w:r>
            <w:proofErr w:type="gramEnd"/>
            <w:r w:rsidRPr="002D432A">
              <w:rPr>
                <w:rFonts w:asciiTheme="minorBidi" w:hAnsiTheme="minorBidi" w:cstheme="minorBidi"/>
                <w:sz w:val="22"/>
                <w:szCs w:val="22"/>
                <w:lang w:val="en-GB"/>
              </w:rPr>
              <w:t xml:space="preserve">w/Engineering &amp; Material Supply) of </w:t>
            </w:r>
            <w:r>
              <w:rPr>
                <w:rFonts w:asciiTheme="minorBidi" w:hAnsiTheme="minorBidi" w:cstheme="minorBidi"/>
                <w:sz w:val="22"/>
                <w:szCs w:val="22"/>
                <w:lang w:val="en-GB"/>
              </w:rPr>
              <w:t>Gas Dehydration Package</w:t>
            </w:r>
            <w:r w:rsidRPr="002D432A">
              <w:rPr>
                <w:rFonts w:asciiTheme="minorBidi" w:hAnsiTheme="minorBidi" w:cstheme="minorBidi"/>
                <w:sz w:val="22"/>
                <w:szCs w:val="22"/>
                <w:lang w:val="en-GB"/>
              </w:rPr>
              <w:t>.</w:t>
            </w:r>
          </w:p>
        </w:tc>
      </w:tr>
      <w:tr w:rsidR="00B340FC" w:rsidRPr="00D40C02" w14:paraId="280DD872" w14:textId="77777777" w:rsidTr="00742F88">
        <w:trPr>
          <w:trHeight w:val="241"/>
        </w:trPr>
        <w:tc>
          <w:tcPr>
            <w:tcW w:w="3690" w:type="dxa"/>
            <w:vAlign w:val="center"/>
            <w:hideMark/>
          </w:tcPr>
          <w:p w14:paraId="59E88567"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4852B59B" w14:textId="77777777" w:rsidR="00B340FC" w:rsidRPr="00295219" w:rsidRDefault="00B340FC" w:rsidP="00742F88">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B340FC" w:rsidRPr="00D40C02" w14:paraId="7467DE43" w14:textId="77777777" w:rsidTr="00742F88">
        <w:trPr>
          <w:trHeight w:val="513"/>
        </w:trPr>
        <w:tc>
          <w:tcPr>
            <w:tcW w:w="3690" w:type="dxa"/>
            <w:vAlign w:val="center"/>
            <w:hideMark/>
          </w:tcPr>
          <w:p w14:paraId="36355ECA"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388228E6" w14:textId="77777777" w:rsidR="00B340FC" w:rsidRPr="00295219" w:rsidRDefault="00B340FC" w:rsidP="00742F88">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Joint Venture of: </w:t>
            </w: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B340FC" w:rsidRPr="00D40C02" w14:paraId="7EAD9F9F" w14:textId="77777777" w:rsidTr="00742F88">
        <w:trPr>
          <w:trHeight w:val="241"/>
        </w:trPr>
        <w:tc>
          <w:tcPr>
            <w:tcW w:w="3690" w:type="dxa"/>
            <w:vAlign w:val="center"/>
            <w:hideMark/>
          </w:tcPr>
          <w:p w14:paraId="4FC6A0F5"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1219B125" w14:textId="77777777" w:rsidR="00B340FC" w:rsidRPr="00295219" w:rsidRDefault="00B340FC" w:rsidP="00742F88">
            <w:pPr>
              <w:widowControl w:val="0"/>
              <w:bidi w:val="0"/>
              <w:snapToGrid w:val="0"/>
              <w:spacing w:before="80" w:after="80"/>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 </w:t>
            </w:r>
            <w:r w:rsidRPr="00CC686A">
              <w:rPr>
                <w:rFonts w:asciiTheme="minorBidi" w:hAnsiTheme="minorBidi" w:cstheme="minorBidi"/>
                <w:b/>
                <w:bCs/>
                <w:sz w:val="22"/>
                <w:szCs w:val="22"/>
                <w:lang w:val="en-GB"/>
              </w:rPr>
              <w:t>(</w:t>
            </w:r>
            <w:proofErr w:type="spellStart"/>
            <w:r w:rsidRPr="00CC686A">
              <w:rPr>
                <w:rFonts w:asciiTheme="minorBidi" w:hAnsiTheme="minorBidi" w:cstheme="minorBidi"/>
                <w:b/>
                <w:bCs/>
                <w:sz w:val="22"/>
                <w:szCs w:val="22"/>
                <w:lang w:val="en-GB"/>
              </w:rPr>
              <w:t>iDrill</w:t>
            </w:r>
            <w:proofErr w:type="spellEnd"/>
            <w:r w:rsidRPr="00CC686A">
              <w:rPr>
                <w:rFonts w:asciiTheme="minorBidi" w:hAnsiTheme="minorBidi" w:cstheme="minorBidi"/>
                <w:b/>
                <w:bCs/>
                <w:sz w:val="22"/>
                <w:szCs w:val="22"/>
                <w:lang w:val="en-GB"/>
              </w:rPr>
              <w:t xml:space="preserve"> M.E)</w:t>
            </w:r>
          </w:p>
        </w:tc>
      </w:tr>
      <w:tr w:rsidR="00B340FC" w:rsidRPr="00D40C02" w14:paraId="1EFAD464" w14:textId="77777777" w:rsidTr="00742F88">
        <w:trPr>
          <w:trHeight w:val="513"/>
        </w:trPr>
        <w:tc>
          <w:tcPr>
            <w:tcW w:w="3690" w:type="dxa"/>
            <w:vAlign w:val="center"/>
            <w:hideMark/>
          </w:tcPr>
          <w:p w14:paraId="65D18607"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320FB0B5"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B340FC" w:rsidRPr="00D40C02" w14:paraId="7A7DE22F" w14:textId="77777777" w:rsidTr="00742F88">
        <w:trPr>
          <w:trHeight w:val="241"/>
        </w:trPr>
        <w:tc>
          <w:tcPr>
            <w:tcW w:w="3690" w:type="dxa"/>
            <w:vAlign w:val="center"/>
            <w:hideMark/>
          </w:tcPr>
          <w:p w14:paraId="17B2C27E" w14:textId="77777777" w:rsidR="00B340FC" w:rsidRPr="00295219" w:rsidRDefault="00B340FC" w:rsidP="00742F88">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3FDC1E29"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Third</w:t>
            </w:r>
            <w:r>
              <w:rPr>
                <w:rFonts w:asciiTheme="minorBidi" w:hAnsiTheme="minorBidi" w:cstheme="minorBidi"/>
                <w:sz w:val="22"/>
                <w:szCs w:val="22"/>
                <w:lang w:val="en-GB"/>
              </w:rPr>
              <w:t>-</w:t>
            </w:r>
            <w:r w:rsidRPr="002D432A">
              <w:rPr>
                <w:rFonts w:asciiTheme="minorBidi" w:hAnsiTheme="minorBidi" w:cstheme="minorBidi"/>
                <w:sz w:val="22"/>
                <w:szCs w:val="22"/>
                <w:lang w:val="en-GB"/>
              </w:rPr>
              <w:t>Party Inspector</w:t>
            </w:r>
          </w:p>
        </w:tc>
      </w:tr>
      <w:tr w:rsidR="00B340FC" w:rsidRPr="00D40C02" w14:paraId="7C26EC60" w14:textId="77777777" w:rsidTr="00742F88">
        <w:trPr>
          <w:trHeight w:val="256"/>
        </w:trPr>
        <w:tc>
          <w:tcPr>
            <w:tcW w:w="3690" w:type="dxa"/>
            <w:vAlign w:val="center"/>
            <w:hideMark/>
          </w:tcPr>
          <w:p w14:paraId="4A5B165E"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2375E034"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B340FC" w:rsidRPr="00D40C02" w14:paraId="38E4794D" w14:textId="77777777" w:rsidTr="00742F88">
        <w:trPr>
          <w:trHeight w:val="241"/>
        </w:trPr>
        <w:tc>
          <w:tcPr>
            <w:tcW w:w="3690" w:type="dxa"/>
            <w:vAlign w:val="center"/>
            <w:hideMark/>
          </w:tcPr>
          <w:p w14:paraId="7C4715A2"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4E15E44F"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B340FC" w:rsidRPr="00D40C02" w14:paraId="4136A3E1" w14:textId="77777777" w:rsidTr="00742F88">
        <w:trPr>
          <w:trHeight w:val="770"/>
        </w:trPr>
        <w:tc>
          <w:tcPr>
            <w:tcW w:w="3690" w:type="dxa"/>
            <w:hideMark/>
          </w:tcPr>
          <w:p w14:paraId="300E4734"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ECE73A1"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7B408470" w14:textId="77777777" w:rsidR="00B340FC" w:rsidRDefault="00B340FC" w:rsidP="00B340FC">
      <w:pPr>
        <w:widowControl w:val="0"/>
        <w:bidi w:val="0"/>
        <w:snapToGrid w:val="0"/>
        <w:spacing w:before="240" w:after="240"/>
        <w:ind w:left="709"/>
        <w:jc w:val="both"/>
        <w:rPr>
          <w:rFonts w:asciiTheme="minorBidi" w:hAnsiTheme="minorBidi" w:cstheme="minorBidi"/>
          <w:sz w:val="22"/>
          <w:szCs w:val="22"/>
          <w:lang w:val="en-GB"/>
        </w:rPr>
      </w:pPr>
    </w:p>
    <w:p w14:paraId="745C2FF0"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3C69F2A9"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594FB56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162AA0D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485661A3" w14:textId="77777777" w:rsidR="00B340FC" w:rsidRPr="00B340FC" w:rsidRDefault="00B340FC" w:rsidP="00B340FC">
      <w:pPr>
        <w:widowControl w:val="0"/>
        <w:bidi w:val="0"/>
        <w:snapToGrid w:val="0"/>
        <w:spacing w:before="240" w:after="240"/>
        <w:ind w:left="709"/>
        <w:jc w:val="both"/>
        <w:rPr>
          <w:rFonts w:asciiTheme="minorBidi" w:hAnsiTheme="minorBidi" w:cstheme="minorBidi"/>
          <w:sz w:val="22"/>
          <w:szCs w:val="22"/>
        </w:rPr>
      </w:pPr>
    </w:p>
    <w:p w14:paraId="4ADFB6F6" w14:textId="24BFCF2C" w:rsidR="00F044EC" w:rsidRPr="00470681" w:rsidRDefault="00D25F0E" w:rsidP="004C10B4">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6" w:name="_Toc182822803"/>
      <w:r w:rsidRPr="00470681">
        <w:rPr>
          <w:rFonts w:asciiTheme="minorBidi" w:hAnsiTheme="minorBidi" w:cstheme="minorBidi"/>
          <w:b/>
          <w:bCs/>
          <w:caps/>
          <w:kern w:val="28"/>
          <w:sz w:val="24"/>
        </w:rPr>
        <w:lastRenderedPageBreak/>
        <w:t>SCOPE</w:t>
      </w:r>
      <w:bookmarkEnd w:id="6"/>
    </w:p>
    <w:p w14:paraId="49F43ACC" w14:textId="3980709D" w:rsidR="009C3E9D" w:rsidRPr="00796CF6" w:rsidRDefault="00D134BE" w:rsidP="009C3E9D">
      <w:pPr>
        <w:widowControl w:val="0"/>
        <w:bidi w:val="0"/>
        <w:snapToGrid w:val="0"/>
        <w:spacing w:before="240" w:after="240" w:line="360" w:lineRule="auto"/>
        <w:ind w:left="709"/>
        <w:jc w:val="both"/>
        <w:rPr>
          <w:rFonts w:asciiTheme="minorBidi" w:hAnsiTheme="minorBidi" w:cstheme="minorBidi"/>
          <w:sz w:val="22"/>
          <w:szCs w:val="22"/>
          <w:lang w:val="en-GB"/>
        </w:rPr>
      </w:pPr>
      <w:r w:rsidRPr="00FA5402">
        <w:rPr>
          <w:rFonts w:asciiTheme="minorBidi" w:hAnsiTheme="minorBidi" w:cstheme="minorBidi"/>
          <w:sz w:val="22"/>
          <w:szCs w:val="22"/>
          <w:lang w:val="en-GB"/>
        </w:rPr>
        <w:t xml:space="preserve">This procedure </w:t>
      </w:r>
      <w:r w:rsidR="00E42DEC" w:rsidRPr="00FA5402">
        <w:rPr>
          <w:rFonts w:asciiTheme="minorBidi" w:hAnsiTheme="minorBidi" w:cstheme="minorBidi"/>
          <w:sz w:val="22"/>
          <w:szCs w:val="22"/>
          <w:lang w:val="en-GB"/>
        </w:rPr>
        <w:t>describes</w:t>
      </w:r>
      <w:r w:rsidRPr="00FA5402">
        <w:rPr>
          <w:rFonts w:asciiTheme="minorBidi" w:hAnsiTheme="minorBidi" w:cstheme="minorBidi"/>
          <w:sz w:val="22"/>
          <w:szCs w:val="22"/>
          <w:lang w:val="en-GB"/>
        </w:rPr>
        <w:t xml:space="preserve"> the </w:t>
      </w:r>
      <w:r w:rsidR="008F5A8A">
        <w:rPr>
          <w:rFonts w:asciiTheme="minorBidi" w:hAnsiTheme="minorBidi" w:cstheme="minorBidi"/>
          <w:sz w:val="22"/>
          <w:szCs w:val="22"/>
          <w:lang w:val="en-GB"/>
        </w:rPr>
        <w:t>minimum requirements to be followed for conducting the</w:t>
      </w:r>
      <w:r w:rsidRPr="00FA5402">
        <w:rPr>
          <w:rFonts w:asciiTheme="minorBidi" w:hAnsiTheme="minorBidi" w:cstheme="minorBidi"/>
          <w:sz w:val="22"/>
          <w:szCs w:val="22"/>
          <w:lang w:val="en-GB"/>
        </w:rPr>
        <w:t xml:space="preserve"> </w:t>
      </w:r>
      <w:r w:rsidR="00523529">
        <w:rPr>
          <w:rFonts w:asciiTheme="minorBidi" w:hAnsiTheme="minorBidi" w:cstheme="minorBidi"/>
          <w:sz w:val="22"/>
          <w:szCs w:val="22"/>
          <w:lang w:val="en-GB"/>
        </w:rPr>
        <w:t>H</w:t>
      </w:r>
      <w:r w:rsidRPr="00FA5402">
        <w:rPr>
          <w:rFonts w:asciiTheme="minorBidi" w:hAnsiTheme="minorBidi" w:cstheme="minorBidi"/>
          <w:sz w:val="22"/>
          <w:szCs w:val="22"/>
          <w:lang w:val="en-GB"/>
        </w:rPr>
        <w:t xml:space="preserve">ydrostatic </w:t>
      </w:r>
      <w:r w:rsidR="00523529">
        <w:rPr>
          <w:rFonts w:asciiTheme="minorBidi" w:hAnsiTheme="minorBidi" w:cstheme="minorBidi"/>
          <w:sz w:val="22"/>
          <w:szCs w:val="22"/>
          <w:lang w:val="en-GB"/>
        </w:rPr>
        <w:t>T</w:t>
      </w:r>
      <w:r w:rsidR="00E42DEC" w:rsidRPr="00FA5402">
        <w:rPr>
          <w:rFonts w:asciiTheme="minorBidi" w:hAnsiTheme="minorBidi" w:cstheme="minorBidi"/>
          <w:sz w:val="22"/>
          <w:szCs w:val="22"/>
          <w:lang w:val="en-GB"/>
        </w:rPr>
        <w:t>est</w:t>
      </w:r>
      <w:r w:rsidR="008F5A8A">
        <w:rPr>
          <w:rFonts w:asciiTheme="minorBidi" w:hAnsiTheme="minorBidi" w:cstheme="minorBidi"/>
          <w:sz w:val="22"/>
          <w:szCs w:val="22"/>
          <w:lang w:val="en-GB"/>
        </w:rPr>
        <w:t xml:space="preserve"> of </w:t>
      </w:r>
      <w:r w:rsidR="00A55638">
        <w:rPr>
          <w:rFonts w:asciiTheme="minorBidi" w:hAnsiTheme="minorBidi" w:cstheme="minorBidi"/>
          <w:sz w:val="22"/>
          <w:szCs w:val="22"/>
          <w:lang w:val="en-GB"/>
        </w:rPr>
        <w:t xml:space="preserve">site erected </w:t>
      </w:r>
      <w:r w:rsidR="00E42DEC" w:rsidRPr="00FA5402">
        <w:rPr>
          <w:rFonts w:asciiTheme="minorBidi" w:hAnsiTheme="minorBidi" w:cstheme="minorBidi"/>
          <w:sz w:val="22"/>
          <w:szCs w:val="22"/>
          <w:lang w:val="en-GB"/>
        </w:rPr>
        <w:t xml:space="preserve">Storage </w:t>
      </w:r>
      <w:r w:rsidR="007937AC" w:rsidRPr="00FA5402">
        <w:rPr>
          <w:rFonts w:asciiTheme="minorBidi" w:hAnsiTheme="minorBidi" w:cstheme="minorBidi"/>
          <w:sz w:val="22"/>
          <w:szCs w:val="22"/>
          <w:lang w:val="en-GB"/>
        </w:rPr>
        <w:t xml:space="preserve">Tanks </w:t>
      </w:r>
      <w:r w:rsidR="006F03E6">
        <w:rPr>
          <w:rFonts w:asciiTheme="minorBidi" w:hAnsiTheme="minorBidi" w:cstheme="minorBidi"/>
          <w:sz w:val="22"/>
          <w:szCs w:val="22"/>
          <w:lang w:val="en-GB"/>
        </w:rPr>
        <w:t>Tag</w:t>
      </w:r>
      <w:r w:rsidR="00523529" w:rsidRPr="00E34FC1">
        <w:rPr>
          <w:rFonts w:asciiTheme="minorBidi" w:hAnsiTheme="minorBidi" w:cstheme="minorBidi"/>
          <w:sz w:val="22"/>
          <w:szCs w:val="22"/>
          <w:lang w:val="en-GB"/>
        </w:rPr>
        <w:t xml:space="preserve"> No.</w:t>
      </w:r>
      <w:r w:rsidR="00523529" w:rsidRPr="00FA5402">
        <w:rPr>
          <w:rFonts w:asciiTheme="minorBidi" w:hAnsiTheme="minorBidi" w:cstheme="minorBidi"/>
          <w:sz w:val="22"/>
          <w:szCs w:val="22"/>
          <w:lang w:val="en-GB"/>
        </w:rPr>
        <w:t xml:space="preserve"> </w:t>
      </w:r>
      <w:r w:rsidR="00835F40" w:rsidRPr="00FA5402">
        <w:rPr>
          <w:rFonts w:asciiTheme="minorBidi" w:hAnsiTheme="minorBidi" w:cstheme="minorBidi"/>
          <w:sz w:val="22"/>
          <w:szCs w:val="22"/>
          <w:lang w:val="en-GB"/>
        </w:rPr>
        <w:t>TK</w:t>
      </w:r>
      <w:r w:rsidR="007937AC" w:rsidRPr="00FA5402">
        <w:rPr>
          <w:rFonts w:asciiTheme="minorBidi" w:hAnsiTheme="minorBidi" w:cstheme="minorBidi"/>
          <w:sz w:val="22"/>
          <w:szCs w:val="22"/>
          <w:lang w:val="en-GB"/>
        </w:rPr>
        <w:t xml:space="preserve">-2102 </w:t>
      </w:r>
      <w:r w:rsidR="00523529">
        <w:rPr>
          <w:rFonts w:asciiTheme="minorBidi" w:hAnsiTheme="minorBidi" w:cstheme="minorBidi"/>
          <w:sz w:val="22"/>
          <w:szCs w:val="22"/>
          <w:lang w:val="en-GB"/>
        </w:rPr>
        <w:t>and</w:t>
      </w:r>
      <w:r w:rsidR="007937AC" w:rsidRPr="00FA5402">
        <w:rPr>
          <w:rFonts w:asciiTheme="minorBidi" w:hAnsiTheme="minorBidi" w:cstheme="minorBidi"/>
          <w:sz w:val="22"/>
          <w:szCs w:val="22"/>
          <w:lang w:val="en-GB"/>
        </w:rPr>
        <w:t xml:space="preserve"> TK-2301 A</w:t>
      </w:r>
      <w:r w:rsidR="00523529">
        <w:rPr>
          <w:rFonts w:asciiTheme="minorBidi" w:hAnsiTheme="minorBidi" w:cstheme="minorBidi"/>
          <w:sz w:val="22"/>
          <w:szCs w:val="22"/>
          <w:lang w:val="en-GB"/>
        </w:rPr>
        <w:t>/B</w:t>
      </w:r>
      <w:r w:rsidRPr="00FA5402">
        <w:rPr>
          <w:rFonts w:asciiTheme="minorBidi" w:hAnsiTheme="minorBidi" w:cstheme="minorBidi"/>
          <w:sz w:val="22"/>
          <w:szCs w:val="22"/>
          <w:lang w:val="en-GB"/>
        </w:rPr>
        <w:t xml:space="preserve"> </w:t>
      </w:r>
      <w:r w:rsidR="00A55638">
        <w:rPr>
          <w:rFonts w:asciiTheme="minorBidi" w:hAnsiTheme="minorBidi" w:cstheme="minorBidi"/>
          <w:sz w:val="22"/>
          <w:szCs w:val="22"/>
          <w:lang w:val="en-GB"/>
        </w:rPr>
        <w:t>and shop storage tank Tag No.</w:t>
      </w:r>
      <w:r w:rsidR="00A55638" w:rsidRPr="00FA5402">
        <w:rPr>
          <w:rFonts w:asciiTheme="minorBidi" w:hAnsiTheme="minorBidi" w:cstheme="minorBidi"/>
          <w:sz w:val="22"/>
          <w:szCs w:val="22"/>
          <w:lang w:val="en-GB"/>
        </w:rPr>
        <w:t xml:space="preserve">TK-2209, </w:t>
      </w:r>
      <w:r w:rsidR="006F03E6" w:rsidRPr="00E34FC1">
        <w:rPr>
          <w:rFonts w:asciiTheme="minorBidi" w:hAnsiTheme="minorBidi" w:cstheme="minorBidi"/>
          <w:sz w:val="22"/>
          <w:szCs w:val="22"/>
          <w:lang w:val="en-GB"/>
        </w:rPr>
        <w:t xml:space="preserve">which are manufactured </w:t>
      </w:r>
      <w:r w:rsidR="008F5A8A" w:rsidRPr="00E34FC1">
        <w:rPr>
          <w:rFonts w:asciiTheme="minorBidi" w:hAnsiTheme="minorBidi" w:cstheme="minorBidi"/>
          <w:sz w:val="22"/>
          <w:szCs w:val="22"/>
          <w:lang w:val="en-GB"/>
        </w:rPr>
        <w:t>by</w:t>
      </w:r>
      <w:r w:rsidR="006F03E6" w:rsidRPr="00E34FC1">
        <w:rPr>
          <w:rFonts w:asciiTheme="minorBidi" w:hAnsiTheme="minorBidi" w:cstheme="minorBidi"/>
          <w:sz w:val="22"/>
          <w:szCs w:val="22"/>
          <w:lang w:val="en-GB"/>
        </w:rPr>
        <w:t xml:space="preserve"> </w:t>
      </w:r>
      <w:proofErr w:type="spellStart"/>
      <w:r w:rsidR="006F03E6" w:rsidRPr="00E34FC1">
        <w:rPr>
          <w:rFonts w:asciiTheme="minorBidi" w:hAnsiTheme="minorBidi" w:cstheme="minorBidi"/>
          <w:sz w:val="22"/>
          <w:szCs w:val="22"/>
          <w:lang w:val="en-GB"/>
        </w:rPr>
        <w:t>iDrill</w:t>
      </w:r>
      <w:proofErr w:type="spellEnd"/>
      <w:r w:rsidR="006F03E6" w:rsidRPr="00E34FC1">
        <w:rPr>
          <w:rFonts w:asciiTheme="minorBidi" w:hAnsiTheme="minorBidi" w:cstheme="minorBidi"/>
          <w:sz w:val="22"/>
          <w:szCs w:val="22"/>
          <w:lang w:val="en-GB"/>
        </w:rPr>
        <w:t xml:space="preserve"> MIDDLE EAST Company for HIRGAN ENERGY.</w:t>
      </w:r>
    </w:p>
    <w:p w14:paraId="7CA71591" w14:textId="5F338ECE" w:rsidR="00D134BE" w:rsidRPr="00470681" w:rsidRDefault="00D134BE" w:rsidP="00D134B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 w:name="_Toc182822804"/>
      <w:r w:rsidRPr="00470681">
        <w:rPr>
          <w:rFonts w:asciiTheme="minorBidi" w:hAnsiTheme="minorBidi" w:cstheme="minorBidi"/>
          <w:b/>
          <w:bCs/>
          <w:caps/>
          <w:kern w:val="28"/>
          <w:sz w:val="24"/>
        </w:rPr>
        <w:t>REFERENCES CODE AND STANDARD</w:t>
      </w:r>
      <w:bookmarkEnd w:id="7"/>
    </w:p>
    <w:p w14:paraId="2A42D610" w14:textId="77777777" w:rsidR="00D134BE" w:rsidRPr="00FB1C62" w:rsidRDefault="00D134BE">
      <w:pPr>
        <w:pStyle w:val="ListParagraph"/>
        <w:widowControl w:val="0"/>
        <w:numPr>
          <w:ilvl w:val="0"/>
          <w:numId w:val="5"/>
        </w:numPr>
        <w:bidi w:val="0"/>
        <w:snapToGrid w:val="0"/>
        <w:spacing w:before="240" w:after="240" w:line="360" w:lineRule="auto"/>
        <w:jc w:val="both"/>
        <w:rPr>
          <w:rFonts w:asciiTheme="minorBidi" w:hAnsiTheme="minorBidi" w:cstheme="minorBidi"/>
          <w:sz w:val="22"/>
          <w:szCs w:val="22"/>
          <w:lang w:val="en-GB"/>
        </w:rPr>
      </w:pPr>
      <w:r w:rsidRPr="00FB1C62">
        <w:rPr>
          <w:rFonts w:asciiTheme="minorBidi" w:hAnsiTheme="minorBidi" w:cstheme="minorBidi"/>
          <w:sz w:val="22"/>
          <w:szCs w:val="22"/>
          <w:lang w:val="en-GB"/>
        </w:rPr>
        <w:t>API 650.</w:t>
      </w:r>
    </w:p>
    <w:p w14:paraId="611ADE08" w14:textId="77777777" w:rsidR="00D134BE" w:rsidRPr="00FB1C62" w:rsidRDefault="00D134BE">
      <w:pPr>
        <w:pStyle w:val="ListParagraph"/>
        <w:widowControl w:val="0"/>
        <w:numPr>
          <w:ilvl w:val="0"/>
          <w:numId w:val="5"/>
        </w:numPr>
        <w:bidi w:val="0"/>
        <w:snapToGrid w:val="0"/>
        <w:spacing w:before="240" w:after="240" w:line="360" w:lineRule="auto"/>
        <w:jc w:val="both"/>
        <w:rPr>
          <w:rFonts w:asciiTheme="minorBidi" w:hAnsiTheme="minorBidi" w:cstheme="minorBidi"/>
          <w:sz w:val="22"/>
          <w:szCs w:val="22"/>
          <w:lang w:val="en-GB"/>
        </w:rPr>
      </w:pPr>
      <w:r w:rsidRPr="00FB1C62">
        <w:rPr>
          <w:rFonts w:asciiTheme="minorBidi" w:hAnsiTheme="minorBidi" w:cstheme="minorBidi"/>
          <w:sz w:val="22"/>
          <w:szCs w:val="22"/>
          <w:lang w:val="en-GB"/>
        </w:rPr>
        <w:t>IPS-G-ME-100</w:t>
      </w:r>
    </w:p>
    <w:p w14:paraId="6EE9CC09" w14:textId="041324D6" w:rsidR="003B43A4" w:rsidRPr="00FB1C62" w:rsidRDefault="003B43A4">
      <w:pPr>
        <w:pStyle w:val="ListParagraph"/>
        <w:widowControl w:val="0"/>
        <w:numPr>
          <w:ilvl w:val="0"/>
          <w:numId w:val="5"/>
        </w:numPr>
        <w:bidi w:val="0"/>
        <w:snapToGrid w:val="0"/>
        <w:spacing w:before="240" w:after="240" w:line="360" w:lineRule="auto"/>
        <w:jc w:val="both"/>
        <w:rPr>
          <w:rFonts w:asciiTheme="minorBidi" w:hAnsiTheme="minorBidi" w:cstheme="minorBidi"/>
          <w:sz w:val="22"/>
          <w:szCs w:val="22"/>
          <w:lang w:val="en-GB"/>
        </w:rPr>
      </w:pPr>
      <w:r w:rsidRPr="00FB1C62">
        <w:rPr>
          <w:rFonts w:asciiTheme="minorBidi" w:hAnsiTheme="minorBidi" w:cstheme="minorBidi"/>
          <w:sz w:val="22"/>
          <w:szCs w:val="22"/>
          <w:lang w:val="en-GB"/>
        </w:rPr>
        <w:t>AWWA D-100</w:t>
      </w:r>
    </w:p>
    <w:p w14:paraId="04550EED" w14:textId="6EAE358D" w:rsidR="009C3E9D" w:rsidRPr="009C3E9D" w:rsidRDefault="00D134BE">
      <w:pPr>
        <w:pStyle w:val="ListParagraph"/>
        <w:widowControl w:val="0"/>
        <w:numPr>
          <w:ilvl w:val="0"/>
          <w:numId w:val="5"/>
        </w:numPr>
        <w:bidi w:val="0"/>
        <w:snapToGrid w:val="0"/>
        <w:spacing w:before="240" w:after="240" w:line="360" w:lineRule="auto"/>
        <w:jc w:val="both"/>
        <w:rPr>
          <w:rFonts w:asciiTheme="minorBidi" w:hAnsiTheme="minorBidi" w:cstheme="minorBidi"/>
          <w:sz w:val="22"/>
          <w:szCs w:val="22"/>
          <w:lang w:val="en-GB"/>
        </w:rPr>
      </w:pPr>
      <w:r w:rsidRPr="00FB1C62">
        <w:rPr>
          <w:rFonts w:asciiTheme="minorBidi" w:hAnsiTheme="minorBidi" w:cstheme="minorBidi"/>
          <w:sz w:val="22"/>
          <w:szCs w:val="22"/>
          <w:lang w:val="en-GB"/>
        </w:rPr>
        <w:t>Project Specification</w:t>
      </w:r>
    </w:p>
    <w:p w14:paraId="672C669F" w14:textId="6BD9B89B" w:rsidR="008E3386" w:rsidRPr="00287B66" w:rsidRDefault="008E3386" w:rsidP="008E3386">
      <w:pPr>
        <w:keepNext/>
        <w:widowControl w:val="0"/>
        <w:numPr>
          <w:ilvl w:val="0"/>
          <w:numId w:val="1"/>
        </w:numPr>
        <w:bidi w:val="0"/>
        <w:spacing w:before="240" w:after="240"/>
        <w:jc w:val="both"/>
        <w:outlineLvl w:val="0"/>
        <w:rPr>
          <w:rFonts w:ascii="Arial" w:hAnsi="Arial" w:cs="Arial"/>
          <w:b/>
          <w:bCs/>
          <w:caps/>
          <w:kern w:val="28"/>
          <w:sz w:val="24"/>
        </w:rPr>
      </w:pPr>
      <w:bookmarkStart w:id="8" w:name="_Toc182822805"/>
      <w:r w:rsidRPr="00287B66">
        <w:rPr>
          <w:rFonts w:ascii="Arial" w:hAnsi="Arial" w:cs="Arial"/>
          <w:b/>
          <w:bCs/>
          <w:caps/>
          <w:kern w:val="28"/>
          <w:sz w:val="24"/>
        </w:rPr>
        <w:t>Responsibility</w:t>
      </w:r>
      <w:bookmarkEnd w:id="8"/>
    </w:p>
    <w:p w14:paraId="2D69C618" w14:textId="77777777" w:rsidR="008E3386" w:rsidRPr="006914F0" w:rsidRDefault="008E3386">
      <w:pPr>
        <w:pStyle w:val="Heading2"/>
        <w:numPr>
          <w:ilvl w:val="1"/>
          <w:numId w:val="5"/>
        </w:numPr>
      </w:pPr>
      <w:r w:rsidRPr="006914F0">
        <w:t>Contractor constriction team shall be responsible to prepare and carry out all the necessary arrangements for conduction hydrostatic test as described in this procedure, after completion of all erection activities, welding and all non-destructive testing.</w:t>
      </w:r>
    </w:p>
    <w:p w14:paraId="4DE14283" w14:textId="77777777" w:rsidR="008E3386" w:rsidRDefault="008E3386">
      <w:pPr>
        <w:pStyle w:val="Heading2"/>
        <w:numPr>
          <w:ilvl w:val="1"/>
          <w:numId w:val="5"/>
        </w:numPr>
      </w:pPr>
      <w:r w:rsidRPr="006914F0">
        <w:t>The construction manager shall be overall responsible for providing adequate resources or the implementation of this procedure and to ensure all safety precautions are taken and that HSE requirements are met.</w:t>
      </w:r>
    </w:p>
    <w:p w14:paraId="59645DC0" w14:textId="7C9FAAA1" w:rsidR="00373B77" w:rsidRPr="00287B66" w:rsidRDefault="00373B77" w:rsidP="00287B66">
      <w:pPr>
        <w:keepNext/>
        <w:widowControl w:val="0"/>
        <w:numPr>
          <w:ilvl w:val="0"/>
          <w:numId w:val="1"/>
        </w:numPr>
        <w:bidi w:val="0"/>
        <w:spacing w:before="240" w:after="240"/>
        <w:jc w:val="both"/>
        <w:outlineLvl w:val="0"/>
        <w:rPr>
          <w:rFonts w:ascii="Arial" w:hAnsi="Arial" w:cs="Arial"/>
          <w:b/>
          <w:bCs/>
          <w:caps/>
          <w:kern w:val="28"/>
          <w:sz w:val="24"/>
        </w:rPr>
      </w:pPr>
      <w:bookmarkStart w:id="9" w:name="_Toc182822806"/>
      <w:r w:rsidRPr="00287B66">
        <w:rPr>
          <w:rFonts w:ascii="Arial" w:hAnsi="Arial" w:cs="Arial"/>
          <w:b/>
          <w:bCs/>
          <w:caps/>
          <w:kern w:val="28"/>
          <w:sz w:val="24"/>
        </w:rPr>
        <w:t>Reinforcing Pad</w:t>
      </w:r>
      <w:r w:rsidR="00287B66" w:rsidRPr="00287B66">
        <w:rPr>
          <w:rFonts w:ascii="Arial" w:hAnsi="Arial" w:cs="Arial"/>
          <w:b/>
          <w:bCs/>
          <w:caps/>
          <w:kern w:val="28"/>
          <w:sz w:val="24"/>
        </w:rPr>
        <w:t xml:space="preserve"> test</w:t>
      </w:r>
      <w:r w:rsidRPr="00287B66">
        <w:rPr>
          <w:rFonts w:ascii="Arial" w:hAnsi="Arial" w:cs="Arial"/>
          <w:b/>
          <w:bCs/>
          <w:caps/>
          <w:kern w:val="28"/>
          <w:sz w:val="24"/>
        </w:rPr>
        <w:t>:</w:t>
      </w:r>
      <w:bookmarkEnd w:id="9"/>
    </w:p>
    <w:p w14:paraId="309C0B6D" w14:textId="2C495311" w:rsidR="00373B77" w:rsidRPr="009C3E9D" w:rsidRDefault="00373B77" w:rsidP="0071574C">
      <w:pPr>
        <w:widowControl w:val="0"/>
        <w:bidi w:val="0"/>
        <w:snapToGrid w:val="0"/>
        <w:spacing w:before="240" w:after="240" w:line="360" w:lineRule="auto"/>
        <w:ind w:left="720"/>
        <w:jc w:val="both"/>
        <w:rPr>
          <w:rFonts w:ascii="Arial" w:hAnsi="Arial" w:cs="Arial"/>
          <w:sz w:val="22"/>
          <w:szCs w:val="22"/>
          <w:lang w:val="en-GB"/>
        </w:rPr>
      </w:pPr>
      <w:r w:rsidRPr="009C3E9D">
        <w:rPr>
          <w:rFonts w:ascii="Arial" w:hAnsi="Arial" w:cs="Arial"/>
          <w:sz w:val="22"/>
          <w:szCs w:val="22"/>
          <w:lang w:val="en-GB"/>
        </w:rPr>
        <w:t>All reinforcing pads shall be pneumatically tested with air at 0.5kg/cm2 and tested with soap from outside and inside of Tank.</w:t>
      </w:r>
    </w:p>
    <w:p w14:paraId="0525443D" w14:textId="43399085" w:rsidR="008E3386" w:rsidRDefault="00CA5DBE">
      <w:pPr>
        <w:pStyle w:val="ListParagraph"/>
        <w:keepNext/>
        <w:widowControl w:val="0"/>
        <w:numPr>
          <w:ilvl w:val="0"/>
          <w:numId w:val="12"/>
        </w:numPr>
        <w:bidi w:val="0"/>
        <w:spacing w:before="240" w:after="240"/>
        <w:jc w:val="both"/>
        <w:outlineLvl w:val="0"/>
        <w:rPr>
          <w:rFonts w:asciiTheme="minorBidi" w:hAnsiTheme="minorBidi" w:cstheme="minorBidi"/>
          <w:b/>
          <w:bCs/>
          <w:caps/>
          <w:kern w:val="28"/>
          <w:sz w:val="24"/>
        </w:rPr>
      </w:pPr>
      <w:bookmarkStart w:id="10" w:name="_Toc182822807"/>
      <w:r>
        <w:rPr>
          <w:rFonts w:ascii="Arial" w:hAnsi="Arial" w:cs="Arial"/>
          <w:b/>
          <w:bCs/>
          <w:caps/>
          <w:noProof/>
          <w:kern w:val="28"/>
          <w:sz w:val="24"/>
        </w:rPr>
        <w:lastRenderedPageBreak/>
        <mc:AlternateContent>
          <mc:Choice Requires="wps">
            <w:drawing>
              <wp:anchor distT="0" distB="0" distL="114300" distR="114300" simplePos="0" relativeHeight="251632640" behindDoc="0" locked="0" layoutInCell="1" allowOverlap="1" wp14:anchorId="78D2D29D" wp14:editId="79AE3D9E">
                <wp:simplePos x="0" y="0"/>
                <wp:positionH relativeFrom="column">
                  <wp:posOffset>5219700</wp:posOffset>
                </wp:positionH>
                <wp:positionV relativeFrom="paragraph">
                  <wp:posOffset>-73025</wp:posOffset>
                </wp:positionV>
                <wp:extent cx="333375" cy="304800"/>
                <wp:effectExtent l="0" t="0" r="28575" b="19050"/>
                <wp:wrapNone/>
                <wp:docPr id="963855510"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C6F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411pt;margin-top:-5.75pt;width:26.25pt;height:2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" fillcolor="yellow" strokecolor="#002060" strokeweight="2pt"/>
            </w:pict>
          </mc:Fallback>
        </mc:AlternateContent>
      </w:r>
      <w:r w:rsidRPr="007578F3">
        <w:rPr>
          <w:noProof/>
        </w:rPr>
        <mc:AlternateContent>
          <mc:Choice Requires="wps">
            <w:drawing>
              <wp:anchor distT="0" distB="0" distL="114300" distR="114300" simplePos="0" relativeHeight="251662336" behindDoc="0" locked="0" layoutInCell="1" allowOverlap="1" wp14:anchorId="1229F79A" wp14:editId="6FD28110">
                <wp:simplePos x="0" y="0"/>
                <wp:positionH relativeFrom="column">
                  <wp:posOffset>5162550</wp:posOffset>
                </wp:positionH>
                <wp:positionV relativeFrom="paragraph">
                  <wp:posOffset>31750</wp:posOffset>
                </wp:positionV>
                <wp:extent cx="428625" cy="247650"/>
                <wp:effectExtent l="0" t="0" r="0" b="0"/>
                <wp:wrapNone/>
                <wp:docPr id="634604431"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00C90B4E" w14:textId="77777777" w:rsidR="00CA5DBE" w:rsidRPr="00B77475" w:rsidRDefault="00CA5DBE" w:rsidP="00CA5DBE">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29F79A" id="_x0000_t202" coordsize="21600,21600" o:spt="202" path="m,l,21600r21600,l21600,xe">
                <v:stroke joinstyle="miter"/>
                <v:path gradientshapeok="t" o:connecttype="rect"/>
              </v:shapetype>
              <v:shape id="Text Box 7" o:spid="_x0000_s1026" type="#_x0000_t202" style="position:absolute;left:0;text-align:left;margin-left:406.5pt;margin-top:2.5pt;width:33.75pt;height: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" filled="f" stroked="f" strokeweight=".5pt">
                <v:textbox>
                  <w:txbxContent>
                    <w:p w14:paraId="00C90B4E" w14:textId="77777777" w:rsidR="00CA5DBE" w:rsidRPr="00B77475" w:rsidRDefault="00CA5DBE" w:rsidP="00CA5DBE">
                      <w:pPr>
                        <w:rPr>
                          <w:b/>
                          <w:bCs/>
                          <w:sz w:val="16"/>
                          <w:szCs w:val="20"/>
                          <w:lang w:bidi="fa-IR"/>
                        </w:rPr>
                      </w:pPr>
                      <w:r w:rsidRPr="00B77475">
                        <w:rPr>
                          <w:b/>
                          <w:bCs/>
                          <w:sz w:val="16"/>
                          <w:szCs w:val="20"/>
                          <w:lang w:bidi="fa-IR"/>
                        </w:rPr>
                        <w:t>V01</w:t>
                      </w:r>
                    </w:p>
                  </w:txbxContent>
                </v:textbox>
              </v:shape>
            </w:pict>
          </mc:Fallback>
        </mc:AlternateContent>
      </w:r>
      <w:r w:rsidR="0071574C">
        <w:rPr>
          <w:rFonts w:asciiTheme="minorBidi" w:hAnsiTheme="minorBidi" w:cstheme="minorBidi"/>
          <w:b/>
          <w:bCs/>
          <w:caps/>
          <w:kern w:val="28"/>
          <w:sz w:val="24"/>
        </w:rPr>
        <w:t xml:space="preserve">  </w:t>
      </w:r>
      <w:r w:rsidR="008E3386" w:rsidRPr="00373B77">
        <w:rPr>
          <w:rFonts w:asciiTheme="minorBidi" w:hAnsiTheme="minorBidi" w:cstheme="minorBidi"/>
          <w:b/>
          <w:bCs/>
          <w:caps/>
          <w:kern w:val="28"/>
          <w:sz w:val="24"/>
        </w:rPr>
        <w:t>Test Procedure of Tag No. TK-2209 based on awwa d100</w:t>
      </w:r>
      <w:bookmarkEnd w:id="10"/>
    </w:p>
    <w:p w14:paraId="236F5EDE" w14:textId="69C9C5CF" w:rsidR="009C3E9D" w:rsidRPr="00373B77" w:rsidRDefault="009C3E9D" w:rsidP="009C3E9D">
      <w:pPr>
        <w:pStyle w:val="ListParagraph"/>
        <w:keepNext/>
        <w:widowControl w:val="0"/>
        <w:bidi w:val="0"/>
        <w:spacing w:before="240" w:after="240"/>
        <w:ind w:left="360"/>
        <w:jc w:val="both"/>
        <w:outlineLvl w:val="0"/>
        <w:rPr>
          <w:rFonts w:asciiTheme="minorBidi" w:hAnsiTheme="minorBidi" w:cstheme="minorBidi"/>
          <w:b/>
          <w:bCs/>
          <w:caps/>
          <w:kern w:val="28"/>
          <w:sz w:val="24"/>
        </w:rPr>
      </w:pPr>
    </w:p>
    <w:p w14:paraId="1B545685" w14:textId="77777777" w:rsidR="009C3E9D" w:rsidRPr="009C3E9D" w:rsidRDefault="009C3E9D">
      <w:pPr>
        <w:pStyle w:val="ListParagraph"/>
        <w:keepNext/>
        <w:numPr>
          <w:ilvl w:val="0"/>
          <w:numId w:val="11"/>
        </w:numPr>
        <w:bidi w:val="0"/>
        <w:spacing w:before="240" w:after="240" w:line="360" w:lineRule="auto"/>
        <w:contextualSpacing w:val="0"/>
        <w:outlineLvl w:val="1"/>
        <w:rPr>
          <w:rFonts w:ascii="Arial" w:hAnsi="Arial" w:cs="Arial"/>
          <w:b/>
          <w:bCs/>
          <w:vanish/>
          <w:sz w:val="22"/>
          <w:szCs w:val="22"/>
          <w:lang w:val="en-GB"/>
        </w:rPr>
      </w:pPr>
      <w:bookmarkStart w:id="11" w:name="_Toc182822653"/>
      <w:bookmarkEnd w:id="11"/>
    </w:p>
    <w:p w14:paraId="31E611CE" w14:textId="77777777" w:rsidR="009C3E9D" w:rsidRPr="009C3E9D" w:rsidRDefault="009C3E9D">
      <w:pPr>
        <w:pStyle w:val="ListParagraph"/>
        <w:keepNext/>
        <w:numPr>
          <w:ilvl w:val="0"/>
          <w:numId w:val="11"/>
        </w:numPr>
        <w:bidi w:val="0"/>
        <w:spacing w:before="240" w:after="240" w:line="360" w:lineRule="auto"/>
        <w:contextualSpacing w:val="0"/>
        <w:outlineLvl w:val="1"/>
        <w:rPr>
          <w:rFonts w:ascii="Arial" w:hAnsi="Arial" w:cs="Arial"/>
          <w:b/>
          <w:bCs/>
          <w:vanish/>
          <w:sz w:val="22"/>
          <w:szCs w:val="22"/>
          <w:lang w:val="en-GB"/>
        </w:rPr>
      </w:pPr>
      <w:bookmarkStart w:id="12" w:name="_Toc182822654"/>
      <w:bookmarkEnd w:id="12"/>
    </w:p>
    <w:p w14:paraId="01B7850C" w14:textId="0D87E843" w:rsidR="008E3386" w:rsidRPr="006914F0" w:rsidRDefault="008E3386" w:rsidP="009C3E9D">
      <w:pPr>
        <w:pStyle w:val="Heading2"/>
      </w:pPr>
      <w:r w:rsidRPr="006914F0">
        <w:rPr>
          <w:b/>
          <w:bCs/>
        </w:rPr>
        <w:t>Test preparation:</w:t>
      </w:r>
      <w:r w:rsidRPr="00E34FC1">
        <w:t xml:space="preserve"> </w:t>
      </w:r>
      <w:r w:rsidRPr="006914F0">
        <w:t>Ensure all construction and painting are completed before testing.</w:t>
      </w:r>
    </w:p>
    <w:p w14:paraId="7877C944" w14:textId="3C3B99DF" w:rsidR="008E3386" w:rsidRPr="00E34FC1" w:rsidRDefault="008E3386" w:rsidP="006914F0">
      <w:pPr>
        <w:pStyle w:val="Heading2"/>
      </w:pPr>
      <w:r w:rsidRPr="006914F0">
        <w:rPr>
          <w:b/>
          <w:bCs/>
        </w:rPr>
        <w:t>Filling</w:t>
      </w:r>
      <w:r w:rsidRPr="00E34FC1">
        <w:t>: Fill the tank with potable water to the Top Capacity Level (TCL) or as otherwise specified by design requirements.</w:t>
      </w:r>
    </w:p>
    <w:p w14:paraId="2671207B" w14:textId="43A066B3" w:rsidR="008E3386" w:rsidRPr="00E34FC1" w:rsidRDefault="008E3386" w:rsidP="006914F0">
      <w:pPr>
        <w:pStyle w:val="Heading2"/>
      </w:pPr>
      <w:r w:rsidRPr="006914F0">
        <w:rPr>
          <w:b/>
          <w:bCs/>
        </w:rPr>
        <w:t>Duration:</w:t>
      </w:r>
      <w:r w:rsidRPr="00E34FC1">
        <w:t xml:space="preserve"> Maintain the water level for at least 24 hours to identify potential leaks or deformation.</w:t>
      </w:r>
    </w:p>
    <w:p w14:paraId="7F509FEE" w14:textId="323F6528" w:rsidR="008E3386" w:rsidRPr="009C3E9D" w:rsidRDefault="008E3386" w:rsidP="009C3E9D">
      <w:pPr>
        <w:pStyle w:val="Heading2"/>
      </w:pPr>
      <w:r w:rsidRPr="006914F0">
        <w:rPr>
          <w:b/>
          <w:bCs/>
        </w:rPr>
        <w:t>Inspection:</w:t>
      </w:r>
      <w:r w:rsidRPr="00E34FC1">
        <w:t xml:space="preserve"> Conduct visual inspection for leaks at all seams and struct rural parts.</w:t>
      </w:r>
    </w:p>
    <w:p w14:paraId="58B956CE" w14:textId="516A7618" w:rsidR="006914F0" w:rsidRPr="006914F0" w:rsidRDefault="006914F0" w:rsidP="006914F0">
      <w:pPr>
        <w:pStyle w:val="Heading2"/>
      </w:pPr>
      <w:r w:rsidRPr="006914F0">
        <w:rPr>
          <w:b/>
          <w:bCs/>
        </w:rPr>
        <w:t>Repairs:</w:t>
      </w:r>
      <w:r w:rsidRPr="00E34FC1">
        <w:t xml:space="preserve"> Any leaks in the Shell, Bottom shall be repaired by chipping, gouging, or</w:t>
      </w:r>
      <w:r>
        <w:t xml:space="preserve"> </w:t>
      </w:r>
      <w:r w:rsidRPr="00E34FC1">
        <w:t>oxygen gouging to remove any defective welds, and rewelded. No repair work shall be done on any joints unless the water in the tank is at least 2 ft (0.6 m) below the point being repaired</w:t>
      </w:r>
      <w:r>
        <w:t>.</w:t>
      </w:r>
    </w:p>
    <w:p w14:paraId="03AECED5" w14:textId="1CD8A4FD" w:rsidR="00D134BE" w:rsidRPr="00373B77" w:rsidRDefault="00373B77" w:rsidP="00373B77">
      <w:pPr>
        <w:keepNext/>
        <w:widowControl w:val="0"/>
        <w:bidi w:val="0"/>
        <w:spacing w:before="240" w:after="240"/>
        <w:jc w:val="both"/>
        <w:outlineLvl w:val="0"/>
        <w:rPr>
          <w:rFonts w:asciiTheme="minorBidi" w:hAnsiTheme="minorBidi" w:cstheme="minorBidi"/>
          <w:b/>
          <w:bCs/>
          <w:caps/>
          <w:kern w:val="28"/>
          <w:sz w:val="24"/>
        </w:rPr>
      </w:pPr>
      <w:bookmarkStart w:id="13" w:name="_Toc182822808"/>
      <w:r>
        <w:rPr>
          <w:rFonts w:asciiTheme="minorBidi" w:hAnsiTheme="minorBidi" w:cstheme="minorBidi"/>
          <w:b/>
          <w:bCs/>
          <w:caps/>
          <w:kern w:val="28"/>
          <w:sz w:val="24"/>
        </w:rPr>
        <w:t xml:space="preserve">7.0 </w:t>
      </w:r>
      <w:r w:rsidR="00A55638" w:rsidRPr="00373B77">
        <w:rPr>
          <w:rFonts w:asciiTheme="minorBidi" w:hAnsiTheme="minorBidi" w:cstheme="minorBidi"/>
          <w:b/>
          <w:bCs/>
          <w:caps/>
          <w:kern w:val="28"/>
          <w:sz w:val="24"/>
        </w:rPr>
        <w:t>Test Procedure of Tag No. TK-2102 and TK-2301 A/B</w:t>
      </w:r>
      <w:bookmarkEnd w:id="13"/>
    </w:p>
    <w:p w14:paraId="4671AE5D" w14:textId="77777777" w:rsidR="009C3E9D" w:rsidRPr="009C3E9D" w:rsidRDefault="009C3E9D">
      <w:pPr>
        <w:pStyle w:val="ListParagraph"/>
        <w:keepNext/>
        <w:numPr>
          <w:ilvl w:val="0"/>
          <w:numId w:val="10"/>
        </w:numPr>
        <w:bidi w:val="0"/>
        <w:spacing w:before="240" w:after="240" w:line="360" w:lineRule="auto"/>
        <w:contextualSpacing w:val="0"/>
        <w:outlineLvl w:val="1"/>
        <w:rPr>
          <w:rFonts w:ascii="Arial" w:hAnsi="Arial" w:cs="Arial"/>
          <w:b/>
          <w:bCs/>
          <w:vanish/>
          <w:sz w:val="22"/>
          <w:szCs w:val="22"/>
          <w:lang w:val="en-GB"/>
        </w:rPr>
      </w:pPr>
      <w:bookmarkStart w:id="14" w:name="_Toc182822661"/>
      <w:bookmarkEnd w:id="14"/>
    </w:p>
    <w:p w14:paraId="79A48EDE" w14:textId="77777777" w:rsidR="009C3E9D" w:rsidRPr="009C3E9D" w:rsidRDefault="009C3E9D">
      <w:pPr>
        <w:pStyle w:val="ListParagraph"/>
        <w:keepNext/>
        <w:numPr>
          <w:ilvl w:val="0"/>
          <w:numId w:val="10"/>
        </w:numPr>
        <w:bidi w:val="0"/>
        <w:spacing w:before="240" w:after="240" w:line="360" w:lineRule="auto"/>
        <w:contextualSpacing w:val="0"/>
        <w:outlineLvl w:val="1"/>
        <w:rPr>
          <w:rFonts w:ascii="Arial" w:hAnsi="Arial" w:cs="Arial"/>
          <w:b/>
          <w:bCs/>
          <w:vanish/>
          <w:sz w:val="22"/>
          <w:szCs w:val="22"/>
          <w:lang w:val="en-GB"/>
        </w:rPr>
      </w:pPr>
      <w:bookmarkStart w:id="15" w:name="_Toc182822662"/>
      <w:bookmarkEnd w:id="15"/>
    </w:p>
    <w:p w14:paraId="43F3B93B" w14:textId="123AED0C" w:rsidR="00D134BE" w:rsidRPr="006914F0" w:rsidRDefault="00D134BE">
      <w:pPr>
        <w:pStyle w:val="Heading2"/>
        <w:numPr>
          <w:ilvl w:val="1"/>
          <w:numId w:val="10"/>
        </w:numPr>
        <w:rPr>
          <w:b/>
          <w:bCs/>
        </w:rPr>
      </w:pPr>
      <w:r w:rsidRPr="006914F0">
        <w:rPr>
          <w:b/>
          <w:bCs/>
        </w:rPr>
        <w:t>PREPARATION</w:t>
      </w:r>
    </w:p>
    <w:p w14:paraId="111299D3" w14:textId="77777777" w:rsidR="009A462D" w:rsidRPr="00470681" w:rsidRDefault="009A462D">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5AC3ADAE" w14:textId="77777777" w:rsidR="009A462D" w:rsidRPr="00470681" w:rsidRDefault="009A462D">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10296AF4" w14:textId="77777777" w:rsidR="009A462D" w:rsidRPr="00470681" w:rsidRDefault="009A462D">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271FCFB3" w14:textId="77777777" w:rsidR="009A462D" w:rsidRPr="00470681" w:rsidRDefault="009A462D">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69AD2360" w14:textId="77777777" w:rsidR="003A2A41" w:rsidRPr="003A2A41" w:rsidRDefault="003A2A41">
      <w:pPr>
        <w:pStyle w:val="ListParagraph"/>
        <w:numPr>
          <w:ilvl w:val="0"/>
          <w:numId w:val="6"/>
        </w:numPr>
        <w:bidi w:val="0"/>
        <w:spacing w:line="360" w:lineRule="auto"/>
        <w:rPr>
          <w:rFonts w:cs="Times New Roman"/>
          <w:vanish/>
          <w:sz w:val="24"/>
          <w:lang w:val="en-CA" w:eastAsia="en-CA"/>
        </w:rPr>
      </w:pPr>
    </w:p>
    <w:p w14:paraId="6AB642E1" w14:textId="77777777" w:rsidR="003A2A41" w:rsidRPr="003A2A41" w:rsidRDefault="003A2A41">
      <w:pPr>
        <w:pStyle w:val="ListParagraph"/>
        <w:numPr>
          <w:ilvl w:val="0"/>
          <w:numId w:val="6"/>
        </w:numPr>
        <w:bidi w:val="0"/>
        <w:spacing w:line="360" w:lineRule="auto"/>
        <w:rPr>
          <w:rFonts w:cs="Times New Roman"/>
          <w:vanish/>
          <w:sz w:val="24"/>
          <w:lang w:val="en-CA" w:eastAsia="en-CA"/>
        </w:rPr>
      </w:pPr>
    </w:p>
    <w:p w14:paraId="7D66FBE7" w14:textId="77777777" w:rsidR="003A2A41" w:rsidRPr="003A2A41" w:rsidRDefault="003A2A41">
      <w:pPr>
        <w:pStyle w:val="ListParagraph"/>
        <w:numPr>
          <w:ilvl w:val="1"/>
          <w:numId w:val="6"/>
        </w:numPr>
        <w:bidi w:val="0"/>
        <w:spacing w:line="360" w:lineRule="auto"/>
        <w:rPr>
          <w:rFonts w:cs="Times New Roman"/>
          <w:vanish/>
          <w:sz w:val="24"/>
          <w:lang w:val="en-CA" w:eastAsia="en-CA"/>
        </w:rPr>
      </w:pPr>
    </w:p>
    <w:p w14:paraId="7B2D0E58" w14:textId="6D309F95" w:rsidR="00553FBF"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To confirm mechanical comp</w:t>
      </w:r>
      <w:r>
        <w:rPr>
          <w:rFonts w:cs="Times New Roman"/>
          <w:sz w:val="24"/>
          <w:lang w:val="en-CA" w:eastAsia="en-CA"/>
        </w:rPr>
        <w:t>letion</w:t>
      </w:r>
      <w:r w:rsidRPr="00553FBF">
        <w:rPr>
          <w:rFonts w:cs="Times New Roman"/>
          <w:sz w:val="24"/>
          <w:lang w:val="en-CA" w:eastAsia="en-CA"/>
        </w:rPr>
        <w:t xml:space="preserve"> </w:t>
      </w:r>
      <w:r>
        <w:rPr>
          <w:rFonts w:cs="Times New Roman"/>
          <w:sz w:val="24"/>
          <w:lang w:val="en-CA" w:eastAsia="en-CA"/>
        </w:rPr>
        <w:t>Report/T</w:t>
      </w:r>
      <w:r w:rsidRPr="00553FBF">
        <w:rPr>
          <w:rFonts w:cs="Times New Roman"/>
          <w:sz w:val="24"/>
          <w:lang w:val="en-CA" w:eastAsia="en-CA"/>
        </w:rPr>
        <w:t xml:space="preserve">est </w:t>
      </w:r>
      <w:r>
        <w:rPr>
          <w:rFonts w:cs="Times New Roman"/>
          <w:sz w:val="24"/>
          <w:lang w:val="en-CA" w:eastAsia="en-CA"/>
        </w:rPr>
        <w:t>P</w:t>
      </w:r>
      <w:r w:rsidRPr="00553FBF">
        <w:rPr>
          <w:rFonts w:cs="Times New Roman"/>
          <w:sz w:val="24"/>
          <w:lang w:val="en-CA" w:eastAsia="en-CA"/>
        </w:rPr>
        <w:t xml:space="preserve">ack has been prepared and approved by client prior to start any hydro test activity. </w:t>
      </w:r>
      <w:r>
        <w:rPr>
          <w:rFonts w:cs="Times New Roman"/>
          <w:sz w:val="24"/>
          <w:lang w:val="en-CA" w:eastAsia="en-CA"/>
        </w:rPr>
        <w:t>shall</w:t>
      </w:r>
      <w:r w:rsidRPr="00553FBF">
        <w:rPr>
          <w:rFonts w:cs="Times New Roman"/>
          <w:sz w:val="24"/>
          <w:lang w:val="en-CA" w:eastAsia="en-CA"/>
        </w:rPr>
        <w:t xml:space="preserve"> close all NCRs </w:t>
      </w:r>
      <w:r>
        <w:rPr>
          <w:rFonts w:cs="Times New Roman"/>
          <w:sz w:val="24"/>
          <w:lang w:val="en-CA" w:eastAsia="en-CA"/>
        </w:rPr>
        <w:t>(</w:t>
      </w:r>
      <w:r w:rsidRPr="00553FBF">
        <w:rPr>
          <w:rFonts w:cs="Times New Roman"/>
          <w:sz w:val="24"/>
          <w:lang w:val="en-CA" w:eastAsia="en-CA"/>
        </w:rPr>
        <w:t>if any</w:t>
      </w:r>
      <w:r>
        <w:rPr>
          <w:rFonts w:cs="Times New Roman"/>
          <w:sz w:val="24"/>
          <w:lang w:val="en-CA" w:eastAsia="en-CA"/>
        </w:rPr>
        <w:t>),</w:t>
      </w:r>
      <w:r w:rsidRPr="00553FBF">
        <w:rPr>
          <w:rFonts w:cs="Times New Roman"/>
          <w:sz w:val="24"/>
          <w:lang w:val="en-CA" w:eastAsia="en-CA"/>
        </w:rPr>
        <w:t xml:space="preserve"> site observation and audit findings. </w:t>
      </w:r>
    </w:p>
    <w:p w14:paraId="20C5B8AD" w14:textId="77777777" w:rsidR="00553FBF"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 xml:space="preserve">complete all QA </w:t>
      </w:r>
      <w:r>
        <w:rPr>
          <w:rFonts w:cs="Times New Roman"/>
          <w:sz w:val="24"/>
          <w:lang w:val="en-CA" w:eastAsia="en-CA"/>
        </w:rPr>
        <w:t>/</w:t>
      </w:r>
      <w:r w:rsidRPr="00553FBF">
        <w:rPr>
          <w:rFonts w:cs="Times New Roman"/>
          <w:sz w:val="24"/>
          <w:lang w:val="en-CA" w:eastAsia="en-CA"/>
        </w:rPr>
        <w:t xml:space="preserve">QC documents and submit to the client for their approval </w:t>
      </w:r>
      <w:r>
        <w:rPr>
          <w:rFonts w:cs="Times New Roman"/>
          <w:sz w:val="24"/>
          <w:lang w:val="en-CA" w:eastAsia="en-CA"/>
        </w:rPr>
        <w:t>prior</w:t>
      </w:r>
      <w:r w:rsidRPr="00553FBF">
        <w:rPr>
          <w:rFonts w:cs="Times New Roman"/>
          <w:sz w:val="24"/>
          <w:lang w:val="en-CA" w:eastAsia="en-CA"/>
        </w:rPr>
        <w:t xml:space="preserve"> carry out the hydro test. </w:t>
      </w:r>
    </w:p>
    <w:p w14:paraId="0AD1CCDF"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E</w:t>
      </w:r>
      <w:r w:rsidRPr="00553FBF">
        <w:rPr>
          <w:rFonts w:cs="Times New Roman"/>
          <w:sz w:val="24"/>
          <w:lang w:val="en-CA" w:eastAsia="en-CA"/>
        </w:rPr>
        <w:t>nsure all punch lists, check</w:t>
      </w:r>
      <w:r>
        <w:rPr>
          <w:rFonts w:cs="Times New Roman"/>
          <w:sz w:val="24"/>
          <w:lang w:val="en-CA" w:eastAsia="en-CA"/>
        </w:rPr>
        <w:t xml:space="preserve"> </w:t>
      </w:r>
      <w:r w:rsidRPr="00553FBF">
        <w:rPr>
          <w:rFonts w:cs="Times New Roman"/>
          <w:sz w:val="24"/>
          <w:lang w:val="en-CA" w:eastAsia="en-CA"/>
        </w:rPr>
        <w:t>list, for filling</w:t>
      </w:r>
      <w:r>
        <w:rPr>
          <w:rFonts w:cs="Times New Roman"/>
          <w:sz w:val="24"/>
          <w:lang w:val="en-CA" w:eastAsia="en-CA"/>
        </w:rPr>
        <w:t>/</w:t>
      </w:r>
      <w:r w:rsidRPr="00553FBF">
        <w:rPr>
          <w:rFonts w:cs="Times New Roman"/>
          <w:sz w:val="24"/>
          <w:lang w:val="en-CA" w:eastAsia="en-CA"/>
        </w:rPr>
        <w:t xml:space="preserve">draining are cleared prior to hydro test. </w:t>
      </w:r>
    </w:p>
    <w:p w14:paraId="2122FE0B"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T</w:t>
      </w:r>
      <w:r w:rsidRPr="00553FBF">
        <w:rPr>
          <w:rFonts w:cs="Times New Roman"/>
          <w:sz w:val="24"/>
          <w:lang w:val="en-CA" w:eastAsia="en-CA"/>
        </w:rPr>
        <w:t>he tank internal shall be clean</w:t>
      </w:r>
      <w:r>
        <w:rPr>
          <w:rFonts w:cs="Times New Roman"/>
          <w:sz w:val="24"/>
          <w:lang w:val="en-CA" w:eastAsia="en-CA"/>
        </w:rPr>
        <w:t>ed</w:t>
      </w:r>
      <w:r w:rsidRPr="00553FBF">
        <w:rPr>
          <w:rFonts w:cs="Times New Roman"/>
          <w:sz w:val="24"/>
          <w:lang w:val="en-CA" w:eastAsia="en-CA"/>
        </w:rPr>
        <w:t xml:space="preserve"> and free of dirt, weld slag, oil, grease, debris, etc. </w:t>
      </w:r>
    </w:p>
    <w:p w14:paraId="41CD69A8"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A</w:t>
      </w:r>
      <w:r w:rsidRPr="00553FBF">
        <w:rPr>
          <w:rFonts w:cs="Times New Roman"/>
          <w:sz w:val="24"/>
          <w:lang w:val="en-CA" w:eastAsia="en-CA"/>
        </w:rPr>
        <w:t xml:space="preserve">ll welding and grinding work shall be completed. </w:t>
      </w:r>
    </w:p>
    <w:p w14:paraId="24977EEC"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T</w:t>
      </w:r>
      <w:r w:rsidRPr="00553FBF">
        <w:rPr>
          <w:rFonts w:cs="Times New Roman"/>
          <w:sz w:val="24"/>
          <w:lang w:val="en-CA" w:eastAsia="en-CA"/>
        </w:rPr>
        <w:t xml:space="preserve">ank shall be clean and all debris, tools, etc. shall be removed from tank. </w:t>
      </w:r>
    </w:p>
    <w:p w14:paraId="20335EED"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A</w:t>
      </w:r>
      <w:r w:rsidRPr="00553FBF">
        <w:rPr>
          <w:rFonts w:cs="Times New Roman"/>
          <w:sz w:val="24"/>
          <w:lang w:val="en-CA" w:eastAsia="en-CA"/>
        </w:rPr>
        <w:t>ll the relevant QA</w:t>
      </w:r>
      <w:r>
        <w:rPr>
          <w:rFonts w:cs="Times New Roman"/>
          <w:sz w:val="24"/>
          <w:lang w:val="en-CA" w:eastAsia="en-CA"/>
        </w:rPr>
        <w:t>/</w:t>
      </w:r>
      <w:r w:rsidRPr="00553FBF">
        <w:rPr>
          <w:rFonts w:cs="Times New Roman"/>
          <w:sz w:val="24"/>
          <w:lang w:val="en-CA" w:eastAsia="en-CA"/>
        </w:rPr>
        <w:t xml:space="preserve">QC documents shall be reviewed and approved by contractor and their client. Completion all NDT and vacuum box test, leak test of RF pads, leak test of weld </w:t>
      </w:r>
      <w:r>
        <w:rPr>
          <w:rFonts w:cs="Times New Roman"/>
          <w:sz w:val="24"/>
          <w:lang w:val="en-CA" w:eastAsia="en-CA"/>
        </w:rPr>
        <w:t>between</w:t>
      </w:r>
      <w:r w:rsidRPr="00553FBF">
        <w:rPr>
          <w:rFonts w:cs="Times New Roman"/>
          <w:sz w:val="24"/>
          <w:lang w:val="en-CA" w:eastAsia="en-CA"/>
        </w:rPr>
        <w:t xml:space="preserve"> last shell c</w:t>
      </w:r>
      <w:r>
        <w:rPr>
          <w:rFonts w:cs="Times New Roman"/>
          <w:sz w:val="24"/>
          <w:lang w:val="en-CA" w:eastAsia="en-CA"/>
        </w:rPr>
        <w:t>ourses</w:t>
      </w:r>
      <w:r w:rsidRPr="00553FBF">
        <w:rPr>
          <w:rFonts w:cs="Times New Roman"/>
          <w:sz w:val="24"/>
          <w:lang w:val="en-CA" w:eastAsia="en-CA"/>
        </w:rPr>
        <w:t xml:space="preserve"> to </w:t>
      </w:r>
      <w:r>
        <w:rPr>
          <w:rFonts w:cs="Times New Roman"/>
          <w:sz w:val="24"/>
          <w:lang w:val="en-CA" w:eastAsia="en-CA"/>
        </w:rPr>
        <w:t>A</w:t>
      </w:r>
      <w:r w:rsidRPr="00553FBF">
        <w:rPr>
          <w:rFonts w:cs="Times New Roman"/>
          <w:sz w:val="24"/>
          <w:lang w:val="en-CA" w:eastAsia="en-CA"/>
        </w:rPr>
        <w:t xml:space="preserve">nnular plate prior to test. </w:t>
      </w:r>
    </w:p>
    <w:p w14:paraId="67BE7CFC" w14:textId="77777777" w:rsidR="00553FBF"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All temporary support</w:t>
      </w:r>
      <w:r>
        <w:rPr>
          <w:rFonts w:cs="Times New Roman"/>
          <w:sz w:val="24"/>
          <w:lang w:val="en-CA" w:eastAsia="en-CA"/>
        </w:rPr>
        <w:t>s</w:t>
      </w:r>
      <w:r w:rsidRPr="00553FBF">
        <w:rPr>
          <w:rFonts w:cs="Times New Roman"/>
          <w:sz w:val="24"/>
          <w:lang w:val="en-CA" w:eastAsia="en-CA"/>
        </w:rPr>
        <w:t xml:space="preserve"> ring damage area shall be removed before hydro test. </w:t>
      </w:r>
    </w:p>
    <w:p w14:paraId="18FFDACB" w14:textId="115F27BD" w:rsidR="00553FBF" w:rsidRP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I</w:t>
      </w:r>
      <w:r w:rsidRPr="00553FBF">
        <w:rPr>
          <w:rFonts w:cs="Times New Roman"/>
          <w:sz w:val="24"/>
          <w:lang w:val="en-CA" w:eastAsia="en-CA"/>
        </w:rPr>
        <w:t>nstruments have been removed and connect</w:t>
      </w:r>
      <w:r>
        <w:rPr>
          <w:rFonts w:cs="Times New Roman"/>
          <w:sz w:val="24"/>
          <w:lang w:val="en-CA" w:eastAsia="en-CA"/>
        </w:rPr>
        <w:t>ions blanked.</w:t>
      </w:r>
    </w:p>
    <w:p w14:paraId="13C066F8" w14:textId="77777777" w:rsidR="003360DB"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Before Hydrotest, safety officers shall prepare a check</w:t>
      </w:r>
      <w:r>
        <w:rPr>
          <w:rFonts w:cs="Times New Roman"/>
          <w:sz w:val="24"/>
          <w:lang w:val="en-CA" w:eastAsia="en-CA"/>
        </w:rPr>
        <w:t xml:space="preserve"> </w:t>
      </w:r>
      <w:r w:rsidRPr="00553FBF">
        <w:rPr>
          <w:rFonts w:cs="Times New Roman"/>
          <w:sz w:val="24"/>
          <w:lang w:val="en-CA" w:eastAsia="en-CA"/>
        </w:rPr>
        <w:t xml:space="preserve">list and will check and verify. </w:t>
      </w:r>
    </w:p>
    <w:p w14:paraId="65590DE8" w14:textId="77777777" w:rsidR="001C061D"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lastRenderedPageBreak/>
        <w:t xml:space="preserve">Inspection for </w:t>
      </w:r>
      <w:r w:rsidR="001C061D">
        <w:rPr>
          <w:rFonts w:cs="Times New Roman"/>
          <w:sz w:val="24"/>
          <w:lang w:val="en-CA" w:eastAsia="en-CA"/>
        </w:rPr>
        <w:t>box</w:t>
      </w:r>
      <w:r w:rsidRPr="00553FBF">
        <w:rPr>
          <w:rFonts w:cs="Times New Roman"/>
          <w:sz w:val="24"/>
          <w:lang w:val="en-CA" w:eastAsia="en-CA"/>
        </w:rPr>
        <w:t xml:space="preserve"> up carried out in presence of the contractor and client representatives.</w:t>
      </w:r>
    </w:p>
    <w:p w14:paraId="316FD6AB" w14:textId="77777777" w:rsidR="001C061D"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 xml:space="preserve"> All the p</w:t>
      </w:r>
      <w:r w:rsidR="001C061D">
        <w:rPr>
          <w:rFonts w:cs="Times New Roman"/>
          <w:sz w:val="24"/>
          <w:lang w:val="en-CA" w:eastAsia="en-CA"/>
        </w:rPr>
        <w:t>unch list</w:t>
      </w:r>
      <w:r w:rsidRPr="00553FBF">
        <w:rPr>
          <w:rFonts w:cs="Times New Roman"/>
          <w:sz w:val="24"/>
          <w:lang w:val="en-CA" w:eastAsia="en-CA"/>
        </w:rPr>
        <w:t xml:space="preserve"> points shall be </w:t>
      </w:r>
      <w:r w:rsidR="001C061D">
        <w:rPr>
          <w:rFonts w:cs="Times New Roman"/>
          <w:sz w:val="24"/>
          <w:lang w:val="en-CA" w:eastAsia="en-CA"/>
        </w:rPr>
        <w:t>attended</w:t>
      </w:r>
      <w:r w:rsidRPr="00553FBF">
        <w:rPr>
          <w:rFonts w:cs="Times New Roman"/>
          <w:sz w:val="24"/>
          <w:lang w:val="en-CA" w:eastAsia="en-CA"/>
        </w:rPr>
        <w:t xml:space="preserve"> and </w:t>
      </w:r>
      <w:r w:rsidR="001C061D" w:rsidRPr="00553FBF">
        <w:rPr>
          <w:rFonts w:cs="Times New Roman"/>
          <w:sz w:val="24"/>
          <w:lang w:val="en-CA" w:eastAsia="en-CA"/>
        </w:rPr>
        <w:t>Hydrotest</w:t>
      </w:r>
      <w:r w:rsidRPr="00553FBF">
        <w:rPr>
          <w:rFonts w:cs="Times New Roman"/>
          <w:sz w:val="24"/>
          <w:lang w:val="en-CA" w:eastAsia="en-CA"/>
        </w:rPr>
        <w:t xml:space="preserve"> package to be prepared. </w:t>
      </w:r>
    </w:p>
    <w:p w14:paraId="274C5544" w14:textId="77777777" w:rsidR="009C3E9D"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 xml:space="preserve">Adequate safety measures e.g. checking of </w:t>
      </w:r>
      <w:r w:rsidR="001C061D">
        <w:rPr>
          <w:rFonts w:cs="Times New Roman"/>
          <w:sz w:val="24"/>
          <w:lang w:val="en-CA" w:eastAsia="en-CA"/>
        </w:rPr>
        <w:t>vent</w:t>
      </w:r>
      <w:r w:rsidRPr="00553FBF">
        <w:rPr>
          <w:rFonts w:cs="Times New Roman"/>
          <w:sz w:val="24"/>
          <w:lang w:val="en-CA" w:eastAsia="en-CA"/>
        </w:rPr>
        <w:t>, isolation of electricity</w:t>
      </w:r>
      <w:r w:rsidR="001C061D">
        <w:rPr>
          <w:rFonts w:cs="Times New Roman"/>
          <w:sz w:val="24"/>
          <w:lang w:val="en-CA" w:eastAsia="en-CA"/>
        </w:rPr>
        <w:t>,</w:t>
      </w:r>
      <w:r w:rsidRPr="00553FBF">
        <w:rPr>
          <w:rFonts w:cs="Times New Roman"/>
          <w:sz w:val="24"/>
          <w:lang w:val="en-CA" w:eastAsia="en-CA"/>
        </w:rPr>
        <w:t xml:space="preserve"> signs, barricading, etc. shall be done. </w:t>
      </w:r>
    </w:p>
    <w:p w14:paraId="621AD0A4" w14:textId="462BA59F" w:rsidR="009C3E9D" w:rsidRPr="009C3E9D" w:rsidRDefault="009C3E9D">
      <w:pPr>
        <w:pStyle w:val="ListParagraph"/>
        <w:numPr>
          <w:ilvl w:val="2"/>
          <w:numId w:val="6"/>
        </w:numPr>
        <w:bidi w:val="0"/>
        <w:spacing w:line="360" w:lineRule="auto"/>
        <w:rPr>
          <w:rFonts w:cs="Times New Roman"/>
          <w:sz w:val="24"/>
          <w:lang w:val="en-CA" w:eastAsia="en-CA"/>
        </w:rPr>
      </w:pPr>
      <w:r w:rsidRPr="009C3E9D">
        <w:rPr>
          <w:rFonts w:asciiTheme="minorBidi" w:hAnsiTheme="minorBidi" w:cstheme="minorBidi"/>
          <w:sz w:val="22"/>
          <w:szCs w:val="22"/>
          <w:lang w:val="en-GB"/>
        </w:rPr>
        <w:t>Checking the wind girders for proper drainage during or following the hydro-test. If water is retained, additional drainage shall be provided subject to the Purchaser’s approval.</w:t>
      </w:r>
    </w:p>
    <w:p w14:paraId="2D130E31" w14:textId="77777777" w:rsidR="000F6A9D" w:rsidRDefault="00553FBF">
      <w:pPr>
        <w:pStyle w:val="ListParagraph"/>
        <w:numPr>
          <w:ilvl w:val="2"/>
          <w:numId w:val="6"/>
        </w:numPr>
        <w:bidi w:val="0"/>
        <w:spacing w:line="360" w:lineRule="auto"/>
        <w:rPr>
          <w:rFonts w:cs="Times New Roman"/>
          <w:sz w:val="24"/>
          <w:lang w:val="en-CA" w:eastAsia="en-CA"/>
        </w:rPr>
      </w:pPr>
      <w:r w:rsidRPr="000F6A9D">
        <w:rPr>
          <w:rFonts w:cs="Times New Roman"/>
          <w:sz w:val="24"/>
          <w:lang w:val="en-CA" w:eastAsia="en-CA"/>
        </w:rPr>
        <w:t xml:space="preserve">Roof manholes and all roof nozzles shall be kept open during water filling and draining and remain open during test. </w:t>
      </w:r>
    </w:p>
    <w:p w14:paraId="0BD4AB38" w14:textId="77777777" w:rsidR="000F6A9D" w:rsidRDefault="00553FBF">
      <w:pPr>
        <w:pStyle w:val="ListParagraph"/>
        <w:numPr>
          <w:ilvl w:val="2"/>
          <w:numId w:val="6"/>
        </w:numPr>
        <w:bidi w:val="0"/>
        <w:spacing w:line="360" w:lineRule="auto"/>
        <w:rPr>
          <w:rFonts w:cs="Times New Roman"/>
          <w:sz w:val="24"/>
          <w:lang w:val="en-CA" w:eastAsia="en-CA"/>
        </w:rPr>
      </w:pPr>
      <w:r w:rsidRPr="000F6A9D">
        <w:rPr>
          <w:rFonts w:cs="Times New Roman"/>
          <w:sz w:val="24"/>
          <w:lang w:val="en-CA" w:eastAsia="en-CA"/>
        </w:rPr>
        <w:t xml:space="preserve">Ensure all attachments are of correct pressure rating. </w:t>
      </w:r>
    </w:p>
    <w:p w14:paraId="203F548D" w14:textId="77777777" w:rsidR="000F6A9D" w:rsidRDefault="000F6A9D">
      <w:pPr>
        <w:pStyle w:val="ListParagraph"/>
        <w:numPr>
          <w:ilvl w:val="2"/>
          <w:numId w:val="6"/>
        </w:numPr>
        <w:bidi w:val="0"/>
        <w:spacing w:line="360" w:lineRule="auto"/>
        <w:rPr>
          <w:rFonts w:cs="Times New Roman"/>
          <w:sz w:val="24"/>
          <w:lang w:val="en-CA" w:eastAsia="en-CA"/>
        </w:rPr>
      </w:pPr>
      <w:r>
        <w:rPr>
          <w:rFonts w:cs="Times New Roman"/>
          <w:sz w:val="24"/>
          <w:lang w:val="en-CA" w:eastAsia="en-CA"/>
        </w:rPr>
        <w:t>Proper</w:t>
      </w:r>
      <w:r w:rsidR="00553FBF" w:rsidRPr="000F6A9D">
        <w:rPr>
          <w:rFonts w:cs="Times New Roman"/>
          <w:sz w:val="24"/>
          <w:lang w:val="en-CA" w:eastAsia="en-CA"/>
        </w:rPr>
        <w:t xml:space="preserve"> arrangement shall be made to monitor the water level during hydrostatic test by meter and calculation. Transparent polythene tube may be used to check the level. Level making for the settlement measurements shall be marked on the tank shell at a suitable elevation above the tank bottom. </w:t>
      </w:r>
    </w:p>
    <w:p w14:paraId="13FB7D84" w14:textId="77777777" w:rsidR="000F6A9D" w:rsidRDefault="00553FBF">
      <w:pPr>
        <w:pStyle w:val="ListParagraph"/>
        <w:numPr>
          <w:ilvl w:val="2"/>
          <w:numId w:val="6"/>
        </w:numPr>
        <w:bidi w:val="0"/>
        <w:spacing w:line="360" w:lineRule="auto"/>
        <w:rPr>
          <w:rFonts w:cs="Times New Roman"/>
          <w:sz w:val="24"/>
          <w:lang w:val="en-CA" w:eastAsia="en-CA"/>
        </w:rPr>
      </w:pPr>
      <w:r w:rsidRPr="000F6A9D">
        <w:rPr>
          <w:rFonts w:cs="Times New Roman"/>
          <w:sz w:val="24"/>
          <w:lang w:val="en-CA" w:eastAsia="en-CA"/>
        </w:rPr>
        <w:t xml:space="preserve">One reference point will be transferred to the tank which is to be </w:t>
      </w:r>
      <w:r w:rsidR="000F6A9D" w:rsidRPr="000F6A9D">
        <w:rPr>
          <w:rFonts w:cs="Times New Roman"/>
          <w:sz w:val="24"/>
          <w:lang w:val="en-CA" w:eastAsia="en-CA"/>
        </w:rPr>
        <w:t>Hydrotested</w:t>
      </w:r>
      <w:r w:rsidRPr="000F6A9D">
        <w:rPr>
          <w:rFonts w:cs="Times New Roman"/>
          <w:sz w:val="24"/>
          <w:lang w:val="en-CA" w:eastAsia="en-CA"/>
        </w:rPr>
        <w:t xml:space="preserve">. The elevation of reference point on the tank shall be 1 meter from top of the annular plate for easy access and checking of the level during </w:t>
      </w:r>
      <w:r w:rsidR="000F6A9D" w:rsidRPr="000F6A9D">
        <w:rPr>
          <w:rFonts w:cs="Times New Roman"/>
          <w:sz w:val="24"/>
          <w:lang w:val="en-CA" w:eastAsia="en-CA"/>
        </w:rPr>
        <w:t>Hydrotest</w:t>
      </w:r>
      <w:r w:rsidRPr="000F6A9D">
        <w:rPr>
          <w:rFonts w:cs="Times New Roman"/>
          <w:sz w:val="24"/>
          <w:lang w:val="en-CA" w:eastAsia="en-CA"/>
        </w:rPr>
        <w:t>.</w:t>
      </w:r>
    </w:p>
    <w:p w14:paraId="66408943" w14:textId="77777777" w:rsidR="000F6A9D" w:rsidRDefault="00553FBF">
      <w:pPr>
        <w:pStyle w:val="ListParagraph"/>
        <w:numPr>
          <w:ilvl w:val="2"/>
          <w:numId w:val="6"/>
        </w:numPr>
        <w:bidi w:val="0"/>
        <w:spacing w:line="360" w:lineRule="auto"/>
        <w:rPr>
          <w:rFonts w:cs="Times New Roman"/>
          <w:sz w:val="24"/>
          <w:lang w:val="en-CA" w:eastAsia="en-CA"/>
        </w:rPr>
      </w:pPr>
      <w:r w:rsidRPr="000F6A9D">
        <w:rPr>
          <w:rFonts w:cs="Times New Roman"/>
          <w:sz w:val="24"/>
          <w:lang w:val="en-CA" w:eastAsia="en-CA"/>
        </w:rPr>
        <w:t>Location for the tank settlement elevation will be in accordance with the drawings.</w:t>
      </w:r>
    </w:p>
    <w:p w14:paraId="16FFE745" w14:textId="77777777" w:rsidR="004D7B88" w:rsidRPr="006914F0" w:rsidRDefault="000F6A9D">
      <w:pPr>
        <w:pStyle w:val="Heading2"/>
        <w:numPr>
          <w:ilvl w:val="1"/>
          <w:numId w:val="10"/>
        </w:numPr>
        <w:rPr>
          <w:b/>
          <w:bCs/>
        </w:rPr>
      </w:pPr>
      <w:r w:rsidRPr="006914F0">
        <w:rPr>
          <w:b/>
          <w:bCs/>
        </w:rPr>
        <w:lastRenderedPageBreak/>
        <w:t>TEST MEDIUM</w:t>
      </w:r>
    </w:p>
    <w:p w14:paraId="7D095612" w14:textId="77777777" w:rsidR="003A2A41" w:rsidRPr="003A2A41" w:rsidRDefault="003A2A41">
      <w:pPr>
        <w:pStyle w:val="ListParagraph"/>
        <w:keepNext/>
        <w:numPr>
          <w:ilvl w:val="0"/>
          <w:numId w:val="7"/>
        </w:numPr>
        <w:bidi w:val="0"/>
        <w:spacing w:before="240" w:after="240" w:line="360" w:lineRule="auto"/>
        <w:contextualSpacing w:val="0"/>
        <w:outlineLvl w:val="1"/>
        <w:rPr>
          <w:rFonts w:ascii="Arial" w:hAnsi="Arial" w:cs="Arial"/>
          <w:vanish/>
          <w:sz w:val="22"/>
          <w:szCs w:val="22"/>
          <w:lang w:val="en-GB" w:eastAsia="en-CA"/>
        </w:rPr>
      </w:pPr>
      <w:bookmarkStart w:id="16" w:name="_Toc182822665"/>
      <w:bookmarkEnd w:id="16"/>
    </w:p>
    <w:p w14:paraId="007A2AFF" w14:textId="77777777" w:rsidR="003A2A41" w:rsidRPr="003A2A41" w:rsidRDefault="003A2A41">
      <w:pPr>
        <w:pStyle w:val="ListParagraph"/>
        <w:keepNext/>
        <w:numPr>
          <w:ilvl w:val="0"/>
          <w:numId w:val="7"/>
        </w:numPr>
        <w:bidi w:val="0"/>
        <w:spacing w:before="240" w:after="240" w:line="360" w:lineRule="auto"/>
        <w:contextualSpacing w:val="0"/>
        <w:outlineLvl w:val="1"/>
        <w:rPr>
          <w:rFonts w:ascii="Arial" w:hAnsi="Arial" w:cs="Arial"/>
          <w:vanish/>
          <w:sz w:val="22"/>
          <w:szCs w:val="22"/>
          <w:lang w:val="en-GB" w:eastAsia="en-CA"/>
        </w:rPr>
      </w:pPr>
      <w:bookmarkStart w:id="17" w:name="_Toc182822666"/>
      <w:bookmarkEnd w:id="17"/>
    </w:p>
    <w:p w14:paraId="729801F0" w14:textId="77777777" w:rsidR="003A2A41" w:rsidRPr="003A2A41" w:rsidRDefault="003A2A41">
      <w:pPr>
        <w:pStyle w:val="ListParagraph"/>
        <w:keepNext/>
        <w:numPr>
          <w:ilvl w:val="1"/>
          <w:numId w:val="7"/>
        </w:numPr>
        <w:bidi w:val="0"/>
        <w:spacing w:before="240" w:after="240" w:line="360" w:lineRule="auto"/>
        <w:contextualSpacing w:val="0"/>
        <w:outlineLvl w:val="1"/>
        <w:rPr>
          <w:rFonts w:ascii="Arial" w:hAnsi="Arial" w:cs="Arial"/>
          <w:vanish/>
          <w:sz w:val="22"/>
          <w:szCs w:val="22"/>
          <w:lang w:val="en-GB" w:eastAsia="en-CA"/>
        </w:rPr>
      </w:pPr>
      <w:bookmarkStart w:id="18" w:name="_Toc182822667"/>
      <w:bookmarkEnd w:id="18"/>
    </w:p>
    <w:p w14:paraId="1585E3CC" w14:textId="69D02E95" w:rsidR="009E2CED" w:rsidRPr="009E2CED" w:rsidRDefault="00553FBF">
      <w:pPr>
        <w:pStyle w:val="Heading2"/>
        <w:numPr>
          <w:ilvl w:val="2"/>
          <w:numId w:val="7"/>
        </w:numPr>
      </w:pPr>
      <w:r w:rsidRPr="004D7B88">
        <w:rPr>
          <w:lang w:eastAsia="en-CA"/>
        </w:rPr>
        <w:t>Potable water shall be used as medium.</w:t>
      </w:r>
    </w:p>
    <w:p w14:paraId="1FCA0578" w14:textId="0FC9F28B" w:rsidR="009E2CED" w:rsidRPr="009E2CED" w:rsidRDefault="00553FBF">
      <w:pPr>
        <w:pStyle w:val="Heading2"/>
        <w:numPr>
          <w:ilvl w:val="2"/>
          <w:numId w:val="7"/>
        </w:numPr>
      </w:pPr>
      <w:r w:rsidRPr="004D7B88">
        <w:rPr>
          <w:lang w:eastAsia="en-CA"/>
        </w:rPr>
        <w:t>The temperature of the test water shall be not below 50</w:t>
      </w:r>
      <w:r w:rsidR="009E2CED">
        <w:rPr>
          <w:lang w:eastAsia="en-CA"/>
        </w:rPr>
        <w:t>°</w:t>
      </w:r>
      <w:r w:rsidR="008619A3">
        <w:rPr>
          <w:lang w:eastAsia="en-CA"/>
        </w:rPr>
        <w:t>C</w:t>
      </w:r>
      <w:r w:rsidRPr="004D7B88">
        <w:rPr>
          <w:lang w:eastAsia="en-CA"/>
        </w:rPr>
        <w:t xml:space="preserve">. </w:t>
      </w:r>
    </w:p>
    <w:p w14:paraId="593067B4" w14:textId="29FAB576" w:rsidR="009E2CED" w:rsidRPr="006914F0" w:rsidRDefault="009E2CED">
      <w:pPr>
        <w:pStyle w:val="Heading2"/>
        <w:numPr>
          <w:ilvl w:val="1"/>
          <w:numId w:val="10"/>
        </w:numPr>
        <w:rPr>
          <w:b/>
          <w:bCs/>
        </w:rPr>
      </w:pPr>
      <w:r w:rsidRPr="006914F0">
        <w:rPr>
          <w:b/>
          <w:bCs/>
        </w:rPr>
        <w:t>WATER FILLING</w:t>
      </w:r>
    </w:p>
    <w:p w14:paraId="26E6BFD2" w14:textId="77777777" w:rsidR="003A2A41" w:rsidRPr="003A2A41" w:rsidRDefault="003A2A41">
      <w:pPr>
        <w:pStyle w:val="ListParagraph"/>
        <w:keepNext/>
        <w:numPr>
          <w:ilvl w:val="0"/>
          <w:numId w:val="8"/>
        </w:numPr>
        <w:bidi w:val="0"/>
        <w:spacing w:before="240" w:after="240" w:line="360" w:lineRule="auto"/>
        <w:contextualSpacing w:val="0"/>
        <w:outlineLvl w:val="1"/>
        <w:rPr>
          <w:rFonts w:ascii="Arial" w:hAnsi="Arial" w:cs="Arial"/>
          <w:vanish/>
          <w:sz w:val="22"/>
          <w:szCs w:val="22"/>
          <w:lang w:val="en-GB" w:eastAsia="en-CA"/>
        </w:rPr>
      </w:pPr>
      <w:bookmarkStart w:id="19" w:name="_Toc182822671"/>
      <w:bookmarkEnd w:id="19"/>
    </w:p>
    <w:p w14:paraId="7219CC1A" w14:textId="77777777" w:rsidR="003A2A41" w:rsidRPr="003A2A41" w:rsidRDefault="003A2A41">
      <w:pPr>
        <w:pStyle w:val="ListParagraph"/>
        <w:keepNext/>
        <w:numPr>
          <w:ilvl w:val="0"/>
          <w:numId w:val="8"/>
        </w:numPr>
        <w:bidi w:val="0"/>
        <w:spacing w:before="240" w:after="240" w:line="360" w:lineRule="auto"/>
        <w:contextualSpacing w:val="0"/>
        <w:outlineLvl w:val="1"/>
        <w:rPr>
          <w:rFonts w:ascii="Arial" w:hAnsi="Arial" w:cs="Arial"/>
          <w:vanish/>
          <w:sz w:val="22"/>
          <w:szCs w:val="22"/>
          <w:lang w:val="en-GB" w:eastAsia="en-CA"/>
        </w:rPr>
      </w:pPr>
      <w:bookmarkStart w:id="20" w:name="_Toc182822672"/>
      <w:bookmarkEnd w:id="20"/>
    </w:p>
    <w:p w14:paraId="46B9DF59" w14:textId="77777777" w:rsidR="003A2A41" w:rsidRPr="003A2A41" w:rsidRDefault="003A2A41">
      <w:pPr>
        <w:pStyle w:val="ListParagraph"/>
        <w:keepNext/>
        <w:numPr>
          <w:ilvl w:val="1"/>
          <w:numId w:val="8"/>
        </w:numPr>
        <w:bidi w:val="0"/>
        <w:spacing w:before="240" w:after="240" w:line="360" w:lineRule="auto"/>
        <w:contextualSpacing w:val="0"/>
        <w:outlineLvl w:val="1"/>
        <w:rPr>
          <w:rFonts w:ascii="Arial" w:hAnsi="Arial" w:cs="Arial"/>
          <w:vanish/>
          <w:sz w:val="22"/>
          <w:szCs w:val="22"/>
          <w:lang w:val="en-GB" w:eastAsia="en-CA"/>
        </w:rPr>
      </w:pPr>
      <w:bookmarkStart w:id="21" w:name="_Toc182822673"/>
      <w:bookmarkEnd w:id="21"/>
    </w:p>
    <w:p w14:paraId="592A7B14" w14:textId="62B7F834" w:rsidR="009E2CED" w:rsidRPr="009E2CED" w:rsidRDefault="00553FBF">
      <w:pPr>
        <w:pStyle w:val="Heading2"/>
        <w:numPr>
          <w:ilvl w:val="2"/>
          <w:numId w:val="8"/>
        </w:numPr>
      </w:pPr>
      <w:r w:rsidRPr="004D7B88">
        <w:rPr>
          <w:lang w:eastAsia="en-CA"/>
        </w:rPr>
        <w:t xml:space="preserve">The tank shall be filled with water up to 2 inch above the weld connecting the roof plate to the top angle or maximum design level. </w:t>
      </w:r>
    </w:p>
    <w:p w14:paraId="3D982F09" w14:textId="77777777" w:rsidR="00066F72" w:rsidRDefault="00553FBF">
      <w:pPr>
        <w:pStyle w:val="Heading2"/>
        <w:numPr>
          <w:ilvl w:val="2"/>
          <w:numId w:val="8"/>
        </w:numPr>
        <w:rPr>
          <w:lang w:eastAsia="en-CA"/>
        </w:rPr>
      </w:pPr>
      <w:r w:rsidRPr="004D7B88">
        <w:rPr>
          <w:lang w:eastAsia="en-CA"/>
        </w:rPr>
        <w:t>During the filling operation, the tank shall be inspected frequently to detect if any major defects are showing</w:t>
      </w:r>
      <w:r w:rsidR="009E2CED">
        <w:rPr>
          <w:lang w:eastAsia="en-CA"/>
        </w:rPr>
        <w:t>.</w:t>
      </w:r>
      <w:r w:rsidRPr="004D7B88">
        <w:rPr>
          <w:lang w:eastAsia="en-CA"/>
        </w:rPr>
        <w:t xml:space="preserve"> </w:t>
      </w:r>
      <w:r w:rsidR="009E2CED">
        <w:rPr>
          <w:lang w:eastAsia="en-CA"/>
        </w:rPr>
        <w:t>T</w:t>
      </w:r>
      <w:r w:rsidRPr="004D7B88">
        <w:rPr>
          <w:lang w:eastAsia="en-CA"/>
        </w:rPr>
        <w:t>he maximum filling rate must be followed as indicated in table 1.</w:t>
      </w:r>
    </w:p>
    <w:p w14:paraId="57259E5B" w14:textId="77777777" w:rsidR="00066F72" w:rsidRDefault="00066F72">
      <w:pPr>
        <w:pStyle w:val="Heading2"/>
        <w:numPr>
          <w:ilvl w:val="2"/>
          <w:numId w:val="8"/>
        </w:numPr>
        <w:rPr>
          <w:lang w:eastAsia="en-CA"/>
        </w:rPr>
      </w:pPr>
      <w:r w:rsidRPr="004D7B88">
        <w:rPr>
          <w:lang w:eastAsia="en-CA"/>
        </w:rPr>
        <w:t>The holding time shall be 24 hours for final settlement.</w:t>
      </w:r>
    </w:p>
    <w:p w14:paraId="1FE784DE" w14:textId="77777777" w:rsidR="00066F72" w:rsidRDefault="00066F72">
      <w:pPr>
        <w:pStyle w:val="Heading2"/>
        <w:numPr>
          <w:ilvl w:val="2"/>
          <w:numId w:val="8"/>
        </w:numPr>
        <w:rPr>
          <w:lang w:eastAsia="en-CA"/>
        </w:rPr>
      </w:pPr>
      <w:r>
        <w:rPr>
          <w:lang w:eastAsia="en-CA"/>
        </w:rPr>
        <w:t>After</w:t>
      </w:r>
      <w:r w:rsidRPr="004D7B88">
        <w:rPr>
          <w:lang w:eastAsia="en-CA"/>
        </w:rPr>
        <w:t xml:space="preserve"> 24 hours, all joints and surface area of the tank shall be carefully examined and free from any harmful defects and leakages.</w:t>
      </w:r>
    </w:p>
    <w:p w14:paraId="29E11F8C" w14:textId="3DD14241" w:rsidR="00066F72" w:rsidRDefault="00066F72">
      <w:pPr>
        <w:pStyle w:val="Heading2"/>
        <w:numPr>
          <w:ilvl w:val="2"/>
          <w:numId w:val="8"/>
        </w:numPr>
        <w:rPr>
          <w:lang w:eastAsia="en-CA"/>
        </w:rPr>
      </w:pPr>
      <w:r w:rsidRPr="004D7B88">
        <w:rPr>
          <w:lang w:eastAsia="en-CA"/>
        </w:rPr>
        <w:t>Roof testing will be carried out in accordance with the API 650 class 7.3.7</w:t>
      </w:r>
    </w:p>
    <w:p w14:paraId="445EE752" w14:textId="2F9FC787" w:rsidR="00066F72" w:rsidRDefault="000A6865">
      <w:pPr>
        <w:pStyle w:val="Heading2"/>
        <w:numPr>
          <w:ilvl w:val="2"/>
          <w:numId w:val="8"/>
        </w:numPr>
        <w:rPr>
          <w:lang w:eastAsia="en-CA"/>
        </w:rPr>
      </w:pPr>
      <w:r>
        <w:rPr>
          <w:lang w:eastAsia="en-CA"/>
        </w:rPr>
        <w:t>During the</w:t>
      </w:r>
      <w:r w:rsidR="00066F72">
        <w:rPr>
          <w:lang w:eastAsia="en-CA"/>
        </w:rPr>
        <w:t xml:space="preserve"> water filling operation, the tank shall be frequently inspected for any major settlements.</w:t>
      </w:r>
    </w:p>
    <w:p w14:paraId="69B0D1D4" w14:textId="77777777" w:rsidR="00081EB8" w:rsidRDefault="00081EB8">
      <w:pPr>
        <w:pStyle w:val="Heading2"/>
        <w:numPr>
          <w:ilvl w:val="2"/>
          <w:numId w:val="8"/>
        </w:numPr>
        <w:rPr>
          <w:lang w:eastAsia="en-CA"/>
        </w:rPr>
      </w:pPr>
      <w:r>
        <w:rPr>
          <w:lang w:eastAsia="en-CA"/>
        </w:rPr>
        <w:t xml:space="preserve">During </w:t>
      </w:r>
      <w:r w:rsidRPr="009E2CED">
        <w:rPr>
          <w:lang w:eastAsia="en-CA"/>
        </w:rPr>
        <w:t>the water filling operation, the tank shall be frequently inspected for any major settlements.</w:t>
      </w:r>
    </w:p>
    <w:p w14:paraId="2E60AFCF" w14:textId="2ECF81BC" w:rsidR="00066F72" w:rsidRDefault="00066F72">
      <w:pPr>
        <w:pStyle w:val="Heading2"/>
        <w:numPr>
          <w:ilvl w:val="2"/>
          <w:numId w:val="8"/>
        </w:numPr>
        <w:rPr>
          <w:lang w:eastAsia="en-CA"/>
        </w:rPr>
      </w:pPr>
      <w:r w:rsidRPr="009E2CED">
        <w:rPr>
          <w:lang w:eastAsia="en-CA"/>
        </w:rPr>
        <w:t xml:space="preserve">The settlement reading shall be recorded in applicable form. </w:t>
      </w:r>
    </w:p>
    <w:p w14:paraId="73B33D20" w14:textId="77777777" w:rsidR="00066F72" w:rsidRPr="009E2CED" w:rsidRDefault="00066F72" w:rsidP="00066F72">
      <w:pPr>
        <w:bidi w:val="0"/>
        <w:rPr>
          <w:lang w:val="en-CA" w:eastAsia="en-CA"/>
        </w:rPr>
      </w:pPr>
    </w:p>
    <w:p w14:paraId="14D6DBCA" w14:textId="3ED2002A" w:rsidR="003838B6" w:rsidRPr="006914F0" w:rsidRDefault="003838B6">
      <w:pPr>
        <w:pStyle w:val="Heading2"/>
        <w:numPr>
          <w:ilvl w:val="1"/>
          <w:numId w:val="10"/>
        </w:numPr>
        <w:rPr>
          <w:b/>
          <w:bCs/>
        </w:rPr>
      </w:pPr>
      <w:r w:rsidRPr="006914F0">
        <w:rPr>
          <w:b/>
          <w:bCs/>
        </w:rPr>
        <w:t>SHELL SETTLEMENT</w:t>
      </w:r>
    </w:p>
    <w:p w14:paraId="2CC66475" w14:textId="1A47797D" w:rsidR="003838B6" w:rsidRDefault="003838B6">
      <w:pPr>
        <w:pStyle w:val="Heading2"/>
        <w:numPr>
          <w:ilvl w:val="2"/>
          <w:numId w:val="10"/>
        </w:numPr>
      </w:pPr>
      <w:r>
        <w:rPr>
          <w:lang w:eastAsia="en-CA"/>
        </w:rPr>
        <w:t xml:space="preserve">Water </w:t>
      </w:r>
      <w:r w:rsidRPr="009E2CED">
        <w:rPr>
          <w:lang w:eastAsia="en-CA"/>
        </w:rPr>
        <w:t xml:space="preserve">filling shall be continued while the settlement level does not exceed 300 </w:t>
      </w:r>
      <w:r w:rsidR="000A6865" w:rsidRPr="009E2CED">
        <w:rPr>
          <w:lang w:eastAsia="en-CA"/>
        </w:rPr>
        <w:t>mm</w:t>
      </w:r>
      <w:r w:rsidR="000A6865">
        <w:rPr>
          <w:lang w:eastAsia="en-CA"/>
        </w:rPr>
        <w:t xml:space="preserve"> (</w:t>
      </w:r>
      <w:r>
        <w:rPr>
          <w:lang w:eastAsia="en-CA"/>
        </w:rPr>
        <w:t>12 inch)</w:t>
      </w:r>
    </w:p>
    <w:p w14:paraId="6BF1B2F5" w14:textId="77777777" w:rsidR="006914F0" w:rsidRDefault="003838B6">
      <w:pPr>
        <w:pStyle w:val="Heading2"/>
        <w:numPr>
          <w:ilvl w:val="2"/>
          <w:numId w:val="10"/>
        </w:numPr>
      </w:pPr>
      <w:r w:rsidRPr="009E2CED">
        <w:rPr>
          <w:lang w:eastAsia="en-CA"/>
        </w:rPr>
        <w:t>The shell settlement measuring point shall be checked at the top face of the jack-</w:t>
      </w:r>
      <w:r>
        <w:rPr>
          <w:lang w:eastAsia="en-CA"/>
        </w:rPr>
        <w:t>up</w:t>
      </w:r>
      <w:r w:rsidRPr="009E2CED">
        <w:rPr>
          <w:lang w:eastAsia="en-CA"/>
        </w:rPr>
        <w:t xml:space="preserve"> bracket</w:t>
      </w:r>
      <w:r>
        <w:rPr>
          <w:lang w:eastAsia="en-CA"/>
        </w:rPr>
        <w:t>s</w:t>
      </w:r>
      <w:r w:rsidRPr="009E2CED">
        <w:rPr>
          <w:lang w:eastAsia="en-CA"/>
        </w:rPr>
        <w:t xml:space="preserve"> or marking at equally spaced intervals around the tank circumference, </w:t>
      </w:r>
      <w:r w:rsidRPr="009E2CED">
        <w:rPr>
          <w:lang w:eastAsia="en-CA"/>
        </w:rPr>
        <w:lastRenderedPageBreak/>
        <w:t xml:space="preserve">not exceeding 10 </w:t>
      </w:r>
      <w:r w:rsidR="00856755" w:rsidRPr="009E2CED">
        <w:rPr>
          <w:lang w:eastAsia="en-CA"/>
        </w:rPr>
        <w:t>meters</w:t>
      </w:r>
      <w:r w:rsidR="00856755">
        <w:rPr>
          <w:lang w:eastAsia="en-CA"/>
        </w:rPr>
        <w:t xml:space="preserve"> (</w:t>
      </w:r>
      <w:r>
        <w:rPr>
          <w:lang w:eastAsia="en-CA"/>
        </w:rPr>
        <w:t>32 ft)</w:t>
      </w:r>
      <w:r w:rsidRPr="009E2CED">
        <w:rPr>
          <w:lang w:eastAsia="en-CA"/>
        </w:rPr>
        <w:t>, with minimum 8 measuring points</w:t>
      </w:r>
      <w:r>
        <w:rPr>
          <w:lang w:eastAsia="en-CA"/>
        </w:rPr>
        <w:t xml:space="preserve"> at 0°, 45°, 90°, 135°, 180°, 225°, 270° and 315°</w:t>
      </w:r>
      <w:r w:rsidRPr="009E2CED">
        <w:rPr>
          <w:lang w:eastAsia="en-CA"/>
        </w:rPr>
        <w:t xml:space="preserve">. </w:t>
      </w:r>
    </w:p>
    <w:p w14:paraId="2584F68C" w14:textId="268C359E" w:rsidR="00856755" w:rsidRDefault="003838B6">
      <w:pPr>
        <w:pStyle w:val="Heading2"/>
        <w:numPr>
          <w:ilvl w:val="2"/>
          <w:numId w:val="10"/>
        </w:numPr>
      </w:pPr>
      <w:r w:rsidRPr="009E2CED">
        <w:rPr>
          <w:lang w:eastAsia="en-CA"/>
        </w:rPr>
        <w:t>A permanent bench</w:t>
      </w:r>
      <w:r>
        <w:rPr>
          <w:lang w:eastAsia="en-CA"/>
        </w:rPr>
        <w:t xml:space="preserve"> </w:t>
      </w:r>
      <w:r w:rsidRPr="009E2CED">
        <w:rPr>
          <w:lang w:eastAsia="en-CA"/>
        </w:rPr>
        <w:t>mark shall be established in a location unaffected by tank loading</w:t>
      </w:r>
      <w:r w:rsidR="00856755">
        <w:rPr>
          <w:lang w:eastAsia="en-CA"/>
        </w:rPr>
        <w:t>.</w:t>
      </w:r>
    </w:p>
    <w:p w14:paraId="3A84B999" w14:textId="77777777" w:rsidR="006914F0" w:rsidRDefault="00856755">
      <w:pPr>
        <w:pStyle w:val="Heading2"/>
        <w:numPr>
          <w:ilvl w:val="2"/>
          <w:numId w:val="10"/>
        </w:numPr>
        <w:rPr>
          <w:lang w:eastAsia="en-CA"/>
        </w:rPr>
      </w:pPr>
      <w:r>
        <w:rPr>
          <w:lang w:eastAsia="en-CA"/>
        </w:rPr>
        <w:t xml:space="preserve">The </w:t>
      </w:r>
      <w:r w:rsidRPr="00553FBF">
        <w:rPr>
          <w:lang w:eastAsia="en-CA"/>
        </w:rPr>
        <w:t>level instrument shall be set up at least 1.5 times diameter away from the tank when the shell settlement readings are taken.</w:t>
      </w:r>
    </w:p>
    <w:p w14:paraId="54F434D3" w14:textId="77777777" w:rsidR="006914F0" w:rsidRDefault="00856755">
      <w:pPr>
        <w:pStyle w:val="Heading2"/>
        <w:numPr>
          <w:ilvl w:val="2"/>
          <w:numId w:val="10"/>
        </w:numPr>
        <w:rPr>
          <w:lang w:eastAsia="en-CA"/>
        </w:rPr>
      </w:pPr>
      <w:r>
        <w:rPr>
          <w:lang w:eastAsia="en-CA"/>
        </w:rPr>
        <w:t xml:space="preserve">Measurement </w:t>
      </w:r>
      <w:r w:rsidRPr="00553FBF">
        <w:rPr>
          <w:lang w:eastAsia="en-CA"/>
        </w:rPr>
        <w:t>must be taken in a clockwise direction with a reference to the north direction.</w:t>
      </w:r>
    </w:p>
    <w:p w14:paraId="5CBE6319" w14:textId="46DADA44" w:rsidR="00856755" w:rsidRDefault="00856755">
      <w:pPr>
        <w:pStyle w:val="Heading2"/>
        <w:numPr>
          <w:ilvl w:val="2"/>
          <w:numId w:val="10"/>
        </w:numPr>
        <w:rPr>
          <w:lang w:eastAsia="en-CA"/>
        </w:rPr>
      </w:pPr>
      <w:r>
        <w:rPr>
          <w:lang w:eastAsia="en-CA"/>
        </w:rPr>
        <w:t>The frequency</w:t>
      </w:r>
      <w:r w:rsidRPr="00553FBF">
        <w:rPr>
          <w:lang w:eastAsia="en-CA"/>
        </w:rPr>
        <w:t xml:space="preserve"> of shell settlement measurements shall be performed and recorded.</w:t>
      </w:r>
    </w:p>
    <w:p w14:paraId="35BF556A" w14:textId="05DC569A" w:rsidR="00856755" w:rsidRDefault="00856755">
      <w:pPr>
        <w:pStyle w:val="Heading2"/>
        <w:numPr>
          <w:ilvl w:val="2"/>
          <w:numId w:val="10"/>
        </w:numPr>
        <w:rPr>
          <w:lang w:eastAsia="en-CA"/>
        </w:rPr>
      </w:pPr>
      <w:r>
        <w:rPr>
          <w:lang w:eastAsia="en-CA"/>
        </w:rPr>
        <w:t>Tank filled</w:t>
      </w:r>
      <w:r w:rsidRPr="00553FBF">
        <w:rPr>
          <w:lang w:eastAsia="en-CA"/>
        </w:rPr>
        <w:t xml:space="preserve"> to 20% height</w:t>
      </w:r>
      <w:r>
        <w:rPr>
          <w:lang w:eastAsia="en-CA"/>
        </w:rPr>
        <w:t xml:space="preserve"> (+600 min) </w:t>
      </w:r>
      <w:r w:rsidRPr="00553FBF">
        <w:rPr>
          <w:lang w:eastAsia="en-CA"/>
        </w:rPr>
        <w:t>and the liquid level filled for a period of 8 hours reading shall be noted at the beginning and end of the 8-hour holding period</w:t>
      </w:r>
      <w:r>
        <w:rPr>
          <w:lang w:eastAsia="en-CA"/>
        </w:rPr>
        <w:t>.</w:t>
      </w:r>
    </w:p>
    <w:p w14:paraId="37CDFFC6" w14:textId="5944BF85" w:rsidR="00856755" w:rsidRDefault="00856755">
      <w:pPr>
        <w:pStyle w:val="Heading2"/>
        <w:numPr>
          <w:ilvl w:val="2"/>
          <w:numId w:val="10"/>
        </w:numPr>
        <w:rPr>
          <w:lang w:eastAsia="en-CA"/>
        </w:rPr>
      </w:pPr>
      <w:r>
        <w:rPr>
          <w:lang w:eastAsia="en-CA"/>
        </w:rPr>
        <w:t xml:space="preserve">Tank </w:t>
      </w:r>
      <w:r w:rsidRPr="00553FBF">
        <w:rPr>
          <w:lang w:eastAsia="en-CA"/>
        </w:rPr>
        <w:t>filled to 50% height</w:t>
      </w:r>
      <w:r>
        <w:rPr>
          <w:lang w:eastAsia="en-CA"/>
        </w:rPr>
        <w:t xml:space="preserve"> (+600 </w:t>
      </w:r>
      <w:r w:rsidR="006B4DF3">
        <w:rPr>
          <w:lang w:eastAsia="en-CA"/>
        </w:rPr>
        <w:t xml:space="preserve">min) </w:t>
      </w:r>
      <w:r w:rsidR="006B4DF3" w:rsidRPr="00553FBF">
        <w:rPr>
          <w:lang w:eastAsia="en-CA"/>
        </w:rPr>
        <w:t>and</w:t>
      </w:r>
      <w:r w:rsidRPr="00553FBF">
        <w:rPr>
          <w:lang w:eastAsia="en-CA"/>
        </w:rPr>
        <w:t xml:space="preserve"> the liquid level filled for a period of 8 hours reading shall be noted at the beginning and end of the 8-hour holding period.</w:t>
      </w:r>
    </w:p>
    <w:p w14:paraId="27896245" w14:textId="77777777" w:rsidR="006914F0" w:rsidRDefault="006B4DF3">
      <w:pPr>
        <w:pStyle w:val="Heading2"/>
        <w:numPr>
          <w:ilvl w:val="2"/>
          <w:numId w:val="10"/>
        </w:numPr>
        <w:rPr>
          <w:lang w:eastAsia="en-CA"/>
        </w:rPr>
      </w:pPr>
      <w:r>
        <w:rPr>
          <w:lang w:eastAsia="en-CA"/>
        </w:rPr>
        <w:t xml:space="preserve">Tank </w:t>
      </w:r>
      <w:r w:rsidRPr="00553FBF">
        <w:rPr>
          <w:lang w:eastAsia="en-CA"/>
        </w:rPr>
        <w:t xml:space="preserve">filled to 75% height </w:t>
      </w:r>
      <w:r>
        <w:rPr>
          <w:lang w:eastAsia="en-CA"/>
        </w:rPr>
        <w:t xml:space="preserve">(+600 min) </w:t>
      </w:r>
      <w:r w:rsidRPr="00553FBF">
        <w:rPr>
          <w:lang w:eastAsia="en-CA"/>
        </w:rPr>
        <w:t>and the liquid level held for a period of 8 hours reading shall be noted at the beginning and end of the 8-hour holding period.</w:t>
      </w:r>
    </w:p>
    <w:p w14:paraId="18E724D8" w14:textId="3D274B88" w:rsidR="006B4DF3" w:rsidRPr="006B4DF3" w:rsidRDefault="006B4DF3">
      <w:pPr>
        <w:pStyle w:val="Heading2"/>
        <w:numPr>
          <w:ilvl w:val="2"/>
          <w:numId w:val="10"/>
        </w:numPr>
        <w:rPr>
          <w:lang w:eastAsia="en-CA"/>
        </w:rPr>
      </w:pPr>
      <w:r>
        <w:rPr>
          <w:lang w:eastAsia="en-CA"/>
        </w:rPr>
        <w:t xml:space="preserve">Final </w:t>
      </w:r>
      <w:r w:rsidRPr="00553FBF">
        <w:rPr>
          <w:lang w:eastAsia="en-CA"/>
        </w:rPr>
        <w:t>test level</w:t>
      </w:r>
      <w:r>
        <w:rPr>
          <w:lang w:eastAsia="en-CA"/>
        </w:rPr>
        <w:t xml:space="preserve">, </w:t>
      </w:r>
      <w:r w:rsidR="00950DC9" w:rsidRPr="00553FBF">
        <w:rPr>
          <w:lang w:eastAsia="en-CA"/>
        </w:rPr>
        <w:t>the</w:t>
      </w:r>
      <w:r w:rsidRPr="00553FBF">
        <w:rPr>
          <w:lang w:eastAsia="en-CA"/>
        </w:rPr>
        <w:t xml:space="preserve"> liquid shall be held for 24 hours and the readings noted in every 8 hours.</w:t>
      </w:r>
    </w:p>
    <w:p w14:paraId="5A85FB16" w14:textId="68FBF955" w:rsidR="0056503E" w:rsidRDefault="00950DC9">
      <w:pPr>
        <w:pStyle w:val="Heading2"/>
        <w:numPr>
          <w:ilvl w:val="2"/>
          <w:numId w:val="10"/>
        </w:numPr>
        <w:rPr>
          <w:lang w:eastAsia="en-CA"/>
        </w:rPr>
      </w:pPr>
      <w:r>
        <w:rPr>
          <w:lang w:eastAsia="en-CA"/>
        </w:rPr>
        <w:t xml:space="preserve">During </w:t>
      </w:r>
      <w:r w:rsidRPr="00553FBF">
        <w:rPr>
          <w:lang w:eastAsia="en-CA"/>
        </w:rPr>
        <w:t>discharge, fill half of the tank</w:t>
      </w:r>
      <w:r>
        <w:rPr>
          <w:lang w:eastAsia="en-CA"/>
        </w:rPr>
        <w:t>,</w:t>
      </w:r>
      <w:r w:rsidRPr="00553FBF">
        <w:rPr>
          <w:lang w:eastAsia="en-CA"/>
        </w:rPr>
        <w:t xml:space="preserve"> the</w:t>
      </w:r>
      <w:r>
        <w:rPr>
          <w:lang w:eastAsia="en-CA"/>
        </w:rPr>
        <w:t xml:space="preserve"> </w:t>
      </w:r>
      <w:r w:rsidRPr="00553FBF">
        <w:rPr>
          <w:lang w:eastAsia="en-CA"/>
        </w:rPr>
        <w:t>liquid level held for a period of 8 hours and the readings shall be noted at the beginning and end</w:t>
      </w:r>
      <w:r>
        <w:rPr>
          <w:lang w:eastAsia="en-CA"/>
        </w:rPr>
        <w:t xml:space="preserve"> </w:t>
      </w:r>
      <w:r w:rsidRPr="00553FBF">
        <w:rPr>
          <w:lang w:eastAsia="en-CA"/>
        </w:rPr>
        <w:t>of the 8-hour holding period.</w:t>
      </w:r>
    </w:p>
    <w:p w14:paraId="7FFB0E9E" w14:textId="77777777" w:rsidR="005E4A22" w:rsidRDefault="005E4A22" w:rsidP="005E4A22">
      <w:pPr>
        <w:rPr>
          <w:lang w:val="en-GB" w:eastAsia="en-CA"/>
        </w:rPr>
      </w:pPr>
    </w:p>
    <w:p w14:paraId="30E65947" w14:textId="77777777" w:rsidR="005E4A22" w:rsidRDefault="005E4A22" w:rsidP="005E4A22">
      <w:pPr>
        <w:rPr>
          <w:lang w:val="en-GB" w:eastAsia="en-CA"/>
        </w:rPr>
      </w:pPr>
    </w:p>
    <w:p w14:paraId="47A4A6DD" w14:textId="77777777" w:rsidR="005E4A22" w:rsidRDefault="005E4A22" w:rsidP="005E4A22">
      <w:pPr>
        <w:rPr>
          <w:lang w:val="en-GB" w:eastAsia="en-CA"/>
        </w:rPr>
      </w:pPr>
    </w:p>
    <w:p w14:paraId="7768DFC9" w14:textId="77777777" w:rsidR="005E4A22" w:rsidRDefault="005E4A22" w:rsidP="005E4A22">
      <w:pPr>
        <w:rPr>
          <w:lang w:val="en-GB" w:eastAsia="en-CA"/>
        </w:rPr>
      </w:pPr>
    </w:p>
    <w:p w14:paraId="6C097C6B" w14:textId="77777777" w:rsidR="005E4A22" w:rsidRDefault="005E4A22" w:rsidP="005E4A22">
      <w:pPr>
        <w:rPr>
          <w:lang w:val="en-GB" w:eastAsia="en-CA"/>
        </w:rPr>
      </w:pPr>
    </w:p>
    <w:p w14:paraId="27256EB5" w14:textId="77777777" w:rsidR="005E4A22" w:rsidRPr="005E4A22" w:rsidRDefault="005E4A22" w:rsidP="005E4A22">
      <w:pPr>
        <w:rPr>
          <w:lang w:val="en-GB" w:eastAsia="en-CA"/>
        </w:rPr>
      </w:pPr>
    </w:p>
    <w:tbl>
      <w:tblPr>
        <w:tblStyle w:val="TableGrid"/>
        <w:tblW w:w="0" w:type="auto"/>
        <w:tblLook w:val="04A0" w:firstRow="1" w:lastRow="0" w:firstColumn="1" w:lastColumn="0" w:noHBand="0" w:noVBand="1"/>
      </w:tblPr>
      <w:tblGrid>
        <w:gridCol w:w="5210"/>
        <w:gridCol w:w="5211"/>
      </w:tblGrid>
      <w:tr w:rsidR="0056503E" w14:paraId="131279C9" w14:textId="77777777" w:rsidTr="003A44FA">
        <w:trPr>
          <w:trHeight w:val="3102"/>
        </w:trPr>
        <w:tc>
          <w:tcPr>
            <w:tcW w:w="5210" w:type="dxa"/>
          </w:tcPr>
          <w:p w14:paraId="5FE4C946" w14:textId="77777777" w:rsidR="0056503E" w:rsidRDefault="0056503E" w:rsidP="003A44FA">
            <w:pPr>
              <w:bidi w:val="0"/>
              <w:rPr>
                <w:lang w:val="en-GB" w:eastAsia="en-CA"/>
              </w:rPr>
            </w:pPr>
            <w:r>
              <w:rPr>
                <w:rFonts w:asciiTheme="minorBidi" w:hAnsiTheme="minorBidi" w:cstheme="minorBidi"/>
                <w:noProof/>
                <w:sz w:val="22"/>
                <w:szCs w:val="28"/>
                <w:lang w:val="en-CA"/>
              </w:rPr>
              <w:drawing>
                <wp:inline distT="0" distB="0" distL="0" distR="0" wp14:anchorId="46D6CE50" wp14:editId="39B5B90A">
                  <wp:extent cx="3106892" cy="2226733"/>
                  <wp:effectExtent l="0" t="0" r="0" b="2540"/>
                  <wp:docPr id="377843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43801" name="Picture 3778438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328" cy="2239229"/>
                          </a:xfrm>
                          <a:prstGeom prst="rect">
                            <a:avLst/>
                          </a:prstGeom>
                        </pic:spPr>
                      </pic:pic>
                    </a:graphicData>
                  </a:graphic>
                </wp:inline>
              </w:drawing>
            </w:r>
          </w:p>
        </w:tc>
        <w:tc>
          <w:tcPr>
            <w:tcW w:w="5211" w:type="dxa"/>
          </w:tcPr>
          <w:p w14:paraId="670A5958" w14:textId="77777777" w:rsidR="0056503E" w:rsidRDefault="0056503E" w:rsidP="003A44FA">
            <w:pPr>
              <w:bidi w:val="0"/>
              <w:rPr>
                <w:lang w:val="en-GB" w:eastAsia="en-CA"/>
              </w:rPr>
            </w:pPr>
            <w:r>
              <w:rPr>
                <w:noProof/>
                <w:lang w:val="en-GB" w:eastAsia="en-CA"/>
              </w:rPr>
              <w:drawing>
                <wp:inline distT="0" distB="0" distL="0" distR="0" wp14:anchorId="0B8896A4" wp14:editId="1207DB89">
                  <wp:extent cx="3022600" cy="2190903"/>
                  <wp:effectExtent l="0" t="0" r="6350" b="0"/>
                  <wp:docPr id="89984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4827"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1723" cy="2212012"/>
                          </a:xfrm>
                          <a:prstGeom prst="rect">
                            <a:avLst/>
                          </a:prstGeom>
                        </pic:spPr>
                      </pic:pic>
                    </a:graphicData>
                  </a:graphic>
                </wp:inline>
              </w:drawing>
            </w:r>
          </w:p>
        </w:tc>
      </w:tr>
    </w:tbl>
    <w:p w14:paraId="5761D993" w14:textId="77777777" w:rsidR="0056503E" w:rsidRDefault="0056503E" w:rsidP="0056503E">
      <w:pPr>
        <w:bidi w:val="0"/>
        <w:rPr>
          <w:lang w:val="en-GB" w:eastAsia="en-CA"/>
        </w:rPr>
      </w:pPr>
    </w:p>
    <w:p w14:paraId="19D90F71" w14:textId="75CB0DCC" w:rsidR="0056503E" w:rsidRPr="0056503E" w:rsidRDefault="0056503E">
      <w:pPr>
        <w:pStyle w:val="Heading2"/>
        <w:numPr>
          <w:ilvl w:val="2"/>
          <w:numId w:val="10"/>
        </w:numPr>
        <w:rPr>
          <w:lang w:eastAsia="en-CA"/>
        </w:rPr>
      </w:pPr>
      <w:r w:rsidRPr="00D8054D">
        <w:rPr>
          <w:lang w:eastAsia="en-CA"/>
        </w:rPr>
        <w:t xml:space="preserve">Completely discharge of water. </w:t>
      </w:r>
    </w:p>
    <w:p w14:paraId="7AF87374" w14:textId="5CF36F0A" w:rsidR="0056503E" w:rsidRPr="00D8054D" w:rsidRDefault="0056503E">
      <w:pPr>
        <w:pStyle w:val="Heading2"/>
        <w:numPr>
          <w:ilvl w:val="2"/>
          <w:numId w:val="10"/>
        </w:numPr>
        <w:rPr>
          <w:lang w:eastAsia="en-CA"/>
        </w:rPr>
      </w:pPr>
      <w:r w:rsidRPr="00D8054D">
        <w:rPr>
          <w:lang w:eastAsia="en-CA"/>
        </w:rPr>
        <w:t xml:space="preserve">Readings are taken at each stage shall be reported to the client. Settlement time can be reduced upon mutual agreement between the client and the contractor. </w:t>
      </w:r>
    </w:p>
    <w:p w14:paraId="287223BA" w14:textId="0664F010" w:rsidR="0056503E" w:rsidRPr="00214C59" w:rsidRDefault="0056503E">
      <w:pPr>
        <w:pStyle w:val="Heading2"/>
        <w:numPr>
          <w:ilvl w:val="2"/>
          <w:numId w:val="10"/>
        </w:numPr>
        <w:rPr>
          <w:lang w:eastAsia="en-CA"/>
        </w:rPr>
      </w:pPr>
      <w:r w:rsidRPr="00D8054D">
        <w:rPr>
          <w:lang w:eastAsia="en-CA"/>
        </w:rPr>
        <w:t>Any part of the tank sh</w:t>
      </w:r>
      <w:r>
        <w:rPr>
          <w:lang w:eastAsia="en-CA"/>
        </w:rPr>
        <w:t>e</w:t>
      </w:r>
      <w:r w:rsidRPr="00D8054D">
        <w:rPr>
          <w:lang w:eastAsia="en-CA"/>
        </w:rPr>
        <w:t>ll or the foundation exhibit excessive distortion or uneven excessive settlement</w:t>
      </w:r>
      <w:r>
        <w:rPr>
          <w:lang w:eastAsia="en-CA"/>
        </w:rPr>
        <w:t xml:space="preserve"> </w:t>
      </w:r>
      <w:r w:rsidRPr="00D8054D">
        <w:rPr>
          <w:lang w:eastAsia="en-CA"/>
        </w:rPr>
        <w:t>Notice</w:t>
      </w:r>
      <w:r>
        <w:rPr>
          <w:lang w:eastAsia="en-CA"/>
        </w:rPr>
        <w:t>d</w:t>
      </w:r>
      <w:r w:rsidRPr="00D8054D">
        <w:rPr>
          <w:lang w:eastAsia="en-CA"/>
        </w:rPr>
        <w:t xml:space="preserve"> during the tank hydrostatic test shall immediately informed to the client representative and the filling shall be stopped until further clearance obtained. </w:t>
      </w:r>
    </w:p>
    <w:p w14:paraId="3DD15057" w14:textId="783EE72F" w:rsidR="0056503E" w:rsidRPr="00D8054D" w:rsidRDefault="0056503E">
      <w:pPr>
        <w:pStyle w:val="Heading2"/>
        <w:numPr>
          <w:ilvl w:val="2"/>
          <w:numId w:val="10"/>
        </w:numPr>
        <w:rPr>
          <w:lang w:eastAsia="en-CA"/>
        </w:rPr>
      </w:pPr>
      <w:r w:rsidRPr="00D8054D">
        <w:rPr>
          <w:lang w:eastAsia="en-CA"/>
        </w:rPr>
        <w:t xml:space="preserve">Remedial action including holding at the current </w:t>
      </w:r>
      <w:r>
        <w:rPr>
          <w:lang w:eastAsia="en-CA"/>
        </w:rPr>
        <w:t xml:space="preserve">water level </w:t>
      </w:r>
      <w:r w:rsidRPr="00D8054D">
        <w:rPr>
          <w:lang w:eastAsia="en-CA"/>
        </w:rPr>
        <w:t xml:space="preserve">or discharge of water in the tank shall be agreed by the contractor and the client. </w:t>
      </w:r>
    </w:p>
    <w:p w14:paraId="3DFF37D1" w14:textId="77777777" w:rsidR="0056503E" w:rsidRPr="0056503E" w:rsidRDefault="0056503E" w:rsidP="0056503E">
      <w:pPr>
        <w:bidi w:val="0"/>
        <w:rPr>
          <w:lang w:val="en-GB" w:eastAsia="en-CA"/>
        </w:rPr>
      </w:pPr>
    </w:p>
    <w:p w14:paraId="463F715F" w14:textId="77DC80C8" w:rsidR="00214C59" w:rsidRPr="006914F0" w:rsidRDefault="00214C59">
      <w:pPr>
        <w:pStyle w:val="Heading2"/>
        <w:numPr>
          <w:ilvl w:val="1"/>
          <w:numId w:val="10"/>
        </w:numPr>
        <w:rPr>
          <w:b/>
          <w:bCs/>
        </w:rPr>
      </w:pPr>
      <w:r w:rsidRPr="006914F0">
        <w:rPr>
          <w:b/>
          <w:bCs/>
        </w:rPr>
        <w:lastRenderedPageBreak/>
        <w:t>Acceptance</w:t>
      </w:r>
    </w:p>
    <w:p w14:paraId="0F9B0CBF" w14:textId="77777777" w:rsidR="00214C59" w:rsidRPr="00214C59" w:rsidRDefault="00214C59">
      <w:pPr>
        <w:pStyle w:val="ListParagraph"/>
        <w:keepNext/>
        <w:numPr>
          <w:ilvl w:val="1"/>
          <w:numId w:val="9"/>
        </w:numPr>
        <w:bidi w:val="0"/>
        <w:spacing w:before="240" w:after="240"/>
        <w:contextualSpacing w:val="0"/>
        <w:outlineLvl w:val="1"/>
        <w:rPr>
          <w:rFonts w:ascii="Arial" w:hAnsi="Arial" w:cs="Arial"/>
          <w:vanish/>
          <w:sz w:val="22"/>
          <w:szCs w:val="22"/>
          <w:lang w:val="en-GB" w:eastAsia="en-CA"/>
        </w:rPr>
      </w:pPr>
      <w:bookmarkStart w:id="22" w:name="_Toc182822699"/>
      <w:bookmarkEnd w:id="22"/>
    </w:p>
    <w:p w14:paraId="5496E947" w14:textId="4FC56718" w:rsidR="00214C59" w:rsidRDefault="00214C59">
      <w:pPr>
        <w:pStyle w:val="Heading2"/>
        <w:numPr>
          <w:ilvl w:val="2"/>
          <w:numId w:val="10"/>
        </w:numPr>
        <w:rPr>
          <w:lang w:eastAsia="en-CA"/>
        </w:rPr>
      </w:pPr>
      <w:r w:rsidRPr="00D8054D">
        <w:rPr>
          <w:lang w:eastAsia="en-CA"/>
        </w:rPr>
        <w:t>Any leak found shall be corrected in accordance with API 650. The tank shall be pressure tested again in accordance with this procedure.</w:t>
      </w:r>
    </w:p>
    <w:p w14:paraId="6C8B08CF" w14:textId="76CDB62F" w:rsidR="00214C59" w:rsidRPr="00214C59" w:rsidRDefault="00214C59">
      <w:pPr>
        <w:pStyle w:val="Heading2"/>
        <w:numPr>
          <w:ilvl w:val="2"/>
          <w:numId w:val="10"/>
        </w:numPr>
        <w:rPr>
          <w:lang w:eastAsia="en-CA"/>
        </w:rPr>
      </w:pPr>
      <w:r>
        <w:rPr>
          <w:lang w:eastAsia="en-CA"/>
        </w:rPr>
        <w:t xml:space="preserve">For </w:t>
      </w:r>
      <w:r w:rsidRPr="00D8054D">
        <w:rPr>
          <w:lang w:eastAsia="en-CA"/>
        </w:rPr>
        <w:t>settlement measurements, any differential settlement</w:t>
      </w:r>
      <w:r>
        <w:rPr>
          <w:lang w:eastAsia="en-CA"/>
        </w:rPr>
        <w:t xml:space="preserve"> </w:t>
      </w:r>
      <w:r w:rsidRPr="00D8054D">
        <w:rPr>
          <w:lang w:eastAsia="en-CA"/>
        </w:rPr>
        <w:t xml:space="preserve">greater than </w:t>
      </w:r>
      <w:r>
        <w:rPr>
          <w:lang w:eastAsia="en-CA"/>
        </w:rPr>
        <w:t>13</w:t>
      </w:r>
      <w:r w:rsidRPr="00D8054D">
        <w:rPr>
          <w:lang w:eastAsia="en-CA"/>
        </w:rPr>
        <w:t xml:space="preserve"> mm per 10</w:t>
      </w:r>
      <w:r>
        <w:rPr>
          <w:lang w:eastAsia="en-CA"/>
        </w:rPr>
        <w:t xml:space="preserve">m (1/2 in. per 32 ft) </w:t>
      </w:r>
      <w:r w:rsidRPr="00D8054D">
        <w:rPr>
          <w:lang w:eastAsia="en-CA"/>
        </w:rPr>
        <w:t>o</w:t>
      </w:r>
      <w:r>
        <w:rPr>
          <w:lang w:eastAsia="en-CA"/>
        </w:rPr>
        <w:t>f</w:t>
      </w:r>
      <w:r w:rsidRPr="00D8054D">
        <w:rPr>
          <w:lang w:eastAsia="en-CA"/>
        </w:rPr>
        <w:t xml:space="preserve"> circumference </w:t>
      </w:r>
      <w:r>
        <w:rPr>
          <w:lang w:eastAsia="en-CA"/>
        </w:rPr>
        <w:t xml:space="preserve">or a </w:t>
      </w:r>
      <w:r w:rsidRPr="00D8054D">
        <w:rPr>
          <w:lang w:eastAsia="en-CA"/>
        </w:rPr>
        <w:t>uniform</w:t>
      </w:r>
      <w:r>
        <w:rPr>
          <w:lang w:eastAsia="en-CA"/>
        </w:rPr>
        <w:t xml:space="preserve"> settlement over 50</w:t>
      </w:r>
      <w:proofErr w:type="gramStart"/>
      <w:r>
        <w:rPr>
          <w:lang w:eastAsia="en-CA"/>
        </w:rPr>
        <w:t>m(</w:t>
      </w:r>
      <w:proofErr w:type="gramEnd"/>
      <w:r>
        <w:rPr>
          <w:lang w:eastAsia="en-CA"/>
        </w:rPr>
        <w:t>2 in.) shall be reported to the client for evaluation.</w:t>
      </w:r>
    </w:p>
    <w:p w14:paraId="7281736D" w14:textId="42ACA3FA" w:rsidR="005975B6" w:rsidRPr="006914F0" w:rsidRDefault="005975B6">
      <w:pPr>
        <w:pStyle w:val="Heading2"/>
        <w:numPr>
          <w:ilvl w:val="1"/>
          <w:numId w:val="10"/>
        </w:numPr>
        <w:rPr>
          <w:b/>
          <w:bCs/>
        </w:rPr>
      </w:pPr>
      <w:r w:rsidRPr="006914F0">
        <w:rPr>
          <w:b/>
          <w:bCs/>
        </w:rPr>
        <w:t>Repair</w:t>
      </w:r>
    </w:p>
    <w:p w14:paraId="2CEAF5E2" w14:textId="77777777" w:rsidR="005975B6" w:rsidRPr="005975B6" w:rsidRDefault="005975B6">
      <w:pPr>
        <w:pStyle w:val="ListParagraph"/>
        <w:keepNext/>
        <w:numPr>
          <w:ilvl w:val="1"/>
          <w:numId w:val="9"/>
        </w:numPr>
        <w:bidi w:val="0"/>
        <w:spacing w:before="240" w:after="240"/>
        <w:contextualSpacing w:val="0"/>
        <w:outlineLvl w:val="1"/>
        <w:rPr>
          <w:rFonts w:asciiTheme="minorBidi" w:hAnsiTheme="minorBidi" w:cstheme="minorBidi"/>
          <w:vanish/>
          <w:sz w:val="22"/>
          <w:szCs w:val="28"/>
          <w:lang w:val="en-GB"/>
        </w:rPr>
      </w:pPr>
      <w:bookmarkStart w:id="23" w:name="_Toc182822703"/>
      <w:bookmarkEnd w:id="23"/>
    </w:p>
    <w:p w14:paraId="1F2D74F8" w14:textId="3E1DEFEF" w:rsidR="005975B6" w:rsidRDefault="005975B6">
      <w:pPr>
        <w:pStyle w:val="Heading2"/>
        <w:numPr>
          <w:ilvl w:val="2"/>
          <w:numId w:val="10"/>
        </w:numPr>
        <w:rPr>
          <w:lang w:eastAsia="en-CA"/>
        </w:rPr>
      </w:pPr>
      <w:r w:rsidRPr="005975B6">
        <w:rPr>
          <w:lang w:eastAsia="en-CA"/>
        </w:rPr>
        <w:t>Repair</w:t>
      </w:r>
      <w:r>
        <w:rPr>
          <w:lang w:eastAsia="en-CA"/>
        </w:rPr>
        <w:t>s</w:t>
      </w:r>
      <w:r w:rsidRPr="005975B6">
        <w:rPr>
          <w:lang w:eastAsia="en-CA"/>
        </w:rPr>
        <w:t xml:space="preserve"> shall be carried out according to the approval weld repair procedure and shall be referenced adequately.</w:t>
      </w:r>
    </w:p>
    <w:p w14:paraId="7A329CB4" w14:textId="4F0F190B" w:rsidR="005975B6" w:rsidRDefault="005975B6">
      <w:pPr>
        <w:pStyle w:val="Heading2"/>
        <w:numPr>
          <w:ilvl w:val="2"/>
          <w:numId w:val="10"/>
        </w:numPr>
        <w:rPr>
          <w:lang w:eastAsia="en-CA"/>
        </w:rPr>
      </w:pPr>
      <w:r w:rsidRPr="005975B6">
        <w:rPr>
          <w:lang w:eastAsia="en-CA"/>
        </w:rPr>
        <w:t>Pinhole leaks or porosity in a tank joint may be repaired by re-welding after removal of weld bead on or near the defective area.</w:t>
      </w:r>
    </w:p>
    <w:p w14:paraId="1863A620" w14:textId="7574DD41" w:rsidR="005975B6" w:rsidRDefault="005975B6">
      <w:pPr>
        <w:pStyle w:val="Heading2"/>
        <w:numPr>
          <w:ilvl w:val="2"/>
          <w:numId w:val="10"/>
        </w:numPr>
        <w:rPr>
          <w:lang w:eastAsia="en-CA"/>
        </w:rPr>
      </w:pPr>
      <w:r w:rsidRPr="005975B6">
        <w:rPr>
          <w:lang w:eastAsia="en-CA"/>
        </w:rPr>
        <w:t>Repairs of the defect</w:t>
      </w:r>
      <w:r>
        <w:rPr>
          <w:lang w:eastAsia="en-CA"/>
        </w:rPr>
        <w:t>s</w:t>
      </w:r>
      <w:r w:rsidRPr="005975B6">
        <w:rPr>
          <w:lang w:eastAsia="en-CA"/>
        </w:rPr>
        <w:t xml:space="preserve"> detected after the tank has been filled with water for testing shall be made with the water level at least one foot below any point being repaired.</w:t>
      </w:r>
    </w:p>
    <w:p w14:paraId="3A739BBF" w14:textId="6C78AD7C" w:rsidR="005975B6" w:rsidRDefault="005975B6">
      <w:pPr>
        <w:pStyle w:val="Heading2"/>
        <w:numPr>
          <w:ilvl w:val="2"/>
          <w:numId w:val="10"/>
        </w:numPr>
        <w:rPr>
          <w:lang w:eastAsia="en-CA"/>
        </w:rPr>
      </w:pPr>
      <w:r w:rsidRPr="005975B6">
        <w:rPr>
          <w:lang w:eastAsia="en-CA"/>
        </w:rPr>
        <w:t>If the repairs have to be made on or near the tank bottom, the tank shall be completely emptied prior to repairing.</w:t>
      </w:r>
    </w:p>
    <w:p w14:paraId="411AC385" w14:textId="61FE7472" w:rsidR="006B6FF5" w:rsidRDefault="00CA5DBE">
      <w:pPr>
        <w:pStyle w:val="Heading2"/>
        <w:numPr>
          <w:ilvl w:val="2"/>
          <w:numId w:val="10"/>
        </w:numPr>
        <w:rPr>
          <w:lang w:eastAsia="en-CA"/>
        </w:rPr>
      </w:pPr>
      <w:r>
        <w:rPr>
          <w:b/>
          <w:bCs/>
          <w:caps/>
          <w:noProof/>
          <w:kern w:val="28"/>
          <w:sz w:val="24"/>
        </w:rPr>
        <mc:AlternateContent>
          <mc:Choice Requires="wps">
            <w:drawing>
              <wp:anchor distT="0" distB="0" distL="114300" distR="114300" simplePos="0" relativeHeight="251686912" behindDoc="0" locked="0" layoutInCell="1" allowOverlap="1" wp14:anchorId="6B65C87D" wp14:editId="4F3F3049">
                <wp:simplePos x="0" y="0"/>
                <wp:positionH relativeFrom="column">
                  <wp:posOffset>1647825</wp:posOffset>
                </wp:positionH>
                <wp:positionV relativeFrom="paragraph">
                  <wp:posOffset>510540</wp:posOffset>
                </wp:positionV>
                <wp:extent cx="333375" cy="304800"/>
                <wp:effectExtent l="0" t="0" r="28575" b="19050"/>
                <wp:wrapNone/>
                <wp:docPr id="882133447"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B6548" id="Isosceles Triangle 6" o:spid="_x0000_s1026" type="#_x0000_t5" style="position:absolute;left:0;text-align:left;margin-left:129.75pt;margin-top:40.2pt;width:26.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" fillcolor="yellow" strokecolor="#002060" strokeweight="2pt"/>
            </w:pict>
          </mc:Fallback>
        </mc:AlternateContent>
      </w:r>
      <w:r w:rsidRPr="007578F3">
        <w:rPr>
          <w:noProof/>
        </w:rPr>
        <mc:AlternateContent>
          <mc:Choice Requires="wps">
            <w:drawing>
              <wp:anchor distT="0" distB="0" distL="114300" distR="114300" simplePos="0" relativeHeight="251712512" behindDoc="0" locked="0" layoutInCell="1" allowOverlap="1" wp14:anchorId="568FE2CA" wp14:editId="54795F05">
                <wp:simplePos x="0" y="0"/>
                <wp:positionH relativeFrom="column">
                  <wp:posOffset>1590675</wp:posOffset>
                </wp:positionH>
                <wp:positionV relativeFrom="paragraph">
                  <wp:posOffset>615315</wp:posOffset>
                </wp:positionV>
                <wp:extent cx="428625" cy="247650"/>
                <wp:effectExtent l="0" t="0" r="0" b="0"/>
                <wp:wrapNone/>
                <wp:docPr id="2032853782"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2C7ECB83" w14:textId="77777777" w:rsidR="00CA5DBE" w:rsidRPr="00B77475" w:rsidRDefault="00CA5DBE" w:rsidP="00CA5DBE">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8FE2CA" id="_x0000_s1027" type="#_x0000_t202" style="position:absolute;left:0;text-align:left;margin-left:125.25pt;margin-top:48.45pt;width:33.75pt;height:19.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yJGAIAADIEAAAOAAAAZHJzL2Uyb0RvYy54bWysU01vGyEQvVfqf0Dc67W3tpO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" filled="f" stroked="f" strokeweight=".5pt">
                <v:textbox>
                  <w:txbxContent>
                    <w:p w14:paraId="2C7ECB83" w14:textId="77777777" w:rsidR="00CA5DBE" w:rsidRPr="00B77475" w:rsidRDefault="00CA5DBE" w:rsidP="00CA5DBE">
                      <w:pPr>
                        <w:rPr>
                          <w:b/>
                          <w:bCs/>
                          <w:sz w:val="16"/>
                          <w:szCs w:val="20"/>
                          <w:lang w:bidi="fa-IR"/>
                        </w:rPr>
                      </w:pPr>
                      <w:r w:rsidRPr="00B77475">
                        <w:rPr>
                          <w:b/>
                          <w:bCs/>
                          <w:sz w:val="16"/>
                          <w:szCs w:val="20"/>
                          <w:lang w:bidi="fa-IR"/>
                        </w:rPr>
                        <w:t>V01</w:t>
                      </w:r>
                    </w:p>
                  </w:txbxContent>
                </v:textbox>
              </v:shape>
            </w:pict>
          </mc:Fallback>
        </mc:AlternateContent>
      </w:r>
      <w:r w:rsidR="005975B6" w:rsidRPr="005975B6">
        <w:rPr>
          <w:lang w:eastAsia="en-CA"/>
        </w:rPr>
        <w:t>Repaired weld parts shall be re-examined in accordance with the inspection and test plan.</w:t>
      </w:r>
    </w:p>
    <w:p w14:paraId="4AA95233" w14:textId="3CE081F2" w:rsidR="006B6FF5" w:rsidRPr="006914F0" w:rsidRDefault="006B6FF5">
      <w:pPr>
        <w:pStyle w:val="Heading2"/>
        <w:numPr>
          <w:ilvl w:val="1"/>
          <w:numId w:val="10"/>
        </w:numPr>
        <w:rPr>
          <w:b/>
          <w:bCs/>
        </w:rPr>
      </w:pPr>
      <w:r w:rsidRPr="006914F0">
        <w:rPr>
          <w:b/>
          <w:bCs/>
        </w:rPr>
        <w:t xml:space="preserve"> </w:t>
      </w:r>
      <w:r w:rsidR="005975B6" w:rsidRPr="006914F0">
        <w:rPr>
          <w:b/>
          <w:bCs/>
        </w:rPr>
        <w:t xml:space="preserve">Certification </w:t>
      </w:r>
    </w:p>
    <w:p w14:paraId="30EC8F68" w14:textId="28FEB688" w:rsidR="006B6FF5" w:rsidRDefault="005975B6" w:rsidP="006914F0">
      <w:pPr>
        <w:pStyle w:val="Heading2"/>
        <w:numPr>
          <w:ilvl w:val="0"/>
          <w:numId w:val="0"/>
        </w:numPr>
        <w:ind w:left="720"/>
        <w:rPr>
          <w:lang w:eastAsia="en-CA"/>
        </w:rPr>
      </w:pPr>
      <w:r w:rsidRPr="006B6FF5">
        <w:rPr>
          <w:lang w:eastAsia="en-CA"/>
        </w:rPr>
        <w:t>The test report shall be duly signed by both the contractor QC and the client</w:t>
      </w:r>
      <w:r w:rsidR="00CA5DBE">
        <w:rPr>
          <w:lang w:eastAsia="en-CA"/>
        </w:rPr>
        <w:t xml:space="preserve"> TPI</w:t>
      </w:r>
      <w:r w:rsidRPr="006B6FF5">
        <w:rPr>
          <w:lang w:eastAsia="en-CA"/>
        </w:rPr>
        <w:t xml:space="preserve">. </w:t>
      </w:r>
    </w:p>
    <w:p w14:paraId="3560A43F" w14:textId="22B0630D" w:rsidR="006B6FF5" w:rsidRPr="0042492F" w:rsidRDefault="006B6FF5">
      <w:pPr>
        <w:pStyle w:val="Heading2"/>
        <w:numPr>
          <w:ilvl w:val="1"/>
          <w:numId w:val="10"/>
        </w:numPr>
        <w:rPr>
          <w:b/>
          <w:bCs/>
        </w:rPr>
      </w:pPr>
      <w:r w:rsidRPr="006914F0">
        <w:rPr>
          <w:b/>
          <w:bCs/>
        </w:rPr>
        <w:t xml:space="preserve"> Safety</w:t>
      </w:r>
    </w:p>
    <w:p w14:paraId="34ACB0BF" w14:textId="77777777" w:rsidR="006B6FF5" w:rsidRDefault="005975B6" w:rsidP="006914F0">
      <w:pPr>
        <w:pStyle w:val="Heading2"/>
        <w:numPr>
          <w:ilvl w:val="0"/>
          <w:numId w:val="0"/>
        </w:numPr>
        <w:ind w:left="720"/>
        <w:rPr>
          <w:lang w:eastAsia="en-CA"/>
        </w:rPr>
      </w:pPr>
      <w:r w:rsidRPr="006B6FF5">
        <w:rPr>
          <w:lang w:eastAsia="en-CA"/>
        </w:rPr>
        <w:t>Only authorized personnel shall be allowed near the test area.</w:t>
      </w:r>
    </w:p>
    <w:p w14:paraId="0DD75216" w14:textId="77777777" w:rsidR="0042492F" w:rsidRDefault="005975B6">
      <w:pPr>
        <w:pStyle w:val="Heading2"/>
        <w:numPr>
          <w:ilvl w:val="2"/>
          <w:numId w:val="10"/>
        </w:numPr>
        <w:rPr>
          <w:lang w:eastAsia="en-CA"/>
        </w:rPr>
      </w:pPr>
      <w:r w:rsidRPr="006B6FF5">
        <w:rPr>
          <w:lang w:eastAsia="en-CA"/>
        </w:rPr>
        <w:t xml:space="preserve">No work of any sort shall be carried out on the site during hydrostatic tests unless such work is essential to performance of the testing operation. </w:t>
      </w:r>
    </w:p>
    <w:p w14:paraId="27329B79" w14:textId="77777777" w:rsidR="0042492F" w:rsidRDefault="005975B6">
      <w:pPr>
        <w:pStyle w:val="Heading2"/>
        <w:numPr>
          <w:ilvl w:val="2"/>
          <w:numId w:val="10"/>
        </w:numPr>
        <w:rPr>
          <w:lang w:eastAsia="en-CA"/>
        </w:rPr>
      </w:pPr>
      <w:r w:rsidRPr="006B6FF5">
        <w:rPr>
          <w:lang w:eastAsia="en-CA"/>
        </w:rPr>
        <w:lastRenderedPageBreak/>
        <w:t>An emergency drain-</w:t>
      </w:r>
      <w:r w:rsidR="006B6FF5">
        <w:rPr>
          <w:lang w:eastAsia="en-CA"/>
        </w:rPr>
        <w:t>off</w:t>
      </w:r>
      <w:r w:rsidRPr="006B6FF5">
        <w:rPr>
          <w:lang w:eastAsia="en-CA"/>
        </w:rPr>
        <w:t xml:space="preserve"> point shall be identified and manned in case of an overpressure.</w:t>
      </w:r>
    </w:p>
    <w:p w14:paraId="0D62A8E1" w14:textId="77777777" w:rsidR="0042492F" w:rsidRDefault="005975B6">
      <w:pPr>
        <w:pStyle w:val="Heading2"/>
        <w:numPr>
          <w:ilvl w:val="2"/>
          <w:numId w:val="10"/>
        </w:numPr>
        <w:rPr>
          <w:lang w:eastAsia="en-CA"/>
        </w:rPr>
      </w:pPr>
      <w:r w:rsidRPr="006B6FF5">
        <w:rPr>
          <w:lang w:eastAsia="en-CA"/>
        </w:rPr>
        <w:t>All other safety measures related to site construction work shall be strictly adhered to.</w:t>
      </w:r>
    </w:p>
    <w:p w14:paraId="4146CF67" w14:textId="6CE0F6A2" w:rsidR="00C854FA" w:rsidRDefault="005975B6">
      <w:pPr>
        <w:pStyle w:val="Heading2"/>
        <w:numPr>
          <w:ilvl w:val="2"/>
          <w:numId w:val="10"/>
        </w:numPr>
        <w:rPr>
          <w:lang w:eastAsia="en-CA"/>
        </w:rPr>
      </w:pPr>
      <w:r w:rsidRPr="006B6FF5">
        <w:rPr>
          <w:lang w:eastAsia="en-CA"/>
        </w:rPr>
        <w:t>Adequate signage and barricading shall be provided in the hydrostatic test area.</w:t>
      </w:r>
    </w:p>
    <w:p w14:paraId="1F5F847F" w14:textId="1FCDC0E7" w:rsidR="00C854FA" w:rsidRPr="0042492F" w:rsidRDefault="00C854FA">
      <w:pPr>
        <w:pStyle w:val="Heading2"/>
        <w:numPr>
          <w:ilvl w:val="1"/>
          <w:numId w:val="10"/>
        </w:numPr>
        <w:rPr>
          <w:b/>
          <w:bCs/>
        </w:rPr>
      </w:pPr>
      <w:r w:rsidRPr="0042492F">
        <w:rPr>
          <w:b/>
          <w:bCs/>
        </w:rPr>
        <w:t xml:space="preserve">PREVENTIVES </w:t>
      </w:r>
      <w:r w:rsidR="009C3E9D" w:rsidRPr="0042492F">
        <w:rPr>
          <w:b/>
          <w:bCs/>
        </w:rPr>
        <w:t>MEASURES</w:t>
      </w:r>
    </w:p>
    <w:p w14:paraId="3AE72CDC" w14:textId="77777777" w:rsidR="0042492F" w:rsidRDefault="005975B6">
      <w:pPr>
        <w:pStyle w:val="Heading2"/>
        <w:numPr>
          <w:ilvl w:val="2"/>
          <w:numId w:val="10"/>
        </w:numPr>
        <w:rPr>
          <w:lang w:eastAsia="en-CA"/>
        </w:rPr>
      </w:pPr>
      <w:r w:rsidRPr="006B6FF5">
        <w:rPr>
          <w:lang w:eastAsia="en-CA"/>
        </w:rPr>
        <w:t xml:space="preserve">To ensure the integrity of the weldment by visual inspection and other testing methods in accordance with </w:t>
      </w:r>
      <w:r w:rsidR="00C854FA">
        <w:rPr>
          <w:lang w:eastAsia="en-CA"/>
        </w:rPr>
        <w:t>A</w:t>
      </w:r>
      <w:r w:rsidRPr="006B6FF5">
        <w:rPr>
          <w:lang w:eastAsia="en-CA"/>
        </w:rPr>
        <w:t>PI 650 standards.</w:t>
      </w:r>
    </w:p>
    <w:p w14:paraId="274C525A" w14:textId="77777777" w:rsidR="00373B77" w:rsidRDefault="005975B6">
      <w:pPr>
        <w:pStyle w:val="Heading2"/>
        <w:numPr>
          <w:ilvl w:val="2"/>
          <w:numId w:val="10"/>
        </w:numPr>
        <w:rPr>
          <w:lang w:eastAsia="en-CA"/>
        </w:rPr>
      </w:pPr>
      <w:r w:rsidRPr="006B6FF5">
        <w:rPr>
          <w:lang w:eastAsia="en-CA"/>
        </w:rPr>
        <w:t xml:space="preserve">All </w:t>
      </w:r>
      <w:r w:rsidR="00C854FA" w:rsidRPr="006B6FF5">
        <w:rPr>
          <w:lang w:eastAsia="en-CA"/>
        </w:rPr>
        <w:t>gaskets’</w:t>
      </w:r>
      <w:r w:rsidRPr="006B6FF5">
        <w:rPr>
          <w:lang w:eastAsia="en-CA"/>
        </w:rPr>
        <w:t xml:space="preserve"> ra</w:t>
      </w:r>
      <w:r w:rsidR="00C854FA">
        <w:rPr>
          <w:lang w:eastAsia="en-CA"/>
        </w:rPr>
        <w:t>tings</w:t>
      </w:r>
      <w:r w:rsidRPr="006B6FF5">
        <w:rPr>
          <w:lang w:eastAsia="en-CA"/>
        </w:rPr>
        <w:t xml:space="preserve"> shall meet their standard requirements.</w:t>
      </w:r>
    </w:p>
    <w:p w14:paraId="1D0A44E4" w14:textId="7B30026F" w:rsidR="00373B77" w:rsidRPr="00373B77" w:rsidRDefault="00373B77">
      <w:pPr>
        <w:pStyle w:val="Heading2"/>
        <w:numPr>
          <w:ilvl w:val="2"/>
          <w:numId w:val="10"/>
        </w:numPr>
        <w:rPr>
          <w:lang w:eastAsia="en-CA"/>
        </w:rPr>
      </w:pPr>
      <w:r w:rsidRPr="00373B77">
        <w:rPr>
          <w:rFonts w:asciiTheme="minorBidi" w:hAnsiTheme="minorBidi" w:cstheme="minorBidi"/>
        </w:rPr>
        <w:t>Stud bolt and heavy nut for nozzle shall be provided for nozzle tightening.</w:t>
      </w:r>
    </w:p>
    <w:p w14:paraId="6F230B10" w14:textId="77777777" w:rsidR="0042492F" w:rsidRDefault="00C854FA">
      <w:pPr>
        <w:pStyle w:val="Heading2"/>
        <w:numPr>
          <w:ilvl w:val="2"/>
          <w:numId w:val="10"/>
        </w:numPr>
        <w:rPr>
          <w:lang w:eastAsia="en-CA"/>
        </w:rPr>
      </w:pPr>
      <w:r>
        <w:rPr>
          <w:lang w:eastAsia="en-CA"/>
        </w:rPr>
        <w:t>Bolt torquing</w:t>
      </w:r>
      <w:r w:rsidR="005975B6" w:rsidRPr="006B6FF5">
        <w:rPr>
          <w:lang w:eastAsia="en-CA"/>
        </w:rPr>
        <w:t xml:space="preserve"> shall be performed according to the method of statements.</w:t>
      </w:r>
    </w:p>
    <w:p w14:paraId="4ED8AAB1" w14:textId="77777777" w:rsidR="0042492F" w:rsidRDefault="00C854FA">
      <w:pPr>
        <w:pStyle w:val="Heading2"/>
        <w:numPr>
          <w:ilvl w:val="2"/>
          <w:numId w:val="10"/>
        </w:numPr>
        <w:rPr>
          <w:lang w:eastAsia="en-CA"/>
        </w:rPr>
      </w:pPr>
      <w:r w:rsidRPr="00C854FA">
        <w:t>Temporary blind flange for nozzle tightening shall be provided for each nozzle size and type</w:t>
      </w:r>
    </w:p>
    <w:p w14:paraId="7E91DA46" w14:textId="56928A83" w:rsidR="005975B6" w:rsidRPr="006B6FF5" w:rsidRDefault="005975B6">
      <w:pPr>
        <w:pStyle w:val="Heading2"/>
        <w:numPr>
          <w:ilvl w:val="2"/>
          <w:numId w:val="10"/>
        </w:numPr>
        <w:rPr>
          <w:lang w:eastAsia="en-CA"/>
        </w:rPr>
      </w:pPr>
      <w:r w:rsidRPr="006B6FF5">
        <w:rPr>
          <w:lang w:eastAsia="en-CA"/>
        </w:rPr>
        <w:t>Ensure the inspection clearance from contractor QC</w:t>
      </w:r>
      <w:r w:rsidR="00C854FA">
        <w:rPr>
          <w:lang w:eastAsia="en-CA"/>
        </w:rPr>
        <w:t xml:space="preserve"> department</w:t>
      </w:r>
      <w:r w:rsidRPr="006B6FF5">
        <w:rPr>
          <w:lang w:eastAsia="en-CA"/>
        </w:rPr>
        <w:t>.</w:t>
      </w:r>
    </w:p>
    <w:p w14:paraId="7CF9457A" w14:textId="36865650" w:rsidR="009C3E9D" w:rsidRPr="009C3E9D" w:rsidRDefault="0071574C">
      <w:pPr>
        <w:keepNext/>
        <w:widowControl w:val="0"/>
        <w:numPr>
          <w:ilvl w:val="0"/>
          <w:numId w:val="10"/>
        </w:numPr>
        <w:bidi w:val="0"/>
        <w:spacing w:before="240" w:after="240"/>
        <w:jc w:val="both"/>
        <w:outlineLvl w:val="0"/>
        <w:rPr>
          <w:rFonts w:asciiTheme="minorBidi" w:hAnsiTheme="minorBidi" w:cstheme="minorBidi"/>
          <w:b/>
          <w:bCs/>
          <w:caps/>
          <w:kern w:val="28"/>
          <w:sz w:val="24"/>
        </w:rPr>
      </w:pPr>
      <w:bookmarkStart w:id="24" w:name="_Toc182822809"/>
      <w:r>
        <w:rPr>
          <w:rFonts w:asciiTheme="minorBidi" w:hAnsiTheme="minorBidi" w:cstheme="minorBidi"/>
          <w:b/>
          <w:bCs/>
          <w:caps/>
          <w:kern w:val="28"/>
          <w:sz w:val="24"/>
        </w:rPr>
        <w:t xml:space="preserve">   </w:t>
      </w:r>
      <w:r w:rsidR="009C3E9D" w:rsidRPr="00470681">
        <w:rPr>
          <w:rFonts w:asciiTheme="minorBidi" w:hAnsiTheme="minorBidi" w:cstheme="minorBidi"/>
          <w:b/>
          <w:bCs/>
          <w:caps/>
          <w:kern w:val="28"/>
          <w:sz w:val="24"/>
        </w:rPr>
        <w:t>EMPTY AND CLEANING</w:t>
      </w:r>
      <w:bookmarkEnd w:id="24"/>
    </w:p>
    <w:p w14:paraId="01EB4B37"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3AB1340E"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3B26C3F9"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5938EB7E"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77AF17E9"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13354F5E"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7F32773A"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4E14E11C"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5F0D22BD" w14:textId="77777777" w:rsidR="009C3E9D" w:rsidRDefault="009C3E9D">
      <w:pPr>
        <w:numPr>
          <w:ilvl w:val="1"/>
          <w:numId w:val="4"/>
        </w:numPr>
        <w:tabs>
          <w:tab w:val="clear" w:pos="1004"/>
          <w:tab w:val="right" w:pos="993"/>
        </w:tabs>
        <w:bidi w:val="0"/>
        <w:spacing w:line="360" w:lineRule="auto"/>
        <w:ind w:left="426" w:firstLine="0"/>
        <w:rPr>
          <w:rFonts w:asciiTheme="minorBidi" w:hAnsiTheme="minorBidi" w:cstheme="minorBidi"/>
        </w:rPr>
      </w:pPr>
      <w:r w:rsidRPr="00470681">
        <w:rPr>
          <w:rFonts w:asciiTheme="minorBidi" w:hAnsiTheme="minorBidi" w:cstheme="minorBidi"/>
        </w:rPr>
        <w:t>Prior to starting water discharging, confirm that the roof manholes and / or some nozzles are opened to vent the tank.</w:t>
      </w:r>
      <w:r>
        <w:rPr>
          <w:rFonts w:asciiTheme="minorBidi" w:hAnsiTheme="minorBidi" w:cstheme="minorBidi"/>
        </w:rPr>
        <w:t xml:space="preserve"> </w:t>
      </w:r>
    </w:p>
    <w:p w14:paraId="20263E62" w14:textId="72D48C09" w:rsidR="00655B30" w:rsidRPr="009C3E9D" w:rsidRDefault="009C3E9D">
      <w:pPr>
        <w:numPr>
          <w:ilvl w:val="1"/>
          <w:numId w:val="4"/>
        </w:numPr>
        <w:tabs>
          <w:tab w:val="clear" w:pos="1004"/>
          <w:tab w:val="right" w:pos="993"/>
        </w:tabs>
        <w:bidi w:val="0"/>
        <w:spacing w:line="360" w:lineRule="auto"/>
        <w:ind w:left="426" w:firstLine="0"/>
        <w:rPr>
          <w:rFonts w:asciiTheme="minorBidi" w:hAnsiTheme="minorBidi" w:cstheme="minorBidi"/>
        </w:rPr>
      </w:pPr>
      <w:r w:rsidRPr="009C3E9D">
        <w:rPr>
          <w:rFonts w:asciiTheme="minorBidi" w:hAnsiTheme="minorBidi" w:cstheme="minorBidi"/>
        </w:rPr>
        <w:t>After finishing the hydrostatic test, water shall be drawn off in at least 1 day.</w:t>
      </w:r>
    </w:p>
    <w:p w14:paraId="4FF6AF23" w14:textId="73B584CF" w:rsidR="00D134BE" w:rsidRDefault="0071574C">
      <w:pPr>
        <w:keepNext/>
        <w:widowControl w:val="0"/>
        <w:numPr>
          <w:ilvl w:val="0"/>
          <w:numId w:val="10"/>
        </w:numPr>
        <w:bidi w:val="0"/>
        <w:spacing w:before="240" w:after="240"/>
        <w:jc w:val="both"/>
        <w:outlineLvl w:val="0"/>
        <w:rPr>
          <w:rFonts w:asciiTheme="minorBidi" w:hAnsiTheme="minorBidi" w:cstheme="minorBidi"/>
          <w:b/>
          <w:bCs/>
          <w:caps/>
          <w:kern w:val="28"/>
          <w:sz w:val="24"/>
        </w:rPr>
      </w:pPr>
      <w:bookmarkStart w:id="25" w:name="_Toc182822810"/>
      <w:r>
        <w:rPr>
          <w:rFonts w:asciiTheme="minorBidi" w:hAnsiTheme="minorBidi" w:cstheme="minorBidi"/>
          <w:b/>
          <w:bCs/>
          <w:caps/>
          <w:kern w:val="28"/>
          <w:sz w:val="24"/>
        </w:rPr>
        <w:t xml:space="preserve">   </w:t>
      </w:r>
      <w:r w:rsidR="009C3E9D">
        <w:rPr>
          <w:rFonts w:asciiTheme="minorBidi" w:hAnsiTheme="minorBidi" w:cstheme="minorBidi"/>
          <w:b/>
          <w:bCs/>
          <w:caps/>
          <w:kern w:val="28"/>
          <w:sz w:val="24"/>
        </w:rPr>
        <w:t>Attachment</w:t>
      </w:r>
      <w:bookmarkEnd w:id="25"/>
    </w:p>
    <w:p w14:paraId="4D886D61" w14:textId="59160A14" w:rsidR="009C3E9D" w:rsidRDefault="009C3E9D" w:rsidP="009C3E9D">
      <w:pPr>
        <w:tabs>
          <w:tab w:val="right" w:pos="993"/>
        </w:tabs>
        <w:bidi w:val="0"/>
        <w:spacing w:line="360" w:lineRule="auto"/>
        <w:ind w:left="426"/>
        <w:rPr>
          <w:rFonts w:asciiTheme="minorBidi" w:hAnsiTheme="minorBidi" w:cstheme="minorBidi"/>
        </w:rPr>
      </w:pPr>
      <w:r w:rsidRPr="009C3E9D">
        <w:rPr>
          <w:rFonts w:asciiTheme="minorBidi" w:hAnsiTheme="minorBidi" w:cstheme="minorBidi"/>
        </w:rPr>
        <w:t xml:space="preserve">Report </w:t>
      </w:r>
      <w:r w:rsidR="0071574C">
        <w:rPr>
          <w:rFonts w:asciiTheme="minorBidi" w:hAnsiTheme="minorBidi" w:cstheme="minorBidi"/>
        </w:rPr>
        <w:t>F</w:t>
      </w:r>
      <w:r w:rsidRPr="009C3E9D">
        <w:rPr>
          <w:rFonts w:asciiTheme="minorBidi" w:hAnsiTheme="minorBidi" w:cstheme="minorBidi"/>
        </w:rPr>
        <w:t>ormat</w:t>
      </w:r>
    </w:p>
    <w:p w14:paraId="0F9BDEF9" w14:textId="77777777" w:rsidR="009C3E9D" w:rsidRDefault="009C3E9D" w:rsidP="009C3E9D">
      <w:pPr>
        <w:tabs>
          <w:tab w:val="right" w:pos="993"/>
        </w:tabs>
        <w:bidi w:val="0"/>
        <w:spacing w:line="360" w:lineRule="auto"/>
        <w:ind w:left="426"/>
        <w:rPr>
          <w:rFonts w:asciiTheme="minorBidi" w:hAnsiTheme="minorBidi" w:cstheme="minorBidi"/>
        </w:rPr>
      </w:pPr>
    </w:p>
    <w:p w14:paraId="626DA0F5" w14:textId="77777777" w:rsidR="009C3E9D" w:rsidRDefault="009C3E9D" w:rsidP="009C3E9D">
      <w:pPr>
        <w:tabs>
          <w:tab w:val="right" w:pos="993"/>
        </w:tabs>
        <w:bidi w:val="0"/>
        <w:spacing w:line="360" w:lineRule="auto"/>
        <w:ind w:left="426"/>
        <w:rPr>
          <w:rFonts w:asciiTheme="minorBidi" w:hAnsiTheme="minorBidi" w:cstheme="minorBidi"/>
        </w:rPr>
      </w:pPr>
    </w:p>
    <w:p w14:paraId="24A875A5" w14:textId="4BCE6705" w:rsidR="00D134BE" w:rsidRDefault="00D134BE" w:rsidP="009C3E9D">
      <w:pPr>
        <w:bidi w:val="0"/>
        <w:spacing w:line="360" w:lineRule="auto"/>
        <w:ind w:left="426"/>
        <w:rPr>
          <w:rFonts w:asciiTheme="minorBidi" w:hAnsiTheme="minorBidi" w:cstheme="minorBidi"/>
        </w:rPr>
      </w:pPr>
    </w:p>
    <w:p w14:paraId="68A1AD75" w14:textId="77777777" w:rsidR="009C3E9D" w:rsidRDefault="009C3E9D" w:rsidP="009C3E9D">
      <w:pPr>
        <w:bidi w:val="0"/>
        <w:spacing w:line="360" w:lineRule="auto"/>
        <w:ind w:left="426"/>
        <w:rPr>
          <w:rFonts w:asciiTheme="minorBidi" w:hAnsiTheme="minorBidi" w:cstheme="minorBidi"/>
        </w:rPr>
      </w:pPr>
    </w:p>
    <w:p w14:paraId="139D93FD" w14:textId="6C8A136A" w:rsidR="009C3E9D" w:rsidRDefault="009C3E9D" w:rsidP="009C3E9D">
      <w:pPr>
        <w:bidi w:val="0"/>
        <w:spacing w:line="360" w:lineRule="auto"/>
        <w:ind w:left="426"/>
        <w:rPr>
          <w:rFonts w:asciiTheme="minorBidi" w:hAnsiTheme="minorBidi" w:cstheme="minorBidi"/>
        </w:rPr>
      </w:pPr>
    </w:p>
    <w:tbl>
      <w:tblPr>
        <w:tblStyle w:val="TableGrid"/>
        <w:tblW w:w="0" w:type="auto"/>
        <w:tblLook w:val="04A0" w:firstRow="1" w:lastRow="0" w:firstColumn="1" w:lastColumn="0" w:noHBand="0" w:noVBand="1"/>
      </w:tblPr>
      <w:tblGrid>
        <w:gridCol w:w="2137"/>
        <w:gridCol w:w="3069"/>
        <w:gridCol w:w="2978"/>
        <w:gridCol w:w="2237"/>
      </w:tblGrid>
      <w:tr w:rsidR="00CF6A12" w14:paraId="43BDF52A" w14:textId="77777777" w:rsidTr="00287283">
        <w:trPr>
          <w:trHeight w:val="552"/>
        </w:trPr>
        <w:tc>
          <w:tcPr>
            <w:tcW w:w="2137" w:type="dxa"/>
            <w:vMerge w:val="restart"/>
            <w:vAlign w:val="center"/>
          </w:tcPr>
          <w:p w14:paraId="0388D4EC" w14:textId="77777777" w:rsidR="00CF6A12" w:rsidRDefault="00CF6A12" w:rsidP="003A44FA">
            <w:pPr>
              <w:bidi w:val="0"/>
              <w:spacing w:line="360" w:lineRule="auto"/>
              <w:jc w:val="center"/>
              <w:rPr>
                <w:rFonts w:asciiTheme="minorBidi" w:hAnsiTheme="minorBidi" w:cstheme="minorBidi"/>
                <w:sz w:val="22"/>
                <w:szCs w:val="22"/>
                <w:lang w:val="en-GB"/>
              </w:rPr>
            </w:pPr>
            <w:r w:rsidRPr="0034040D">
              <w:rPr>
                <w:rFonts w:ascii="Arial" w:hAnsi="Arial" w:cs="B Zar"/>
                <w:noProof/>
                <w:color w:val="000000"/>
                <w:sz w:val="24"/>
              </w:rPr>
              <w:lastRenderedPageBreak/>
              <w:drawing>
                <wp:inline distT="0" distB="0" distL="0" distR="0" wp14:anchorId="33C40BF4" wp14:editId="030B4FC9">
                  <wp:extent cx="845634" cy="619125"/>
                  <wp:effectExtent l="0" t="0" r="0" b="0"/>
                  <wp:docPr id="204505916" name="Picture 2045059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10"/>
                          <a:srcRect/>
                          <a:stretch>
                            <a:fillRect/>
                          </a:stretch>
                        </pic:blipFill>
                        <pic:spPr bwMode="auto">
                          <a:xfrm>
                            <a:off x="0" y="0"/>
                            <a:ext cx="858352" cy="628436"/>
                          </a:xfrm>
                          <a:prstGeom prst="rect">
                            <a:avLst/>
                          </a:prstGeom>
                          <a:noFill/>
                          <a:ln w="9525">
                            <a:noFill/>
                            <a:miter lim="800000"/>
                            <a:headEnd/>
                            <a:tailEnd/>
                          </a:ln>
                        </pic:spPr>
                      </pic:pic>
                    </a:graphicData>
                  </a:graphic>
                </wp:inline>
              </w:drawing>
            </w:r>
          </w:p>
        </w:tc>
        <w:tc>
          <w:tcPr>
            <w:tcW w:w="6047" w:type="dxa"/>
            <w:gridSpan w:val="2"/>
            <w:vAlign w:val="center"/>
          </w:tcPr>
          <w:p w14:paraId="335D1A15" w14:textId="77777777" w:rsidR="00CF6A12" w:rsidRPr="001A76B4" w:rsidRDefault="00CF6A12" w:rsidP="003A44FA">
            <w:pPr>
              <w:bidi w:val="0"/>
              <w:spacing w:line="360" w:lineRule="auto"/>
              <w:jc w:val="center"/>
              <w:rPr>
                <w:rFonts w:asciiTheme="minorBidi" w:hAnsiTheme="minorBidi" w:cstheme="minorBidi"/>
                <w:b/>
                <w:bCs/>
                <w:sz w:val="24"/>
                <w:lang w:val="en-GB"/>
              </w:rPr>
            </w:pPr>
            <w:r w:rsidRPr="001A76B4">
              <w:rPr>
                <w:rFonts w:asciiTheme="minorBidi" w:hAnsiTheme="minorBidi" w:cstheme="minorBidi"/>
                <w:b/>
                <w:bCs/>
                <w:sz w:val="24"/>
                <w:lang w:val="en-GB"/>
              </w:rPr>
              <w:t>Project Name: Binak Oilfield Development of Gas Dehydration Package.</w:t>
            </w:r>
          </w:p>
        </w:tc>
        <w:tc>
          <w:tcPr>
            <w:tcW w:w="2237" w:type="dxa"/>
            <w:vMerge w:val="restart"/>
            <w:vAlign w:val="center"/>
          </w:tcPr>
          <w:p w14:paraId="15BE61E3" w14:textId="77777777" w:rsidR="00CF6A12" w:rsidRDefault="00CF6A12" w:rsidP="003A44FA">
            <w:pPr>
              <w:bidi w:val="0"/>
              <w:spacing w:line="360" w:lineRule="auto"/>
              <w:jc w:val="center"/>
              <w:rPr>
                <w:rFonts w:asciiTheme="minorBidi" w:hAnsiTheme="minorBidi" w:cstheme="minorBidi"/>
                <w:sz w:val="22"/>
                <w:szCs w:val="22"/>
                <w:lang w:val="en-GB"/>
              </w:rPr>
            </w:pPr>
            <w:r>
              <w:rPr>
                <w:noProof/>
              </w:rPr>
              <w:drawing>
                <wp:inline distT="0" distB="0" distL="0" distR="0" wp14:anchorId="640071B6" wp14:editId="7D0A1763">
                  <wp:extent cx="528320" cy="327025"/>
                  <wp:effectExtent l="0" t="0" r="5080" b="0"/>
                  <wp:docPr id="149180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inline>
              </w:drawing>
            </w:r>
            <w:r>
              <w:rPr>
                <w:rFonts w:ascii="Arial" w:hAnsi="Arial" w:cs="B Zar"/>
                <w:b/>
                <w:bCs/>
                <w:noProof/>
                <w:color w:val="000000"/>
                <w:rtl/>
              </w:rPr>
              <w:drawing>
                <wp:anchor distT="0" distB="0" distL="114300" distR="114300" simplePos="0" relativeHeight="251660800" behindDoc="0" locked="0" layoutInCell="1" allowOverlap="1" wp14:anchorId="18F00476" wp14:editId="4AE7D1D9">
                  <wp:simplePos x="0" y="0"/>
                  <wp:positionH relativeFrom="column">
                    <wp:posOffset>73660</wp:posOffset>
                  </wp:positionH>
                  <wp:positionV relativeFrom="paragraph">
                    <wp:posOffset>-369570</wp:posOffset>
                  </wp:positionV>
                  <wp:extent cx="1036320" cy="358140"/>
                  <wp:effectExtent l="0" t="0" r="0" b="3810"/>
                  <wp:wrapSquare wrapText="bothSides"/>
                  <wp:docPr id="661553177" name="Picture 66155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2">
                            <a:extLst>
                              <a:ext uri="{28A0092B-C50C-407E-A947-70E740481C1C}">
                                <a14:useLocalDpi xmlns:a14="http://schemas.microsoft.com/office/drawing/2010/main" val="0"/>
                              </a:ext>
                            </a:extLst>
                          </a:blip>
                          <a:srcRect b="55340"/>
                          <a:stretch/>
                        </pic:blipFill>
                        <pic:spPr bwMode="auto">
                          <a:xfrm>
                            <a:off x="0" y="0"/>
                            <a:ext cx="103632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F6A12" w14:paraId="1E78C490" w14:textId="77777777" w:rsidTr="00287283">
        <w:trPr>
          <w:trHeight w:val="165"/>
        </w:trPr>
        <w:tc>
          <w:tcPr>
            <w:tcW w:w="2137" w:type="dxa"/>
            <w:vMerge/>
            <w:tcBorders>
              <w:bottom w:val="single" w:sz="4" w:space="0" w:color="000000"/>
            </w:tcBorders>
            <w:vAlign w:val="center"/>
          </w:tcPr>
          <w:p w14:paraId="697332D5" w14:textId="77777777" w:rsidR="00CF6A12" w:rsidRPr="0034040D" w:rsidRDefault="00CF6A12" w:rsidP="003A44FA">
            <w:pPr>
              <w:bidi w:val="0"/>
              <w:spacing w:line="360" w:lineRule="auto"/>
              <w:jc w:val="center"/>
              <w:rPr>
                <w:rFonts w:ascii="Arial" w:hAnsi="Arial" w:cs="B Zar"/>
                <w:noProof/>
                <w:color w:val="000000"/>
                <w:sz w:val="24"/>
              </w:rPr>
            </w:pPr>
          </w:p>
        </w:tc>
        <w:tc>
          <w:tcPr>
            <w:tcW w:w="6047" w:type="dxa"/>
            <w:gridSpan w:val="2"/>
            <w:vAlign w:val="center"/>
          </w:tcPr>
          <w:p w14:paraId="037208C6" w14:textId="01F0D501" w:rsidR="00CF6A12" w:rsidRPr="001A76B4" w:rsidRDefault="00C07857" w:rsidP="003A44FA">
            <w:pPr>
              <w:bidi w:val="0"/>
              <w:spacing w:line="360" w:lineRule="auto"/>
              <w:jc w:val="center"/>
              <w:rPr>
                <w:rFonts w:asciiTheme="minorBidi" w:hAnsiTheme="minorBidi" w:cstheme="minorBidi"/>
                <w:b/>
                <w:bCs/>
                <w:sz w:val="28"/>
                <w:szCs w:val="28"/>
                <w:lang w:val="en-GB"/>
              </w:rPr>
            </w:pPr>
            <w:r w:rsidRPr="00C07857">
              <w:rPr>
                <w:rFonts w:ascii="Arial" w:hAnsi="Arial" w:cs="Arial"/>
                <w:b/>
                <w:bCs/>
                <w:caps/>
                <w:sz w:val="24"/>
                <w:lang w:val="en-GB"/>
              </w:rPr>
              <w:t>HYDROSTATIC</w:t>
            </w:r>
            <w:r w:rsidRPr="001A76B4">
              <w:rPr>
                <w:rFonts w:ascii="Arial" w:hAnsi="Arial" w:cs="Arial"/>
                <w:b/>
                <w:bCs/>
                <w:caps/>
                <w:sz w:val="24"/>
                <w:lang w:val="en-GB"/>
              </w:rPr>
              <w:t xml:space="preserve"> </w:t>
            </w:r>
            <w:r w:rsidR="00CF6A12" w:rsidRPr="001A76B4">
              <w:rPr>
                <w:rFonts w:ascii="Arial" w:hAnsi="Arial" w:cs="Arial"/>
                <w:b/>
                <w:bCs/>
                <w:caps/>
                <w:sz w:val="24"/>
                <w:lang w:val="en-GB"/>
              </w:rPr>
              <w:t>Test Report</w:t>
            </w:r>
          </w:p>
        </w:tc>
        <w:tc>
          <w:tcPr>
            <w:tcW w:w="2237" w:type="dxa"/>
            <w:vMerge/>
            <w:tcBorders>
              <w:bottom w:val="single" w:sz="4" w:space="0" w:color="000000"/>
            </w:tcBorders>
            <w:vAlign w:val="center"/>
          </w:tcPr>
          <w:p w14:paraId="48C73CEA" w14:textId="77777777" w:rsidR="00CF6A12" w:rsidRDefault="00CF6A12" w:rsidP="003A44FA">
            <w:pPr>
              <w:bidi w:val="0"/>
              <w:spacing w:line="360" w:lineRule="auto"/>
              <w:jc w:val="center"/>
              <w:rPr>
                <w:noProof/>
              </w:rPr>
            </w:pPr>
          </w:p>
        </w:tc>
      </w:tr>
      <w:tr w:rsidR="00CF6A12" w14:paraId="5AFC6BED" w14:textId="77777777" w:rsidTr="00287283">
        <w:trPr>
          <w:trHeight w:val="183"/>
        </w:trPr>
        <w:tc>
          <w:tcPr>
            <w:tcW w:w="2137" w:type="dxa"/>
            <w:tcBorders>
              <w:bottom w:val="nil"/>
            </w:tcBorders>
            <w:vAlign w:val="center"/>
          </w:tcPr>
          <w:p w14:paraId="1A197CD7"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Client:</w:t>
            </w:r>
          </w:p>
        </w:tc>
        <w:tc>
          <w:tcPr>
            <w:tcW w:w="3069" w:type="dxa"/>
            <w:tcBorders>
              <w:bottom w:val="nil"/>
            </w:tcBorders>
            <w:vAlign w:val="center"/>
          </w:tcPr>
          <w:p w14:paraId="5ED7043E"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Vendor:</w:t>
            </w:r>
          </w:p>
        </w:tc>
        <w:tc>
          <w:tcPr>
            <w:tcW w:w="2978" w:type="dxa"/>
            <w:tcBorders>
              <w:bottom w:val="nil"/>
            </w:tcBorders>
            <w:vAlign w:val="center"/>
          </w:tcPr>
          <w:p w14:paraId="79CAAAF1"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Purchaser:</w:t>
            </w:r>
          </w:p>
        </w:tc>
        <w:tc>
          <w:tcPr>
            <w:tcW w:w="2237" w:type="dxa"/>
            <w:tcBorders>
              <w:bottom w:val="nil"/>
            </w:tcBorders>
            <w:vAlign w:val="center"/>
          </w:tcPr>
          <w:p w14:paraId="6F0CD962"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Date:</w:t>
            </w:r>
          </w:p>
        </w:tc>
      </w:tr>
      <w:tr w:rsidR="00CF6A12" w14:paraId="3EB04226" w14:textId="77777777" w:rsidTr="00287283">
        <w:trPr>
          <w:trHeight w:val="436"/>
        </w:trPr>
        <w:tc>
          <w:tcPr>
            <w:tcW w:w="2137" w:type="dxa"/>
            <w:tcBorders>
              <w:top w:val="nil"/>
              <w:bottom w:val="single" w:sz="4" w:space="0" w:color="000000"/>
            </w:tcBorders>
            <w:vAlign w:val="center"/>
          </w:tcPr>
          <w:p w14:paraId="20C54F85"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sz w:val="22"/>
                <w:szCs w:val="22"/>
                <w:lang w:val="en-GB"/>
              </w:rPr>
              <w:t>NISOC</w:t>
            </w:r>
          </w:p>
        </w:tc>
        <w:tc>
          <w:tcPr>
            <w:tcW w:w="3069" w:type="dxa"/>
            <w:tcBorders>
              <w:top w:val="nil"/>
              <w:bottom w:val="single" w:sz="4" w:space="0" w:color="000000"/>
            </w:tcBorders>
            <w:vAlign w:val="center"/>
          </w:tcPr>
          <w:p w14:paraId="4C8874C9" w14:textId="77777777" w:rsidR="00CF6A12" w:rsidRDefault="00CF6A12" w:rsidP="00287B66">
            <w:pPr>
              <w:bidi w:val="0"/>
              <w:spacing w:line="360" w:lineRule="auto"/>
              <w:jc w:val="center"/>
              <w:rPr>
                <w:rFonts w:asciiTheme="minorBidi" w:hAnsiTheme="minorBidi" w:cstheme="minorBidi"/>
                <w:sz w:val="22"/>
                <w:szCs w:val="22"/>
                <w:lang w:val="en-GB"/>
              </w:rPr>
            </w:pPr>
            <w:bookmarkStart w:id="26" w:name="_Toc182725760"/>
            <w:bookmarkStart w:id="27" w:name="_Toc182822735"/>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w:t>
            </w:r>
            <w:bookmarkEnd w:id="26"/>
            <w:bookmarkEnd w:id="27"/>
          </w:p>
        </w:tc>
        <w:tc>
          <w:tcPr>
            <w:tcW w:w="2978" w:type="dxa"/>
            <w:tcBorders>
              <w:top w:val="nil"/>
              <w:bottom w:val="single" w:sz="4" w:space="0" w:color="000000"/>
            </w:tcBorders>
            <w:vAlign w:val="center"/>
          </w:tcPr>
          <w:p w14:paraId="29F52A33" w14:textId="77777777" w:rsidR="00CF6A12" w:rsidRDefault="00CF6A12" w:rsidP="003A44FA">
            <w:pPr>
              <w:bidi w:val="0"/>
              <w:spacing w:line="360" w:lineRule="auto"/>
              <w:jc w:val="center"/>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Pr>
                <w:rFonts w:asciiTheme="minorBidi" w:hAnsiTheme="minorBidi" w:cstheme="minorBidi"/>
                <w:sz w:val="22"/>
                <w:szCs w:val="22"/>
                <w:lang w:val="en-GB"/>
              </w:rPr>
              <w:t xml:space="preserve"> </w:t>
            </w:r>
            <w:r w:rsidRPr="00295219">
              <w:rPr>
                <w:rFonts w:asciiTheme="minorBidi" w:hAnsiTheme="minorBidi" w:cstheme="minorBidi"/>
                <w:sz w:val="22"/>
                <w:szCs w:val="22"/>
                <w:lang w:val="en-GB"/>
              </w:rPr>
              <w:t>Inspection Companies</w:t>
            </w:r>
          </w:p>
        </w:tc>
        <w:tc>
          <w:tcPr>
            <w:tcW w:w="2237" w:type="dxa"/>
            <w:tcBorders>
              <w:top w:val="nil"/>
              <w:bottom w:val="single" w:sz="4" w:space="0" w:color="000000"/>
            </w:tcBorders>
            <w:vAlign w:val="center"/>
          </w:tcPr>
          <w:p w14:paraId="3D609E93"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 . .. . ..</w:t>
            </w:r>
          </w:p>
        </w:tc>
      </w:tr>
      <w:tr w:rsidR="00CF6A12" w14:paraId="49D9ABC4" w14:textId="77777777" w:rsidTr="003A44FA">
        <w:trPr>
          <w:trHeight w:val="273"/>
        </w:trPr>
        <w:tc>
          <w:tcPr>
            <w:tcW w:w="2137" w:type="dxa"/>
            <w:tcBorders>
              <w:bottom w:val="nil"/>
            </w:tcBorders>
            <w:vAlign w:val="center"/>
          </w:tcPr>
          <w:p w14:paraId="0AE66FFE"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P.O. No.</w:t>
            </w:r>
            <w:r>
              <w:rPr>
                <w:rFonts w:asciiTheme="minorBidi" w:hAnsiTheme="minorBidi" w:cstheme="minorBidi"/>
                <w:b/>
                <w:bCs/>
                <w:sz w:val="22"/>
                <w:szCs w:val="22"/>
                <w:lang w:val="en-GB"/>
              </w:rPr>
              <w:t>:</w:t>
            </w:r>
          </w:p>
        </w:tc>
        <w:tc>
          <w:tcPr>
            <w:tcW w:w="3069" w:type="dxa"/>
            <w:tcBorders>
              <w:bottom w:val="nil"/>
            </w:tcBorders>
            <w:vAlign w:val="center"/>
          </w:tcPr>
          <w:p w14:paraId="456321FD"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Procedure No.</w:t>
            </w:r>
            <w:r>
              <w:rPr>
                <w:rFonts w:asciiTheme="minorBidi" w:hAnsiTheme="minorBidi" w:cstheme="minorBidi"/>
                <w:b/>
                <w:bCs/>
                <w:sz w:val="22"/>
                <w:szCs w:val="22"/>
                <w:lang w:val="en-GB"/>
              </w:rPr>
              <w:t>:</w:t>
            </w:r>
          </w:p>
        </w:tc>
        <w:tc>
          <w:tcPr>
            <w:tcW w:w="2978" w:type="dxa"/>
            <w:tcBorders>
              <w:bottom w:val="nil"/>
            </w:tcBorders>
            <w:vAlign w:val="center"/>
          </w:tcPr>
          <w:p w14:paraId="071BC207"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Report No.:</w:t>
            </w:r>
          </w:p>
        </w:tc>
        <w:tc>
          <w:tcPr>
            <w:tcW w:w="2237" w:type="dxa"/>
            <w:tcBorders>
              <w:bottom w:val="nil"/>
            </w:tcBorders>
            <w:vAlign w:val="center"/>
          </w:tcPr>
          <w:p w14:paraId="4EEF3539"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Page No.</w:t>
            </w:r>
            <w:r>
              <w:rPr>
                <w:rFonts w:asciiTheme="minorBidi" w:hAnsiTheme="minorBidi" w:cstheme="minorBidi"/>
                <w:b/>
                <w:bCs/>
                <w:sz w:val="22"/>
                <w:szCs w:val="22"/>
                <w:lang w:val="en-GB"/>
              </w:rPr>
              <w:t>:</w:t>
            </w:r>
          </w:p>
        </w:tc>
      </w:tr>
      <w:tr w:rsidR="00CF6A12" w14:paraId="1BBCC451" w14:textId="77777777" w:rsidTr="003A44FA">
        <w:tc>
          <w:tcPr>
            <w:tcW w:w="2137" w:type="dxa"/>
            <w:tcBorders>
              <w:top w:val="nil"/>
            </w:tcBorders>
            <w:vAlign w:val="center"/>
          </w:tcPr>
          <w:p w14:paraId="3E9F52CC"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3069" w:type="dxa"/>
            <w:tcBorders>
              <w:top w:val="nil"/>
            </w:tcBorders>
            <w:vAlign w:val="center"/>
          </w:tcPr>
          <w:p w14:paraId="013838BA"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2978" w:type="dxa"/>
            <w:tcBorders>
              <w:top w:val="nil"/>
            </w:tcBorders>
            <w:vAlign w:val="center"/>
          </w:tcPr>
          <w:p w14:paraId="64E4D82A"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2237" w:type="dxa"/>
            <w:tcBorders>
              <w:top w:val="nil"/>
            </w:tcBorders>
            <w:vAlign w:val="center"/>
          </w:tcPr>
          <w:p w14:paraId="3A459DA0" w14:textId="77777777" w:rsidR="00CF6A12" w:rsidRDefault="00CF6A12" w:rsidP="003A44FA">
            <w:pPr>
              <w:bidi w:val="0"/>
              <w:spacing w:line="360" w:lineRule="auto"/>
              <w:jc w:val="center"/>
              <w:rPr>
                <w:rFonts w:asciiTheme="minorBidi" w:hAnsiTheme="minorBidi" w:cstheme="minorBidi"/>
                <w:sz w:val="22"/>
                <w:szCs w:val="22"/>
                <w:lang w:val="en-GB"/>
              </w:rPr>
            </w:pPr>
            <w:r w:rsidRPr="00E100D4">
              <w:rPr>
                <w:rFonts w:asciiTheme="minorBidi" w:hAnsiTheme="minorBidi" w:cstheme="minorBidi"/>
                <w:kern w:val="28"/>
                <w:sz w:val="22"/>
                <w:szCs w:val="22"/>
              </w:rPr>
              <w:t>Page</w:t>
            </w:r>
            <w:r w:rsidRPr="00E100D4">
              <w:rPr>
                <w:rFonts w:asciiTheme="minorBidi" w:hAnsiTheme="minorBidi" w:cstheme="minorBidi"/>
                <w:caps/>
                <w:kern w:val="28"/>
                <w:sz w:val="22"/>
                <w:szCs w:val="22"/>
              </w:rPr>
              <w:t xml:space="preserve"> 1 </w:t>
            </w:r>
            <w:r w:rsidRPr="00E100D4">
              <w:rPr>
                <w:rFonts w:asciiTheme="minorBidi" w:hAnsiTheme="minorBidi" w:cstheme="minorBidi"/>
                <w:kern w:val="28"/>
                <w:sz w:val="22"/>
                <w:szCs w:val="22"/>
              </w:rPr>
              <w:t>of</w:t>
            </w:r>
            <w:r w:rsidRPr="00E100D4">
              <w:rPr>
                <w:rFonts w:asciiTheme="minorBidi" w:hAnsiTheme="minorBidi" w:cstheme="minorBidi"/>
                <w:caps/>
                <w:kern w:val="28"/>
                <w:sz w:val="22"/>
                <w:szCs w:val="22"/>
              </w:rPr>
              <w:t xml:space="preserve"> 1</w:t>
            </w:r>
          </w:p>
        </w:tc>
      </w:tr>
    </w:tbl>
    <w:p w14:paraId="10F1A2CC" w14:textId="77777777" w:rsidR="00CF6A12" w:rsidRDefault="00CF6A12" w:rsidP="00CF6A12">
      <w:pPr>
        <w:bidi w:val="0"/>
        <w:spacing w:line="360" w:lineRule="auto"/>
        <w:rPr>
          <w:rFonts w:asciiTheme="minorBidi" w:hAnsiTheme="minorBidi" w:cstheme="minorBidi"/>
        </w:rPr>
      </w:pPr>
    </w:p>
    <w:tbl>
      <w:tblPr>
        <w:tblStyle w:val="TableGrid"/>
        <w:tblW w:w="0" w:type="auto"/>
        <w:tblLook w:val="04A0" w:firstRow="1" w:lastRow="0" w:firstColumn="1" w:lastColumn="0" w:noHBand="0" w:noVBand="1"/>
      </w:tblPr>
      <w:tblGrid>
        <w:gridCol w:w="2178"/>
        <w:gridCol w:w="3060"/>
        <w:gridCol w:w="2970"/>
        <w:gridCol w:w="2213"/>
      </w:tblGrid>
      <w:tr w:rsidR="00995FEC" w14:paraId="4EB1DC8C" w14:textId="77777777" w:rsidTr="00287283">
        <w:trPr>
          <w:trHeight w:val="387"/>
        </w:trPr>
        <w:tc>
          <w:tcPr>
            <w:tcW w:w="2178" w:type="dxa"/>
            <w:tcBorders>
              <w:right w:val="nil"/>
            </w:tcBorders>
            <w:vAlign w:val="center"/>
          </w:tcPr>
          <w:p w14:paraId="415D5966" w14:textId="41BB69C5" w:rsidR="00995FEC" w:rsidRPr="004C478E"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Equipment Name:</w:t>
            </w:r>
          </w:p>
        </w:tc>
        <w:tc>
          <w:tcPr>
            <w:tcW w:w="3060" w:type="dxa"/>
            <w:tcBorders>
              <w:left w:val="nil"/>
            </w:tcBorders>
            <w:vAlign w:val="center"/>
          </w:tcPr>
          <w:p w14:paraId="7FC48C50" w14:textId="1B442C7F"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06D1B533" w14:textId="4C8BBA6F" w:rsidR="00995FEC" w:rsidRPr="004C478E"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Tag No.:</w:t>
            </w:r>
          </w:p>
        </w:tc>
        <w:tc>
          <w:tcPr>
            <w:tcW w:w="2213" w:type="dxa"/>
            <w:tcBorders>
              <w:left w:val="nil"/>
            </w:tcBorders>
            <w:vAlign w:val="center"/>
          </w:tcPr>
          <w:p w14:paraId="2E13F52F" w14:textId="1BAC45FF" w:rsidR="00995FEC" w:rsidRPr="004C478E" w:rsidRDefault="00995FEC" w:rsidP="00995FEC">
            <w:pPr>
              <w:bidi w:val="0"/>
              <w:spacing w:line="360" w:lineRule="auto"/>
              <w:rPr>
                <w:rFonts w:asciiTheme="minorBidi" w:hAnsiTheme="minorBidi" w:cstheme="minorBidi"/>
                <w:b/>
                <w:bCs/>
                <w:szCs w:val="20"/>
                <w:lang w:val="en-GB"/>
              </w:rPr>
            </w:pPr>
          </w:p>
        </w:tc>
      </w:tr>
    </w:tbl>
    <w:p w14:paraId="3C26CA2C" w14:textId="77777777" w:rsidR="00995FEC" w:rsidRDefault="00995FEC">
      <w:pPr>
        <w:bidi w:val="0"/>
      </w:pPr>
    </w:p>
    <w:tbl>
      <w:tblPr>
        <w:tblStyle w:val="TableGrid"/>
        <w:tblW w:w="0" w:type="auto"/>
        <w:tblLook w:val="04A0" w:firstRow="1" w:lastRow="0" w:firstColumn="1" w:lastColumn="0" w:noHBand="0" w:noVBand="1"/>
      </w:tblPr>
      <w:tblGrid>
        <w:gridCol w:w="2178"/>
        <w:gridCol w:w="3060"/>
        <w:gridCol w:w="2970"/>
        <w:gridCol w:w="2213"/>
      </w:tblGrid>
      <w:tr w:rsidR="00995FEC" w14:paraId="7EAC24DF" w14:textId="77777777" w:rsidTr="00E41E0D">
        <w:trPr>
          <w:trHeight w:val="387"/>
        </w:trPr>
        <w:tc>
          <w:tcPr>
            <w:tcW w:w="10421" w:type="dxa"/>
            <w:gridSpan w:val="4"/>
            <w:vAlign w:val="center"/>
          </w:tcPr>
          <w:p w14:paraId="4897B29E" w14:textId="3135EC91" w:rsidR="00995FEC" w:rsidRPr="004C478E"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Test Data</w:t>
            </w:r>
          </w:p>
        </w:tc>
      </w:tr>
      <w:tr w:rsidR="00995FEC" w14:paraId="15D6BC48" w14:textId="77777777" w:rsidTr="00287283">
        <w:trPr>
          <w:trHeight w:val="387"/>
        </w:trPr>
        <w:tc>
          <w:tcPr>
            <w:tcW w:w="2178" w:type="dxa"/>
            <w:tcBorders>
              <w:right w:val="nil"/>
            </w:tcBorders>
            <w:vAlign w:val="center"/>
          </w:tcPr>
          <w:p w14:paraId="67A75F91" w14:textId="7ACC64A9"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Fluid Type:</w:t>
            </w:r>
          </w:p>
        </w:tc>
        <w:tc>
          <w:tcPr>
            <w:tcW w:w="3060" w:type="dxa"/>
            <w:tcBorders>
              <w:left w:val="nil"/>
            </w:tcBorders>
            <w:vAlign w:val="center"/>
          </w:tcPr>
          <w:p w14:paraId="1B0A333E" w14:textId="77777777"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715C84C6" w14:textId="7E344078"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Holding Time:</w:t>
            </w:r>
          </w:p>
        </w:tc>
        <w:tc>
          <w:tcPr>
            <w:tcW w:w="2213" w:type="dxa"/>
            <w:tcBorders>
              <w:left w:val="nil"/>
            </w:tcBorders>
            <w:vAlign w:val="center"/>
          </w:tcPr>
          <w:p w14:paraId="055E8310" w14:textId="77777777" w:rsidR="00995FEC" w:rsidRPr="004C478E" w:rsidRDefault="00995FEC" w:rsidP="00995FEC">
            <w:pPr>
              <w:bidi w:val="0"/>
              <w:spacing w:line="360" w:lineRule="auto"/>
              <w:rPr>
                <w:rFonts w:asciiTheme="minorBidi" w:hAnsiTheme="minorBidi" w:cstheme="minorBidi"/>
                <w:b/>
                <w:bCs/>
                <w:szCs w:val="20"/>
                <w:lang w:val="en-GB"/>
              </w:rPr>
            </w:pPr>
          </w:p>
        </w:tc>
      </w:tr>
      <w:tr w:rsidR="00995FEC" w14:paraId="4C3C254B" w14:textId="77777777" w:rsidTr="00287283">
        <w:trPr>
          <w:trHeight w:val="387"/>
        </w:trPr>
        <w:tc>
          <w:tcPr>
            <w:tcW w:w="2178" w:type="dxa"/>
            <w:tcBorders>
              <w:right w:val="nil"/>
            </w:tcBorders>
            <w:vAlign w:val="center"/>
          </w:tcPr>
          <w:p w14:paraId="3ACBE188" w14:textId="127E1778"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Fluid Temperature:</w:t>
            </w:r>
          </w:p>
        </w:tc>
        <w:tc>
          <w:tcPr>
            <w:tcW w:w="3060" w:type="dxa"/>
            <w:tcBorders>
              <w:left w:val="nil"/>
            </w:tcBorders>
            <w:vAlign w:val="center"/>
          </w:tcPr>
          <w:p w14:paraId="3A97FB51" w14:textId="77777777"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73913541" w14:textId="3104AB46"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Ambient Temperature:</w:t>
            </w:r>
          </w:p>
        </w:tc>
        <w:tc>
          <w:tcPr>
            <w:tcW w:w="2213" w:type="dxa"/>
            <w:tcBorders>
              <w:left w:val="nil"/>
            </w:tcBorders>
            <w:vAlign w:val="center"/>
          </w:tcPr>
          <w:p w14:paraId="24B4EEDC" w14:textId="77777777" w:rsidR="00995FEC" w:rsidRPr="004C478E" w:rsidRDefault="00995FEC" w:rsidP="00995FEC">
            <w:pPr>
              <w:bidi w:val="0"/>
              <w:spacing w:line="360" w:lineRule="auto"/>
              <w:rPr>
                <w:rFonts w:asciiTheme="minorBidi" w:hAnsiTheme="minorBidi" w:cstheme="minorBidi"/>
                <w:b/>
                <w:bCs/>
                <w:szCs w:val="20"/>
                <w:lang w:val="en-GB"/>
              </w:rPr>
            </w:pPr>
          </w:p>
        </w:tc>
      </w:tr>
      <w:tr w:rsidR="00995FEC" w14:paraId="28D64683" w14:textId="77777777" w:rsidTr="00287283">
        <w:trPr>
          <w:trHeight w:val="387"/>
        </w:trPr>
        <w:tc>
          <w:tcPr>
            <w:tcW w:w="2178" w:type="dxa"/>
            <w:tcBorders>
              <w:right w:val="nil"/>
            </w:tcBorders>
            <w:vAlign w:val="center"/>
          </w:tcPr>
          <w:p w14:paraId="6AA39C8E" w14:textId="314872ED"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Design Pressure:</w:t>
            </w:r>
          </w:p>
        </w:tc>
        <w:tc>
          <w:tcPr>
            <w:tcW w:w="3060" w:type="dxa"/>
            <w:tcBorders>
              <w:left w:val="nil"/>
            </w:tcBorders>
            <w:vAlign w:val="center"/>
          </w:tcPr>
          <w:p w14:paraId="21B9F0CB" w14:textId="77777777"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7557633A" w14:textId="2522B5E9"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Design Temperature:</w:t>
            </w:r>
          </w:p>
        </w:tc>
        <w:tc>
          <w:tcPr>
            <w:tcW w:w="2213" w:type="dxa"/>
            <w:tcBorders>
              <w:left w:val="nil"/>
            </w:tcBorders>
            <w:vAlign w:val="center"/>
          </w:tcPr>
          <w:p w14:paraId="34868CDA" w14:textId="77777777" w:rsidR="00995FEC" w:rsidRPr="004C478E" w:rsidRDefault="00995FEC" w:rsidP="00995FEC">
            <w:pPr>
              <w:bidi w:val="0"/>
              <w:spacing w:line="360" w:lineRule="auto"/>
              <w:rPr>
                <w:rFonts w:asciiTheme="minorBidi" w:hAnsiTheme="minorBidi" w:cstheme="minorBidi"/>
                <w:b/>
                <w:bCs/>
                <w:szCs w:val="20"/>
                <w:lang w:val="en-GB"/>
              </w:rPr>
            </w:pPr>
          </w:p>
        </w:tc>
      </w:tr>
      <w:tr w:rsidR="00995FEC" w14:paraId="123E4E4B" w14:textId="77777777" w:rsidTr="00287283">
        <w:trPr>
          <w:trHeight w:val="387"/>
        </w:trPr>
        <w:tc>
          <w:tcPr>
            <w:tcW w:w="2178" w:type="dxa"/>
            <w:tcBorders>
              <w:right w:val="nil"/>
            </w:tcBorders>
            <w:vAlign w:val="center"/>
          </w:tcPr>
          <w:p w14:paraId="0AA07C62" w14:textId="4E620954"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Test Pressure:</w:t>
            </w:r>
          </w:p>
        </w:tc>
        <w:tc>
          <w:tcPr>
            <w:tcW w:w="3060" w:type="dxa"/>
            <w:tcBorders>
              <w:left w:val="nil"/>
            </w:tcBorders>
            <w:vAlign w:val="center"/>
          </w:tcPr>
          <w:p w14:paraId="49D071C6" w14:textId="77777777"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5CA99F48" w14:textId="047E3289"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Test Temperature:</w:t>
            </w:r>
          </w:p>
        </w:tc>
        <w:tc>
          <w:tcPr>
            <w:tcW w:w="2213" w:type="dxa"/>
            <w:tcBorders>
              <w:left w:val="nil"/>
            </w:tcBorders>
            <w:vAlign w:val="center"/>
          </w:tcPr>
          <w:p w14:paraId="72506BA3" w14:textId="77777777" w:rsidR="00995FEC" w:rsidRPr="004C478E" w:rsidRDefault="00995FEC" w:rsidP="00995FEC">
            <w:pPr>
              <w:bidi w:val="0"/>
              <w:spacing w:line="360" w:lineRule="auto"/>
              <w:rPr>
                <w:rFonts w:asciiTheme="minorBidi" w:hAnsiTheme="minorBidi" w:cstheme="minorBidi"/>
                <w:b/>
                <w:bCs/>
                <w:szCs w:val="20"/>
                <w:lang w:val="en-GB"/>
              </w:rPr>
            </w:pPr>
          </w:p>
        </w:tc>
      </w:tr>
    </w:tbl>
    <w:p w14:paraId="3726DCF7" w14:textId="77777777" w:rsidR="00995FEC" w:rsidRDefault="00995FEC">
      <w:pPr>
        <w:bidi w:val="0"/>
      </w:pPr>
    </w:p>
    <w:tbl>
      <w:tblPr>
        <w:tblStyle w:val="TableGrid"/>
        <w:tblW w:w="0" w:type="auto"/>
        <w:tblLook w:val="04A0" w:firstRow="1" w:lastRow="0" w:firstColumn="1" w:lastColumn="0" w:noHBand="0" w:noVBand="1"/>
      </w:tblPr>
      <w:tblGrid>
        <w:gridCol w:w="2988"/>
        <w:gridCol w:w="1620"/>
        <w:gridCol w:w="602"/>
        <w:gridCol w:w="1198"/>
        <w:gridCol w:w="1530"/>
        <w:gridCol w:w="2483"/>
      </w:tblGrid>
      <w:tr w:rsidR="00995FEC" w14:paraId="73132491" w14:textId="77777777" w:rsidTr="00287283">
        <w:trPr>
          <w:trHeight w:val="387"/>
        </w:trPr>
        <w:tc>
          <w:tcPr>
            <w:tcW w:w="2988" w:type="dxa"/>
            <w:tcBorders>
              <w:bottom w:val="nil"/>
            </w:tcBorders>
            <w:vAlign w:val="center"/>
          </w:tcPr>
          <w:p w14:paraId="2E206470" w14:textId="63CE0BB4" w:rsidR="00995FEC"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Detail of Filling Water stage</w:t>
            </w:r>
            <w:r w:rsidR="00287283">
              <w:rPr>
                <w:rFonts w:asciiTheme="minorBidi" w:hAnsiTheme="minorBidi" w:cstheme="minorBidi"/>
                <w:b/>
                <w:bCs/>
                <w:szCs w:val="20"/>
                <w:lang w:val="en-GB"/>
              </w:rPr>
              <w:t>:</w:t>
            </w:r>
          </w:p>
        </w:tc>
        <w:tc>
          <w:tcPr>
            <w:tcW w:w="1620" w:type="dxa"/>
            <w:tcBorders>
              <w:bottom w:val="nil"/>
            </w:tcBorders>
            <w:vAlign w:val="center"/>
          </w:tcPr>
          <w:p w14:paraId="2BB9DF00" w14:textId="71111A43" w:rsidR="00995FEC" w:rsidRPr="004C478E"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Rate of Filling</w:t>
            </w:r>
            <w:r w:rsidR="00287283">
              <w:rPr>
                <w:rFonts w:asciiTheme="minorBidi" w:hAnsiTheme="minorBidi" w:cstheme="minorBidi"/>
                <w:b/>
                <w:bCs/>
                <w:szCs w:val="20"/>
                <w:lang w:val="en-GB"/>
              </w:rPr>
              <w:t>:</w:t>
            </w:r>
          </w:p>
        </w:tc>
        <w:tc>
          <w:tcPr>
            <w:tcW w:w="1800" w:type="dxa"/>
            <w:gridSpan w:val="2"/>
            <w:tcBorders>
              <w:bottom w:val="nil"/>
            </w:tcBorders>
            <w:vAlign w:val="center"/>
          </w:tcPr>
          <w:p w14:paraId="2D6861D2" w14:textId="3829762D" w:rsidR="00995FEC"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Start of Test</w:t>
            </w:r>
            <w:r w:rsidR="00287283">
              <w:rPr>
                <w:rFonts w:asciiTheme="minorBidi" w:hAnsiTheme="minorBidi" w:cstheme="minorBidi"/>
                <w:b/>
                <w:bCs/>
                <w:szCs w:val="20"/>
                <w:lang w:val="en-GB"/>
              </w:rPr>
              <w:t>:</w:t>
            </w:r>
          </w:p>
        </w:tc>
        <w:tc>
          <w:tcPr>
            <w:tcW w:w="1530" w:type="dxa"/>
            <w:tcBorders>
              <w:bottom w:val="nil"/>
            </w:tcBorders>
            <w:vAlign w:val="center"/>
          </w:tcPr>
          <w:p w14:paraId="14ACD353" w14:textId="29A75D50" w:rsidR="00995FEC"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End Time</w:t>
            </w:r>
            <w:r w:rsidR="00287283">
              <w:rPr>
                <w:rFonts w:asciiTheme="minorBidi" w:hAnsiTheme="minorBidi" w:cstheme="minorBidi"/>
                <w:b/>
                <w:bCs/>
                <w:szCs w:val="20"/>
                <w:lang w:val="en-GB"/>
              </w:rPr>
              <w:t>:</w:t>
            </w:r>
          </w:p>
        </w:tc>
        <w:tc>
          <w:tcPr>
            <w:tcW w:w="2483" w:type="dxa"/>
            <w:tcBorders>
              <w:bottom w:val="nil"/>
            </w:tcBorders>
            <w:vAlign w:val="center"/>
          </w:tcPr>
          <w:p w14:paraId="4533E634" w14:textId="14B38C0C" w:rsidR="00995FEC" w:rsidRPr="004C478E"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Holding Time</w:t>
            </w:r>
            <w:r w:rsidR="00287283">
              <w:rPr>
                <w:rFonts w:asciiTheme="minorBidi" w:hAnsiTheme="minorBidi" w:cstheme="minorBidi"/>
                <w:b/>
                <w:bCs/>
                <w:szCs w:val="20"/>
                <w:lang w:val="en-GB"/>
              </w:rPr>
              <w:t>:</w:t>
            </w:r>
          </w:p>
        </w:tc>
      </w:tr>
      <w:tr w:rsidR="00995FEC" w14:paraId="4F5EF194" w14:textId="77777777" w:rsidTr="00287283">
        <w:trPr>
          <w:trHeight w:val="387"/>
        </w:trPr>
        <w:tc>
          <w:tcPr>
            <w:tcW w:w="2988" w:type="dxa"/>
            <w:tcBorders>
              <w:top w:val="nil"/>
            </w:tcBorders>
            <w:vAlign w:val="center"/>
          </w:tcPr>
          <w:p w14:paraId="47055037" w14:textId="77777777" w:rsidR="00995FEC" w:rsidRDefault="00995FEC" w:rsidP="00995FEC">
            <w:pPr>
              <w:bidi w:val="0"/>
              <w:spacing w:line="360" w:lineRule="auto"/>
              <w:jc w:val="center"/>
              <w:rPr>
                <w:rFonts w:asciiTheme="minorBidi" w:hAnsiTheme="minorBidi" w:cstheme="minorBidi"/>
                <w:b/>
                <w:bCs/>
                <w:szCs w:val="20"/>
                <w:lang w:val="en-GB"/>
              </w:rPr>
            </w:pPr>
          </w:p>
        </w:tc>
        <w:tc>
          <w:tcPr>
            <w:tcW w:w="1620" w:type="dxa"/>
            <w:tcBorders>
              <w:top w:val="nil"/>
            </w:tcBorders>
            <w:vAlign w:val="center"/>
          </w:tcPr>
          <w:p w14:paraId="31E3159D" w14:textId="77777777" w:rsidR="00995FEC" w:rsidRPr="004C478E" w:rsidRDefault="00995FEC" w:rsidP="00995FEC">
            <w:pPr>
              <w:bidi w:val="0"/>
              <w:spacing w:line="360" w:lineRule="auto"/>
              <w:jc w:val="center"/>
              <w:rPr>
                <w:rFonts w:asciiTheme="minorBidi" w:hAnsiTheme="minorBidi" w:cstheme="minorBidi"/>
                <w:b/>
                <w:bCs/>
                <w:szCs w:val="20"/>
                <w:lang w:val="en-GB"/>
              </w:rPr>
            </w:pPr>
          </w:p>
        </w:tc>
        <w:tc>
          <w:tcPr>
            <w:tcW w:w="1800" w:type="dxa"/>
            <w:gridSpan w:val="2"/>
            <w:tcBorders>
              <w:top w:val="nil"/>
            </w:tcBorders>
            <w:vAlign w:val="center"/>
          </w:tcPr>
          <w:p w14:paraId="29D08D95" w14:textId="77777777" w:rsidR="00995FEC" w:rsidRDefault="00995FEC" w:rsidP="00995FEC">
            <w:pPr>
              <w:bidi w:val="0"/>
              <w:spacing w:line="360" w:lineRule="auto"/>
              <w:jc w:val="center"/>
              <w:rPr>
                <w:rFonts w:asciiTheme="minorBidi" w:hAnsiTheme="minorBidi" w:cstheme="minorBidi"/>
                <w:b/>
                <w:bCs/>
                <w:szCs w:val="20"/>
                <w:lang w:val="en-GB"/>
              </w:rPr>
            </w:pPr>
          </w:p>
        </w:tc>
        <w:tc>
          <w:tcPr>
            <w:tcW w:w="1530" w:type="dxa"/>
            <w:tcBorders>
              <w:top w:val="nil"/>
            </w:tcBorders>
            <w:vAlign w:val="center"/>
          </w:tcPr>
          <w:p w14:paraId="6FC0F462" w14:textId="13D692F5" w:rsidR="00995FEC" w:rsidRDefault="00995FEC" w:rsidP="00995FEC">
            <w:pPr>
              <w:bidi w:val="0"/>
              <w:spacing w:line="360" w:lineRule="auto"/>
              <w:jc w:val="center"/>
              <w:rPr>
                <w:rFonts w:asciiTheme="minorBidi" w:hAnsiTheme="minorBidi" w:cstheme="minorBidi"/>
                <w:b/>
                <w:bCs/>
                <w:szCs w:val="20"/>
                <w:lang w:val="en-GB"/>
              </w:rPr>
            </w:pPr>
          </w:p>
        </w:tc>
        <w:tc>
          <w:tcPr>
            <w:tcW w:w="2483" w:type="dxa"/>
            <w:tcBorders>
              <w:top w:val="nil"/>
            </w:tcBorders>
            <w:vAlign w:val="center"/>
          </w:tcPr>
          <w:p w14:paraId="586C5753" w14:textId="77777777" w:rsidR="00995FEC" w:rsidRPr="004C478E" w:rsidRDefault="00995FEC" w:rsidP="00995FEC">
            <w:pPr>
              <w:bidi w:val="0"/>
              <w:spacing w:line="360" w:lineRule="auto"/>
              <w:jc w:val="center"/>
              <w:rPr>
                <w:rFonts w:asciiTheme="minorBidi" w:hAnsiTheme="minorBidi" w:cstheme="minorBidi"/>
                <w:b/>
                <w:bCs/>
                <w:szCs w:val="20"/>
                <w:lang w:val="en-GB"/>
              </w:rPr>
            </w:pPr>
          </w:p>
        </w:tc>
      </w:tr>
      <w:tr w:rsidR="00287283" w14:paraId="5640D34C" w14:textId="77777777" w:rsidTr="00287283">
        <w:trPr>
          <w:trHeight w:val="1524"/>
        </w:trPr>
        <w:tc>
          <w:tcPr>
            <w:tcW w:w="5210" w:type="dxa"/>
            <w:gridSpan w:val="3"/>
            <w:tcBorders>
              <w:bottom w:val="single" w:sz="4" w:space="0" w:color="000000"/>
            </w:tcBorders>
          </w:tcPr>
          <w:p w14:paraId="4B2DAF6E" w14:textId="77777777" w:rsidR="00287283" w:rsidRPr="004C478E"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Diagram of Test</w:t>
            </w:r>
          </w:p>
        </w:tc>
        <w:tc>
          <w:tcPr>
            <w:tcW w:w="5211" w:type="dxa"/>
            <w:gridSpan w:val="3"/>
            <w:tcBorders>
              <w:bottom w:val="single" w:sz="4" w:space="0" w:color="000000"/>
            </w:tcBorders>
          </w:tcPr>
          <w:p w14:paraId="27753361" w14:textId="65AD35C6" w:rsidR="00287283" w:rsidRPr="004C478E"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Sketch of Tank</w:t>
            </w:r>
          </w:p>
        </w:tc>
      </w:tr>
      <w:tr w:rsidR="00287283" w14:paraId="207A5ABF" w14:textId="77777777" w:rsidTr="00287283">
        <w:trPr>
          <w:trHeight w:val="174"/>
        </w:trPr>
        <w:tc>
          <w:tcPr>
            <w:tcW w:w="5210" w:type="dxa"/>
            <w:gridSpan w:val="3"/>
            <w:tcBorders>
              <w:bottom w:val="nil"/>
            </w:tcBorders>
          </w:tcPr>
          <w:p w14:paraId="44CFF977" w14:textId="6B83110E" w:rsidR="00287283"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Result:</w:t>
            </w:r>
          </w:p>
        </w:tc>
        <w:tc>
          <w:tcPr>
            <w:tcW w:w="5211" w:type="dxa"/>
            <w:gridSpan w:val="3"/>
            <w:tcBorders>
              <w:bottom w:val="nil"/>
            </w:tcBorders>
          </w:tcPr>
          <w:p w14:paraId="2FF9E2B1" w14:textId="05F0E266" w:rsidR="00287283"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Settlement Elevation:</w:t>
            </w:r>
          </w:p>
        </w:tc>
      </w:tr>
      <w:tr w:rsidR="00287283" w14:paraId="256034E1" w14:textId="77777777" w:rsidTr="00287283">
        <w:trPr>
          <w:trHeight w:val="85"/>
        </w:trPr>
        <w:tc>
          <w:tcPr>
            <w:tcW w:w="5210" w:type="dxa"/>
            <w:gridSpan w:val="3"/>
            <w:tcBorders>
              <w:top w:val="nil"/>
              <w:bottom w:val="single" w:sz="4" w:space="0" w:color="000000"/>
            </w:tcBorders>
          </w:tcPr>
          <w:p w14:paraId="4B9A78EF" w14:textId="77777777" w:rsidR="00287283" w:rsidRDefault="00287283" w:rsidP="00287283">
            <w:pPr>
              <w:bidi w:val="0"/>
              <w:spacing w:line="360" w:lineRule="auto"/>
              <w:rPr>
                <w:rFonts w:asciiTheme="minorBidi" w:hAnsiTheme="minorBidi" w:cstheme="minorBidi"/>
                <w:b/>
                <w:bCs/>
                <w:szCs w:val="20"/>
                <w:lang w:val="en-GB"/>
              </w:rPr>
            </w:pPr>
          </w:p>
        </w:tc>
        <w:tc>
          <w:tcPr>
            <w:tcW w:w="5211" w:type="dxa"/>
            <w:gridSpan w:val="3"/>
            <w:tcBorders>
              <w:top w:val="nil"/>
              <w:bottom w:val="single" w:sz="4" w:space="0" w:color="000000"/>
            </w:tcBorders>
          </w:tcPr>
          <w:p w14:paraId="001E4C42" w14:textId="77777777" w:rsidR="00287283" w:rsidRDefault="00287283" w:rsidP="00287283">
            <w:pPr>
              <w:bidi w:val="0"/>
              <w:spacing w:line="360" w:lineRule="auto"/>
              <w:rPr>
                <w:rFonts w:asciiTheme="minorBidi" w:hAnsiTheme="minorBidi" w:cstheme="minorBidi"/>
                <w:b/>
                <w:bCs/>
                <w:szCs w:val="20"/>
                <w:lang w:val="en-GB"/>
              </w:rPr>
            </w:pPr>
          </w:p>
        </w:tc>
      </w:tr>
      <w:tr w:rsidR="00287283" w14:paraId="769CE2A5" w14:textId="77777777" w:rsidTr="00287283">
        <w:trPr>
          <w:trHeight w:val="60"/>
        </w:trPr>
        <w:tc>
          <w:tcPr>
            <w:tcW w:w="5210" w:type="dxa"/>
            <w:gridSpan w:val="3"/>
            <w:tcBorders>
              <w:bottom w:val="nil"/>
            </w:tcBorders>
          </w:tcPr>
          <w:p w14:paraId="632ABBDE" w14:textId="1E322CE4" w:rsidR="00287283"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Cleaning With:</w:t>
            </w:r>
          </w:p>
        </w:tc>
        <w:tc>
          <w:tcPr>
            <w:tcW w:w="5211" w:type="dxa"/>
            <w:gridSpan w:val="3"/>
            <w:tcBorders>
              <w:bottom w:val="nil"/>
            </w:tcBorders>
          </w:tcPr>
          <w:p w14:paraId="292B20FA" w14:textId="052A260B" w:rsidR="00287283"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Drying with:</w:t>
            </w:r>
          </w:p>
        </w:tc>
      </w:tr>
      <w:tr w:rsidR="00287283" w14:paraId="62D09171" w14:textId="77777777" w:rsidTr="00287283">
        <w:trPr>
          <w:trHeight w:val="192"/>
        </w:trPr>
        <w:tc>
          <w:tcPr>
            <w:tcW w:w="5210" w:type="dxa"/>
            <w:gridSpan w:val="3"/>
            <w:tcBorders>
              <w:top w:val="nil"/>
            </w:tcBorders>
          </w:tcPr>
          <w:p w14:paraId="396265B2" w14:textId="77777777" w:rsidR="00287283" w:rsidRDefault="00287283" w:rsidP="00287283">
            <w:pPr>
              <w:bidi w:val="0"/>
              <w:spacing w:line="360" w:lineRule="auto"/>
              <w:rPr>
                <w:rFonts w:asciiTheme="minorBidi" w:hAnsiTheme="minorBidi" w:cstheme="minorBidi"/>
                <w:b/>
                <w:bCs/>
                <w:szCs w:val="20"/>
                <w:lang w:val="en-GB"/>
              </w:rPr>
            </w:pPr>
          </w:p>
        </w:tc>
        <w:tc>
          <w:tcPr>
            <w:tcW w:w="5211" w:type="dxa"/>
            <w:gridSpan w:val="3"/>
            <w:tcBorders>
              <w:top w:val="nil"/>
            </w:tcBorders>
          </w:tcPr>
          <w:p w14:paraId="0EE42E4A" w14:textId="77777777" w:rsidR="00287283" w:rsidRDefault="00287283" w:rsidP="00287283">
            <w:pPr>
              <w:bidi w:val="0"/>
              <w:spacing w:line="360" w:lineRule="auto"/>
              <w:rPr>
                <w:rFonts w:asciiTheme="minorBidi" w:hAnsiTheme="minorBidi" w:cstheme="minorBidi"/>
                <w:b/>
                <w:bCs/>
                <w:szCs w:val="20"/>
                <w:lang w:val="en-GB"/>
              </w:rPr>
            </w:pPr>
          </w:p>
        </w:tc>
      </w:tr>
    </w:tbl>
    <w:tbl>
      <w:tblPr>
        <w:tblStyle w:val="TableGrid"/>
        <w:tblpPr w:leftFromText="180" w:rightFromText="180" w:vertAnchor="text" w:horzAnchor="margin" w:tblpY="120"/>
        <w:tblW w:w="0" w:type="auto"/>
        <w:tblLook w:val="04A0" w:firstRow="1" w:lastRow="0" w:firstColumn="1" w:lastColumn="0" w:noHBand="0" w:noVBand="1"/>
      </w:tblPr>
      <w:tblGrid>
        <w:gridCol w:w="2178"/>
        <w:gridCol w:w="2060"/>
        <w:gridCol w:w="2061"/>
        <w:gridCol w:w="2061"/>
        <w:gridCol w:w="2061"/>
      </w:tblGrid>
      <w:tr w:rsidR="00287283" w14:paraId="6A616053" w14:textId="77777777" w:rsidTr="00287283">
        <w:trPr>
          <w:trHeight w:val="170"/>
        </w:trPr>
        <w:tc>
          <w:tcPr>
            <w:tcW w:w="2178" w:type="dxa"/>
            <w:tcBorders>
              <w:bottom w:val="single" w:sz="4" w:space="0" w:color="auto"/>
            </w:tcBorders>
            <w:vAlign w:val="center"/>
          </w:tcPr>
          <w:p w14:paraId="538B9782"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IdRILL M. E</w:t>
            </w:r>
          </w:p>
        </w:tc>
        <w:tc>
          <w:tcPr>
            <w:tcW w:w="2060" w:type="dxa"/>
            <w:tcBorders>
              <w:bottom w:val="single" w:sz="4" w:space="0" w:color="auto"/>
            </w:tcBorders>
            <w:vAlign w:val="center"/>
          </w:tcPr>
          <w:p w14:paraId="2D403FA7"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HIRGAN / DI</w:t>
            </w:r>
          </w:p>
        </w:tc>
        <w:tc>
          <w:tcPr>
            <w:tcW w:w="2061" w:type="dxa"/>
            <w:tcBorders>
              <w:bottom w:val="single" w:sz="4" w:space="0" w:color="auto"/>
            </w:tcBorders>
            <w:vAlign w:val="center"/>
          </w:tcPr>
          <w:p w14:paraId="14D6B2F3"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PEDCO</w:t>
            </w:r>
          </w:p>
        </w:tc>
        <w:tc>
          <w:tcPr>
            <w:tcW w:w="2061" w:type="dxa"/>
            <w:tcBorders>
              <w:bottom w:val="single" w:sz="4" w:space="0" w:color="auto"/>
            </w:tcBorders>
            <w:vAlign w:val="center"/>
          </w:tcPr>
          <w:p w14:paraId="0B9BE07C"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TPI</w:t>
            </w:r>
          </w:p>
        </w:tc>
        <w:tc>
          <w:tcPr>
            <w:tcW w:w="2061" w:type="dxa"/>
            <w:tcBorders>
              <w:bottom w:val="single" w:sz="4" w:space="0" w:color="auto"/>
            </w:tcBorders>
            <w:vAlign w:val="center"/>
          </w:tcPr>
          <w:p w14:paraId="75FF9E1B"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NISOC</w:t>
            </w:r>
          </w:p>
        </w:tc>
      </w:tr>
      <w:tr w:rsidR="00287283" w14:paraId="2CCDB8FF" w14:textId="77777777" w:rsidTr="00287283">
        <w:trPr>
          <w:trHeight w:val="413"/>
        </w:trPr>
        <w:tc>
          <w:tcPr>
            <w:tcW w:w="2178" w:type="dxa"/>
            <w:tcBorders>
              <w:top w:val="single" w:sz="4" w:space="0" w:color="auto"/>
              <w:bottom w:val="nil"/>
            </w:tcBorders>
            <w:vAlign w:val="center"/>
          </w:tcPr>
          <w:p w14:paraId="34B94D5C"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0" w:type="dxa"/>
            <w:tcBorders>
              <w:top w:val="single" w:sz="4" w:space="0" w:color="auto"/>
              <w:bottom w:val="nil"/>
            </w:tcBorders>
            <w:vAlign w:val="center"/>
          </w:tcPr>
          <w:p w14:paraId="43D989E7"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tcBorders>
              <w:top w:val="single" w:sz="4" w:space="0" w:color="auto"/>
              <w:bottom w:val="nil"/>
            </w:tcBorders>
            <w:vAlign w:val="center"/>
          </w:tcPr>
          <w:p w14:paraId="0B8C47B3"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tcBorders>
              <w:top w:val="single" w:sz="4" w:space="0" w:color="auto"/>
              <w:bottom w:val="nil"/>
            </w:tcBorders>
            <w:vAlign w:val="center"/>
          </w:tcPr>
          <w:p w14:paraId="1FA75D45"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tcBorders>
              <w:top w:val="single" w:sz="4" w:space="0" w:color="auto"/>
              <w:bottom w:val="nil"/>
            </w:tcBorders>
            <w:vAlign w:val="center"/>
          </w:tcPr>
          <w:p w14:paraId="72B1DF3A"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r>
      <w:tr w:rsidR="00287283" w14:paraId="0046B2C7" w14:textId="77777777" w:rsidTr="00287283">
        <w:trPr>
          <w:trHeight w:val="449"/>
        </w:trPr>
        <w:tc>
          <w:tcPr>
            <w:tcW w:w="2178" w:type="dxa"/>
            <w:tcBorders>
              <w:top w:val="nil"/>
              <w:bottom w:val="nil"/>
            </w:tcBorders>
            <w:vAlign w:val="center"/>
          </w:tcPr>
          <w:p w14:paraId="6B3ECB1A"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0" w:type="dxa"/>
            <w:tcBorders>
              <w:top w:val="nil"/>
              <w:bottom w:val="nil"/>
            </w:tcBorders>
            <w:vAlign w:val="center"/>
          </w:tcPr>
          <w:p w14:paraId="630294B0"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tcBorders>
              <w:top w:val="nil"/>
              <w:bottom w:val="nil"/>
            </w:tcBorders>
            <w:vAlign w:val="center"/>
          </w:tcPr>
          <w:p w14:paraId="750F01AB"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tcBorders>
              <w:top w:val="nil"/>
              <w:bottom w:val="nil"/>
            </w:tcBorders>
            <w:vAlign w:val="center"/>
          </w:tcPr>
          <w:p w14:paraId="5BC0063D"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tcBorders>
              <w:top w:val="nil"/>
              <w:bottom w:val="nil"/>
            </w:tcBorders>
            <w:vAlign w:val="center"/>
          </w:tcPr>
          <w:p w14:paraId="70BC3B95"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r>
      <w:tr w:rsidR="00287283" w14:paraId="1FFF600C" w14:textId="77777777" w:rsidTr="00287283">
        <w:trPr>
          <w:trHeight w:val="431"/>
        </w:trPr>
        <w:tc>
          <w:tcPr>
            <w:tcW w:w="2178" w:type="dxa"/>
            <w:tcBorders>
              <w:top w:val="nil"/>
            </w:tcBorders>
            <w:vAlign w:val="center"/>
          </w:tcPr>
          <w:p w14:paraId="33452248"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0" w:type="dxa"/>
            <w:tcBorders>
              <w:top w:val="nil"/>
            </w:tcBorders>
            <w:vAlign w:val="center"/>
          </w:tcPr>
          <w:p w14:paraId="7E410184"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tcBorders>
              <w:top w:val="nil"/>
            </w:tcBorders>
            <w:vAlign w:val="center"/>
          </w:tcPr>
          <w:p w14:paraId="1EE4199E"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tcBorders>
              <w:top w:val="nil"/>
            </w:tcBorders>
            <w:vAlign w:val="center"/>
          </w:tcPr>
          <w:p w14:paraId="2FB79532"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tcBorders>
              <w:top w:val="nil"/>
            </w:tcBorders>
            <w:vAlign w:val="center"/>
          </w:tcPr>
          <w:p w14:paraId="30E36DFD"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r>
    </w:tbl>
    <w:p w14:paraId="79682CC3" w14:textId="77777777" w:rsidR="00CF6A12" w:rsidRPr="00CF6A12" w:rsidRDefault="00CF6A12" w:rsidP="00CF6A12">
      <w:pPr>
        <w:bidi w:val="0"/>
        <w:spacing w:line="360" w:lineRule="auto"/>
        <w:rPr>
          <w:rFonts w:asciiTheme="minorBidi" w:hAnsiTheme="minorBidi" w:cstheme="minorBidi"/>
        </w:rPr>
      </w:pPr>
    </w:p>
    <w:sectPr w:rsidR="00CF6A12" w:rsidRPr="00CF6A12" w:rsidSect="0056503E">
      <w:headerReference w:type="default" r:id="rId13"/>
      <w:pgSz w:w="11907" w:h="16840" w:code="9"/>
      <w:pgMar w:top="342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F5D6" w14:textId="77777777" w:rsidR="00906D85" w:rsidRDefault="00906D85" w:rsidP="00053F8D">
      <w:r>
        <w:separator/>
      </w:r>
    </w:p>
  </w:endnote>
  <w:endnote w:type="continuationSeparator" w:id="0">
    <w:p w14:paraId="675AAEE1" w14:textId="77777777" w:rsidR="00906D85" w:rsidRDefault="00906D8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AE706" w14:textId="77777777" w:rsidR="00906D85" w:rsidRDefault="00906D85" w:rsidP="00053F8D">
      <w:r>
        <w:separator/>
      </w:r>
    </w:p>
  </w:footnote>
  <w:footnote w:type="continuationSeparator" w:id="0">
    <w:p w14:paraId="5F11B397" w14:textId="77777777" w:rsidR="00906D85" w:rsidRDefault="00906D8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42F88" w:rsidRPr="008C593B" w14:paraId="054214CB" w14:textId="77777777" w:rsidTr="00164471">
      <w:trPr>
        <w:cantSplit/>
        <w:trHeight w:val="1843"/>
        <w:jc w:val="center"/>
      </w:trPr>
      <w:tc>
        <w:tcPr>
          <w:tcW w:w="2524" w:type="dxa"/>
          <w:tcBorders>
            <w:top w:val="single" w:sz="12" w:space="0" w:color="auto"/>
            <w:left w:val="single" w:sz="12" w:space="0" w:color="auto"/>
          </w:tcBorders>
          <w:vAlign w:val="center"/>
        </w:tcPr>
        <w:p w14:paraId="480769EB" w14:textId="5A1D3633" w:rsidR="00742F88" w:rsidRDefault="00742F88" w:rsidP="00164471">
          <w:pPr>
            <w:pStyle w:val="Header"/>
            <w:bidi w:val="0"/>
            <w:jc w:val="center"/>
            <w:rPr>
              <w:rFonts w:ascii="Arial" w:hAnsi="Arial" w:cs="B Zar"/>
              <w:b/>
              <w:bCs/>
              <w:noProof/>
              <w:color w:val="000000"/>
            </w:rPr>
          </w:pPr>
        </w:p>
        <w:p w14:paraId="78C6E58C" w14:textId="01BA0188" w:rsidR="00742F88" w:rsidRDefault="00742F88" w:rsidP="00164471">
          <w:pPr>
            <w:pStyle w:val="Header"/>
            <w:bidi w:val="0"/>
            <w:jc w:val="center"/>
            <w:rPr>
              <w:rFonts w:ascii="Arial" w:hAnsi="Arial" w:cs="B Zar"/>
              <w:b/>
              <w:bCs/>
              <w:color w:val="000000"/>
            </w:rPr>
          </w:pPr>
          <w:r>
            <w:rPr>
              <w:rFonts w:ascii="Arial" w:hAnsi="Arial" w:cs="B Zar"/>
              <w:b/>
              <w:bCs/>
              <w:noProof/>
              <w:color w:val="000000"/>
              <w:rtl/>
            </w:rPr>
            <w:drawing>
              <wp:inline distT="0" distB="0" distL="0" distR="0" wp14:anchorId="57D97A0C" wp14:editId="4D2C0EAE">
                <wp:extent cx="1505502" cy="520700"/>
                <wp:effectExtent l="0" t="0" r="0" b="0"/>
                <wp:docPr id="1076222055" name="Picture 107622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
                          <a:extLst>
                            <a:ext uri="{28A0092B-C50C-407E-A947-70E740481C1C}">
                              <a14:useLocalDpi xmlns:a14="http://schemas.microsoft.com/office/drawing/2010/main" val="0"/>
                            </a:ext>
                          </a:extLst>
                        </a:blip>
                        <a:srcRect b="55340"/>
                        <a:stretch/>
                      </pic:blipFill>
                      <pic:spPr bwMode="auto">
                        <a:xfrm>
                          <a:off x="0" y="0"/>
                          <a:ext cx="1510384" cy="522388"/>
                        </a:xfrm>
                        <a:prstGeom prst="rect">
                          <a:avLst/>
                        </a:prstGeom>
                        <a:ln>
                          <a:noFill/>
                        </a:ln>
                        <a:extLst>
                          <a:ext uri="{53640926-AAD7-44D8-BBD7-CCE9431645EC}">
                            <a14:shadowObscured xmlns:a14="http://schemas.microsoft.com/office/drawing/2010/main"/>
                          </a:ext>
                        </a:extLst>
                      </pic:spPr>
                    </pic:pic>
                  </a:graphicData>
                </a:graphic>
              </wp:inline>
            </w:drawing>
          </w:r>
        </w:p>
        <w:p w14:paraId="5715D9A0" w14:textId="0DD87F2C" w:rsidR="00742F88" w:rsidRPr="00ED37F3" w:rsidRDefault="00742F88" w:rsidP="00164471">
          <w:pPr>
            <w:pStyle w:val="Header"/>
            <w:bidi w:val="0"/>
            <w:jc w:val="center"/>
            <w:rPr>
              <w:rFonts w:ascii="Arial" w:hAnsi="Arial" w:cs="B Zar"/>
              <w:b/>
              <w:bCs/>
              <w:color w:val="000000"/>
            </w:rPr>
          </w:pPr>
          <w:r>
            <w:rPr>
              <w:noProof/>
            </w:rPr>
            <w:drawing>
              <wp:anchor distT="0" distB="0" distL="114300" distR="114300" simplePos="0" relativeHeight="251602944" behindDoc="0" locked="0" layoutInCell="1" allowOverlap="1" wp14:anchorId="089C2B49" wp14:editId="7DF683C1">
                <wp:simplePos x="0" y="0"/>
                <wp:positionH relativeFrom="column">
                  <wp:posOffset>447675</wp:posOffset>
                </wp:positionH>
                <wp:positionV relativeFrom="paragraph">
                  <wp:posOffset>3810</wp:posOffset>
                </wp:positionV>
                <wp:extent cx="528320" cy="327025"/>
                <wp:effectExtent l="0" t="0" r="5080" b="0"/>
                <wp:wrapSquare wrapText="bothSides"/>
                <wp:docPr id="136138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3E800B3" w14:textId="77777777" w:rsidR="00742F88" w:rsidRPr="00CD7915" w:rsidRDefault="00742F88"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742F88" w:rsidRPr="00CD7915" w:rsidRDefault="00742F88"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742F88" w:rsidRPr="00CD7915" w:rsidRDefault="00742F88" w:rsidP="00CD7915">
          <w:pPr>
            <w:tabs>
              <w:tab w:val="right" w:pos="29"/>
            </w:tabs>
            <w:jc w:val="center"/>
            <w:rPr>
              <w:rFonts w:ascii="Arial" w:hAnsi="Arial" w:cs="B Zar"/>
              <w:b/>
              <w:bCs/>
              <w:lang w:bidi="fa-IR"/>
            </w:rPr>
          </w:pPr>
        </w:p>
        <w:p w14:paraId="6208514F" w14:textId="1D8C811C" w:rsidR="00742F88" w:rsidRPr="00CD7915" w:rsidRDefault="00742F88"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w:t>
          </w:r>
          <w:r>
            <w:rPr>
              <w:rFonts w:ascii="Arial" w:hAnsi="Arial" w:cs="B Zar" w:hint="cs"/>
              <w:b/>
              <w:bCs/>
              <w:rtl/>
              <w:lang w:bidi="fa-IR"/>
            </w:rPr>
            <w:t>مخازن ذخیره</w:t>
          </w:r>
          <w:r w:rsidRPr="00CD7915">
            <w:rPr>
              <w:rFonts w:ascii="Arial" w:hAnsi="Arial" w:cs="B Zar" w:hint="cs"/>
              <w:b/>
              <w:bCs/>
              <w:rtl/>
              <w:lang w:bidi="fa-IR"/>
            </w:rPr>
            <w:t xml:space="preserve"> ایستگاه تقویت فشار گاز بینک </w:t>
          </w:r>
        </w:p>
        <w:p w14:paraId="27AD17A8" w14:textId="2AEBD687" w:rsidR="00742F88" w:rsidRPr="009A5191" w:rsidRDefault="00742F88"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w:t>
          </w:r>
          <w:r>
            <w:rPr>
              <w:rFonts w:ascii="Arial" w:hAnsi="Arial" w:cs="B Zar"/>
              <w:b/>
              <w:bCs/>
              <w:lang w:bidi="fa-IR"/>
            </w:rPr>
            <w:t>26</w:t>
          </w:r>
          <w:r w:rsidRPr="00CD7915">
            <w:rPr>
              <w:rFonts w:ascii="Arial" w:hAnsi="Arial" w:cs="B Zar"/>
              <w:b/>
              <w:bCs/>
              <w:lang w:bidi="fa-IR"/>
            </w:rPr>
            <w:t>_0</w:t>
          </w:r>
          <w:r>
            <w:rPr>
              <w:rFonts w:ascii="Arial" w:hAnsi="Arial" w:cs="B Zar"/>
              <w:b/>
              <w:bCs/>
              <w:lang w:bidi="fa-IR"/>
            </w:rPr>
            <w:t>0</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742F88" w:rsidRPr="0034040D" w:rsidRDefault="00742F88"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2074964988" name="Picture 207496498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742F88" w:rsidRPr="0034040D" w:rsidRDefault="00742F88"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42F88"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742F88" w:rsidRPr="00F67855" w:rsidRDefault="00742F88"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02D1924D" w:rsidR="00742F88" w:rsidRPr="00E36FA6" w:rsidRDefault="00742F88" w:rsidP="00F044EC">
          <w:pPr>
            <w:widowControl w:val="0"/>
            <w:bidi w:val="0"/>
            <w:jc w:val="center"/>
            <w:rPr>
              <w:rFonts w:ascii="Arial" w:hAnsi="Arial" w:cs="B Zar"/>
              <w:b/>
              <w:bCs/>
              <w:color w:val="000000"/>
              <w:sz w:val="16"/>
              <w:szCs w:val="16"/>
              <w:lang w:bidi="fa-IR"/>
            </w:rPr>
          </w:pPr>
          <w:r>
            <w:rPr>
              <w:rFonts w:ascii="Arial" w:hAnsi="Arial" w:cs="B Zar"/>
              <w:b/>
              <w:bCs/>
              <w:color w:val="000000"/>
              <w:sz w:val="16"/>
              <w:szCs w:val="16"/>
              <w:lang w:bidi="fa-IR"/>
            </w:rPr>
            <w:t>HYDROSTATIC TEST PROCEDURE</w:t>
          </w:r>
        </w:p>
      </w:tc>
      <w:tc>
        <w:tcPr>
          <w:tcW w:w="2327" w:type="dxa"/>
          <w:tcBorders>
            <w:bottom w:val="nil"/>
            <w:right w:val="single" w:sz="12" w:space="0" w:color="auto"/>
          </w:tcBorders>
          <w:vAlign w:val="center"/>
        </w:tcPr>
        <w:p w14:paraId="2D3974B8" w14:textId="77777777" w:rsidR="00742F88" w:rsidRPr="007B6EBF" w:rsidRDefault="00742F88"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42F88"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742F88" w:rsidRPr="00F1221B" w:rsidRDefault="00742F88"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742F88" w:rsidRPr="00571B19" w:rsidRDefault="00742F8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742F88" w:rsidRPr="00571B19" w:rsidRDefault="00742F8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742F88" w:rsidRPr="00571B19" w:rsidRDefault="00742F8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742F88" w:rsidRPr="00571B19" w:rsidRDefault="00742F88"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742F88" w:rsidRPr="00571B19" w:rsidRDefault="00742F8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742F88" w:rsidRPr="00571B19" w:rsidRDefault="00742F88"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742F88" w:rsidRPr="00571B19" w:rsidRDefault="00742F88"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742F88" w:rsidRPr="00571B19" w:rsidRDefault="00742F8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742F88" w:rsidRPr="00470459" w:rsidRDefault="00742F88"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42F88"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742F88" w:rsidRPr="008C593B" w:rsidRDefault="00742F88"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1CF922C8" w:rsidR="00742F88" w:rsidRPr="007B6EBF" w:rsidRDefault="00742F88" w:rsidP="004C10B4">
          <w:pPr>
            <w:pStyle w:val="Header"/>
            <w:bidi w:val="0"/>
            <w:jc w:val="center"/>
            <w:rPr>
              <w:rFonts w:ascii="Arial" w:hAnsi="Arial" w:cs="B Zar"/>
              <w:color w:val="000000"/>
              <w:sz w:val="16"/>
              <w:szCs w:val="16"/>
            </w:rPr>
          </w:pPr>
          <w:r>
            <w:rPr>
              <w:rFonts w:ascii="Arial" w:hAnsi="Arial" w:cs="B Zar"/>
              <w:color w:val="000000"/>
              <w:sz w:val="16"/>
              <w:szCs w:val="16"/>
            </w:rPr>
            <w:t>V0</w:t>
          </w:r>
          <w:r w:rsidR="00CA5DBE">
            <w:rPr>
              <w:rFonts w:ascii="Arial" w:hAnsi="Arial" w:cs="B Zar"/>
              <w:color w:val="000000"/>
              <w:sz w:val="16"/>
              <w:szCs w:val="16"/>
            </w:rPr>
            <w:t>1</w:t>
          </w:r>
        </w:p>
      </w:tc>
      <w:tc>
        <w:tcPr>
          <w:tcW w:w="711" w:type="dxa"/>
          <w:tcBorders>
            <w:bottom w:val="single" w:sz="12" w:space="0" w:color="auto"/>
          </w:tcBorders>
          <w:vAlign w:val="center"/>
        </w:tcPr>
        <w:p w14:paraId="2064DC7E" w14:textId="245009F8" w:rsidR="00742F88" w:rsidRPr="007B6EBF" w:rsidRDefault="00742F88" w:rsidP="00F60E97">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14:paraId="586B8F7C" w14:textId="01A83397" w:rsidR="00742F88" w:rsidRPr="007B6EBF" w:rsidRDefault="00742F88"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4C569387" w:rsidR="00742F88" w:rsidRPr="007B6EBF" w:rsidRDefault="00742F88"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742F88" w:rsidRPr="007B6EBF" w:rsidRDefault="00742F8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00254B2E" w:rsidR="00742F88" w:rsidRPr="007B6EBF" w:rsidRDefault="00742F8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IDR</w:t>
          </w:r>
        </w:p>
      </w:tc>
      <w:tc>
        <w:tcPr>
          <w:tcW w:w="810" w:type="dxa"/>
          <w:tcBorders>
            <w:bottom w:val="single" w:sz="12" w:space="0" w:color="auto"/>
          </w:tcBorders>
          <w:vAlign w:val="center"/>
        </w:tcPr>
        <w:p w14:paraId="44796C0F" w14:textId="77777777" w:rsidR="00742F88" w:rsidRPr="007B6EBF" w:rsidRDefault="00742F8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742F88" w:rsidRPr="007B6EBF" w:rsidRDefault="00742F8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742F88" w:rsidRPr="008C593B" w:rsidRDefault="00742F88" w:rsidP="00F60E97">
          <w:pPr>
            <w:bidi w:val="0"/>
            <w:jc w:val="center"/>
            <w:rPr>
              <w:rFonts w:ascii="Arial" w:hAnsi="Arial" w:cs="Arial"/>
              <w:b/>
              <w:bCs/>
              <w:rtl/>
              <w:lang w:bidi="fa-IR"/>
            </w:rPr>
          </w:pPr>
        </w:p>
      </w:tc>
    </w:tr>
  </w:tbl>
  <w:p w14:paraId="02E7A6C4" w14:textId="77777777" w:rsidR="00742F88" w:rsidRPr="00CE0376" w:rsidRDefault="00742F8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C9E"/>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8CD5B12"/>
    <w:multiLevelType w:val="multilevel"/>
    <w:tmpl w:val="8EE0CE94"/>
    <w:lvl w:ilvl="0">
      <w:start w:val="6"/>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F67DBC"/>
    <w:multiLevelType w:val="multilevel"/>
    <w:tmpl w:val="461CEC50"/>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872244C"/>
    <w:multiLevelType w:val="multilevel"/>
    <w:tmpl w:val="571A187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8BC5291"/>
    <w:multiLevelType w:val="multilevel"/>
    <w:tmpl w:val="0DC80FD0"/>
    <w:lvl w:ilvl="0">
      <w:start w:val="6"/>
      <w:numFmt w:val="decimal"/>
      <w:lvlText w:val="%1"/>
      <w:lvlJc w:val="left"/>
      <w:pPr>
        <w:ind w:left="540" w:hanging="540"/>
      </w:pPr>
      <w:rPr>
        <w:rFonts w:cs="Times New Roman" w:hint="default"/>
        <w:sz w:val="24"/>
      </w:rPr>
    </w:lvl>
    <w:lvl w:ilvl="1">
      <w:start w:val="2"/>
      <w:numFmt w:val="decimal"/>
      <w:lvlText w:val="%1.%2"/>
      <w:lvlJc w:val="left"/>
      <w:pPr>
        <w:ind w:left="900" w:hanging="540"/>
      </w:pPr>
      <w:rPr>
        <w:rFonts w:cs="Times New Roman" w:hint="default"/>
        <w:sz w:val="24"/>
      </w:rPr>
    </w:lvl>
    <w:lvl w:ilvl="2">
      <w:start w:val="1"/>
      <w:numFmt w:val="decimal"/>
      <w:lvlText w:val="%1.%2.%3"/>
      <w:lvlJc w:val="left"/>
      <w:pPr>
        <w:ind w:left="1800" w:hanging="720"/>
      </w:pPr>
      <w:rPr>
        <w:rFonts w:cs="Times New Roman" w:hint="default"/>
        <w:b/>
        <w:bCs/>
        <w:sz w:val="24"/>
      </w:rPr>
    </w:lvl>
    <w:lvl w:ilvl="3">
      <w:start w:val="1"/>
      <w:numFmt w:val="decimal"/>
      <w:lvlText w:val="%1.%2.%3.%4"/>
      <w:lvlJc w:val="left"/>
      <w:pPr>
        <w:ind w:left="1800" w:hanging="72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2880" w:hanging="108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3960" w:hanging="144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5" w15:restartNumberingAfterBreak="0">
    <w:nsid w:val="471B0A46"/>
    <w:multiLevelType w:val="multilevel"/>
    <w:tmpl w:val="5EB016CE"/>
    <w:lvl w:ilvl="0">
      <w:start w:val="6"/>
      <w:numFmt w:val="decimal"/>
      <w:lvlText w:val="%1"/>
      <w:lvlJc w:val="left"/>
      <w:pPr>
        <w:ind w:left="540" w:hanging="540"/>
      </w:pPr>
      <w:rPr>
        <w:rFonts w:cs="Times New Roman" w:hint="default"/>
        <w:sz w:val="24"/>
      </w:rPr>
    </w:lvl>
    <w:lvl w:ilvl="1">
      <w:start w:val="3"/>
      <w:numFmt w:val="decimal"/>
      <w:lvlText w:val="%1.%2"/>
      <w:lvlJc w:val="left"/>
      <w:pPr>
        <w:ind w:left="900" w:hanging="540"/>
      </w:pPr>
      <w:rPr>
        <w:rFonts w:cs="Times New Roman" w:hint="default"/>
        <w:sz w:val="24"/>
      </w:rPr>
    </w:lvl>
    <w:lvl w:ilvl="2">
      <w:start w:val="1"/>
      <w:numFmt w:val="decimal"/>
      <w:lvlText w:val="%1.%2.%3"/>
      <w:lvlJc w:val="left"/>
      <w:pPr>
        <w:ind w:left="1620" w:hanging="720"/>
      </w:pPr>
      <w:rPr>
        <w:rFonts w:cs="Times New Roman" w:hint="default"/>
        <w:b/>
        <w:bCs/>
        <w:sz w:val="24"/>
      </w:rPr>
    </w:lvl>
    <w:lvl w:ilvl="3">
      <w:start w:val="1"/>
      <w:numFmt w:val="decimal"/>
      <w:lvlText w:val="%1.%2.%3.%4"/>
      <w:lvlJc w:val="left"/>
      <w:pPr>
        <w:ind w:left="1800" w:hanging="72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2880" w:hanging="108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3960" w:hanging="144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6" w15:restartNumberingAfterBreak="0">
    <w:nsid w:val="5A2A3D55"/>
    <w:multiLevelType w:val="multilevel"/>
    <w:tmpl w:val="7D00E70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lvlText w:val="%2."/>
      <w:lvlJc w:val="left"/>
      <w:pPr>
        <w:ind w:left="1080" w:hanging="360"/>
      </w:pPr>
      <w:rPr>
        <w:rFonts w:hint="default"/>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A7A0A7D"/>
    <w:multiLevelType w:val="multilevel"/>
    <w:tmpl w:val="0B1218E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2"/>
        <w:szCs w:val="22"/>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705D7395"/>
    <w:multiLevelType w:val="multilevel"/>
    <w:tmpl w:val="C3D2F4EE"/>
    <w:lvl w:ilvl="0">
      <w:start w:val="5"/>
      <w:numFmt w:val="decimal"/>
      <w:lvlText w:val="%1"/>
      <w:lvlJc w:val="left"/>
      <w:pPr>
        <w:ind w:left="360" w:hanging="360"/>
      </w:pPr>
      <w:rPr>
        <w:rFonts w:hint="default"/>
      </w:rPr>
    </w:lvl>
    <w:lvl w:ilvl="1">
      <w:start w:val="1"/>
      <w:numFmt w:val="decimal"/>
      <w:pStyle w:val="Heading2"/>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2BC78CF"/>
    <w:multiLevelType w:val="hybridMultilevel"/>
    <w:tmpl w:val="CAA8067E"/>
    <w:lvl w:ilvl="0" w:tplc="810878C2">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AB54F3F"/>
    <w:multiLevelType w:val="multilevel"/>
    <w:tmpl w:val="69C4ED7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19948537">
    <w:abstractNumId w:val="6"/>
  </w:num>
  <w:num w:numId="2" w16cid:durableId="1203908230">
    <w:abstractNumId w:val="11"/>
  </w:num>
  <w:num w:numId="3" w16cid:durableId="691805576">
    <w:abstractNumId w:val="7"/>
  </w:num>
  <w:num w:numId="4" w16cid:durableId="1817915803">
    <w:abstractNumId w:val="0"/>
  </w:num>
  <w:num w:numId="5" w16cid:durableId="1090348768">
    <w:abstractNumId w:val="9"/>
  </w:num>
  <w:num w:numId="6" w16cid:durableId="1044400962">
    <w:abstractNumId w:val="2"/>
  </w:num>
  <w:num w:numId="7" w16cid:durableId="420958246">
    <w:abstractNumId w:val="4"/>
  </w:num>
  <w:num w:numId="8" w16cid:durableId="421606757">
    <w:abstractNumId w:val="5"/>
  </w:num>
  <w:num w:numId="9" w16cid:durableId="676737603">
    <w:abstractNumId w:val="1"/>
  </w:num>
  <w:num w:numId="10" w16cid:durableId="614487323">
    <w:abstractNumId w:val="10"/>
  </w:num>
  <w:num w:numId="11" w16cid:durableId="762840826">
    <w:abstractNumId w:val="8"/>
  </w:num>
  <w:num w:numId="12" w16cid:durableId="163401866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0AF7"/>
    <w:rsid w:val="0001269C"/>
    <w:rsid w:val="00013924"/>
    <w:rsid w:val="00015633"/>
    <w:rsid w:val="000208CE"/>
    <w:rsid w:val="00021133"/>
    <w:rsid w:val="000222DB"/>
    <w:rsid w:val="00023DEB"/>
    <w:rsid w:val="00024794"/>
    <w:rsid w:val="00025DE7"/>
    <w:rsid w:val="000268E9"/>
    <w:rsid w:val="000333BE"/>
    <w:rsid w:val="0003381E"/>
    <w:rsid w:val="0003384E"/>
    <w:rsid w:val="000352E8"/>
    <w:rsid w:val="00042BC4"/>
    <w:rsid w:val="000450FE"/>
    <w:rsid w:val="00046A73"/>
    <w:rsid w:val="00050550"/>
    <w:rsid w:val="00053F8D"/>
    <w:rsid w:val="000648E7"/>
    <w:rsid w:val="00064A6F"/>
    <w:rsid w:val="00066F72"/>
    <w:rsid w:val="000701F1"/>
    <w:rsid w:val="00070A5C"/>
    <w:rsid w:val="00071989"/>
    <w:rsid w:val="00080BDD"/>
    <w:rsid w:val="00081EB8"/>
    <w:rsid w:val="00081F4C"/>
    <w:rsid w:val="00083281"/>
    <w:rsid w:val="000864FA"/>
    <w:rsid w:val="00086E9D"/>
    <w:rsid w:val="00087D8D"/>
    <w:rsid w:val="00090AC4"/>
    <w:rsid w:val="000913D5"/>
    <w:rsid w:val="00091822"/>
    <w:rsid w:val="0009491A"/>
    <w:rsid w:val="00095760"/>
    <w:rsid w:val="000967D6"/>
    <w:rsid w:val="00097E0E"/>
    <w:rsid w:val="000A23E4"/>
    <w:rsid w:val="000A33BC"/>
    <w:rsid w:val="000A44D4"/>
    <w:rsid w:val="000A4E5E"/>
    <w:rsid w:val="000A65C8"/>
    <w:rsid w:val="000A6865"/>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6A9D"/>
    <w:rsid w:val="000F72D9"/>
    <w:rsid w:val="00110C11"/>
    <w:rsid w:val="00112D2E"/>
    <w:rsid w:val="00113474"/>
    <w:rsid w:val="00113941"/>
    <w:rsid w:val="00123330"/>
    <w:rsid w:val="00126C3E"/>
    <w:rsid w:val="00130F25"/>
    <w:rsid w:val="00136C72"/>
    <w:rsid w:val="00136F80"/>
    <w:rsid w:val="00144153"/>
    <w:rsid w:val="0014610C"/>
    <w:rsid w:val="001478FC"/>
    <w:rsid w:val="00150794"/>
    <w:rsid w:val="00150A83"/>
    <w:rsid w:val="00150BE1"/>
    <w:rsid w:val="001531B5"/>
    <w:rsid w:val="00154E36"/>
    <w:rsid w:val="001553C2"/>
    <w:rsid w:val="001564C2"/>
    <w:rsid w:val="001574C8"/>
    <w:rsid w:val="00164186"/>
    <w:rsid w:val="00164471"/>
    <w:rsid w:val="0016777A"/>
    <w:rsid w:val="00174739"/>
    <w:rsid w:val="00174C8D"/>
    <w:rsid w:val="001751D5"/>
    <w:rsid w:val="00177BB0"/>
    <w:rsid w:val="00180D86"/>
    <w:rsid w:val="0018275F"/>
    <w:rsid w:val="0019579A"/>
    <w:rsid w:val="00196407"/>
    <w:rsid w:val="001A4127"/>
    <w:rsid w:val="001A64FC"/>
    <w:rsid w:val="001B0353"/>
    <w:rsid w:val="001B77A3"/>
    <w:rsid w:val="001C061D"/>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048C"/>
    <w:rsid w:val="00202F81"/>
    <w:rsid w:val="00206A35"/>
    <w:rsid w:val="00214C59"/>
    <w:rsid w:val="0022151F"/>
    <w:rsid w:val="00226297"/>
    <w:rsid w:val="00231A23"/>
    <w:rsid w:val="00236DB2"/>
    <w:rsid w:val="00252FD4"/>
    <w:rsid w:val="0025314A"/>
    <w:rsid w:val="002539AC"/>
    <w:rsid w:val="002545B8"/>
    <w:rsid w:val="00255D2B"/>
    <w:rsid w:val="00257024"/>
    <w:rsid w:val="00257A8D"/>
    <w:rsid w:val="00260743"/>
    <w:rsid w:val="002640D4"/>
    <w:rsid w:val="00265187"/>
    <w:rsid w:val="0027058A"/>
    <w:rsid w:val="00280952"/>
    <w:rsid w:val="00287283"/>
    <w:rsid w:val="00287B66"/>
    <w:rsid w:val="0029080C"/>
    <w:rsid w:val="00291A41"/>
    <w:rsid w:val="00292627"/>
    <w:rsid w:val="00293484"/>
    <w:rsid w:val="00294CBA"/>
    <w:rsid w:val="00295345"/>
    <w:rsid w:val="00295A85"/>
    <w:rsid w:val="002A7689"/>
    <w:rsid w:val="002B15CA"/>
    <w:rsid w:val="002B2368"/>
    <w:rsid w:val="002B37E0"/>
    <w:rsid w:val="002B5D09"/>
    <w:rsid w:val="002C076E"/>
    <w:rsid w:val="002C26DE"/>
    <w:rsid w:val="002C737E"/>
    <w:rsid w:val="002D05AE"/>
    <w:rsid w:val="002D0A01"/>
    <w:rsid w:val="002D111E"/>
    <w:rsid w:val="002D33E4"/>
    <w:rsid w:val="002E0372"/>
    <w:rsid w:val="002E091E"/>
    <w:rsid w:val="002E1EA9"/>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1B5"/>
    <w:rsid w:val="00327C1C"/>
    <w:rsid w:val="00330C3E"/>
    <w:rsid w:val="0033267C"/>
    <w:rsid w:val="003326A4"/>
    <w:rsid w:val="003327BF"/>
    <w:rsid w:val="00334B91"/>
    <w:rsid w:val="003360DB"/>
    <w:rsid w:val="00345303"/>
    <w:rsid w:val="00352559"/>
    <w:rsid w:val="00352FCF"/>
    <w:rsid w:val="003543B5"/>
    <w:rsid w:val="003655D9"/>
    <w:rsid w:val="00366E3B"/>
    <w:rsid w:val="0036768E"/>
    <w:rsid w:val="003715CB"/>
    <w:rsid w:val="00371D80"/>
    <w:rsid w:val="00373B77"/>
    <w:rsid w:val="00376136"/>
    <w:rsid w:val="0038114F"/>
    <w:rsid w:val="00383301"/>
    <w:rsid w:val="003838B6"/>
    <w:rsid w:val="00384841"/>
    <w:rsid w:val="00387DEA"/>
    <w:rsid w:val="00394F1B"/>
    <w:rsid w:val="003A2A41"/>
    <w:rsid w:val="003A5C19"/>
    <w:rsid w:val="003B02ED"/>
    <w:rsid w:val="003B1A41"/>
    <w:rsid w:val="003B1B97"/>
    <w:rsid w:val="003B43A4"/>
    <w:rsid w:val="003B6C8F"/>
    <w:rsid w:val="003C208B"/>
    <w:rsid w:val="003C369B"/>
    <w:rsid w:val="003C3AD3"/>
    <w:rsid w:val="003C54A9"/>
    <w:rsid w:val="003C740A"/>
    <w:rsid w:val="003D061E"/>
    <w:rsid w:val="003D0DBF"/>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492F"/>
    <w:rsid w:val="00426114"/>
    <w:rsid w:val="00426B75"/>
    <w:rsid w:val="0044624C"/>
    <w:rsid w:val="00446580"/>
    <w:rsid w:val="00447CC2"/>
    <w:rsid w:val="00447F6C"/>
    <w:rsid w:val="00450002"/>
    <w:rsid w:val="0045046C"/>
    <w:rsid w:val="0045374C"/>
    <w:rsid w:val="004633A9"/>
    <w:rsid w:val="00463B68"/>
    <w:rsid w:val="0046658F"/>
    <w:rsid w:val="00470459"/>
    <w:rsid w:val="00470681"/>
    <w:rsid w:val="0047113F"/>
    <w:rsid w:val="00472C85"/>
    <w:rsid w:val="004822FE"/>
    <w:rsid w:val="00482674"/>
    <w:rsid w:val="00487F42"/>
    <w:rsid w:val="004929C4"/>
    <w:rsid w:val="00494D6C"/>
    <w:rsid w:val="00495A5D"/>
    <w:rsid w:val="004A01F0"/>
    <w:rsid w:val="004A2C4F"/>
    <w:rsid w:val="004A3F9E"/>
    <w:rsid w:val="004A659F"/>
    <w:rsid w:val="004B04D8"/>
    <w:rsid w:val="004B1238"/>
    <w:rsid w:val="004B2D27"/>
    <w:rsid w:val="004B4AFC"/>
    <w:rsid w:val="004B5BE6"/>
    <w:rsid w:val="004C0007"/>
    <w:rsid w:val="004C10B4"/>
    <w:rsid w:val="004C217A"/>
    <w:rsid w:val="004C3241"/>
    <w:rsid w:val="004C58BE"/>
    <w:rsid w:val="004D7B88"/>
    <w:rsid w:val="004E3E87"/>
    <w:rsid w:val="004E424D"/>
    <w:rsid w:val="004E6108"/>
    <w:rsid w:val="004E757E"/>
    <w:rsid w:val="004F0595"/>
    <w:rsid w:val="0050312F"/>
    <w:rsid w:val="005059D2"/>
    <w:rsid w:val="00506772"/>
    <w:rsid w:val="00506B8F"/>
    <w:rsid w:val="00506F7A"/>
    <w:rsid w:val="005110E0"/>
    <w:rsid w:val="00512A74"/>
    <w:rsid w:val="00521131"/>
    <w:rsid w:val="0052274F"/>
    <w:rsid w:val="00523529"/>
    <w:rsid w:val="0052522A"/>
    <w:rsid w:val="005259D7"/>
    <w:rsid w:val="00525F15"/>
    <w:rsid w:val="00526689"/>
    <w:rsid w:val="00532ECB"/>
    <w:rsid w:val="00532F7D"/>
    <w:rsid w:val="005429CA"/>
    <w:rsid w:val="00545404"/>
    <w:rsid w:val="00552E71"/>
    <w:rsid w:val="005533F0"/>
    <w:rsid w:val="00553FBF"/>
    <w:rsid w:val="0055514A"/>
    <w:rsid w:val="00555216"/>
    <w:rsid w:val="005563BA"/>
    <w:rsid w:val="00557362"/>
    <w:rsid w:val="005618E7"/>
    <w:rsid w:val="00561E6D"/>
    <w:rsid w:val="0056503E"/>
    <w:rsid w:val="00565CDC"/>
    <w:rsid w:val="005670FD"/>
    <w:rsid w:val="00571B19"/>
    <w:rsid w:val="00571E3D"/>
    <w:rsid w:val="00572507"/>
    <w:rsid w:val="005732B6"/>
    <w:rsid w:val="00573345"/>
    <w:rsid w:val="005742DF"/>
    <w:rsid w:val="00574B8F"/>
    <w:rsid w:val="0057759A"/>
    <w:rsid w:val="00584CF5"/>
    <w:rsid w:val="00586CB8"/>
    <w:rsid w:val="005916EA"/>
    <w:rsid w:val="00593B76"/>
    <w:rsid w:val="00595D6E"/>
    <w:rsid w:val="005975B6"/>
    <w:rsid w:val="005976FC"/>
    <w:rsid w:val="005A075B"/>
    <w:rsid w:val="005A3DD9"/>
    <w:rsid w:val="005A57BF"/>
    <w:rsid w:val="005A683B"/>
    <w:rsid w:val="005B0255"/>
    <w:rsid w:val="005B6285"/>
    <w:rsid w:val="005B6A7C"/>
    <w:rsid w:val="005B6FAD"/>
    <w:rsid w:val="005C0591"/>
    <w:rsid w:val="005C0B0A"/>
    <w:rsid w:val="005C2A36"/>
    <w:rsid w:val="005C363F"/>
    <w:rsid w:val="005C3D3F"/>
    <w:rsid w:val="005C40BB"/>
    <w:rsid w:val="005C682E"/>
    <w:rsid w:val="005D2E2B"/>
    <w:rsid w:val="005D34AA"/>
    <w:rsid w:val="005D4379"/>
    <w:rsid w:val="005D5D4F"/>
    <w:rsid w:val="005E1155"/>
    <w:rsid w:val="005E1A4E"/>
    <w:rsid w:val="005E2BA9"/>
    <w:rsid w:val="005E3DDA"/>
    <w:rsid w:val="005E4A22"/>
    <w:rsid w:val="005E4E9A"/>
    <w:rsid w:val="005E5366"/>
    <w:rsid w:val="005E63BA"/>
    <w:rsid w:val="005E7A61"/>
    <w:rsid w:val="005F64DD"/>
    <w:rsid w:val="005F6504"/>
    <w:rsid w:val="006018FB"/>
    <w:rsid w:val="0060299C"/>
    <w:rsid w:val="00610813"/>
    <w:rsid w:val="00611853"/>
    <w:rsid w:val="00612F6E"/>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5B30"/>
    <w:rsid w:val="00657313"/>
    <w:rsid w:val="00660405"/>
    <w:rsid w:val="00660B2F"/>
    <w:rsid w:val="0066103F"/>
    <w:rsid w:val="006616C3"/>
    <w:rsid w:val="0066519A"/>
    <w:rsid w:val="00665EBE"/>
    <w:rsid w:val="00670C79"/>
    <w:rsid w:val="006724C3"/>
    <w:rsid w:val="0067377A"/>
    <w:rsid w:val="0067598D"/>
    <w:rsid w:val="0067672D"/>
    <w:rsid w:val="006800CB"/>
    <w:rsid w:val="00680779"/>
    <w:rsid w:val="00680EF0"/>
    <w:rsid w:val="00681424"/>
    <w:rsid w:val="006858E5"/>
    <w:rsid w:val="00687D7A"/>
    <w:rsid w:val="006913EA"/>
    <w:rsid w:val="006914F0"/>
    <w:rsid w:val="006946F7"/>
    <w:rsid w:val="00696B26"/>
    <w:rsid w:val="006A2F9B"/>
    <w:rsid w:val="006A5BD3"/>
    <w:rsid w:val="006A71F7"/>
    <w:rsid w:val="006B0FBE"/>
    <w:rsid w:val="006B3415"/>
    <w:rsid w:val="006B3F9C"/>
    <w:rsid w:val="006B4DF3"/>
    <w:rsid w:val="006B6A69"/>
    <w:rsid w:val="006B6FF5"/>
    <w:rsid w:val="006B7CE7"/>
    <w:rsid w:val="006C1D9F"/>
    <w:rsid w:val="006C3483"/>
    <w:rsid w:val="006C4D8F"/>
    <w:rsid w:val="006D4B08"/>
    <w:rsid w:val="006D4E25"/>
    <w:rsid w:val="006D59C2"/>
    <w:rsid w:val="006E2505"/>
    <w:rsid w:val="006E2C22"/>
    <w:rsid w:val="006E4820"/>
    <w:rsid w:val="006E48FE"/>
    <w:rsid w:val="006E7645"/>
    <w:rsid w:val="006E7679"/>
    <w:rsid w:val="006F03E6"/>
    <w:rsid w:val="006F7F7B"/>
    <w:rsid w:val="007031D7"/>
    <w:rsid w:val="007040A4"/>
    <w:rsid w:val="0071361A"/>
    <w:rsid w:val="0071574C"/>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2F88"/>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37AC"/>
    <w:rsid w:val="0079477B"/>
    <w:rsid w:val="00796CF6"/>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2A86"/>
    <w:rsid w:val="008352A7"/>
    <w:rsid w:val="00835F40"/>
    <w:rsid w:val="00835FA6"/>
    <w:rsid w:val="00836F8B"/>
    <w:rsid w:val="008422AA"/>
    <w:rsid w:val="0084580C"/>
    <w:rsid w:val="00847D72"/>
    <w:rsid w:val="00855832"/>
    <w:rsid w:val="00856755"/>
    <w:rsid w:val="008619A3"/>
    <w:rsid w:val="0086453D"/>
    <w:rsid w:val="008649B1"/>
    <w:rsid w:val="00872A0C"/>
    <w:rsid w:val="00875E94"/>
    <w:rsid w:val="00890A2D"/>
    <w:rsid w:val="008921D7"/>
    <w:rsid w:val="00897F25"/>
    <w:rsid w:val="00897F48"/>
    <w:rsid w:val="008A3242"/>
    <w:rsid w:val="008A3EC7"/>
    <w:rsid w:val="008A575D"/>
    <w:rsid w:val="008A7ACE"/>
    <w:rsid w:val="008B5738"/>
    <w:rsid w:val="008C2A59"/>
    <w:rsid w:val="008C2D58"/>
    <w:rsid w:val="008C2DEE"/>
    <w:rsid w:val="008C300D"/>
    <w:rsid w:val="008C3B32"/>
    <w:rsid w:val="008C425D"/>
    <w:rsid w:val="008C6D69"/>
    <w:rsid w:val="008D1B77"/>
    <w:rsid w:val="008D2BBD"/>
    <w:rsid w:val="008D3067"/>
    <w:rsid w:val="008D34BA"/>
    <w:rsid w:val="008D6AC8"/>
    <w:rsid w:val="008D7A70"/>
    <w:rsid w:val="008E3268"/>
    <w:rsid w:val="008E3386"/>
    <w:rsid w:val="008F5A8A"/>
    <w:rsid w:val="008F72FD"/>
    <w:rsid w:val="008F7539"/>
    <w:rsid w:val="00901FB0"/>
    <w:rsid w:val="00906D85"/>
    <w:rsid w:val="00914E3E"/>
    <w:rsid w:val="00915C34"/>
    <w:rsid w:val="009204DD"/>
    <w:rsid w:val="009230C2"/>
    <w:rsid w:val="00923245"/>
    <w:rsid w:val="009242FA"/>
    <w:rsid w:val="00924C28"/>
    <w:rsid w:val="00926E32"/>
    <w:rsid w:val="009300B6"/>
    <w:rsid w:val="00933641"/>
    <w:rsid w:val="00936754"/>
    <w:rsid w:val="009375CB"/>
    <w:rsid w:val="00943759"/>
    <w:rsid w:val="00945034"/>
    <w:rsid w:val="00945D84"/>
    <w:rsid w:val="00947E1D"/>
    <w:rsid w:val="00950DC9"/>
    <w:rsid w:val="00950DD4"/>
    <w:rsid w:val="00951184"/>
    <w:rsid w:val="00953B13"/>
    <w:rsid w:val="00956369"/>
    <w:rsid w:val="0095738C"/>
    <w:rsid w:val="00960D1A"/>
    <w:rsid w:val="0096616D"/>
    <w:rsid w:val="00967671"/>
    <w:rsid w:val="00970DAE"/>
    <w:rsid w:val="009725F8"/>
    <w:rsid w:val="0098455D"/>
    <w:rsid w:val="00984CA6"/>
    <w:rsid w:val="009857EC"/>
    <w:rsid w:val="00986C1D"/>
    <w:rsid w:val="00992BB1"/>
    <w:rsid w:val="00993175"/>
    <w:rsid w:val="00995FEC"/>
    <w:rsid w:val="009A0E93"/>
    <w:rsid w:val="009A320C"/>
    <w:rsid w:val="009A3B1B"/>
    <w:rsid w:val="009A462D"/>
    <w:rsid w:val="009A47E8"/>
    <w:rsid w:val="009A5191"/>
    <w:rsid w:val="009B328B"/>
    <w:rsid w:val="009B350E"/>
    <w:rsid w:val="009B6BE8"/>
    <w:rsid w:val="009B70B5"/>
    <w:rsid w:val="009C02C6"/>
    <w:rsid w:val="009C1887"/>
    <w:rsid w:val="009C3981"/>
    <w:rsid w:val="009C3E9D"/>
    <w:rsid w:val="009C410A"/>
    <w:rsid w:val="009C51B9"/>
    <w:rsid w:val="009C534A"/>
    <w:rsid w:val="009C75BE"/>
    <w:rsid w:val="009D165C"/>
    <w:rsid w:val="009D22BE"/>
    <w:rsid w:val="009D29E7"/>
    <w:rsid w:val="009E2CED"/>
    <w:rsid w:val="009F2D00"/>
    <w:rsid w:val="009F7162"/>
    <w:rsid w:val="009F7400"/>
    <w:rsid w:val="00A01AC8"/>
    <w:rsid w:val="00A031B5"/>
    <w:rsid w:val="00A052FF"/>
    <w:rsid w:val="00A07CE6"/>
    <w:rsid w:val="00A11DA4"/>
    <w:rsid w:val="00A15490"/>
    <w:rsid w:val="00A31D47"/>
    <w:rsid w:val="00A33135"/>
    <w:rsid w:val="00A36189"/>
    <w:rsid w:val="00A37381"/>
    <w:rsid w:val="00A41585"/>
    <w:rsid w:val="00A42B76"/>
    <w:rsid w:val="00A51E75"/>
    <w:rsid w:val="00A528A6"/>
    <w:rsid w:val="00A55638"/>
    <w:rsid w:val="00A61ED6"/>
    <w:rsid w:val="00A62638"/>
    <w:rsid w:val="00A651D7"/>
    <w:rsid w:val="00A70B42"/>
    <w:rsid w:val="00A72152"/>
    <w:rsid w:val="00A73566"/>
    <w:rsid w:val="00A745E1"/>
    <w:rsid w:val="00A74996"/>
    <w:rsid w:val="00A84424"/>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F8C"/>
    <w:rsid w:val="00AD6457"/>
    <w:rsid w:val="00AD7FF7"/>
    <w:rsid w:val="00AE73B4"/>
    <w:rsid w:val="00AF0B9D"/>
    <w:rsid w:val="00AF0FA4"/>
    <w:rsid w:val="00AF14F9"/>
    <w:rsid w:val="00AF4D7D"/>
    <w:rsid w:val="00AF58CC"/>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340FC"/>
    <w:rsid w:val="00B4053D"/>
    <w:rsid w:val="00B43748"/>
    <w:rsid w:val="00B43C03"/>
    <w:rsid w:val="00B43EBD"/>
    <w:rsid w:val="00B44536"/>
    <w:rsid w:val="00B459C5"/>
    <w:rsid w:val="00B47676"/>
    <w:rsid w:val="00B524AA"/>
    <w:rsid w:val="00B52776"/>
    <w:rsid w:val="00B55398"/>
    <w:rsid w:val="00B5542E"/>
    <w:rsid w:val="00B56598"/>
    <w:rsid w:val="00B6232E"/>
    <w:rsid w:val="00B626EA"/>
    <w:rsid w:val="00B62C03"/>
    <w:rsid w:val="00B700F7"/>
    <w:rsid w:val="00B70DA8"/>
    <w:rsid w:val="00B720D2"/>
    <w:rsid w:val="00B7346A"/>
    <w:rsid w:val="00B746C8"/>
    <w:rsid w:val="00B76AD5"/>
    <w:rsid w:val="00B77349"/>
    <w:rsid w:val="00B8410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6C1"/>
    <w:rsid w:val="00BD5C03"/>
    <w:rsid w:val="00BD7937"/>
    <w:rsid w:val="00BE0A4A"/>
    <w:rsid w:val="00BE259C"/>
    <w:rsid w:val="00BE401A"/>
    <w:rsid w:val="00BE5C76"/>
    <w:rsid w:val="00BE6B87"/>
    <w:rsid w:val="00BE7407"/>
    <w:rsid w:val="00BF781B"/>
    <w:rsid w:val="00BF7B75"/>
    <w:rsid w:val="00C00205"/>
    <w:rsid w:val="00C0112E"/>
    <w:rsid w:val="00C01458"/>
    <w:rsid w:val="00C02308"/>
    <w:rsid w:val="00C076B5"/>
    <w:rsid w:val="00C07857"/>
    <w:rsid w:val="00C101BD"/>
    <w:rsid w:val="00C10E61"/>
    <w:rsid w:val="00C12419"/>
    <w:rsid w:val="00C13831"/>
    <w:rsid w:val="00C165CD"/>
    <w:rsid w:val="00C1695E"/>
    <w:rsid w:val="00C20714"/>
    <w:rsid w:val="00C210D8"/>
    <w:rsid w:val="00C2114A"/>
    <w:rsid w:val="00C2188B"/>
    <w:rsid w:val="00C21992"/>
    <w:rsid w:val="00C21F40"/>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4E2A"/>
    <w:rsid w:val="00C67515"/>
    <w:rsid w:val="00C7134C"/>
    <w:rsid w:val="00C71535"/>
    <w:rsid w:val="00C71831"/>
    <w:rsid w:val="00C7494E"/>
    <w:rsid w:val="00C74CA3"/>
    <w:rsid w:val="00C74CE8"/>
    <w:rsid w:val="00C82D74"/>
    <w:rsid w:val="00C854FA"/>
    <w:rsid w:val="00C879FF"/>
    <w:rsid w:val="00C9109A"/>
    <w:rsid w:val="00C92BE1"/>
    <w:rsid w:val="00C946AB"/>
    <w:rsid w:val="00CA0F62"/>
    <w:rsid w:val="00CA165D"/>
    <w:rsid w:val="00CA5DBE"/>
    <w:rsid w:val="00CB0C15"/>
    <w:rsid w:val="00CB3569"/>
    <w:rsid w:val="00CC666E"/>
    <w:rsid w:val="00CC6969"/>
    <w:rsid w:val="00CD08ED"/>
    <w:rsid w:val="00CD240F"/>
    <w:rsid w:val="00CD3973"/>
    <w:rsid w:val="00CD5D2A"/>
    <w:rsid w:val="00CD7915"/>
    <w:rsid w:val="00CE0376"/>
    <w:rsid w:val="00CE3C27"/>
    <w:rsid w:val="00CE599A"/>
    <w:rsid w:val="00CF0266"/>
    <w:rsid w:val="00CF0FFF"/>
    <w:rsid w:val="00CF300D"/>
    <w:rsid w:val="00CF4F91"/>
    <w:rsid w:val="00CF6A12"/>
    <w:rsid w:val="00D00287"/>
    <w:rsid w:val="00D009AE"/>
    <w:rsid w:val="00D022BF"/>
    <w:rsid w:val="00D02CF0"/>
    <w:rsid w:val="00D04174"/>
    <w:rsid w:val="00D053D5"/>
    <w:rsid w:val="00D10A86"/>
    <w:rsid w:val="00D134BE"/>
    <w:rsid w:val="00D20F66"/>
    <w:rsid w:val="00D22C39"/>
    <w:rsid w:val="00D25F0E"/>
    <w:rsid w:val="00D26BCE"/>
    <w:rsid w:val="00D27443"/>
    <w:rsid w:val="00D311BF"/>
    <w:rsid w:val="00D37E27"/>
    <w:rsid w:val="00D47099"/>
    <w:rsid w:val="00D5141E"/>
    <w:rsid w:val="00D54D90"/>
    <w:rsid w:val="00D56045"/>
    <w:rsid w:val="00D602F7"/>
    <w:rsid w:val="00D60B14"/>
    <w:rsid w:val="00D61099"/>
    <w:rsid w:val="00D636EF"/>
    <w:rsid w:val="00D6606E"/>
    <w:rsid w:val="00D6623B"/>
    <w:rsid w:val="00D679A8"/>
    <w:rsid w:val="00D70889"/>
    <w:rsid w:val="00D74F6F"/>
    <w:rsid w:val="00D76F37"/>
    <w:rsid w:val="00D8054D"/>
    <w:rsid w:val="00D813B2"/>
    <w:rsid w:val="00D82106"/>
    <w:rsid w:val="00D83877"/>
    <w:rsid w:val="00D843D0"/>
    <w:rsid w:val="00D87A7B"/>
    <w:rsid w:val="00D92587"/>
    <w:rsid w:val="00D93BA2"/>
    <w:rsid w:val="00DA04D8"/>
    <w:rsid w:val="00DA4101"/>
    <w:rsid w:val="00DA4DC9"/>
    <w:rsid w:val="00DA5D93"/>
    <w:rsid w:val="00DB106E"/>
    <w:rsid w:val="00DB1A99"/>
    <w:rsid w:val="00DB356D"/>
    <w:rsid w:val="00DC0A10"/>
    <w:rsid w:val="00DC2472"/>
    <w:rsid w:val="00DC3E9D"/>
    <w:rsid w:val="00DD1729"/>
    <w:rsid w:val="00DD2E19"/>
    <w:rsid w:val="00DD3913"/>
    <w:rsid w:val="00DD7807"/>
    <w:rsid w:val="00DE0529"/>
    <w:rsid w:val="00DE1759"/>
    <w:rsid w:val="00DE185F"/>
    <w:rsid w:val="00DE2526"/>
    <w:rsid w:val="00DE6D00"/>
    <w:rsid w:val="00DE6EBB"/>
    <w:rsid w:val="00DE79DB"/>
    <w:rsid w:val="00DF3C71"/>
    <w:rsid w:val="00DF5BA9"/>
    <w:rsid w:val="00DF7CAE"/>
    <w:rsid w:val="00E00CE8"/>
    <w:rsid w:val="00E04619"/>
    <w:rsid w:val="00E06F93"/>
    <w:rsid w:val="00E10D1B"/>
    <w:rsid w:val="00E11CFB"/>
    <w:rsid w:val="00E12AAD"/>
    <w:rsid w:val="00E12DFD"/>
    <w:rsid w:val="00E153D7"/>
    <w:rsid w:val="00E17819"/>
    <w:rsid w:val="00E20A90"/>
    <w:rsid w:val="00E20E0A"/>
    <w:rsid w:val="00E23EC9"/>
    <w:rsid w:val="00E26A7D"/>
    <w:rsid w:val="00E27AF3"/>
    <w:rsid w:val="00E30A23"/>
    <w:rsid w:val="00E33279"/>
    <w:rsid w:val="00E335AF"/>
    <w:rsid w:val="00E34FC1"/>
    <w:rsid w:val="00E34FDE"/>
    <w:rsid w:val="00E36FA6"/>
    <w:rsid w:val="00E378FE"/>
    <w:rsid w:val="00E41370"/>
    <w:rsid w:val="00E42337"/>
    <w:rsid w:val="00E42DEC"/>
    <w:rsid w:val="00E4347A"/>
    <w:rsid w:val="00E56DF1"/>
    <w:rsid w:val="00E64322"/>
    <w:rsid w:val="00E65AE1"/>
    <w:rsid w:val="00E66D90"/>
    <w:rsid w:val="00E72C45"/>
    <w:rsid w:val="00E82848"/>
    <w:rsid w:val="00E860F5"/>
    <w:rsid w:val="00E8781D"/>
    <w:rsid w:val="00E87E77"/>
    <w:rsid w:val="00E90109"/>
    <w:rsid w:val="00E9342E"/>
    <w:rsid w:val="00EA009D"/>
    <w:rsid w:val="00EA01E1"/>
    <w:rsid w:val="00EA3057"/>
    <w:rsid w:val="00EA51B1"/>
    <w:rsid w:val="00EA58B4"/>
    <w:rsid w:val="00EA6AD5"/>
    <w:rsid w:val="00EB2106"/>
    <w:rsid w:val="00EB2A77"/>
    <w:rsid w:val="00EB2D3E"/>
    <w:rsid w:val="00EB7C80"/>
    <w:rsid w:val="00EC0630"/>
    <w:rsid w:val="00EC0BE1"/>
    <w:rsid w:val="00EC1E2D"/>
    <w:rsid w:val="00EC217E"/>
    <w:rsid w:val="00EC392A"/>
    <w:rsid w:val="00EC4071"/>
    <w:rsid w:val="00EC5CDC"/>
    <w:rsid w:val="00ED0DFE"/>
    <w:rsid w:val="00ED1066"/>
    <w:rsid w:val="00ED2F17"/>
    <w:rsid w:val="00ED37F3"/>
    <w:rsid w:val="00ED4061"/>
    <w:rsid w:val="00ED6036"/>
    <w:rsid w:val="00ED6252"/>
    <w:rsid w:val="00EE3DFE"/>
    <w:rsid w:val="00EE410D"/>
    <w:rsid w:val="00EE7E05"/>
    <w:rsid w:val="00EF480F"/>
    <w:rsid w:val="00EF6B3F"/>
    <w:rsid w:val="00EF757F"/>
    <w:rsid w:val="00F002AE"/>
    <w:rsid w:val="00F00C50"/>
    <w:rsid w:val="00F044EC"/>
    <w:rsid w:val="00F05C3A"/>
    <w:rsid w:val="00F062EF"/>
    <w:rsid w:val="00F11041"/>
    <w:rsid w:val="00F1221B"/>
    <w:rsid w:val="00F12586"/>
    <w:rsid w:val="00F14B36"/>
    <w:rsid w:val="00F2203F"/>
    <w:rsid w:val="00F221EF"/>
    <w:rsid w:val="00F228B4"/>
    <w:rsid w:val="00F2379E"/>
    <w:rsid w:val="00F239AE"/>
    <w:rsid w:val="00F256B7"/>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5402"/>
    <w:rsid w:val="00FA7A43"/>
    <w:rsid w:val="00FB14E1"/>
    <w:rsid w:val="00FB1C62"/>
    <w:rsid w:val="00FB21FE"/>
    <w:rsid w:val="00FB41A0"/>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B77"/>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6914F0"/>
    <w:pPr>
      <w:keepNext/>
      <w:numPr>
        <w:ilvl w:val="1"/>
        <w:numId w:val="11"/>
      </w:numPr>
      <w:bidi w:val="0"/>
      <w:spacing w:before="240" w:after="240" w:line="360" w:lineRule="auto"/>
      <w:outlineLvl w:val="1"/>
    </w:pPr>
    <w:rPr>
      <w:rFonts w:ascii="Arial" w:hAnsi="Arial" w:cs="Arial"/>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6914F0"/>
    <w:rPr>
      <w:rFonts w:ascii="Arial" w:eastAsia="Times New Roman" w:hAnsi="Arial"/>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BodyTextIndent3">
    <w:name w:val="Body Text Indent 3"/>
    <w:basedOn w:val="Normal"/>
    <w:link w:val="BodyTextIndent3Char"/>
    <w:uiPriority w:val="99"/>
    <w:semiHidden/>
    <w:unhideWhenUsed/>
    <w:rsid w:val="00D134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34BE"/>
    <w:rPr>
      <w:rFonts w:ascii="Times New Roman" w:eastAsia="Times New Roman" w:hAnsi="Times New Roman" w:cs="Traditional Arabic"/>
      <w:sz w:val="16"/>
      <w:szCs w:val="16"/>
    </w:rPr>
  </w:style>
  <w:style w:type="character" w:customStyle="1" w:styleId="fontstyle01">
    <w:name w:val="fontstyle01"/>
    <w:basedOn w:val="DefaultParagraphFont"/>
    <w:rsid w:val="00255D2B"/>
    <w:rPr>
      <w:rFonts w:ascii="ArialMT" w:hAnsi="ArialMT" w:hint="default"/>
      <w:b w:val="0"/>
      <w:bCs w:val="0"/>
      <w:i w:val="0"/>
      <w:iCs w:val="0"/>
      <w:color w:val="000000"/>
      <w:sz w:val="20"/>
      <w:szCs w:val="20"/>
    </w:rPr>
  </w:style>
  <w:style w:type="paragraph" w:styleId="Caption">
    <w:name w:val="caption"/>
    <w:basedOn w:val="Normal"/>
    <w:next w:val="Normal"/>
    <w:uiPriority w:val="35"/>
    <w:unhideWhenUsed/>
    <w:qFormat/>
    <w:rsid w:val="00463B68"/>
    <w:pPr>
      <w:spacing w:after="200"/>
    </w:pPr>
    <w:rPr>
      <w:i/>
      <w:iCs/>
      <w:color w:val="1F497D" w:themeColor="text2"/>
      <w:sz w:val="18"/>
      <w:szCs w:val="18"/>
    </w:rPr>
  </w:style>
  <w:style w:type="paragraph" w:styleId="TOC3">
    <w:name w:val="toc 3"/>
    <w:basedOn w:val="Normal"/>
    <w:next w:val="Normal"/>
    <w:autoRedefine/>
    <w:uiPriority w:val="39"/>
    <w:unhideWhenUsed/>
    <w:rsid w:val="008E3386"/>
    <w:pPr>
      <w:bidi w:val="0"/>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TOC4">
    <w:name w:val="toc 4"/>
    <w:basedOn w:val="Normal"/>
    <w:next w:val="Normal"/>
    <w:autoRedefine/>
    <w:uiPriority w:val="39"/>
    <w:unhideWhenUsed/>
    <w:rsid w:val="008E3386"/>
    <w:pPr>
      <w:bidi w:val="0"/>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8E3386"/>
    <w:pPr>
      <w:bidi w:val="0"/>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8E3386"/>
    <w:pPr>
      <w:bidi w:val="0"/>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8E3386"/>
    <w:pPr>
      <w:bidi w:val="0"/>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8E3386"/>
    <w:pPr>
      <w:bidi w:val="0"/>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8E3386"/>
    <w:pPr>
      <w:bidi w:val="0"/>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8E3386"/>
    <w:rPr>
      <w:color w:val="605E5C"/>
      <w:shd w:val="clear" w:color="auto" w:fill="E1DFDD"/>
    </w:rPr>
  </w:style>
  <w:style w:type="paragraph" w:styleId="TOCHeading">
    <w:name w:val="TOC Heading"/>
    <w:basedOn w:val="Heading1"/>
    <w:next w:val="Normal"/>
    <w:uiPriority w:val="39"/>
    <w:unhideWhenUsed/>
    <w:qFormat/>
    <w:rsid w:val="00287B66"/>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0031">
      <w:bodyDiv w:val="1"/>
      <w:marLeft w:val="0"/>
      <w:marRight w:val="0"/>
      <w:marTop w:val="0"/>
      <w:marBottom w:val="0"/>
      <w:divBdr>
        <w:top w:val="none" w:sz="0" w:space="0" w:color="auto"/>
        <w:left w:val="none" w:sz="0" w:space="0" w:color="auto"/>
        <w:bottom w:val="none" w:sz="0" w:space="0" w:color="auto"/>
        <w:right w:val="none" w:sz="0" w:space="0" w:color="auto"/>
      </w:divBdr>
    </w:div>
    <w:div w:id="37945611">
      <w:bodyDiv w:val="1"/>
      <w:marLeft w:val="0"/>
      <w:marRight w:val="0"/>
      <w:marTop w:val="0"/>
      <w:marBottom w:val="0"/>
      <w:divBdr>
        <w:top w:val="none" w:sz="0" w:space="0" w:color="auto"/>
        <w:left w:val="none" w:sz="0" w:space="0" w:color="auto"/>
        <w:bottom w:val="none" w:sz="0" w:space="0" w:color="auto"/>
        <w:right w:val="none" w:sz="0" w:space="0" w:color="auto"/>
      </w:divBdr>
    </w:div>
    <w:div w:id="42869628">
      <w:bodyDiv w:val="1"/>
      <w:marLeft w:val="0"/>
      <w:marRight w:val="0"/>
      <w:marTop w:val="0"/>
      <w:marBottom w:val="0"/>
      <w:divBdr>
        <w:top w:val="none" w:sz="0" w:space="0" w:color="auto"/>
        <w:left w:val="none" w:sz="0" w:space="0" w:color="auto"/>
        <w:bottom w:val="none" w:sz="0" w:space="0" w:color="auto"/>
        <w:right w:val="none" w:sz="0" w:space="0" w:color="auto"/>
      </w:divBdr>
    </w:div>
    <w:div w:id="46538651">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31295810">
      <w:bodyDiv w:val="1"/>
      <w:marLeft w:val="0"/>
      <w:marRight w:val="0"/>
      <w:marTop w:val="0"/>
      <w:marBottom w:val="0"/>
      <w:divBdr>
        <w:top w:val="none" w:sz="0" w:space="0" w:color="auto"/>
        <w:left w:val="none" w:sz="0" w:space="0" w:color="auto"/>
        <w:bottom w:val="none" w:sz="0" w:space="0" w:color="auto"/>
        <w:right w:val="none" w:sz="0" w:space="0" w:color="auto"/>
      </w:divBdr>
    </w:div>
    <w:div w:id="155074106">
      <w:bodyDiv w:val="1"/>
      <w:marLeft w:val="0"/>
      <w:marRight w:val="0"/>
      <w:marTop w:val="0"/>
      <w:marBottom w:val="0"/>
      <w:divBdr>
        <w:top w:val="none" w:sz="0" w:space="0" w:color="auto"/>
        <w:left w:val="none" w:sz="0" w:space="0" w:color="auto"/>
        <w:bottom w:val="none" w:sz="0" w:space="0" w:color="auto"/>
        <w:right w:val="none" w:sz="0" w:space="0" w:color="auto"/>
      </w:divBdr>
    </w:div>
    <w:div w:id="193808491">
      <w:bodyDiv w:val="1"/>
      <w:marLeft w:val="0"/>
      <w:marRight w:val="0"/>
      <w:marTop w:val="0"/>
      <w:marBottom w:val="0"/>
      <w:divBdr>
        <w:top w:val="none" w:sz="0" w:space="0" w:color="auto"/>
        <w:left w:val="none" w:sz="0" w:space="0" w:color="auto"/>
        <w:bottom w:val="none" w:sz="0" w:space="0" w:color="auto"/>
        <w:right w:val="none" w:sz="0" w:space="0" w:color="auto"/>
      </w:divBdr>
    </w:div>
    <w:div w:id="255745448">
      <w:bodyDiv w:val="1"/>
      <w:marLeft w:val="0"/>
      <w:marRight w:val="0"/>
      <w:marTop w:val="0"/>
      <w:marBottom w:val="0"/>
      <w:divBdr>
        <w:top w:val="none" w:sz="0" w:space="0" w:color="auto"/>
        <w:left w:val="none" w:sz="0" w:space="0" w:color="auto"/>
        <w:bottom w:val="none" w:sz="0" w:space="0" w:color="auto"/>
        <w:right w:val="none" w:sz="0" w:space="0" w:color="auto"/>
      </w:divBdr>
    </w:div>
    <w:div w:id="373504719">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7993094">
      <w:bodyDiv w:val="1"/>
      <w:marLeft w:val="0"/>
      <w:marRight w:val="0"/>
      <w:marTop w:val="0"/>
      <w:marBottom w:val="0"/>
      <w:divBdr>
        <w:top w:val="none" w:sz="0" w:space="0" w:color="auto"/>
        <w:left w:val="none" w:sz="0" w:space="0" w:color="auto"/>
        <w:bottom w:val="none" w:sz="0" w:space="0" w:color="auto"/>
        <w:right w:val="none" w:sz="0" w:space="0" w:color="auto"/>
      </w:divBdr>
    </w:div>
    <w:div w:id="420301023">
      <w:bodyDiv w:val="1"/>
      <w:marLeft w:val="0"/>
      <w:marRight w:val="0"/>
      <w:marTop w:val="0"/>
      <w:marBottom w:val="0"/>
      <w:divBdr>
        <w:top w:val="none" w:sz="0" w:space="0" w:color="auto"/>
        <w:left w:val="none" w:sz="0" w:space="0" w:color="auto"/>
        <w:bottom w:val="none" w:sz="0" w:space="0" w:color="auto"/>
        <w:right w:val="none" w:sz="0" w:space="0" w:color="auto"/>
      </w:divBdr>
    </w:div>
    <w:div w:id="514805506">
      <w:bodyDiv w:val="1"/>
      <w:marLeft w:val="0"/>
      <w:marRight w:val="0"/>
      <w:marTop w:val="0"/>
      <w:marBottom w:val="0"/>
      <w:divBdr>
        <w:top w:val="none" w:sz="0" w:space="0" w:color="auto"/>
        <w:left w:val="none" w:sz="0" w:space="0" w:color="auto"/>
        <w:bottom w:val="none" w:sz="0" w:space="0" w:color="auto"/>
        <w:right w:val="none" w:sz="0" w:space="0" w:color="auto"/>
      </w:divBdr>
    </w:div>
    <w:div w:id="520319745">
      <w:bodyDiv w:val="1"/>
      <w:marLeft w:val="0"/>
      <w:marRight w:val="0"/>
      <w:marTop w:val="0"/>
      <w:marBottom w:val="0"/>
      <w:divBdr>
        <w:top w:val="none" w:sz="0" w:space="0" w:color="auto"/>
        <w:left w:val="none" w:sz="0" w:space="0" w:color="auto"/>
        <w:bottom w:val="none" w:sz="0" w:space="0" w:color="auto"/>
        <w:right w:val="none" w:sz="0" w:space="0" w:color="auto"/>
      </w:divBdr>
    </w:div>
    <w:div w:id="546069739">
      <w:bodyDiv w:val="1"/>
      <w:marLeft w:val="0"/>
      <w:marRight w:val="0"/>
      <w:marTop w:val="0"/>
      <w:marBottom w:val="0"/>
      <w:divBdr>
        <w:top w:val="none" w:sz="0" w:space="0" w:color="auto"/>
        <w:left w:val="none" w:sz="0" w:space="0" w:color="auto"/>
        <w:bottom w:val="none" w:sz="0" w:space="0" w:color="auto"/>
        <w:right w:val="none" w:sz="0" w:space="0" w:color="auto"/>
      </w:divBdr>
    </w:div>
    <w:div w:id="553853475">
      <w:bodyDiv w:val="1"/>
      <w:marLeft w:val="0"/>
      <w:marRight w:val="0"/>
      <w:marTop w:val="0"/>
      <w:marBottom w:val="0"/>
      <w:divBdr>
        <w:top w:val="none" w:sz="0" w:space="0" w:color="auto"/>
        <w:left w:val="none" w:sz="0" w:space="0" w:color="auto"/>
        <w:bottom w:val="none" w:sz="0" w:space="0" w:color="auto"/>
        <w:right w:val="none" w:sz="0" w:space="0" w:color="auto"/>
      </w:divBdr>
    </w:div>
    <w:div w:id="565839126">
      <w:bodyDiv w:val="1"/>
      <w:marLeft w:val="0"/>
      <w:marRight w:val="0"/>
      <w:marTop w:val="0"/>
      <w:marBottom w:val="0"/>
      <w:divBdr>
        <w:top w:val="none" w:sz="0" w:space="0" w:color="auto"/>
        <w:left w:val="none" w:sz="0" w:space="0" w:color="auto"/>
        <w:bottom w:val="none" w:sz="0" w:space="0" w:color="auto"/>
        <w:right w:val="none" w:sz="0" w:space="0" w:color="auto"/>
      </w:divBdr>
    </w:div>
    <w:div w:id="581304517">
      <w:bodyDiv w:val="1"/>
      <w:marLeft w:val="0"/>
      <w:marRight w:val="0"/>
      <w:marTop w:val="0"/>
      <w:marBottom w:val="0"/>
      <w:divBdr>
        <w:top w:val="none" w:sz="0" w:space="0" w:color="auto"/>
        <w:left w:val="none" w:sz="0" w:space="0" w:color="auto"/>
        <w:bottom w:val="none" w:sz="0" w:space="0" w:color="auto"/>
        <w:right w:val="none" w:sz="0" w:space="0" w:color="auto"/>
      </w:divBdr>
    </w:div>
    <w:div w:id="58630338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19344702">
      <w:bodyDiv w:val="1"/>
      <w:marLeft w:val="0"/>
      <w:marRight w:val="0"/>
      <w:marTop w:val="0"/>
      <w:marBottom w:val="0"/>
      <w:divBdr>
        <w:top w:val="none" w:sz="0" w:space="0" w:color="auto"/>
        <w:left w:val="none" w:sz="0" w:space="0" w:color="auto"/>
        <w:bottom w:val="none" w:sz="0" w:space="0" w:color="auto"/>
        <w:right w:val="none" w:sz="0" w:space="0" w:color="auto"/>
      </w:divBdr>
    </w:div>
    <w:div w:id="871305980">
      <w:bodyDiv w:val="1"/>
      <w:marLeft w:val="0"/>
      <w:marRight w:val="0"/>
      <w:marTop w:val="0"/>
      <w:marBottom w:val="0"/>
      <w:divBdr>
        <w:top w:val="none" w:sz="0" w:space="0" w:color="auto"/>
        <w:left w:val="none" w:sz="0" w:space="0" w:color="auto"/>
        <w:bottom w:val="none" w:sz="0" w:space="0" w:color="auto"/>
        <w:right w:val="none" w:sz="0" w:space="0" w:color="auto"/>
      </w:divBdr>
    </w:div>
    <w:div w:id="98258471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2926">
      <w:bodyDiv w:val="1"/>
      <w:marLeft w:val="0"/>
      <w:marRight w:val="0"/>
      <w:marTop w:val="0"/>
      <w:marBottom w:val="0"/>
      <w:divBdr>
        <w:top w:val="none" w:sz="0" w:space="0" w:color="auto"/>
        <w:left w:val="none" w:sz="0" w:space="0" w:color="auto"/>
        <w:bottom w:val="none" w:sz="0" w:space="0" w:color="auto"/>
        <w:right w:val="none" w:sz="0" w:space="0" w:color="auto"/>
      </w:divBdr>
    </w:div>
    <w:div w:id="1098520274">
      <w:bodyDiv w:val="1"/>
      <w:marLeft w:val="0"/>
      <w:marRight w:val="0"/>
      <w:marTop w:val="0"/>
      <w:marBottom w:val="0"/>
      <w:divBdr>
        <w:top w:val="none" w:sz="0" w:space="0" w:color="auto"/>
        <w:left w:val="none" w:sz="0" w:space="0" w:color="auto"/>
        <w:bottom w:val="none" w:sz="0" w:space="0" w:color="auto"/>
        <w:right w:val="none" w:sz="0" w:space="0" w:color="auto"/>
      </w:divBdr>
    </w:div>
    <w:div w:id="1116605639">
      <w:bodyDiv w:val="1"/>
      <w:marLeft w:val="0"/>
      <w:marRight w:val="0"/>
      <w:marTop w:val="0"/>
      <w:marBottom w:val="0"/>
      <w:divBdr>
        <w:top w:val="none" w:sz="0" w:space="0" w:color="auto"/>
        <w:left w:val="none" w:sz="0" w:space="0" w:color="auto"/>
        <w:bottom w:val="none" w:sz="0" w:space="0" w:color="auto"/>
        <w:right w:val="none" w:sz="0" w:space="0" w:color="auto"/>
      </w:divBdr>
    </w:div>
    <w:div w:id="1176387203">
      <w:bodyDiv w:val="1"/>
      <w:marLeft w:val="0"/>
      <w:marRight w:val="0"/>
      <w:marTop w:val="0"/>
      <w:marBottom w:val="0"/>
      <w:divBdr>
        <w:top w:val="none" w:sz="0" w:space="0" w:color="auto"/>
        <w:left w:val="none" w:sz="0" w:space="0" w:color="auto"/>
        <w:bottom w:val="none" w:sz="0" w:space="0" w:color="auto"/>
        <w:right w:val="none" w:sz="0" w:space="0" w:color="auto"/>
      </w:divBdr>
    </w:div>
    <w:div w:id="1182013739">
      <w:bodyDiv w:val="1"/>
      <w:marLeft w:val="0"/>
      <w:marRight w:val="0"/>
      <w:marTop w:val="0"/>
      <w:marBottom w:val="0"/>
      <w:divBdr>
        <w:top w:val="none" w:sz="0" w:space="0" w:color="auto"/>
        <w:left w:val="none" w:sz="0" w:space="0" w:color="auto"/>
        <w:bottom w:val="none" w:sz="0" w:space="0" w:color="auto"/>
        <w:right w:val="none" w:sz="0" w:space="0" w:color="auto"/>
      </w:divBdr>
    </w:div>
    <w:div w:id="1195971084">
      <w:bodyDiv w:val="1"/>
      <w:marLeft w:val="0"/>
      <w:marRight w:val="0"/>
      <w:marTop w:val="0"/>
      <w:marBottom w:val="0"/>
      <w:divBdr>
        <w:top w:val="none" w:sz="0" w:space="0" w:color="auto"/>
        <w:left w:val="none" w:sz="0" w:space="0" w:color="auto"/>
        <w:bottom w:val="none" w:sz="0" w:space="0" w:color="auto"/>
        <w:right w:val="none" w:sz="0" w:space="0" w:color="auto"/>
      </w:divBdr>
    </w:div>
    <w:div w:id="1197740652">
      <w:bodyDiv w:val="1"/>
      <w:marLeft w:val="0"/>
      <w:marRight w:val="0"/>
      <w:marTop w:val="0"/>
      <w:marBottom w:val="0"/>
      <w:divBdr>
        <w:top w:val="none" w:sz="0" w:space="0" w:color="auto"/>
        <w:left w:val="none" w:sz="0" w:space="0" w:color="auto"/>
        <w:bottom w:val="none" w:sz="0" w:space="0" w:color="auto"/>
        <w:right w:val="none" w:sz="0" w:space="0" w:color="auto"/>
      </w:divBdr>
    </w:div>
    <w:div w:id="1217204159">
      <w:bodyDiv w:val="1"/>
      <w:marLeft w:val="0"/>
      <w:marRight w:val="0"/>
      <w:marTop w:val="0"/>
      <w:marBottom w:val="0"/>
      <w:divBdr>
        <w:top w:val="none" w:sz="0" w:space="0" w:color="auto"/>
        <w:left w:val="none" w:sz="0" w:space="0" w:color="auto"/>
        <w:bottom w:val="none" w:sz="0" w:space="0" w:color="auto"/>
        <w:right w:val="none" w:sz="0" w:space="0" w:color="auto"/>
      </w:divBdr>
    </w:div>
    <w:div w:id="1219197804">
      <w:bodyDiv w:val="1"/>
      <w:marLeft w:val="0"/>
      <w:marRight w:val="0"/>
      <w:marTop w:val="0"/>
      <w:marBottom w:val="0"/>
      <w:divBdr>
        <w:top w:val="none" w:sz="0" w:space="0" w:color="auto"/>
        <w:left w:val="none" w:sz="0" w:space="0" w:color="auto"/>
        <w:bottom w:val="none" w:sz="0" w:space="0" w:color="auto"/>
        <w:right w:val="none" w:sz="0" w:space="0" w:color="auto"/>
      </w:divBdr>
    </w:div>
    <w:div w:id="1246645830">
      <w:bodyDiv w:val="1"/>
      <w:marLeft w:val="0"/>
      <w:marRight w:val="0"/>
      <w:marTop w:val="0"/>
      <w:marBottom w:val="0"/>
      <w:divBdr>
        <w:top w:val="none" w:sz="0" w:space="0" w:color="auto"/>
        <w:left w:val="none" w:sz="0" w:space="0" w:color="auto"/>
        <w:bottom w:val="none" w:sz="0" w:space="0" w:color="auto"/>
        <w:right w:val="none" w:sz="0" w:space="0" w:color="auto"/>
      </w:divBdr>
    </w:div>
    <w:div w:id="1309627863">
      <w:bodyDiv w:val="1"/>
      <w:marLeft w:val="0"/>
      <w:marRight w:val="0"/>
      <w:marTop w:val="0"/>
      <w:marBottom w:val="0"/>
      <w:divBdr>
        <w:top w:val="none" w:sz="0" w:space="0" w:color="auto"/>
        <w:left w:val="none" w:sz="0" w:space="0" w:color="auto"/>
        <w:bottom w:val="none" w:sz="0" w:space="0" w:color="auto"/>
        <w:right w:val="none" w:sz="0" w:space="0" w:color="auto"/>
      </w:divBdr>
      <w:divsChild>
        <w:div w:id="1996757926">
          <w:marLeft w:val="0"/>
          <w:marRight w:val="0"/>
          <w:marTop w:val="0"/>
          <w:marBottom w:val="0"/>
          <w:divBdr>
            <w:top w:val="none" w:sz="0" w:space="0" w:color="auto"/>
            <w:left w:val="none" w:sz="0" w:space="0" w:color="auto"/>
            <w:bottom w:val="none" w:sz="0" w:space="0" w:color="auto"/>
            <w:right w:val="none" w:sz="0" w:space="0" w:color="auto"/>
          </w:divBdr>
        </w:div>
      </w:divsChild>
    </w:div>
    <w:div w:id="1321033547">
      <w:bodyDiv w:val="1"/>
      <w:marLeft w:val="0"/>
      <w:marRight w:val="0"/>
      <w:marTop w:val="0"/>
      <w:marBottom w:val="0"/>
      <w:divBdr>
        <w:top w:val="none" w:sz="0" w:space="0" w:color="auto"/>
        <w:left w:val="none" w:sz="0" w:space="0" w:color="auto"/>
        <w:bottom w:val="none" w:sz="0" w:space="0" w:color="auto"/>
        <w:right w:val="none" w:sz="0" w:space="0" w:color="auto"/>
      </w:divBdr>
      <w:divsChild>
        <w:div w:id="155994221">
          <w:marLeft w:val="0"/>
          <w:marRight w:val="0"/>
          <w:marTop w:val="0"/>
          <w:marBottom w:val="0"/>
          <w:divBdr>
            <w:top w:val="none" w:sz="0" w:space="0" w:color="auto"/>
            <w:left w:val="none" w:sz="0" w:space="0" w:color="auto"/>
            <w:bottom w:val="none" w:sz="0" w:space="0" w:color="auto"/>
            <w:right w:val="none" w:sz="0" w:space="0" w:color="auto"/>
          </w:divBdr>
        </w:div>
        <w:div w:id="484712500">
          <w:marLeft w:val="0"/>
          <w:marRight w:val="0"/>
          <w:marTop w:val="0"/>
          <w:marBottom w:val="0"/>
          <w:divBdr>
            <w:top w:val="none" w:sz="0" w:space="0" w:color="auto"/>
            <w:left w:val="none" w:sz="0" w:space="0" w:color="auto"/>
            <w:bottom w:val="none" w:sz="0" w:space="0" w:color="auto"/>
            <w:right w:val="none" w:sz="0" w:space="0" w:color="auto"/>
          </w:divBdr>
        </w:div>
        <w:div w:id="243034271">
          <w:marLeft w:val="0"/>
          <w:marRight w:val="0"/>
          <w:marTop w:val="0"/>
          <w:marBottom w:val="0"/>
          <w:divBdr>
            <w:top w:val="none" w:sz="0" w:space="0" w:color="auto"/>
            <w:left w:val="none" w:sz="0" w:space="0" w:color="auto"/>
            <w:bottom w:val="none" w:sz="0" w:space="0" w:color="auto"/>
            <w:right w:val="none" w:sz="0" w:space="0" w:color="auto"/>
          </w:divBdr>
        </w:div>
        <w:div w:id="1037240109">
          <w:marLeft w:val="0"/>
          <w:marRight w:val="0"/>
          <w:marTop w:val="0"/>
          <w:marBottom w:val="0"/>
          <w:divBdr>
            <w:top w:val="none" w:sz="0" w:space="0" w:color="auto"/>
            <w:left w:val="none" w:sz="0" w:space="0" w:color="auto"/>
            <w:bottom w:val="none" w:sz="0" w:space="0" w:color="auto"/>
            <w:right w:val="none" w:sz="0" w:space="0" w:color="auto"/>
          </w:divBdr>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988368">
      <w:bodyDiv w:val="1"/>
      <w:marLeft w:val="0"/>
      <w:marRight w:val="0"/>
      <w:marTop w:val="0"/>
      <w:marBottom w:val="0"/>
      <w:divBdr>
        <w:top w:val="none" w:sz="0" w:space="0" w:color="auto"/>
        <w:left w:val="none" w:sz="0" w:space="0" w:color="auto"/>
        <w:bottom w:val="none" w:sz="0" w:space="0" w:color="auto"/>
        <w:right w:val="none" w:sz="0" w:space="0" w:color="auto"/>
      </w:divBdr>
    </w:div>
    <w:div w:id="1392574986">
      <w:bodyDiv w:val="1"/>
      <w:marLeft w:val="0"/>
      <w:marRight w:val="0"/>
      <w:marTop w:val="0"/>
      <w:marBottom w:val="0"/>
      <w:divBdr>
        <w:top w:val="none" w:sz="0" w:space="0" w:color="auto"/>
        <w:left w:val="none" w:sz="0" w:space="0" w:color="auto"/>
        <w:bottom w:val="none" w:sz="0" w:space="0" w:color="auto"/>
        <w:right w:val="none" w:sz="0" w:space="0" w:color="auto"/>
      </w:divBdr>
    </w:div>
    <w:div w:id="1460949929">
      <w:bodyDiv w:val="1"/>
      <w:marLeft w:val="0"/>
      <w:marRight w:val="0"/>
      <w:marTop w:val="0"/>
      <w:marBottom w:val="0"/>
      <w:divBdr>
        <w:top w:val="none" w:sz="0" w:space="0" w:color="auto"/>
        <w:left w:val="none" w:sz="0" w:space="0" w:color="auto"/>
        <w:bottom w:val="none" w:sz="0" w:space="0" w:color="auto"/>
        <w:right w:val="none" w:sz="0" w:space="0" w:color="auto"/>
      </w:divBdr>
    </w:div>
    <w:div w:id="1479300785">
      <w:bodyDiv w:val="1"/>
      <w:marLeft w:val="0"/>
      <w:marRight w:val="0"/>
      <w:marTop w:val="0"/>
      <w:marBottom w:val="0"/>
      <w:divBdr>
        <w:top w:val="none" w:sz="0" w:space="0" w:color="auto"/>
        <w:left w:val="none" w:sz="0" w:space="0" w:color="auto"/>
        <w:bottom w:val="none" w:sz="0" w:space="0" w:color="auto"/>
        <w:right w:val="none" w:sz="0" w:space="0" w:color="auto"/>
      </w:divBdr>
    </w:div>
    <w:div w:id="1506937972">
      <w:bodyDiv w:val="1"/>
      <w:marLeft w:val="0"/>
      <w:marRight w:val="0"/>
      <w:marTop w:val="0"/>
      <w:marBottom w:val="0"/>
      <w:divBdr>
        <w:top w:val="none" w:sz="0" w:space="0" w:color="auto"/>
        <w:left w:val="none" w:sz="0" w:space="0" w:color="auto"/>
        <w:bottom w:val="none" w:sz="0" w:space="0" w:color="auto"/>
        <w:right w:val="none" w:sz="0" w:space="0" w:color="auto"/>
      </w:divBdr>
    </w:div>
    <w:div w:id="1525710380">
      <w:bodyDiv w:val="1"/>
      <w:marLeft w:val="0"/>
      <w:marRight w:val="0"/>
      <w:marTop w:val="0"/>
      <w:marBottom w:val="0"/>
      <w:divBdr>
        <w:top w:val="none" w:sz="0" w:space="0" w:color="auto"/>
        <w:left w:val="none" w:sz="0" w:space="0" w:color="auto"/>
        <w:bottom w:val="none" w:sz="0" w:space="0" w:color="auto"/>
        <w:right w:val="none" w:sz="0" w:space="0" w:color="auto"/>
      </w:divBdr>
    </w:div>
    <w:div w:id="1589148745">
      <w:bodyDiv w:val="1"/>
      <w:marLeft w:val="0"/>
      <w:marRight w:val="0"/>
      <w:marTop w:val="0"/>
      <w:marBottom w:val="0"/>
      <w:divBdr>
        <w:top w:val="none" w:sz="0" w:space="0" w:color="auto"/>
        <w:left w:val="none" w:sz="0" w:space="0" w:color="auto"/>
        <w:bottom w:val="none" w:sz="0" w:space="0" w:color="auto"/>
        <w:right w:val="none" w:sz="0" w:space="0" w:color="auto"/>
      </w:divBdr>
    </w:div>
    <w:div w:id="1603754978">
      <w:bodyDiv w:val="1"/>
      <w:marLeft w:val="0"/>
      <w:marRight w:val="0"/>
      <w:marTop w:val="0"/>
      <w:marBottom w:val="0"/>
      <w:divBdr>
        <w:top w:val="none" w:sz="0" w:space="0" w:color="auto"/>
        <w:left w:val="none" w:sz="0" w:space="0" w:color="auto"/>
        <w:bottom w:val="none" w:sz="0" w:space="0" w:color="auto"/>
        <w:right w:val="none" w:sz="0" w:space="0" w:color="auto"/>
      </w:divBdr>
    </w:div>
    <w:div w:id="1721897030">
      <w:bodyDiv w:val="1"/>
      <w:marLeft w:val="0"/>
      <w:marRight w:val="0"/>
      <w:marTop w:val="0"/>
      <w:marBottom w:val="0"/>
      <w:divBdr>
        <w:top w:val="none" w:sz="0" w:space="0" w:color="auto"/>
        <w:left w:val="none" w:sz="0" w:space="0" w:color="auto"/>
        <w:bottom w:val="none" w:sz="0" w:space="0" w:color="auto"/>
        <w:right w:val="none" w:sz="0" w:space="0" w:color="auto"/>
      </w:divBdr>
    </w:div>
    <w:div w:id="1745566841">
      <w:bodyDiv w:val="1"/>
      <w:marLeft w:val="0"/>
      <w:marRight w:val="0"/>
      <w:marTop w:val="0"/>
      <w:marBottom w:val="0"/>
      <w:divBdr>
        <w:top w:val="none" w:sz="0" w:space="0" w:color="auto"/>
        <w:left w:val="none" w:sz="0" w:space="0" w:color="auto"/>
        <w:bottom w:val="none" w:sz="0" w:space="0" w:color="auto"/>
        <w:right w:val="none" w:sz="0" w:space="0" w:color="auto"/>
      </w:divBdr>
    </w:div>
    <w:div w:id="1755777431">
      <w:bodyDiv w:val="1"/>
      <w:marLeft w:val="0"/>
      <w:marRight w:val="0"/>
      <w:marTop w:val="0"/>
      <w:marBottom w:val="0"/>
      <w:divBdr>
        <w:top w:val="none" w:sz="0" w:space="0" w:color="auto"/>
        <w:left w:val="none" w:sz="0" w:space="0" w:color="auto"/>
        <w:bottom w:val="none" w:sz="0" w:space="0" w:color="auto"/>
        <w:right w:val="none" w:sz="0" w:space="0" w:color="auto"/>
      </w:divBdr>
    </w:div>
    <w:div w:id="1772167954">
      <w:bodyDiv w:val="1"/>
      <w:marLeft w:val="0"/>
      <w:marRight w:val="0"/>
      <w:marTop w:val="0"/>
      <w:marBottom w:val="0"/>
      <w:divBdr>
        <w:top w:val="none" w:sz="0" w:space="0" w:color="auto"/>
        <w:left w:val="none" w:sz="0" w:space="0" w:color="auto"/>
        <w:bottom w:val="none" w:sz="0" w:space="0" w:color="auto"/>
        <w:right w:val="none" w:sz="0" w:space="0" w:color="auto"/>
      </w:divBdr>
    </w:div>
    <w:div w:id="1798988961">
      <w:bodyDiv w:val="1"/>
      <w:marLeft w:val="0"/>
      <w:marRight w:val="0"/>
      <w:marTop w:val="0"/>
      <w:marBottom w:val="0"/>
      <w:divBdr>
        <w:top w:val="none" w:sz="0" w:space="0" w:color="auto"/>
        <w:left w:val="none" w:sz="0" w:space="0" w:color="auto"/>
        <w:bottom w:val="none" w:sz="0" w:space="0" w:color="auto"/>
        <w:right w:val="none" w:sz="0" w:space="0" w:color="auto"/>
      </w:divBdr>
    </w:div>
    <w:div w:id="1847549925">
      <w:bodyDiv w:val="1"/>
      <w:marLeft w:val="0"/>
      <w:marRight w:val="0"/>
      <w:marTop w:val="0"/>
      <w:marBottom w:val="0"/>
      <w:divBdr>
        <w:top w:val="none" w:sz="0" w:space="0" w:color="auto"/>
        <w:left w:val="none" w:sz="0" w:space="0" w:color="auto"/>
        <w:bottom w:val="none" w:sz="0" w:space="0" w:color="auto"/>
        <w:right w:val="none" w:sz="0" w:space="0" w:color="auto"/>
      </w:divBdr>
    </w:div>
    <w:div w:id="2038236879">
      <w:bodyDiv w:val="1"/>
      <w:marLeft w:val="0"/>
      <w:marRight w:val="0"/>
      <w:marTop w:val="0"/>
      <w:marBottom w:val="0"/>
      <w:divBdr>
        <w:top w:val="none" w:sz="0" w:space="0" w:color="auto"/>
        <w:left w:val="none" w:sz="0" w:space="0" w:color="auto"/>
        <w:bottom w:val="none" w:sz="0" w:space="0" w:color="auto"/>
        <w:right w:val="none" w:sz="0" w:space="0" w:color="auto"/>
      </w:divBdr>
    </w:div>
    <w:div w:id="2048722533">
      <w:bodyDiv w:val="1"/>
      <w:marLeft w:val="0"/>
      <w:marRight w:val="0"/>
      <w:marTop w:val="0"/>
      <w:marBottom w:val="0"/>
      <w:divBdr>
        <w:top w:val="none" w:sz="0" w:space="0" w:color="auto"/>
        <w:left w:val="none" w:sz="0" w:space="0" w:color="auto"/>
        <w:bottom w:val="none" w:sz="0" w:space="0" w:color="auto"/>
        <w:right w:val="none" w:sz="0" w:space="0" w:color="auto"/>
      </w:divBdr>
    </w:div>
    <w:div w:id="2092457851">
      <w:bodyDiv w:val="1"/>
      <w:marLeft w:val="0"/>
      <w:marRight w:val="0"/>
      <w:marTop w:val="0"/>
      <w:marBottom w:val="0"/>
      <w:divBdr>
        <w:top w:val="none" w:sz="0" w:space="0" w:color="auto"/>
        <w:left w:val="none" w:sz="0" w:space="0" w:color="auto"/>
        <w:bottom w:val="none" w:sz="0" w:space="0" w:color="auto"/>
        <w:right w:val="none" w:sz="0" w:space="0" w:color="auto"/>
      </w:divBdr>
    </w:div>
    <w:div w:id="2101676484">
      <w:bodyDiv w:val="1"/>
      <w:marLeft w:val="0"/>
      <w:marRight w:val="0"/>
      <w:marTop w:val="0"/>
      <w:marBottom w:val="0"/>
      <w:divBdr>
        <w:top w:val="none" w:sz="0" w:space="0" w:color="auto"/>
        <w:left w:val="none" w:sz="0" w:space="0" w:color="auto"/>
        <w:bottom w:val="none" w:sz="0" w:space="0" w:color="auto"/>
        <w:right w:val="none" w:sz="0" w:space="0" w:color="auto"/>
      </w:divBdr>
    </w:div>
    <w:div w:id="2116556784">
      <w:bodyDiv w:val="1"/>
      <w:marLeft w:val="0"/>
      <w:marRight w:val="0"/>
      <w:marTop w:val="0"/>
      <w:marBottom w:val="0"/>
      <w:divBdr>
        <w:top w:val="none" w:sz="0" w:space="0" w:color="auto"/>
        <w:left w:val="none" w:sz="0" w:space="0" w:color="auto"/>
        <w:bottom w:val="none" w:sz="0" w:space="0" w:color="auto"/>
        <w:right w:val="none" w:sz="0" w:space="0" w:color="auto"/>
      </w:divBdr>
      <w:divsChild>
        <w:div w:id="1385984338">
          <w:marLeft w:val="0"/>
          <w:marRight w:val="0"/>
          <w:marTop w:val="0"/>
          <w:marBottom w:val="0"/>
          <w:divBdr>
            <w:top w:val="none" w:sz="0" w:space="0" w:color="auto"/>
            <w:left w:val="none" w:sz="0" w:space="0" w:color="auto"/>
            <w:bottom w:val="none" w:sz="0" w:space="0" w:color="auto"/>
            <w:right w:val="none" w:sz="0" w:space="0" w:color="auto"/>
          </w:divBdr>
        </w:div>
        <w:div w:id="2119717597">
          <w:marLeft w:val="0"/>
          <w:marRight w:val="0"/>
          <w:marTop w:val="0"/>
          <w:marBottom w:val="0"/>
          <w:divBdr>
            <w:top w:val="none" w:sz="0" w:space="0" w:color="auto"/>
            <w:left w:val="none" w:sz="0" w:space="0" w:color="auto"/>
            <w:bottom w:val="none" w:sz="0" w:space="0" w:color="auto"/>
            <w:right w:val="none" w:sz="0" w:space="0" w:color="auto"/>
          </w:divBdr>
        </w:div>
      </w:divsChild>
    </w:div>
    <w:div w:id="2133863153">
      <w:bodyDiv w:val="1"/>
      <w:marLeft w:val="0"/>
      <w:marRight w:val="0"/>
      <w:marTop w:val="0"/>
      <w:marBottom w:val="0"/>
      <w:divBdr>
        <w:top w:val="none" w:sz="0" w:space="0" w:color="auto"/>
        <w:left w:val="none" w:sz="0" w:space="0" w:color="auto"/>
        <w:bottom w:val="none" w:sz="0" w:space="0" w:color="auto"/>
        <w:right w:val="none" w:sz="0" w:space="0" w:color="auto"/>
      </w:divBdr>
    </w:div>
    <w:div w:id="21435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8293-AC9D-4319-8C1F-8B1083CE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13</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14236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92</cp:revision>
  <cp:lastPrinted>2025-01-21T06:47:00Z</cp:lastPrinted>
  <dcterms:created xsi:type="dcterms:W3CDTF">2023-02-22T14:20:00Z</dcterms:created>
  <dcterms:modified xsi:type="dcterms:W3CDTF">2025-02-04T09:51:00Z</dcterms:modified>
</cp:coreProperties>
</file>