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1"/>
        <w:gridCol w:w="2069"/>
        <w:gridCol w:w="1491"/>
        <w:gridCol w:w="1473"/>
        <w:gridCol w:w="1678"/>
        <w:gridCol w:w="1702"/>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F53D397" w14:textId="77777777" w:rsidR="006277AD" w:rsidRDefault="006277AD" w:rsidP="00956369">
            <w:pPr>
              <w:widowControl w:val="0"/>
              <w:jc w:val="center"/>
              <w:rPr>
                <w:rFonts w:ascii="Arial" w:hAnsi="Arial" w:cs="Arial"/>
                <w:b/>
                <w:bCs/>
                <w:sz w:val="32"/>
                <w:szCs w:val="32"/>
              </w:rPr>
            </w:pPr>
            <w:r w:rsidRPr="006277AD">
              <w:rPr>
                <w:rFonts w:ascii="Arial" w:hAnsi="Arial" w:cs="Arial"/>
                <w:b/>
                <w:bCs/>
                <w:sz w:val="32"/>
                <w:szCs w:val="32"/>
              </w:rPr>
              <w:t>PERFORMANCE TEST PROCEDURE</w:t>
            </w:r>
            <w:r w:rsidRPr="006277AD">
              <w:rPr>
                <w:rFonts w:ascii="Arial" w:hAnsi="Arial" w:cs="Arial"/>
                <w:b/>
                <w:bCs/>
                <w:sz w:val="32"/>
                <w:szCs w:val="32"/>
                <w:rtl/>
              </w:rPr>
              <w:t xml:space="preserve"> </w:t>
            </w:r>
          </w:p>
          <w:p w14:paraId="21EE9E1A" w14:textId="60469876"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6D4EF8" w:rsidRPr="000E2E1E" w14:paraId="6679358F" w14:textId="77777777" w:rsidTr="00253E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1A347867" w:rsidR="006D4EF8" w:rsidRPr="000E2E1E" w:rsidRDefault="006D4EF8" w:rsidP="006D4EF8">
            <w:pPr>
              <w:widowControl w:val="0"/>
              <w:bidi w:val="0"/>
              <w:spacing w:before="20" w:after="20"/>
              <w:jc w:val="center"/>
              <w:rPr>
                <w:rFonts w:ascii="Arial" w:hAnsi="Arial" w:cs="Arial"/>
                <w:szCs w:val="20"/>
              </w:rPr>
            </w:pPr>
            <w:r>
              <w:rPr>
                <w:rFonts w:ascii="Arial" w:hAnsi="Arial" w:cs="Arial"/>
                <w:szCs w:val="20"/>
              </w:rPr>
              <w:t>V02</w:t>
            </w: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25CA35E4" w:rsidR="006D4EF8" w:rsidRPr="000E2E1E" w:rsidRDefault="006D4EF8" w:rsidP="006D4EF8">
            <w:pPr>
              <w:widowControl w:val="0"/>
              <w:bidi w:val="0"/>
              <w:spacing w:before="20" w:after="20"/>
              <w:ind w:left="-64" w:right="-115" w:hanging="180"/>
              <w:jc w:val="center"/>
              <w:rPr>
                <w:rFonts w:ascii="Arial" w:hAnsi="Arial" w:cs="Arial"/>
                <w:szCs w:val="20"/>
              </w:rPr>
            </w:pPr>
            <w:r>
              <w:rPr>
                <w:rFonts w:ascii="Arial" w:hAnsi="Arial" w:cs="Arial"/>
                <w:szCs w:val="20"/>
              </w:rPr>
              <w:t>APR. 2025</w:t>
            </w: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3BBFEBD6" w:rsidR="006D4EF8" w:rsidRPr="000E2E1E" w:rsidRDefault="00FC08E9" w:rsidP="006D4EF8">
            <w:pPr>
              <w:widowControl w:val="0"/>
              <w:bidi w:val="0"/>
              <w:spacing w:before="20" w:after="20"/>
              <w:ind w:left="-64" w:right="-115"/>
              <w:jc w:val="center"/>
              <w:rPr>
                <w:rFonts w:ascii="Arial" w:hAnsi="Arial" w:cs="Arial"/>
                <w:szCs w:val="20"/>
              </w:rPr>
            </w:pPr>
            <w:r>
              <w:rPr>
                <w:rFonts w:ascii="Arial" w:hAnsi="Arial" w:cs="Arial"/>
                <w:szCs w:val="20"/>
              </w:rPr>
              <w:t>AFC</w:t>
            </w:r>
          </w:p>
        </w:tc>
        <w:tc>
          <w:tcPr>
            <w:tcW w:w="1514" w:type="dxa"/>
            <w:tcBorders>
              <w:top w:val="single" w:sz="2" w:space="0" w:color="auto"/>
              <w:left w:val="single" w:sz="2" w:space="0" w:color="auto"/>
              <w:bottom w:val="single" w:sz="2" w:space="0" w:color="auto"/>
              <w:right w:val="single" w:sz="2" w:space="0" w:color="auto"/>
            </w:tcBorders>
          </w:tcPr>
          <w:p w14:paraId="7C6B31C7" w14:textId="6649789B" w:rsidR="006D4EF8" w:rsidRPr="000E2E1E" w:rsidRDefault="006D4EF8" w:rsidP="006D4EF8">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2" w:space="0" w:color="auto"/>
              <w:right w:val="single" w:sz="2" w:space="0" w:color="auto"/>
            </w:tcBorders>
          </w:tcPr>
          <w:p w14:paraId="3761A710" w14:textId="2BA4CF97" w:rsidR="006D4EF8" w:rsidRPr="000E2E1E" w:rsidRDefault="006D4EF8" w:rsidP="006D4EF8">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2" w:space="0" w:color="auto"/>
              <w:right w:val="single" w:sz="2" w:space="0" w:color="auto"/>
            </w:tcBorders>
          </w:tcPr>
          <w:p w14:paraId="3852EFBF" w14:textId="70CCDDA9" w:rsidR="006D4EF8" w:rsidRPr="000E2E1E" w:rsidRDefault="006D4EF8" w:rsidP="006D4EF8">
            <w:pPr>
              <w:widowControl w:val="0"/>
              <w:bidi w:val="0"/>
              <w:spacing w:before="20" w:after="20"/>
              <w:jc w:val="center"/>
              <w:rPr>
                <w:rFonts w:ascii="Arial" w:hAnsi="Arial" w:cs="Arial"/>
                <w:szCs w:val="20"/>
              </w:rPr>
            </w:pPr>
            <w:r w:rsidRPr="003D1279">
              <w:rPr>
                <w:rFonts w:ascii="Arial" w:hAnsi="Arial" w:cs="Arial"/>
                <w:szCs w:val="20"/>
                <w:lang w:bidi="fa-IR"/>
              </w:rPr>
              <w:t>S.Faramarzpour</w:t>
            </w:r>
          </w:p>
        </w:tc>
        <w:tc>
          <w:tcPr>
            <w:tcW w:w="1736" w:type="dxa"/>
            <w:tcBorders>
              <w:top w:val="single" w:sz="2" w:space="0" w:color="auto"/>
              <w:left w:val="single" w:sz="2" w:space="0" w:color="auto"/>
              <w:bottom w:val="single" w:sz="2" w:space="0" w:color="auto"/>
            </w:tcBorders>
            <w:vAlign w:val="center"/>
          </w:tcPr>
          <w:p w14:paraId="60C4518B" w14:textId="77777777" w:rsidR="006D4EF8" w:rsidRPr="000E2E1E" w:rsidRDefault="006D4EF8" w:rsidP="006D4EF8">
            <w:pPr>
              <w:widowControl w:val="0"/>
              <w:bidi w:val="0"/>
              <w:spacing w:before="20" w:after="20"/>
              <w:ind w:left="180"/>
              <w:jc w:val="center"/>
              <w:rPr>
                <w:rFonts w:ascii="Arial" w:hAnsi="Arial" w:cs="Arial"/>
                <w:color w:val="000000"/>
                <w:szCs w:val="20"/>
              </w:rPr>
            </w:pPr>
          </w:p>
        </w:tc>
      </w:tr>
      <w:tr w:rsidR="006D4EF8" w:rsidRPr="000E2E1E" w14:paraId="492DB2C0" w14:textId="77777777" w:rsidTr="009C48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4C4EE26D" w:rsidR="006D4EF8" w:rsidRPr="000E2E1E" w:rsidRDefault="006D4EF8" w:rsidP="006D4EF8">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74FE1F04" w:rsidR="006D4EF8" w:rsidRPr="000E2E1E" w:rsidRDefault="006D4EF8" w:rsidP="006D4EF8">
            <w:pPr>
              <w:widowControl w:val="0"/>
              <w:bidi w:val="0"/>
              <w:spacing w:before="20" w:after="20"/>
              <w:ind w:left="-64" w:right="-115" w:hanging="104"/>
              <w:jc w:val="center"/>
              <w:rPr>
                <w:rFonts w:ascii="Arial" w:hAnsi="Arial" w:cs="Arial"/>
                <w:szCs w:val="20"/>
              </w:rPr>
            </w:pPr>
            <w:r>
              <w:rPr>
                <w:rFonts w:ascii="Arial" w:hAnsi="Arial" w:cs="Arial"/>
                <w:szCs w:val="20"/>
              </w:rPr>
              <w:t>FEB. 2025</w:t>
            </w: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6C46876C" w:rsidR="006D4EF8" w:rsidRPr="000E2E1E" w:rsidRDefault="006D4EF8" w:rsidP="006D4EF8">
            <w:pPr>
              <w:widowControl w:val="0"/>
              <w:bidi w:val="0"/>
              <w:spacing w:before="20" w:after="20"/>
              <w:ind w:left="-87" w:right="-115"/>
              <w:jc w:val="center"/>
              <w:rPr>
                <w:rFonts w:ascii="Arial" w:hAnsi="Arial" w:cs="Arial"/>
                <w:szCs w:val="20"/>
              </w:rPr>
            </w:pPr>
            <w:r>
              <w:rPr>
                <w:rFonts w:ascii="Arial" w:hAnsi="Arial" w:cs="Arial"/>
                <w:szCs w:val="20"/>
              </w:rPr>
              <w:t>AFC</w:t>
            </w:r>
          </w:p>
        </w:tc>
        <w:tc>
          <w:tcPr>
            <w:tcW w:w="1514" w:type="dxa"/>
            <w:tcBorders>
              <w:top w:val="single" w:sz="2" w:space="0" w:color="auto"/>
              <w:left w:val="single" w:sz="2" w:space="0" w:color="auto"/>
              <w:bottom w:val="single" w:sz="4" w:space="0" w:color="auto"/>
              <w:right w:val="single" w:sz="2" w:space="0" w:color="auto"/>
            </w:tcBorders>
          </w:tcPr>
          <w:p w14:paraId="38D9AD0F" w14:textId="00C6DD57" w:rsidR="006D4EF8" w:rsidRPr="000E2E1E" w:rsidRDefault="006D4EF8" w:rsidP="006D4EF8">
            <w:pPr>
              <w:widowControl w:val="0"/>
              <w:bidi w:val="0"/>
              <w:spacing w:before="20" w:after="20"/>
              <w:ind w:left="-46"/>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11D0E4E1" w14:textId="6825F5E5" w:rsidR="006D4EF8" w:rsidRPr="000E2E1E" w:rsidRDefault="006D4EF8" w:rsidP="006D4EF8">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4" w:space="0" w:color="auto"/>
              <w:right w:val="single" w:sz="2" w:space="0" w:color="auto"/>
            </w:tcBorders>
          </w:tcPr>
          <w:p w14:paraId="15E949B5" w14:textId="5C4D40C7" w:rsidR="006D4EF8" w:rsidRPr="000E2E1E" w:rsidRDefault="006D4EF8" w:rsidP="006D4EF8">
            <w:pPr>
              <w:widowControl w:val="0"/>
              <w:bidi w:val="0"/>
              <w:spacing w:before="20" w:after="20"/>
              <w:jc w:val="center"/>
              <w:rPr>
                <w:rFonts w:ascii="Arial" w:hAnsi="Arial" w:cs="Arial"/>
                <w:szCs w:val="20"/>
              </w:rPr>
            </w:pPr>
            <w:r w:rsidRPr="003D1279">
              <w:rPr>
                <w:rFonts w:ascii="Arial" w:hAnsi="Arial" w:cs="Arial"/>
                <w:szCs w:val="20"/>
                <w:lang w:bidi="fa-IR"/>
              </w:rPr>
              <w:t>S.Faramarzpour</w:t>
            </w:r>
          </w:p>
        </w:tc>
        <w:tc>
          <w:tcPr>
            <w:tcW w:w="1736" w:type="dxa"/>
            <w:tcBorders>
              <w:top w:val="single" w:sz="2" w:space="0" w:color="auto"/>
              <w:left w:val="single" w:sz="2" w:space="0" w:color="auto"/>
              <w:bottom w:val="single" w:sz="4" w:space="0" w:color="auto"/>
            </w:tcBorders>
            <w:vAlign w:val="center"/>
          </w:tcPr>
          <w:p w14:paraId="31BD608C" w14:textId="77777777" w:rsidR="006D4EF8" w:rsidRPr="00C9109A" w:rsidRDefault="006D4EF8" w:rsidP="006D4EF8">
            <w:pPr>
              <w:widowControl w:val="0"/>
              <w:bidi w:val="0"/>
              <w:spacing w:before="20" w:after="20"/>
              <w:jc w:val="center"/>
              <w:rPr>
                <w:rFonts w:ascii="Arial" w:hAnsi="Arial" w:cs="Arial"/>
                <w:szCs w:val="20"/>
              </w:rPr>
            </w:pPr>
          </w:p>
        </w:tc>
      </w:tr>
      <w:tr w:rsidR="006D4EF8"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6D4EF8" w:rsidRPr="000E2E1E" w:rsidRDefault="006D4EF8" w:rsidP="006D4EF8">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6D4EF8" w:rsidRPr="000E2E1E" w:rsidRDefault="006D4EF8" w:rsidP="006D4EF8">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6D4EF8" w:rsidRPr="000E2E1E" w:rsidRDefault="006D4EF8" w:rsidP="006D4EF8">
            <w:pPr>
              <w:widowControl w:val="0"/>
              <w:bidi w:val="0"/>
              <w:spacing w:before="20" w:after="20"/>
              <w:ind w:left="-64" w:right="-115"/>
              <w:jc w:val="center"/>
              <w:rPr>
                <w:rFonts w:ascii="Arial" w:hAnsi="Arial" w:cs="Arial"/>
                <w:szCs w:val="20"/>
              </w:rPr>
            </w:pPr>
            <w:r>
              <w:rPr>
                <w:rFonts w:ascii="Arial" w:hAnsi="Arial" w:cs="Arial"/>
                <w:szCs w:val="20"/>
              </w:rPr>
              <w:t>IFA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6D4EF8" w:rsidRPr="00E30A23" w:rsidRDefault="006D4EF8" w:rsidP="006D4EF8">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6D4EF8" w:rsidRPr="00E30A23" w:rsidRDefault="006D4EF8" w:rsidP="006D4EF8">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4" w:space="0" w:color="auto"/>
              <w:right w:val="single" w:sz="2" w:space="0" w:color="auto"/>
            </w:tcBorders>
          </w:tcPr>
          <w:p w14:paraId="7C50A9A7" w14:textId="11AB12E3" w:rsidR="006D4EF8" w:rsidRPr="00E30A23" w:rsidRDefault="006D4EF8" w:rsidP="006D4EF8">
            <w:pPr>
              <w:widowControl w:val="0"/>
              <w:bidi w:val="0"/>
              <w:spacing w:before="20" w:after="20"/>
              <w:rPr>
                <w:rFonts w:ascii="Arial" w:hAnsi="Arial" w:cs="Arial"/>
                <w:szCs w:val="20"/>
              </w:rPr>
            </w:pPr>
            <w:r>
              <w:rPr>
                <w:rFonts w:ascii="Arial" w:hAnsi="Arial" w:cs="Arial"/>
                <w:szCs w:val="20"/>
                <w:lang w:bidi="fa-IR"/>
              </w:rPr>
              <w:t>S.Faramarzpour</w:t>
            </w:r>
          </w:p>
        </w:tc>
        <w:tc>
          <w:tcPr>
            <w:tcW w:w="1736" w:type="dxa"/>
            <w:tcBorders>
              <w:top w:val="single" w:sz="2" w:space="0" w:color="auto"/>
              <w:left w:val="single" w:sz="2" w:space="0" w:color="auto"/>
              <w:bottom w:val="single" w:sz="4" w:space="0" w:color="auto"/>
            </w:tcBorders>
            <w:vAlign w:val="center"/>
          </w:tcPr>
          <w:p w14:paraId="3D89583D" w14:textId="77777777" w:rsidR="006D4EF8" w:rsidRPr="00C9109A" w:rsidRDefault="006D4EF8" w:rsidP="006D4EF8">
            <w:pPr>
              <w:widowControl w:val="0"/>
              <w:bidi w:val="0"/>
              <w:spacing w:before="20" w:after="20"/>
              <w:jc w:val="center"/>
              <w:rPr>
                <w:rFonts w:ascii="Arial" w:hAnsi="Arial" w:cs="Arial"/>
                <w:szCs w:val="20"/>
              </w:rPr>
            </w:pPr>
          </w:p>
        </w:tc>
      </w:tr>
      <w:tr w:rsidR="004E6DED"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4E6DED" w:rsidRPr="00CD3973" w:rsidRDefault="004E6DED" w:rsidP="004E6DE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4E6DED" w:rsidRPr="00CD3973" w:rsidRDefault="004E6DED" w:rsidP="004E6DE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4E6DED" w:rsidRPr="00CD3973" w:rsidRDefault="004E6DED" w:rsidP="004E6DE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4E6DED" w:rsidRPr="00CD3973" w:rsidRDefault="004E6DED" w:rsidP="004E6DE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4E6DED" w:rsidRPr="00CD3973" w:rsidRDefault="004E6DED" w:rsidP="004E6DE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4E6DED" w:rsidRPr="00CD3973" w:rsidRDefault="004E6DED" w:rsidP="004E6DE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4E6DED" w:rsidRPr="00CD3973" w:rsidRDefault="004E6DED" w:rsidP="004E6DE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E6DED"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4E6DED" w:rsidRPr="00FB14E1" w:rsidRDefault="004E6DED" w:rsidP="004E6DED">
            <w:pPr>
              <w:widowControl w:val="0"/>
              <w:bidi w:val="0"/>
              <w:ind w:hanging="59"/>
              <w:jc w:val="both"/>
              <w:rPr>
                <w:rFonts w:ascii="Arial" w:hAnsi="Arial" w:cs="Arial"/>
                <w:b/>
                <w:bCs/>
                <w:color w:val="000000"/>
                <w:sz w:val="18"/>
                <w:szCs w:val="18"/>
              </w:rPr>
            </w:pPr>
          </w:p>
        </w:tc>
      </w:tr>
      <w:tr w:rsidR="004E6DED"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4E6DED" w:rsidRPr="00FB14E1" w:rsidRDefault="004E6DED" w:rsidP="004E6DE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4E6DED" w:rsidRDefault="004E6DED" w:rsidP="004E6DED">
            <w:pPr>
              <w:widowControl w:val="0"/>
              <w:bidi w:val="0"/>
              <w:spacing w:before="60" w:after="60"/>
              <w:ind w:hanging="57"/>
              <w:rPr>
                <w:rFonts w:asciiTheme="minorBidi" w:hAnsiTheme="minorBidi" w:cstheme="minorBidi"/>
                <w:b/>
                <w:bCs/>
                <w:color w:val="000000"/>
                <w:sz w:val="14"/>
                <w:szCs w:val="14"/>
              </w:rPr>
            </w:pPr>
          </w:p>
          <w:p w14:paraId="45D2EF1C" w14:textId="77777777" w:rsidR="004E6DED" w:rsidRPr="00C10E61" w:rsidRDefault="004E6DED" w:rsidP="004E6DE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4E6DED" w:rsidRPr="00C10E61" w:rsidRDefault="004E6DED" w:rsidP="004E6DE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4E6DED" w:rsidRPr="00C10E61" w:rsidRDefault="004E6DED" w:rsidP="004E6DE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4E6DED" w:rsidRPr="003B1A41" w:rsidRDefault="004E6DED" w:rsidP="004E6DED">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4E6DED" w:rsidRPr="005F03BB" w14:paraId="5552E359" w14:textId="77777777" w:rsidTr="00895488">
        <w:trPr>
          <w:trHeight w:hRule="exact" w:val="170"/>
          <w:jc w:val="center"/>
        </w:trPr>
        <w:tc>
          <w:tcPr>
            <w:tcW w:w="951" w:type="dxa"/>
            <w:vAlign w:val="center"/>
          </w:tcPr>
          <w:p w14:paraId="2B223C83" w14:textId="77777777" w:rsidR="004E6DED" w:rsidRPr="00A54E86" w:rsidRDefault="004E6DED" w:rsidP="004E6DE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4E6DED" w:rsidRPr="00290A48"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2651BF0A" w:rsidR="004E6DED" w:rsidRPr="00B909F2"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78E167D8" w:rsidR="004E6DED" w:rsidRPr="0090540C" w:rsidRDefault="004E6DED" w:rsidP="004E6DE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6A398D8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CF66B9A"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692D2BB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5E803F2F" w14:textId="77777777" w:rsidTr="00895488">
        <w:trPr>
          <w:trHeight w:hRule="exact" w:val="170"/>
          <w:jc w:val="center"/>
        </w:trPr>
        <w:tc>
          <w:tcPr>
            <w:tcW w:w="951" w:type="dxa"/>
            <w:vAlign w:val="center"/>
          </w:tcPr>
          <w:p w14:paraId="67E8B75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4E6DED" w:rsidRPr="00290A48"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363D1056" w:rsidR="004E6DED" w:rsidRPr="00290A48"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7A59B942" w:rsidR="004E6DED" w:rsidRPr="00290A48"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3BD3553" w14:textId="77777777" w:rsidR="004E6DED" w:rsidRPr="00290A48" w:rsidRDefault="004E6DED" w:rsidP="004E6DED">
            <w:pPr>
              <w:widowControl w:val="0"/>
              <w:spacing w:line="192" w:lineRule="auto"/>
              <w:jc w:val="center"/>
              <w:rPr>
                <w:rFonts w:ascii="Arial" w:hAnsi="Arial" w:cs="Arial"/>
                <w:bCs/>
                <w:sz w:val="16"/>
                <w:szCs w:val="16"/>
              </w:rPr>
            </w:pPr>
          </w:p>
        </w:tc>
        <w:tc>
          <w:tcPr>
            <w:tcW w:w="636" w:type="dxa"/>
            <w:vAlign w:val="center"/>
          </w:tcPr>
          <w:p w14:paraId="4CB37C88" w14:textId="77777777" w:rsidR="004E6DED" w:rsidRPr="00290A48" w:rsidRDefault="004E6DED" w:rsidP="004E6DE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22D65F6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0E8B2605" w14:textId="77777777" w:rsidTr="00895488">
        <w:trPr>
          <w:trHeight w:hRule="exact" w:val="170"/>
          <w:jc w:val="center"/>
        </w:trPr>
        <w:tc>
          <w:tcPr>
            <w:tcW w:w="951" w:type="dxa"/>
            <w:vAlign w:val="center"/>
          </w:tcPr>
          <w:p w14:paraId="7904DAF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4E6DED" w:rsidRPr="00290A48"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65C28CF8" w:rsidR="004E6DED" w:rsidRPr="00290A48" w:rsidRDefault="004E6DED" w:rsidP="004E6DED">
            <w:pPr>
              <w:widowControl w:val="0"/>
              <w:spacing w:line="192" w:lineRule="auto"/>
              <w:jc w:val="center"/>
              <w:rPr>
                <w:rFonts w:ascii="Arial" w:hAnsi="Arial" w:cs="Arial"/>
                <w:bCs/>
                <w:sz w:val="16"/>
                <w:szCs w:val="16"/>
              </w:rPr>
            </w:pPr>
          </w:p>
        </w:tc>
        <w:tc>
          <w:tcPr>
            <w:tcW w:w="678" w:type="dxa"/>
            <w:vAlign w:val="center"/>
          </w:tcPr>
          <w:p w14:paraId="730986AC" w14:textId="77777777" w:rsidR="004E6DED" w:rsidRPr="00290A48" w:rsidRDefault="004E6DED" w:rsidP="004E6DED">
            <w:pPr>
              <w:widowControl w:val="0"/>
              <w:spacing w:line="192" w:lineRule="auto"/>
              <w:jc w:val="center"/>
              <w:rPr>
                <w:rFonts w:ascii="Arial" w:hAnsi="Arial" w:cs="Arial"/>
                <w:bCs/>
                <w:sz w:val="16"/>
                <w:szCs w:val="16"/>
              </w:rPr>
            </w:pPr>
          </w:p>
        </w:tc>
        <w:tc>
          <w:tcPr>
            <w:tcW w:w="636" w:type="dxa"/>
            <w:vAlign w:val="center"/>
          </w:tcPr>
          <w:p w14:paraId="4F805A76" w14:textId="77777777" w:rsidR="004E6DED" w:rsidRPr="00290A48" w:rsidRDefault="004E6DED" w:rsidP="004E6DED">
            <w:pPr>
              <w:widowControl w:val="0"/>
              <w:spacing w:line="192" w:lineRule="auto"/>
              <w:jc w:val="center"/>
              <w:rPr>
                <w:rFonts w:ascii="Arial" w:hAnsi="Arial" w:cs="Arial"/>
                <w:bCs/>
                <w:sz w:val="16"/>
                <w:szCs w:val="16"/>
              </w:rPr>
            </w:pPr>
          </w:p>
        </w:tc>
        <w:tc>
          <w:tcPr>
            <w:tcW w:w="636" w:type="dxa"/>
            <w:vAlign w:val="center"/>
          </w:tcPr>
          <w:p w14:paraId="0A1B42F4" w14:textId="77777777" w:rsidR="004E6DED" w:rsidRPr="00290A48" w:rsidRDefault="004E6DED" w:rsidP="004E6DE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7D9C5F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0C08AA5B" w14:textId="77777777" w:rsidTr="00895488">
        <w:trPr>
          <w:trHeight w:hRule="exact" w:val="170"/>
          <w:jc w:val="center"/>
        </w:trPr>
        <w:tc>
          <w:tcPr>
            <w:tcW w:w="951" w:type="dxa"/>
            <w:vAlign w:val="center"/>
          </w:tcPr>
          <w:p w14:paraId="0B3E535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4E6DED" w:rsidRPr="00290A48"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3A6FBE1" w:rsidR="004E6DED" w:rsidRPr="00290A48" w:rsidRDefault="004E6DED" w:rsidP="004E6DED">
            <w:pPr>
              <w:widowControl w:val="0"/>
              <w:spacing w:line="192" w:lineRule="auto"/>
              <w:jc w:val="center"/>
              <w:rPr>
                <w:rFonts w:ascii="Arial" w:hAnsi="Arial" w:cs="Arial"/>
                <w:bCs/>
                <w:sz w:val="16"/>
                <w:szCs w:val="16"/>
              </w:rPr>
            </w:pPr>
          </w:p>
        </w:tc>
        <w:tc>
          <w:tcPr>
            <w:tcW w:w="678" w:type="dxa"/>
            <w:vAlign w:val="center"/>
          </w:tcPr>
          <w:p w14:paraId="210F9B15" w14:textId="774B4548" w:rsidR="004E6DED" w:rsidRPr="00290A48" w:rsidRDefault="003539B6"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EBD4998" w14:textId="77777777" w:rsidR="004E6DED" w:rsidRPr="00290A48" w:rsidRDefault="004E6DED" w:rsidP="004E6DED">
            <w:pPr>
              <w:widowControl w:val="0"/>
              <w:spacing w:line="192" w:lineRule="auto"/>
              <w:jc w:val="center"/>
              <w:rPr>
                <w:rFonts w:ascii="Arial" w:hAnsi="Arial" w:cs="Arial"/>
                <w:bCs/>
                <w:sz w:val="16"/>
                <w:szCs w:val="16"/>
              </w:rPr>
            </w:pPr>
          </w:p>
        </w:tc>
        <w:tc>
          <w:tcPr>
            <w:tcW w:w="636" w:type="dxa"/>
            <w:vAlign w:val="center"/>
          </w:tcPr>
          <w:p w14:paraId="6EBD4BAB" w14:textId="77777777" w:rsidR="004E6DED" w:rsidRPr="00290A48" w:rsidRDefault="004E6DED" w:rsidP="004E6DE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BB806B5"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4E6DED" w:rsidRPr="0090540C" w:rsidRDefault="004E6DED" w:rsidP="004E6DED">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5DD661E5" w14:textId="77777777" w:rsidTr="00895488">
        <w:trPr>
          <w:trHeight w:hRule="exact" w:val="170"/>
          <w:jc w:val="center"/>
        </w:trPr>
        <w:tc>
          <w:tcPr>
            <w:tcW w:w="951" w:type="dxa"/>
            <w:vAlign w:val="center"/>
          </w:tcPr>
          <w:p w14:paraId="437C1B8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4E6DED" w:rsidRPr="00290A48"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6757EF34" w:rsidR="004E6DED" w:rsidRPr="00B909F2"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39C4663"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D451C4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F5BBC18"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EA37C9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05358F91" w14:textId="77777777" w:rsidTr="00431BF2">
        <w:trPr>
          <w:trHeight w:hRule="exact" w:val="170"/>
          <w:jc w:val="center"/>
        </w:trPr>
        <w:tc>
          <w:tcPr>
            <w:tcW w:w="951" w:type="dxa"/>
            <w:vAlign w:val="center"/>
          </w:tcPr>
          <w:p w14:paraId="04767320"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221F1E0C" w:rsidR="004E6DED" w:rsidRDefault="004E6DED" w:rsidP="004E6DED">
            <w:pPr>
              <w:jc w:val="center"/>
            </w:pPr>
          </w:p>
        </w:tc>
        <w:tc>
          <w:tcPr>
            <w:tcW w:w="576" w:type="dxa"/>
            <w:vAlign w:val="center"/>
          </w:tcPr>
          <w:p w14:paraId="48475AF9" w14:textId="33808D89" w:rsidR="004E6DED" w:rsidRPr="00B909F2" w:rsidRDefault="004E6DED" w:rsidP="004E6D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479E1C3"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2D6F7D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BEED2A4"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6117A790"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4DC72F0" w14:textId="77777777" w:rsidTr="00431BF2">
        <w:trPr>
          <w:trHeight w:hRule="exact" w:val="170"/>
          <w:jc w:val="center"/>
        </w:trPr>
        <w:tc>
          <w:tcPr>
            <w:tcW w:w="951" w:type="dxa"/>
            <w:vAlign w:val="center"/>
          </w:tcPr>
          <w:p w14:paraId="72D16CB0"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4E6DED" w:rsidRDefault="004E6DED" w:rsidP="004E6DED">
            <w:pPr>
              <w:jc w:val="center"/>
            </w:pPr>
          </w:p>
        </w:tc>
        <w:tc>
          <w:tcPr>
            <w:tcW w:w="576" w:type="dxa"/>
            <w:vAlign w:val="center"/>
          </w:tcPr>
          <w:p w14:paraId="266852A9" w14:textId="77777777" w:rsidR="004E6DED" w:rsidRPr="00B909F2" w:rsidRDefault="004E6DED" w:rsidP="004E6DED">
            <w:pPr>
              <w:widowControl w:val="0"/>
              <w:spacing w:line="192" w:lineRule="auto"/>
              <w:jc w:val="center"/>
              <w:rPr>
                <w:rFonts w:ascii="Arial" w:hAnsi="Arial" w:cs="Arial"/>
                <w:bCs/>
                <w:sz w:val="16"/>
                <w:szCs w:val="16"/>
              </w:rPr>
            </w:pPr>
          </w:p>
        </w:tc>
        <w:tc>
          <w:tcPr>
            <w:tcW w:w="678" w:type="dxa"/>
            <w:vAlign w:val="center"/>
          </w:tcPr>
          <w:p w14:paraId="0B37D89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87CDF5C"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991C9B3"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C0634C3"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0615AE3" w14:textId="77777777" w:rsidTr="00431BF2">
        <w:trPr>
          <w:trHeight w:hRule="exact" w:val="170"/>
          <w:jc w:val="center"/>
        </w:trPr>
        <w:tc>
          <w:tcPr>
            <w:tcW w:w="951" w:type="dxa"/>
            <w:vAlign w:val="center"/>
          </w:tcPr>
          <w:p w14:paraId="383226A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4E6DED" w:rsidRDefault="004E6DED" w:rsidP="004E6DED">
            <w:pPr>
              <w:jc w:val="center"/>
            </w:pPr>
          </w:p>
        </w:tc>
        <w:tc>
          <w:tcPr>
            <w:tcW w:w="576" w:type="dxa"/>
            <w:vAlign w:val="center"/>
          </w:tcPr>
          <w:p w14:paraId="7A4D6869"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6AB6C39"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96385B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A0DDAD4"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13895D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16460843" w14:textId="77777777" w:rsidTr="00431BF2">
        <w:trPr>
          <w:trHeight w:hRule="exact" w:val="170"/>
          <w:jc w:val="center"/>
        </w:trPr>
        <w:tc>
          <w:tcPr>
            <w:tcW w:w="951" w:type="dxa"/>
            <w:vAlign w:val="center"/>
          </w:tcPr>
          <w:p w14:paraId="51E867EB"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4E6DED" w:rsidRDefault="004E6DED" w:rsidP="004E6DED">
            <w:pPr>
              <w:jc w:val="center"/>
            </w:pPr>
          </w:p>
        </w:tc>
        <w:tc>
          <w:tcPr>
            <w:tcW w:w="576" w:type="dxa"/>
            <w:vAlign w:val="center"/>
          </w:tcPr>
          <w:p w14:paraId="59E87D0C"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47121FD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D5C0C7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F57F6A4"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718B006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2DEA23C" w14:textId="77777777" w:rsidTr="00431BF2">
        <w:trPr>
          <w:trHeight w:hRule="exact" w:val="170"/>
          <w:jc w:val="center"/>
        </w:trPr>
        <w:tc>
          <w:tcPr>
            <w:tcW w:w="951" w:type="dxa"/>
            <w:vAlign w:val="center"/>
          </w:tcPr>
          <w:p w14:paraId="17B7AA6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4E6DED" w:rsidRDefault="004E6DED" w:rsidP="004E6DED">
            <w:pPr>
              <w:jc w:val="center"/>
            </w:pPr>
          </w:p>
        </w:tc>
        <w:tc>
          <w:tcPr>
            <w:tcW w:w="576" w:type="dxa"/>
            <w:vAlign w:val="center"/>
          </w:tcPr>
          <w:p w14:paraId="1D27464E"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6C0DD34"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FF2D694"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21EB892"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49AA2999"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FF7D5DB" w14:textId="77777777" w:rsidTr="00431BF2">
        <w:trPr>
          <w:trHeight w:hRule="exact" w:val="170"/>
          <w:jc w:val="center"/>
        </w:trPr>
        <w:tc>
          <w:tcPr>
            <w:tcW w:w="951" w:type="dxa"/>
            <w:vAlign w:val="center"/>
          </w:tcPr>
          <w:p w14:paraId="22029E75"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4E6DED" w:rsidRDefault="004E6DED" w:rsidP="004E6DED">
            <w:pPr>
              <w:jc w:val="center"/>
            </w:pPr>
          </w:p>
        </w:tc>
        <w:tc>
          <w:tcPr>
            <w:tcW w:w="576" w:type="dxa"/>
            <w:vAlign w:val="center"/>
          </w:tcPr>
          <w:p w14:paraId="784A78D7"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C0AD7E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7088B5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DD534DD"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5CD207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80B31A0" w14:textId="77777777" w:rsidTr="00431BF2">
        <w:trPr>
          <w:trHeight w:hRule="exact" w:val="170"/>
          <w:jc w:val="center"/>
        </w:trPr>
        <w:tc>
          <w:tcPr>
            <w:tcW w:w="951" w:type="dxa"/>
            <w:vAlign w:val="center"/>
          </w:tcPr>
          <w:p w14:paraId="61D430F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4E6DED" w:rsidRDefault="004E6DED" w:rsidP="004E6DED">
            <w:pPr>
              <w:jc w:val="center"/>
            </w:pPr>
          </w:p>
        </w:tc>
        <w:tc>
          <w:tcPr>
            <w:tcW w:w="576" w:type="dxa"/>
            <w:vAlign w:val="center"/>
          </w:tcPr>
          <w:p w14:paraId="26D0517A"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0D2766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516543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4AAB926"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6A1F0E6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7A6B637" w14:textId="77777777" w:rsidTr="00431BF2">
        <w:trPr>
          <w:trHeight w:hRule="exact" w:val="170"/>
          <w:jc w:val="center"/>
        </w:trPr>
        <w:tc>
          <w:tcPr>
            <w:tcW w:w="951" w:type="dxa"/>
            <w:vAlign w:val="center"/>
          </w:tcPr>
          <w:p w14:paraId="607BAC9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4E6DED" w:rsidRDefault="004E6DED" w:rsidP="004E6DED">
            <w:pPr>
              <w:jc w:val="center"/>
            </w:pPr>
          </w:p>
        </w:tc>
        <w:tc>
          <w:tcPr>
            <w:tcW w:w="576" w:type="dxa"/>
            <w:vAlign w:val="center"/>
          </w:tcPr>
          <w:p w14:paraId="0CAD269B"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9AEBBA2"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F611FF3"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C138EE8"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DEAAE00"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14209526" w14:textId="77777777" w:rsidTr="00895488">
        <w:trPr>
          <w:trHeight w:hRule="exact" w:val="170"/>
          <w:jc w:val="center"/>
        </w:trPr>
        <w:tc>
          <w:tcPr>
            <w:tcW w:w="951" w:type="dxa"/>
            <w:vAlign w:val="center"/>
          </w:tcPr>
          <w:p w14:paraId="11A92C6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1B71BA89"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750DDF26"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036BCA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EF01248"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BFCB337"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46291B76" w14:textId="77777777" w:rsidTr="00895488">
        <w:trPr>
          <w:trHeight w:hRule="exact" w:val="170"/>
          <w:jc w:val="center"/>
        </w:trPr>
        <w:tc>
          <w:tcPr>
            <w:tcW w:w="951" w:type="dxa"/>
            <w:vAlign w:val="center"/>
          </w:tcPr>
          <w:p w14:paraId="4106892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2EB5538C"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7D52FF24"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4130DB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A035A64"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D2263A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6F08E728" w14:textId="77777777" w:rsidTr="00895488">
        <w:trPr>
          <w:trHeight w:hRule="exact" w:val="170"/>
          <w:jc w:val="center"/>
        </w:trPr>
        <w:tc>
          <w:tcPr>
            <w:tcW w:w="951" w:type="dxa"/>
            <w:vAlign w:val="center"/>
          </w:tcPr>
          <w:p w14:paraId="320F4F9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AF75ECB"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EFC843D"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869E09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0DAD9AE"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E26468F"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1170415D" w14:textId="77777777" w:rsidTr="00895488">
        <w:trPr>
          <w:trHeight w:hRule="exact" w:val="170"/>
          <w:jc w:val="center"/>
        </w:trPr>
        <w:tc>
          <w:tcPr>
            <w:tcW w:w="951" w:type="dxa"/>
            <w:vAlign w:val="center"/>
          </w:tcPr>
          <w:p w14:paraId="4398E29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709691DE"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B66E902"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605D93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96A73CF"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38178269"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0027E4F6" w14:textId="77777777" w:rsidTr="00895488">
        <w:trPr>
          <w:trHeight w:hRule="exact" w:val="170"/>
          <w:jc w:val="center"/>
        </w:trPr>
        <w:tc>
          <w:tcPr>
            <w:tcW w:w="951" w:type="dxa"/>
            <w:vAlign w:val="center"/>
          </w:tcPr>
          <w:p w14:paraId="1A8837B9"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7E250F1"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70481DD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9AEB234"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DF745BD"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65A4C9D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AF47027" w14:textId="77777777" w:rsidTr="00895488">
        <w:trPr>
          <w:trHeight w:hRule="exact" w:val="170"/>
          <w:jc w:val="center"/>
        </w:trPr>
        <w:tc>
          <w:tcPr>
            <w:tcW w:w="951" w:type="dxa"/>
            <w:vAlign w:val="center"/>
          </w:tcPr>
          <w:p w14:paraId="15876F30"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19B355C0"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FED5F0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062748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C1C14F0"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B36A7D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1073AD98" w14:textId="77777777" w:rsidTr="00895488">
        <w:trPr>
          <w:trHeight w:hRule="exact" w:val="170"/>
          <w:jc w:val="center"/>
        </w:trPr>
        <w:tc>
          <w:tcPr>
            <w:tcW w:w="951" w:type="dxa"/>
            <w:vAlign w:val="center"/>
          </w:tcPr>
          <w:p w14:paraId="7E7F621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4AF86469"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3630E5CA"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CEC417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E9825DB"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76B89CC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35E6FA1" w14:textId="77777777" w:rsidTr="00895488">
        <w:trPr>
          <w:trHeight w:hRule="exact" w:val="170"/>
          <w:jc w:val="center"/>
        </w:trPr>
        <w:tc>
          <w:tcPr>
            <w:tcW w:w="951" w:type="dxa"/>
            <w:vAlign w:val="center"/>
          </w:tcPr>
          <w:p w14:paraId="40D754D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199DE1FF"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8F3A11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578DF8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9251464"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F591AD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4B45DD39" w14:textId="77777777" w:rsidTr="00895488">
        <w:trPr>
          <w:trHeight w:hRule="exact" w:val="170"/>
          <w:jc w:val="center"/>
        </w:trPr>
        <w:tc>
          <w:tcPr>
            <w:tcW w:w="951" w:type="dxa"/>
            <w:vAlign w:val="center"/>
          </w:tcPr>
          <w:p w14:paraId="78ED36FF"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71F20468"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CA001D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172887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1EA1978"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32E4308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9AEE7CF" w14:textId="77777777" w:rsidTr="00895488">
        <w:trPr>
          <w:trHeight w:hRule="exact" w:val="170"/>
          <w:jc w:val="center"/>
        </w:trPr>
        <w:tc>
          <w:tcPr>
            <w:tcW w:w="951" w:type="dxa"/>
            <w:vAlign w:val="center"/>
          </w:tcPr>
          <w:p w14:paraId="5244A7C7"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3199CA83"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73FADC2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9DCB8D4"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3AB962D"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719553F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04DEE03" w14:textId="77777777" w:rsidTr="00895488">
        <w:trPr>
          <w:trHeight w:hRule="exact" w:val="170"/>
          <w:jc w:val="center"/>
        </w:trPr>
        <w:tc>
          <w:tcPr>
            <w:tcW w:w="951" w:type="dxa"/>
            <w:vAlign w:val="center"/>
          </w:tcPr>
          <w:p w14:paraId="45FFD6E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2A9B95CB"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DCE4A9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E0F6189"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F1D9BD7"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465F36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E9500EB" w14:textId="77777777" w:rsidTr="00895488">
        <w:trPr>
          <w:trHeight w:hRule="exact" w:val="170"/>
          <w:jc w:val="center"/>
        </w:trPr>
        <w:tc>
          <w:tcPr>
            <w:tcW w:w="951" w:type="dxa"/>
            <w:vAlign w:val="center"/>
          </w:tcPr>
          <w:p w14:paraId="78B0D94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0C13731C"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133A06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49EA30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4E23D09"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551EB1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C65FDC7" w14:textId="77777777" w:rsidTr="00895488">
        <w:trPr>
          <w:trHeight w:hRule="exact" w:val="170"/>
          <w:jc w:val="center"/>
        </w:trPr>
        <w:tc>
          <w:tcPr>
            <w:tcW w:w="951" w:type="dxa"/>
            <w:vAlign w:val="center"/>
          </w:tcPr>
          <w:p w14:paraId="355132A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10294962"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1AF0E5FB"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6B39C8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389F3A3"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3F4A44B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5B29E0F5" w14:textId="77777777" w:rsidTr="00895488">
        <w:trPr>
          <w:trHeight w:hRule="exact" w:val="170"/>
          <w:jc w:val="center"/>
        </w:trPr>
        <w:tc>
          <w:tcPr>
            <w:tcW w:w="951" w:type="dxa"/>
            <w:vAlign w:val="center"/>
          </w:tcPr>
          <w:p w14:paraId="5FC575A9"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9E9047D"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B5E201B"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502667A"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82238C6"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B73337F"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C7B158C" w14:textId="77777777" w:rsidTr="00895488">
        <w:trPr>
          <w:trHeight w:hRule="exact" w:val="170"/>
          <w:jc w:val="center"/>
        </w:trPr>
        <w:tc>
          <w:tcPr>
            <w:tcW w:w="951" w:type="dxa"/>
            <w:vAlign w:val="center"/>
          </w:tcPr>
          <w:p w14:paraId="70A80B8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09935FB2"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75CAF7D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6920A0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B98A21D"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44D040B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46E0E623" w14:textId="77777777" w:rsidTr="00895488">
        <w:trPr>
          <w:trHeight w:hRule="exact" w:val="170"/>
          <w:jc w:val="center"/>
        </w:trPr>
        <w:tc>
          <w:tcPr>
            <w:tcW w:w="951" w:type="dxa"/>
            <w:vAlign w:val="center"/>
          </w:tcPr>
          <w:p w14:paraId="08F6625F"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00D265A1"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2918BDC"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4AF3D8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1D76741"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2908917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03FAFA63" w14:textId="77777777" w:rsidTr="00895488">
        <w:trPr>
          <w:trHeight w:hRule="exact" w:val="170"/>
          <w:jc w:val="center"/>
        </w:trPr>
        <w:tc>
          <w:tcPr>
            <w:tcW w:w="951" w:type="dxa"/>
            <w:vAlign w:val="center"/>
          </w:tcPr>
          <w:p w14:paraId="3CE9B71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5FA9233"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8C7A95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EB816EA"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7540491"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24D7FB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C87C7D1" w14:textId="77777777" w:rsidTr="00895488">
        <w:trPr>
          <w:trHeight w:hRule="exact" w:val="170"/>
          <w:jc w:val="center"/>
        </w:trPr>
        <w:tc>
          <w:tcPr>
            <w:tcW w:w="951" w:type="dxa"/>
            <w:vAlign w:val="center"/>
          </w:tcPr>
          <w:p w14:paraId="4E64518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0E4A8942"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C806B23"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59B067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753DA85"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5F759B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689FF4F1" w14:textId="77777777" w:rsidTr="00895488">
        <w:trPr>
          <w:trHeight w:hRule="exact" w:val="170"/>
          <w:jc w:val="center"/>
        </w:trPr>
        <w:tc>
          <w:tcPr>
            <w:tcW w:w="951" w:type="dxa"/>
            <w:vAlign w:val="center"/>
          </w:tcPr>
          <w:p w14:paraId="0009A5A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725F5030"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4D9443E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BFDF67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8E5359B"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718DE0D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3FC83D8" w14:textId="77777777" w:rsidTr="00895488">
        <w:trPr>
          <w:trHeight w:hRule="exact" w:val="170"/>
          <w:jc w:val="center"/>
        </w:trPr>
        <w:tc>
          <w:tcPr>
            <w:tcW w:w="951" w:type="dxa"/>
            <w:vAlign w:val="center"/>
          </w:tcPr>
          <w:p w14:paraId="5B849DF0"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20A172AD"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CB90B72"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1F901E3"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8CA237B"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642029E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A6EDA34" w14:textId="77777777" w:rsidTr="00895488">
        <w:trPr>
          <w:trHeight w:hRule="exact" w:val="170"/>
          <w:jc w:val="center"/>
        </w:trPr>
        <w:tc>
          <w:tcPr>
            <w:tcW w:w="951" w:type="dxa"/>
            <w:vAlign w:val="center"/>
          </w:tcPr>
          <w:p w14:paraId="395AF2C0"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4E6DED" w:rsidRPr="00A54E86" w:rsidRDefault="004E6DED" w:rsidP="004E6DED">
            <w:pPr>
              <w:widowControl w:val="0"/>
              <w:jc w:val="center"/>
              <w:rPr>
                <w:rFonts w:ascii="Arial" w:hAnsi="Arial" w:cs="Arial"/>
                <w:b/>
                <w:sz w:val="16"/>
                <w:szCs w:val="16"/>
              </w:rPr>
            </w:pPr>
          </w:p>
        </w:tc>
        <w:tc>
          <w:tcPr>
            <w:tcW w:w="540" w:type="dxa"/>
            <w:vAlign w:val="center"/>
          </w:tcPr>
          <w:p w14:paraId="60394B2F"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11063034"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35740479"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EDC57AB"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61C206D"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6F9E94B"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4E27C59" w14:textId="77777777" w:rsidTr="00895488">
        <w:trPr>
          <w:trHeight w:hRule="exact" w:val="170"/>
          <w:jc w:val="center"/>
        </w:trPr>
        <w:tc>
          <w:tcPr>
            <w:tcW w:w="951" w:type="dxa"/>
            <w:vAlign w:val="center"/>
          </w:tcPr>
          <w:p w14:paraId="49B5D58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D409672"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1D88202"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A006476"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C1AE5A0"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22A3B0F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649D7E1" w14:textId="77777777" w:rsidTr="00895488">
        <w:trPr>
          <w:trHeight w:hRule="exact" w:val="170"/>
          <w:jc w:val="center"/>
        </w:trPr>
        <w:tc>
          <w:tcPr>
            <w:tcW w:w="951" w:type="dxa"/>
            <w:vAlign w:val="center"/>
          </w:tcPr>
          <w:p w14:paraId="6FC92025"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52369450"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12E49CA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7597E9D"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F5B3ABA"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81D0FD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1FD88BFC" w14:textId="77777777" w:rsidTr="00895488">
        <w:trPr>
          <w:trHeight w:hRule="exact" w:val="170"/>
          <w:jc w:val="center"/>
        </w:trPr>
        <w:tc>
          <w:tcPr>
            <w:tcW w:w="951" w:type="dxa"/>
            <w:vAlign w:val="center"/>
          </w:tcPr>
          <w:p w14:paraId="49EBA6F5"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36134B47"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1D3BBB7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792669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676A3D1"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3231070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2D75251" w14:textId="77777777" w:rsidTr="00895488">
        <w:trPr>
          <w:trHeight w:hRule="exact" w:val="170"/>
          <w:jc w:val="center"/>
        </w:trPr>
        <w:tc>
          <w:tcPr>
            <w:tcW w:w="951" w:type="dxa"/>
            <w:vAlign w:val="center"/>
          </w:tcPr>
          <w:p w14:paraId="517EF80C"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5C0D50A2"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5DB2F32"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4AE4A8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D6F2F08"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AED72D3"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5D50DDA6" w14:textId="77777777" w:rsidTr="00895488">
        <w:trPr>
          <w:trHeight w:hRule="exact" w:val="170"/>
          <w:jc w:val="center"/>
        </w:trPr>
        <w:tc>
          <w:tcPr>
            <w:tcW w:w="951" w:type="dxa"/>
            <w:vAlign w:val="center"/>
          </w:tcPr>
          <w:p w14:paraId="097DAC9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4B83F430"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03BB7B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E04D9DA"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B265445"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5F3095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81CF96B" w14:textId="77777777" w:rsidTr="00895488">
        <w:trPr>
          <w:trHeight w:hRule="exact" w:val="170"/>
          <w:jc w:val="center"/>
        </w:trPr>
        <w:tc>
          <w:tcPr>
            <w:tcW w:w="951" w:type="dxa"/>
            <w:vAlign w:val="center"/>
          </w:tcPr>
          <w:p w14:paraId="0254229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2D3E1002"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40F8DF7D"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6A2922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5CECB66"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FE6D46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60C35A0F" w14:textId="77777777" w:rsidTr="00895488">
        <w:trPr>
          <w:trHeight w:hRule="exact" w:val="170"/>
          <w:jc w:val="center"/>
        </w:trPr>
        <w:tc>
          <w:tcPr>
            <w:tcW w:w="951" w:type="dxa"/>
            <w:vAlign w:val="center"/>
          </w:tcPr>
          <w:p w14:paraId="4A995397"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BA508C9"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354EE72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F069EC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C07244C"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3BC5618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6CBD234" w14:textId="77777777" w:rsidTr="00895488">
        <w:trPr>
          <w:trHeight w:hRule="exact" w:val="170"/>
          <w:jc w:val="center"/>
        </w:trPr>
        <w:tc>
          <w:tcPr>
            <w:tcW w:w="951" w:type="dxa"/>
            <w:vAlign w:val="center"/>
          </w:tcPr>
          <w:p w14:paraId="4162EEC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911DC26"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D37842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5D5D10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6C0623D"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C1347EC"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301AFC1" w14:textId="77777777" w:rsidTr="00895488">
        <w:trPr>
          <w:trHeight w:hRule="exact" w:val="170"/>
          <w:jc w:val="center"/>
        </w:trPr>
        <w:tc>
          <w:tcPr>
            <w:tcW w:w="951" w:type="dxa"/>
            <w:vAlign w:val="center"/>
          </w:tcPr>
          <w:p w14:paraId="044C0F8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35B418AE"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9239FF4"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6BC3E3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EAA9C84"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B3D143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D406413" w14:textId="77777777" w:rsidTr="00895488">
        <w:trPr>
          <w:trHeight w:hRule="exact" w:val="170"/>
          <w:jc w:val="center"/>
        </w:trPr>
        <w:tc>
          <w:tcPr>
            <w:tcW w:w="951" w:type="dxa"/>
            <w:vAlign w:val="center"/>
          </w:tcPr>
          <w:p w14:paraId="12C03BA9"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4506CD34"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30FB193C"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C03E85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CF62242"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357B573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5CD7766A" w14:textId="77777777" w:rsidTr="00895488">
        <w:trPr>
          <w:trHeight w:hRule="exact" w:val="170"/>
          <w:jc w:val="center"/>
        </w:trPr>
        <w:tc>
          <w:tcPr>
            <w:tcW w:w="951" w:type="dxa"/>
            <w:vAlign w:val="center"/>
          </w:tcPr>
          <w:p w14:paraId="6A4C017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030129B6"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EA9DF1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5E1697C"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39894A3"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1EC640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9E0CA13" w14:textId="77777777" w:rsidTr="00895488">
        <w:trPr>
          <w:trHeight w:hRule="exact" w:val="170"/>
          <w:jc w:val="center"/>
        </w:trPr>
        <w:tc>
          <w:tcPr>
            <w:tcW w:w="951" w:type="dxa"/>
            <w:vAlign w:val="center"/>
          </w:tcPr>
          <w:p w14:paraId="50E6958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EA3F8BF"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38ABA5D"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C1C48B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41F7B64"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501112A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93AC77F" w14:textId="77777777" w:rsidTr="00895488">
        <w:trPr>
          <w:trHeight w:hRule="exact" w:val="170"/>
          <w:jc w:val="center"/>
        </w:trPr>
        <w:tc>
          <w:tcPr>
            <w:tcW w:w="951" w:type="dxa"/>
            <w:vAlign w:val="center"/>
          </w:tcPr>
          <w:p w14:paraId="7FB501C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7F7D75CA"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B1CAFE3"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6944159"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09BE1C6"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C19E05B"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5F59D1B6" w14:textId="77777777" w:rsidTr="00895488">
        <w:trPr>
          <w:trHeight w:hRule="exact" w:val="170"/>
          <w:jc w:val="center"/>
        </w:trPr>
        <w:tc>
          <w:tcPr>
            <w:tcW w:w="951" w:type="dxa"/>
            <w:vAlign w:val="center"/>
          </w:tcPr>
          <w:p w14:paraId="5F0449E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3C04F8D5"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5CAC4A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EE6A96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1FEE9B5"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EE3604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D4B8869" w14:textId="77777777" w:rsidTr="00895488">
        <w:trPr>
          <w:trHeight w:hRule="exact" w:val="170"/>
          <w:jc w:val="center"/>
        </w:trPr>
        <w:tc>
          <w:tcPr>
            <w:tcW w:w="951" w:type="dxa"/>
            <w:vAlign w:val="center"/>
          </w:tcPr>
          <w:p w14:paraId="13CF2A2F"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367963E5"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9FA0FE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940BDE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3C1139E"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A2FB7F0"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6C023EF6" w14:textId="77777777" w:rsidTr="00895488">
        <w:trPr>
          <w:trHeight w:hRule="exact" w:val="170"/>
          <w:jc w:val="center"/>
        </w:trPr>
        <w:tc>
          <w:tcPr>
            <w:tcW w:w="951" w:type="dxa"/>
            <w:vAlign w:val="center"/>
          </w:tcPr>
          <w:p w14:paraId="55BD182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FBD5F92"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4F086849"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095A94A"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88C3D85"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667CD57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14ED7DF0" w14:textId="77777777" w:rsidTr="00895488">
        <w:trPr>
          <w:trHeight w:hRule="exact" w:val="170"/>
          <w:jc w:val="center"/>
        </w:trPr>
        <w:tc>
          <w:tcPr>
            <w:tcW w:w="951" w:type="dxa"/>
            <w:vAlign w:val="center"/>
          </w:tcPr>
          <w:p w14:paraId="2D36662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7D7839AB"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849416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D5E854C"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E2CAAFF"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2193E483"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1073E461" w14:textId="77777777" w:rsidTr="00895488">
        <w:trPr>
          <w:trHeight w:hRule="exact" w:val="170"/>
          <w:jc w:val="center"/>
        </w:trPr>
        <w:tc>
          <w:tcPr>
            <w:tcW w:w="951" w:type="dxa"/>
            <w:vAlign w:val="center"/>
          </w:tcPr>
          <w:p w14:paraId="7605186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07F8E89"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188C0A9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F7E2CA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682C8B2"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69AE1169"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E520C49" w14:textId="77777777" w:rsidTr="00895488">
        <w:trPr>
          <w:trHeight w:hRule="exact" w:val="170"/>
          <w:jc w:val="center"/>
        </w:trPr>
        <w:tc>
          <w:tcPr>
            <w:tcW w:w="951" w:type="dxa"/>
            <w:vAlign w:val="center"/>
          </w:tcPr>
          <w:p w14:paraId="490D0E2B"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3C9CB747"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32FE04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EBBFA8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C87EF9A"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2960E09"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3D769C9" w14:textId="77777777" w:rsidTr="00FF0DB1">
        <w:trPr>
          <w:trHeight w:hRule="exact" w:val="170"/>
          <w:jc w:val="center"/>
        </w:trPr>
        <w:tc>
          <w:tcPr>
            <w:tcW w:w="951" w:type="dxa"/>
            <w:vAlign w:val="center"/>
          </w:tcPr>
          <w:p w14:paraId="6CAE2CA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56A15613"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66FEC4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EC7027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3B6069E"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24A1D1A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43AB72A3" w14:textId="77777777" w:rsidTr="00FF0DB1">
        <w:trPr>
          <w:trHeight w:hRule="exact" w:val="170"/>
          <w:jc w:val="center"/>
        </w:trPr>
        <w:tc>
          <w:tcPr>
            <w:tcW w:w="951" w:type="dxa"/>
            <w:vAlign w:val="center"/>
          </w:tcPr>
          <w:p w14:paraId="1A02189E"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3D6C7643"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501C2B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2F974F7B"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AD0DE39"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470A3BD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56FCB1E2" w14:textId="77777777" w:rsidTr="00FF0DB1">
        <w:trPr>
          <w:trHeight w:hRule="exact" w:val="170"/>
          <w:jc w:val="center"/>
        </w:trPr>
        <w:tc>
          <w:tcPr>
            <w:tcW w:w="951" w:type="dxa"/>
            <w:vAlign w:val="center"/>
          </w:tcPr>
          <w:p w14:paraId="2359B76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4BCB0F92"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4821421C"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EF1FF7E"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4E35E03"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1F237005"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7F1D09B8" w14:textId="77777777" w:rsidTr="00FF0DB1">
        <w:trPr>
          <w:trHeight w:hRule="exact" w:val="170"/>
          <w:jc w:val="center"/>
        </w:trPr>
        <w:tc>
          <w:tcPr>
            <w:tcW w:w="951" w:type="dxa"/>
            <w:vAlign w:val="center"/>
          </w:tcPr>
          <w:p w14:paraId="374109BD"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2EF0D41A"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6805A94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C3C261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6A8D3E21"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48372F4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1C2EC365" w14:textId="77777777" w:rsidTr="00FF0DB1">
        <w:trPr>
          <w:trHeight w:hRule="exact" w:val="170"/>
          <w:jc w:val="center"/>
        </w:trPr>
        <w:tc>
          <w:tcPr>
            <w:tcW w:w="951" w:type="dxa"/>
            <w:vAlign w:val="center"/>
          </w:tcPr>
          <w:p w14:paraId="180ACEAF"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4C7115B4"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295A7E6C"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FB0BB8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A169F55"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7A435A0C"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2DDC936D" w14:textId="77777777" w:rsidTr="00FF0DB1">
        <w:trPr>
          <w:trHeight w:hRule="exact" w:val="170"/>
          <w:jc w:val="center"/>
        </w:trPr>
        <w:tc>
          <w:tcPr>
            <w:tcW w:w="951" w:type="dxa"/>
            <w:vAlign w:val="center"/>
          </w:tcPr>
          <w:p w14:paraId="490AAA52"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3CB08ACA"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BC94DBC"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4B803C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275EB5F"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776CFBD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560E60FB" w14:textId="77777777" w:rsidTr="00FF0DB1">
        <w:trPr>
          <w:trHeight w:hRule="exact" w:val="170"/>
          <w:jc w:val="center"/>
        </w:trPr>
        <w:tc>
          <w:tcPr>
            <w:tcW w:w="951" w:type="dxa"/>
            <w:vAlign w:val="center"/>
          </w:tcPr>
          <w:p w14:paraId="02107ACB"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2DFCB929"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535827F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8023945"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85C06A7"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0D031A41"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4576321C" w14:textId="77777777" w:rsidTr="00FF0DB1">
        <w:trPr>
          <w:trHeight w:hRule="exact" w:val="170"/>
          <w:jc w:val="center"/>
        </w:trPr>
        <w:tc>
          <w:tcPr>
            <w:tcW w:w="951" w:type="dxa"/>
            <w:vAlign w:val="center"/>
          </w:tcPr>
          <w:p w14:paraId="00AB62B7"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19FDD588"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39F589D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BB4CE60"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25DFC3D"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7487425C"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623EE038" w14:textId="77777777" w:rsidTr="00FF0DB1">
        <w:trPr>
          <w:trHeight w:hRule="exact" w:val="170"/>
          <w:jc w:val="center"/>
        </w:trPr>
        <w:tc>
          <w:tcPr>
            <w:tcW w:w="951" w:type="dxa"/>
            <w:vAlign w:val="center"/>
          </w:tcPr>
          <w:p w14:paraId="626D302A"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003CE8C3"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3BBA31D8"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7116FD5D"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1A02D578"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731943A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431B5C07" w14:textId="77777777" w:rsidTr="00FF0DB1">
        <w:trPr>
          <w:trHeight w:hRule="exact" w:val="170"/>
          <w:jc w:val="center"/>
        </w:trPr>
        <w:tc>
          <w:tcPr>
            <w:tcW w:w="951" w:type="dxa"/>
            <w:vAlign w:val="center"/>
          </w:tcPr>
          <w:p w14:paraId="212CB916"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6774F186"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0C628351"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3A54618A"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522EBDEE"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38E527A8"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3B5384A9" w14:textId="77777777" w:rsidTr="00FF0DB1">
        <w:trPr>
          <w:trHeight w:hRule="exact" w:val="170"/>
          <w:jc w:val="center"/>
        </w:trPr>
        <w:tc>
          <w:tcPr>
            <w:tcW w:w="951" w:type="dxa"/>
            <w:vAlign w:val="center"/>
          </w:tcPr>
          <w:p w14:paraId="0BA64593"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7E52DA83"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4B95D4D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E1322AF"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F26609A"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64D4FBCC"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4E6DED" w:rsidRPr="0090540C" w:rsidRDefault="004E6DED" w:rsidP="004E6DED">
            <w:pPr>
              <w:widowControl w:val="0"/>
              <w:spacing w:line="192" w:lineRule="auto"/>
              <w:jc w:val="center"/>
              <w:rPr>
                <w:rFonts w:ascii="Arial" w:hAnsi="Arial" w:cs="Arial"/>
                <w:b/>
                <w:sz w:val="16"/>
                <w:szCs w:val="16"/>
              </w:rPr>
            </w:pPr>
          </w:p>
        </w:tc>
      </w:tr>
      <w:tr w:rsidR="004E6DED" w:rsidRPr="005F03BB" w14:paraId="0EE784D1" w14:textId="77777777" w:rsidTr="00FF0DB1">
        <w:trPr>
          <w:trHeight w:hRule="exact" w:val="177"/>
          <w:jc w:val="center"/>
        </w:trPr>
        <w:tc>
          <w:tcPr>
            <w:tcW w:w="951" w:type="dxa"/>
            <w:vAlign w:val="center"/>
          </w:tcPr>
          <w:p w14:paraId="0E151C24"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4E6DED" w:rsidRPr="0090540C" w:rsidRDefault="004E6DED" w:rsidP="004E6DED">
            <w:pPr>
              <w:widowControl w:val="0"/>
              <w:spacing w:line="192" w:lineRule="auto"/>
              <w:jc w:val="center"/>
              <w:rPr>
                <w:rFonts w:ascii="Arial" w:hAnsi="Arial" w:cs="Arial"/>
                <w:b/>
                <w:sz w:val="16"/>
                <w:szCs w:val="16"/>
              </w:rPr>
            </w:pPr>
          </w:p>
        </w:tc>
        <w:tc>
          <w:tcPr>
            <w:tcW w:w="576" w:type="dxa"/>
            <w:vAlign w:val="center"/>
          </w:tcPr>
          <w:p w14:paraId="2B04D06B" w14:textId="77777777" w:rsidR="004E6DED" w:rsidRPr="0090540C" w:rsidRDefault="004E6DED" w:rsidP="004E6DED">
            <w:pPr>
              <w:widowControl w:val="0"/>
              <w:spacing w:line="192" w:lineRule="auto"/>
              <w:jc w:val="center"/>
              <w:rPr>
                <w:rFonts w:ascii="Arial" w:hAnsi="Arial" w:cs="Arial"/>
                <w:b/>
                <w:sz w:val="16"/>
                <w:szCs w:val="16"/>
              </w:rPr>
            </w:pPr>
          </w:p>
        </w:tc>
        <w:tc>
          <w:tcPr>
            <w:tcW w:w="678" w:type="dxa"/>
            <w:vAlign w:val="center"/>
          </w:tcPr>
          <w:p w14:paraId="72BC73FB"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42BA5F97" w14:textId="77777777" w:rsidR="004E6DED" w:rsidRPr="0090540C" w:rsidRDefault="004E6DED" w:rsidP="004E6DED">
            <w:pPr>
              <w:widowControl w:val="0"/>
              <w:spacing w:line="192" w:lineRule="auto"/>
              <w:jc w:val="center"/>
              <w:rPr>
                <w:rFonts w:ascii="Arial" w:hAnsi="Arial" w:cs="Arial"/>
                <w:b/>
                <w:sz w:val="16"/>
                <w:szCs w:val="16"/>
              </w:rPr>
            </w:pPr>
          </w:p>
        </w:tc>
        <w:tc>
          <w:tcPr>
            <w:tcW w:w="636" w:type="dxa"/>
            <w:vAlign w:val="center"/>
          </w:tcPr>
          <w:p w14:paraId="02F203FE" w14:textId="77777777" w:rsidR="004E6DED" w:rsidRPr="0090540C" w:rsidRDefault="004E6DED" w:rsidP="004E6D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4E6DED" w:rsidRPr="005F03BB" w:rsidRDefault="004E6DED" w:rsidP="004E6DED">
            <w:pPr>
              <w:widowControl w:val="0"/>
              <w:spacing w:line="192" w:lineRule="auto"/>
              <w:jc w:val="center"/>
              <w:rPr>
                <w:rFonts w:cs="Arial"/>
                <w:b/>
                <w:sz w:val="16"/>
                <w:szCs w:val="16"/>
              </w:rPr>
            </w:pPr>
          </w:p>
        </w:tc>
        <w:tc>
          <w:tcPr>
            <w:tcW w:w="915" w:type="dxa"/>
            <w:shd w:val="clear" w:color="auto" w:fill="auto"/>
            <w:vAlign w:val="center"/>
          </w:tcPr>
          <w:p w14:paraId="3F09E673" w14:textId="77777777" w:rsidR="004E6DED" w:rsidRPr="00A54E86" w:rsidRDefault="004E6DED" w:rsidP="004E6DED">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4E6DED" w:rsidRPr="0090540C" w:rsidRDefault="004E6DED" w:rsidP="004E6DED">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4E6DED" w:rsidRPr="0090540C" w:rsidRDefault="004E6DED" w:rsidP="004E6DED">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4E6DED" w:rsidRPr="0090540C" w:rsidRDefault="004E6DED" w:rsidP="004E6DED">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4E6DED" w:rsidRPr="0090540C" w:rsidRDefault="004E6DED" w:rsidP="004E6DED">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4E6DED" w:rsidRPr="0090540C" w:rsidRDefault="004E6DED" w:rsidP="004E6DED">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303F66"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303F66">
              <w:rPr>
                <w:rFonts w:asciiTheme="minorBidi" w:hAnsiTheme="minorBidi" w:cstheme="minorBidi"/>
                <w:sz w:val="22"/>
                <w:szCs w:val="22"/>
                <w:lang w:val="en-GB"/>
              </w:rPr>
              <w:t xml:space="preserve">Binak Oilfield Development – </w:t>
            </w:r>
            <w:r w:rsidR="009E7ABB" w:rsidRPr="00303F66">
              <w:rPr>
                <w:rFonts w:asciiTheme="minorBidi" w:hAnsiTheme="minorBidi" w:cstheme="minorBidi"/>
                <w:sz w:val="22"/>
                <w:szCs w:val="22"/>
                <w:lang w:val="en-GB"/>
              </w:rPr>
              <w:t>Supply Of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303F6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03F66">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303F6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303F66">
              <w:rPr>
                <w:rFonts w:asciiTheme="minorBidi" w:hAnsiTheme="minorBidi" w:cstheme="minorBidi"/>
                <w:sz w:val="22"/>
                <w:szCs w:val="22"/>
                <w:lang w:val="en-GB"/>
              </w:rPr>
              <w:t>Joint Venture of: Hirgan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303F66"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303F66">
              <w:rPr>
                <w:rFonts w:asciiTheme="minorBidi" w:hAnsiTheme="minorBidi" w:cstheme="minorBidi"/>
                <w:sz w:val="22"/>
                <w:szCs w:val="22"/>
                <w:lang w:val="en-GB"/>
              </w:rPr>
              <w:t>Kalaye Pump</w:t>
            </w:r>
            <w:r w:rsidR="00D309AE" w:rsidRPr="00303F66">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303F6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303F66">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2D223D71" w14:textId="675668C3" w:rsidR="001D09E1" w:rsidRDefault="00EA3CDB" w:rsidP="00EA3CDB">
      <w:pPr>
        <w:pStyle w:val="ListParagraph"/>
        <w:bidi w:val="0"/>
        <w:jc w:val="both"/>
        <w:rPr>
          <w:rFonts w:ascii="Arial" w:hAnsi="Arial" w:cs="Arial"/>
          <w:iCs/>
          <w:snapToGrid w:val="0"/>
          <w:color w:val="000000"/>
          <w:sz w:val="22"/>
          <w:szCs w:val="28"/>
          <w:lang w:val="en-GB" w:eastAsia="en-GB"/>
        </w:rPr>
      </w:pPr>
      <w:r w:rsidRPr="00EA3CDB">
        <w:rPr>
          <w:rFonts w:ascii="Arial" w:hAnsi="Arial" w:cs="Arial"/>
          <w:iCs/>
          <w:snapToGrid w:val="0"/>
          <w:color w:val="000000"/>
          <w:sz w:val="22"/>
          <w:szCs w:val="28"/>
          <w:lang w:val="en-GB" w:eastAsia="en-GB"/>
        </w:rPr>
        <w:t>This executive method aims to illustrate the way of the test and testing manufactured/repaired pumps in the factory to achieve assurance about their alignment to those determined characteristics as well as their quality.</w:t>
      </w:r>
    </w:p>
    <w:p w14:paraId="3EB80B81"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0DA5C296"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28261B23" w14:textId="1EECA769"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lastRenderedPageBreak/>
        <w:t>Usage domain</w:t>
      </w:r>
    </w:p>
    <w:p w14:paraId="58EBE4E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B8395D">
        <w:rPr>
          <w:rFonts w:ascii="Arial" w:hAnsi="Arial" w:cs="Arial"/>
          <w:iCs/>
          <w:snapToGrid w:val="0"/>
          <w:color w:val="000000"/>
          <w:sz w:val="22"/>
          <w:szCs w:val="28"/>
          <w:rtl/>
          <w:lang w:val="en-GB" w:eastAsia="en-GB"/>
        </w:rPr>
        <w:t>.</w:t>
      </w:r>
    </w:p>
    <w:p w14:paraId="6CBA68C8" w14:textId="6E868418"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Liabilities</w:t>
      </w:r>
    </w:p>
    <w:p w14:paraId="4652B731"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quality control director is responsible for executing this instruction, furthermore product supervisor and technical office representative are present in the examination (Test) steps entirely, as auditors</w:t>
      </w:r>
      <w:r w:rsidRPr="00B8395D">
        <w:rPr>
          <w:rFonts w:ascii="Arial" w:hAnsi="Arial" w:cs="Arial"/>
          <w:iCs/>
          <w:snapToGrid w:val="0"/>
          <w:color w:val="000000"/>
          <w:sz w:val="22"/>
          <w:szCs w:val="28"/>
          <w:rtl/>
          <w:lang w:val="en-GB" w:eastAsia="en-GB"/>
        </w:rPr>
        <w:t>.</w:t>
      </w:r>
    </w:p>
    <w:p w14:paraId="6E4ABA6D" w14:textId="3842D36F"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References</w:t>
      </w:r>
    </w:p>
    <w:p w14:paraId="43DEC974" w14:textId="5F945ABD" w:rsid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 xml:space="preserve">The testing operation of pumps/Electro pumps/Diesel Pumps belonging to Kalay-E-Pump Company is accomplished based on derivate tests of creditable global collected standards for centrifugal and </w:t>
      </w:r>
      <w:r w:rsidR="004E6DED" w:rsidRPr="00B8395D">
        <w:rPr>
          <w:rFonts w:ascii="Arial" w:hAnsi="Arial" w:cs="Arial"/>
          <w:iCs/>
          <w:snapToGrid w:val="0"/>
          <w:color w:val="000000"/>
          <w:sz w:val="22"/>
          <w:szCs w:val="28"/>
          <w:lang w:val="en-GB" w:eastAsia="en-GB"/>
        </w:rPr>
        <w:t>firefighting</w:t>
      </w:r>
      <w:r w:rsidRPr="00B8395D">
        <w:rPr>
          <w:rFonts w:ascii="Arial" w:hAnsi="Arial" w:cs="Arial"/>
          <w:iCs/>
          <w:snapToGrid w:val="0"/>
          <w:color w:val="000000"/>
          <w:sz w:val="22"/>
          <w:szCs w:val="28"/>
          <w:lang w:val="en-GB" w:eastAsia="en-GB"/>
        </w:rPr>
        <w:t xml:space="preserve"> pumps and gathered movements. (API 610, NFPA 20)</w:t>
      </w:r>
    </w:p>
    <w:p w14:paraId="77553F7B" w14:textId="718C63EF" w:rsidR="004E6DED" w:rsidRPr="00B8395D" w:rsidRDefault="004E6DED" w:rsidP="004E6DED">
      <w:pPr>
        <w:pStyle w:val="ListParagraph"/>
        <w:numPr>
          <w:ilvl w:val="0"/>
          <w:numId w:val="39"/>
        </w:numPr>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 xml:space="preserve">ISO 9104 </w:t>
      </w:r>
    </w:p>
    <w:p w14:paraId="54E349AC" w14:textId="5E39A40E"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Proceeding description</w:t>
      </w:r>
    </w:p>
    <w:p w14:paraId="2E8E1FDB"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performance tests for all project pumps is carried out according to API 610 and this procedure as well as customer project documents</w:t>
      </w:r>
      <w:r w:rsidRPr="00B8395D">
        <w:rPr>
          <w:rFonts w:ascii="Arial" w:hAnsi="Arial" w:cs="Arial"/>
          <w:iCs/>
          <w:snapToGrid w:val="0"/>
          <w:color w:val="000000"/>
          <w:sz w:val="22"/>
          <w:szCs w:val="28"/>
          <w:rtl/>
          <w:lang w:val="en-GB" w:eastAsia="en-GB"/>
        </w:rPr>
        <w:t>”.</w:t>
      </w:r>
    </w:p>
    <w:p w14:paraId="1D68DC4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AD6F00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02C2EF6C" w14:textId="286A33A6"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w:t>
      </w:r>
      <w:r>
        <w:rPr>
          <w:rFonts w:ascii="Arial" w:hAnsi="Arial" w:cs="Arial"/>
          <w:iCs/>
          <w:snapToGrid w:val="0"/>
          <w:color w:val="000000"/>
          <w:sz w:val="22"/>
          <w:szCs w:val="28"/>
          <w:lang w:val="en-GB" w:eastAsia="en-GB"/>
        </w:rPr>
        <w:t>1.</w:t>
      </w:r>
      <w:r w:rsidRPr="00B8395D">
        <w:rPr>
          <w:rFonts w:ascii="Arial" w:hAnsi="Arial" w:cs="Arial"/>
          <w:iCs/>
          <w:snapToGrid w:val="0"/>
          <w:color w:val="000000"/>
          <w:sz w:val="22"/>
          <w:szCs w:val="28"/>
          <w:rtl/>
          <w:lang w:val="en-GB" w:eastAsia="en-GB"/>
        </w:rPr>
        <w:tab/>
        <w:t xml:space="preserve"> </w:t>
      </w:r>
      <w:r w:rsidRPr="00B8395D">
        <w:rPr>
          <w:rFonts w:ascii="Arial" w:hAnsi="Arial" w:cs="Arial"/>
          <w:iCs/>
          <w:snapToGrid w:val="0"/>
          <w:color w:val="000000"/>
          <w:sz w:val="22"/>
          <w:szCs w:val="28"/>
          <w:lang w:val="en-GB" w:eastAsia="en-GB"/>
        </w:rPr>
        <w:t>Performance Test (Closed Cycle Method)</w:t>
      </w:r>
      <w:r>
        <w:rPr>
          <w:rFonts w:ascii="Arial" w:hAnsi="Arial" w:cs="Arial"/>
          <w:iCs/>
          <w:snapToGrid w:val="0"/>
          <w:color w:val="000000"/>
          <w:sz w:val="22"/>
          <w:szCs w:val="28"/>
          <w:lang w:val="en-GB" w:eastAsia="en-GB"/>
        </w:rPr>
        <w:t>:</w:t>
      </w:r>
    </w:p>
    <w:p w14:paraId="0B67C28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269E62A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purpose of this test is to be sure of the electro pump's technical features such as liquid pressure (Head) and output capacity (Debby) and their alignment with provided curves and characteristics for the customer. The closed cycle method was used in this test and output capacity (Debby) is measured using flow meter equipment</w:t>
      </w:r>
      <w:r w:rsidRPr="00B8395D">
        <w:rPr>
          <w:rFonts w:ascii="Arial" w:hAnsi="Arial" w:cs="Arial"/>
          <w:iCs/>
          <w:snapToGrid w:val="0"/>
          <w:color w:val="000000"/>
          <w:sz w:val="22"/>
          <w:szCs w:val="28"/>
          <w:rtl/>
          <w:lang w:val="en-GB" w:eastAsia="en-GB"/>
        </w:rPr>
        <w:t>.</w:t>
      </w:r>
    </w:p>
    <w:p w14:paraId="253C6912" w14:textId="3C027873"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.1.1</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Place the electro pump on the specific allocated site and attach input-output junctions and electricity connections. Install pressure gauge before input and after output. It should be noted that any knee or corner joints and converters are not used before the gauge</w:t>
      </w:r>
      <w:r w:rsidRPr="00B8395D">
        <w:rPr>
          <w:rFonts w:ascii="Arial" w:hAnsi="Arial" w:cs="Arial"/>
          <w:iCs/>
          <w:snapToGrid w:val="0"/>
          <w:color w:val="000000"/>
          <w:sz w:val="22"/>
          <w:szCs w:val="28"/>
          <w:rtl/>
          <w:lang w:val="en-GB" w:eastAsia="en-GB"/>
        </w:rPr>
        <w:t>.</w:t>
      </w:r>
    </w:p>
    <w:p w14:paraId="1997A72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9F44990" w14:textId="635F6796"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.1.2</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When the electro pump is starting up you should consider the rotation direction which is clockwise for the pump shaft from the coupling side</w:t>
      </w:r>
      <w:r w:rsidRPr="00B8395D">
        <w:rPr>
          <w:rFonts w:ascii="Arial" w:hAnsi="Arial" w:cs="Arial"/>
          <w:iCs/>
          <w:snapToGrid w:val="0"/>
          <w:color w:val="000000"/>
          <w:sz w:val="22"/>
          <w:szCs w:val="28"/>
          <w:rtl/>
          <w:lang w:val="en-GB" w:eastAsia="en-GB"/>
        </w:rPr>
        <w:t>.</w:t>
      </w:r>
    </w:p>
    <w:p w14:paraId="5BB6F8F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579B6DC" w14:textId="0867775C"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.1.3</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While the test is carried out, performance parameters such as differential head (bar), output capacity (m3/h), electromotor current (A) and voltage (V), and shaft rotation speed (rpm) must be measured and documented in all auditing points</w:t>
      </w:r>
      <w:r w:rsidRPr="00B8395D">
        <w:rPr>
          <w:rFonts w:ascii="Arial" w:hAnsi="Arial" w:cs="Arial"/>
          <w:iCs/>
          <w:snapToGrid w:val="0"/>
          <w:color w:val="000000"/>
          <w:sz w:val="22"/>
          <w:szCs w:val="28"/>
          <w:rtl/>
          <w:lang w:val="en-GB" w:eastAsia="en-GB"/>
        </w:rPr>
        <w:t>.</w:t>
      </w:r>
    </w:p>
    <w:p w14:paraId="7968BFF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298F006" w14:textId="25485B82"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.1.4</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job seals and bearings shall be used in the pump for the performance test. The seal (or seals) shall not have any leakage</w:t>
      </w:r>
      <w:r w:rsidRPr="00B8395D">
        <w:rPr>
          <w:rFonts w:ascii="Arial" w:hAnsi="Arial" w:cs="Arial"/>
          <w:iCs/>
          <w:snapToGrid w:val="0"/>
          <w:color w:val="000000"/>
          <w:sz w:val="22"/>
          <w:szCs w:val="28"/>
          <w:rtl/>
          <w:lang w:val="en-GB" w:eastAsia="en-GB"/>
        </w:rPr>
        <w:t>.</w:t>
      </w:r>
    </w:p>
    <w:p w14:paraId="003CDDBE"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A13610B" w14:textId="54881E98"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7</w:t>
      </w:r>
      <w:r w:rsidRPr="00B8395D">
        <w:rPr>
          <w:rFonts w:ascii="Arial" w:hAnsi="Arial" w:cs="Arial"/>
          <w:iCs/>
          <w:snapToGrid w:val="0"/>
          <w:color w:val="000000"/>
          <w:sz w:val="22"/>
          <w:szCs w:val="28"/>
          <w:lang w:val="en-GB" w:eastAsia="en-GB"/>
        </w:rPr>
        <w:t>.1.5</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performance curve is based on water (or gasoil) with the specifications of  kinematics viscosity 1 cSt, and Specific Gravity 1kg/lit</w:t>
      </w:r>
      <w:r w:rsidRPr="00B8395D">
        <w:rPr>
          <w:rFonts w:ascii="Arial" w:hAnsi="Arial" w:cs="Arial"/>
          <w:iCs/>
          <w:snapToGrid w:val="0"/>
          <w:color w:val="000000"/>
          <w:sz w:val="22"/>
          <w:szCs w:val="28"/>
          <w:rtl/>
          <w:lang w:val="en-GB" w:eastAsia="en-GB"/>
        </w:rPr>
        <w:t>.</w:t>
      </w:r>
    </w:p>
    <w:p w14:paraId="147EC47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E44709C" w14:textId="00D211C7"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.1.6</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test point for rated flow shall be within a tolerance band of ±3% of rated flow</w:t>
      </w:r>
      <w:r w:rsidRPr="00B8395D">
        <w:rPr>
          <w:rFonts w:ascii="Arial" w:hAnsi="Arial" w:cs="Arial"/>
          <w:iCs/>
          <w:snapToGrid w:val="0"/>
          <w:color w:val="000000"/>
          <w:sz w:val="22"/>
          <w:szCs w:val="28"/>
          <w:rtl/>
          <w:lang w:val="en-GB" w:eastAsia="en-GB"/>
        </w:rPr>
        <w:t>.</w:t>
      </w:r>
    </w:p>
    <w:p w14:paraId="02A0E6E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1C77B77" w14:textId="361BA71E"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.1.7</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Control the flow with a control valve on the discharge line. Opening the discharge valve will cause to increase in the flow and a decrease in the differential head</w:t>
      </w:r>
      <w:r w:rsidRPr="00B8395D">
        <w:rPr>
          <w:rFonts w:ascii="Arial" w:hAnsi="Arial" w:cs="Arial"/>
          <w:iCs/>
          <w:snapToGrid w:val="0"/>
          <w:color w:val="000000"/>
          <w:sz w:val="22"/>
          <w:szCs w:val="28"/>
          <w:rtl/>
          <w:lang w:val="en-GB" w:eastAsia="en-GB"/>
        </w:rPr>
        <w:t>.</w:t>
      </w:r>
    </w:p>
    <w:p w14:paraId="0CD889F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A32356D" w14:textId="002A2699"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.1.8</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Document all mentioned parameters in 5.1.3 for a range of flow from shut off to 150% of rated flow as follows</w:t>
      </w:r>
      <w:r w:rsidRPr="00B8395D">
        <w:rPr>
          <w:rFonts w:ascii="Arial" w:hAnsi="Arial" w:cs="Arial"/>
          <w:iCs/>
          <w:snapToGrid w:val="0"/>
          <w:color w:val="000000"/>
          <w:sz w:val="22"/>
          <w:szCs w:val="28"/>
          <w:rtl/>
          <w:lang w:val="en-GB" w:eastAsia="en-GB"/>
        </w:rPr>
        <w:t xml:space="preserve">: </w:t>
      </w:r>
    </w:p>
    <w:p w14:paraId="23388F3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BDBB53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A)</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Shut off</w:t>
      </w:r>
    </w:p>
    <w:p w14:paraId="46C385E0" w14:textId="5846388E"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B)</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Minimum Continuous Flow (MCF</w:t>
      </w:r>
      <w:r>
        <w:rPr>
          <w:rFonts w:ascii="Arial" w:hAnsi="Arial" w:cs="Arial"/>
          <w:iCs/>
          <w:snapToGrid w:val="0"/>
          <w:color w:val="000000"/>
          <w:sz w:val="22"/>
          <w:szCs w:val="28"/>
          <w:lang w:val="en-GB" w:eastAsia="en-GB"/>
        </w:rPr>
        <w:t>)</w:t>
      </w:r>
    </w:p>
    <w:p w14:paraId="55F3B120"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C)</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Midpoint of MCF and rated flow</w:t>
      </w:r>
    </w:p>
    <w:p w14:paraId="00DEEEC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D)</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Between rated flow and 105% of rated flow</w:t>
      </w:r>
    </w:p>
    <w:p w14:paraId="037BB73E" w14:textId="77D18606"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E)</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Approximately the best efficiency flow (if rated flow is not within 5 % of best efficiency flowrate</w:t>
      </w:r>
      <w:r>
        <w:rPr>
          <w:rFonts w:ascii="Arial" w:hAnsi="Arial" w:cs="Arial"/>
          <w:iCs/>
          <w:snapToGrid w:val="0"/>
          <w:color w:val="000000"/>
          <w:sz w:val="22"/>
          <w:szCs w:val="28"/>
          <w:lang w:val="en-GB" w:eastAsia="en-GB"/>
        </w:rPr>
        <w:t>)</w:t>
      </w:r>
    </w:p>
    <w:p w14:paraId="3C3182AB" w14:textId="166CFFFD"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F)</w:t>
      </w:r>
      <w:r w:rsidRPr="00B8395D">
        <w:rPr>
          <w:rFonts w:ascii="Arial" w:hAnsi="Arial" w:cs="Arial"/>
          <w:iCs/>
          <w:snapToGrid w:val="0"/>
          <w:color w:val="000000"/>
          <w:sz w:val="22"/>
          <w:szCs w:val="28"/>
          <w:rtl/>
          <w:lang w:val="en-GB" w:eastAsia="en-GB"/>
        </w:rPr>
        <w:tab/>
      </w:r>
      <w:r>
        <w:rPr>
          <w:rFonts w:ascii="Arial" w:hAnsi="Arial" w:cs="Arial"/>
          <w:iCs/>
          <w:snapToGrid w:val="0"/>
          <w:color w:val="000000"/>
          <w:sz w:val="22"/>
          <w:szCs w:val="28"/>
          <w:lang w:val="en-GB" w:eastAsia="en-GB"/>
        </w:rPr>
        <w:t>150% o</w:t>
      </w:r>
      <w:r w:rsidRPr="00B8395D">
        <w:rPr>
          <w:rFonts w:ascii="Arial" w:hAnsi="Arial" w:cs="Arial"/>
          <w:iCs/>
          <w:snapToGrid w:val="0"/>
          <w:color w:val="000000"/>
          <w:sz w:val="22"/>
          <w:szCs w:val="28"/>
          <w:lang w:val="en-GB" w:eastAsia="en-GB"/>
        </w:rPr>
        <w:t>f rated flow</w:t>
      </w:r>
    </w:p>
    <w:p w14:paraId="526EA17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7F6F194" w14:textId="7B85A7A1"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.1.9</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Result of these tests with corresponding curves are provided in the performance test report sheets</w:t>
      </w:r>
      <w:r w:rsidR="00B8395D" w:rsidRPr="00B8395D">
        <w:rPr>
          <w:rFonts w:ascii="Arial" w:hAnsi="Arial" w:cs="Arial"/>
          <w:iCs/>
          <w:snapToGrid w:val="0"/>
          <w:color w:val="000000"/>
          <w:sz w:val="22"/>
          <w:szCs w:val="28"/>
          <w:rtl/>
          <w:lang w:val="en-GB" w:eastAsia="en-GB"/>
        </w:rPr>
        <w:t xml:space="preserve">. </w:t>
      </w:r>
    </w:p>
    <w:p w14:paraId="779E7F8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6901453" w14:textId="3C9C0BAB"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.1.10</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After the test, the casing will be filled with gasoil to prevent oxidation</w:t>
      </w:r>
      <w:r w:rsidR="00B8395D" w:rsidRPr="00B8395D">
        <w:rPr>
          <w:rFonts w:ascii="Arial" w:hAnsi="Arial" w:cs="Arial"/>
          <w:iCs/>
          <w:snapToGrid w:val="0"/>
          <w:color w:val="000000"/>
          <w:sz w:val="22"/>
          <w:szCs w:val="28"/>
          <w:rtl/>
          <w:lang w:val="en-GB" w:eastAsia="en-GB"/>
        </w:rPr>
        <w:t>.</w:t>
      </w:r>
    </w:p>
    <w:p w14:paraId="30686E5F"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15F1186" w14:textId="2C2479CB"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.1.11</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equipment used for this test is pressure gauges, a flow meter, probe to indicate the temperature, vibration, speed (rpm), and noise level indicator</w:t>
      </w:r>
      <w:r w:rsidR="00B8395D" w:rsidRPr="00B8395D">
        <w:rPr>
          <w:rFonts w:ascii="Arial" w:hAnsi="Arial" w:cs="Arial"/>
          <w:iCs/>
          <w:snapToGrid w:val="0"/>
          <w:color w:val="000000"/>
          <w:sz w:val="22"/>
          <w:szCs w:val="28"/>
          <w:rtl/>
          <w:lang w:val="en-GB" w:eastAsia="en-GB"/>
        </w:rPr>
        <w:t>.</w:t>
      </w:r>
    </w:p>
    <w:p w14:paraId="27300172"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7B43BFE" w14:textId="40905B01"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.1.12</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power consumed by the electromotor is</w:t>
      </w:r>
      <w:r w:rsidR="00B8395D" w:rsidRPr="00B8395D">
        <w:rPr>
          <w:rFonts w:ascii="Arial" w:hAnsi="Arial" w:cs="Arial"/>
          <w:iCs/>
          <w:snapToGrid w:val="0"/>
          <w:color w:val="000000"/>
          <w:sz w:val="22"/>
          <w:szCs w:val="28"/>
          <w:rtl/>
          <w:lang w:val="en-GB" w:eastAsia="en-GB"/>
        </w:rPr>
        <w:t>:</w:t>
      </w:r>
    </w:p>
    <w:p w14:paraId="586E6759"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Power in (kw) = (√3  V (voltage)*I (amp)*cos</w:t>
      </w:r>
      <w:r w:rsidRPr="00B8395D">
        <w:rPr>
          <w:rFonts w:ascii="Cambria Math" w:hAnsi="Cambria Math" w:cs="Cambria Math"/>
          <w:iCs/>
          <w:snapToGrid w:val="0"/>
          <w:color w:val="000000"/>
          <w:sz w:val="22"/>
          <w:szCs w:val="28"/>
          <w:lang w:val="en-GB" w:eastAsia="en-GB"/>
        </w:rPr>
        <w:t>∅</w:t>
      </w:r>
      <w:r w:rsidRPr="00B8395D">
        <w:rPr>
          <w:rFonts w:ascii="Arial" w:hAnsi="Arial" w:cs="Arial"/>
          <w:iCs/>
          <w:snapToGrid w:val="0"/>
          <w:color w:val="000000"/>
          <w:sz w:val="22"/>
          <w:szCs w:val="28"/>
          <w:lang w:val="en-GB" w:eastAsia="en-GB"/>
        </w:rPr>
        <w:t>*motor η)/1000</w:t>
      </w:r>
    </w:p>
    <w:p w14:paraId="1E7FA6B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hydraulic power produced by pump is</w:t>
      </w:r>
      <w:r w:rsidRPr="00B8395D">
        <w:rPr>
          <w:rFonts w:ascii="Arial" w:hAnsi="Arial" w:cs="Arial"/>
          <w:iCs/>
          <w:snapToGrid w:val="0"/>
          <w:color w:val="000000"/>
          <w:sz w:val="22"/>
          <w:szCs w:val="28"/>
          <w:rtl/>
          <w:lang w:val="en-GB" w:eastAsia="en-GB"/>
        </w:rPr>
        <w:t>:</w:t>
      </w:r>
    </w:p>
    <w:p w14:paraId="06FAD044" w14:textId="222B64BE" w:rsidR="00EA3CDB"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Hydraulic Power (KW) = (Q(m3/h) * H (m)) / 367</w:t>
      </w:r>
    </w:p>
    <w:p w14:paraId="306EC6BA"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0B910F53" w14:textId="18D28EDB" w:rsidR="00EA3CDB" w:rsidRDefault="00C7544F"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EFF = P</w:t>
      </w:r>
      <w:r w:rsidRPr="0089456F">
        <w:rPr>
          <w:rFonts w:ascii="Arial" w:hAnsi="Arial" w:cs="Arial"/>
          <w:iCs/>
          <w:snapToGrid w:val="0"/>
          <w:color w:val="000000"/>
          <w:lang w:val="en-GB" w:eastAsia="en-GB"/>
        </w:rPr>
        <w:t>out</w:t>
      </w:r>
      <w:r>
        <w:rPr>
          <w:rFonts w:ascii="Arial" w:hAnsi="Arial" w:cs="Arial"/>
          <w:iCs/>
          <w:snapToGrid w:val="0"/>
          <w:color w:val="000000"/>
          <w:sz w:val="22"/>
          <w:szCs w:val="28"/>
          <w:lang w:val="en-GB" w:eastAsia="en-GB"/>
        </w:rPr>
        <w:t xml:space="preserve"> / P</w:t>
      </w:r>
      <w:r w:rsidRPr="0089456F">
        <w:rPr>
          <w:rFonts w:ascii="Arial" w:hAnsi="Arial" w:cs="Arial"/>
          <w:iCs/>
          <w:snapToGrid w:val="0"/>
          <w:color w:val="000000"/>
          <w:lang w:val="en-GB" w:eastAsia="en-GB"/>
        </w:rPr>
        <w:t>in</w:t>
      </w:r>
      <w:r>
        <w:rPr>
          <w:rFonts w:ascii="Arial" w:hAnsi="Arial" w:cs="Arial"/>
          <w:iCs/>
          <w:snapToGrid w:val="0"/>
          <w:color w:val="000000"/>
          <w:sz w:val="22"/>
          <w:szCs w:val="28"/>
          <w:lang w:val="en-GB" w:eastAsia="en-GB"/>
        </w:rPr>
        <w:t xml:space="preserve"> *100</w:t>
      </w:r>
    </w:p>
    <w:p w14:paraId="0A990560"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452AF843"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69DA4DD1"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480FE8BD"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009BA197"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7231E2D4"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387631B8"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1C0360D7"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423320EC"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3B3C0398"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5E3D8B15"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3389C628" w14:textId="77777777" w:rsidR="00AD4364" w:rsidRDefault="00AD4364" w:rsidP="00AD4364">
      <w:pPr>
        <w:pStyle w:val="ListParagraph"/>
        <w:bidi w:val="0"/>
        <w:jc w:val="both"/>
        <w:rPr>
          <w:rFonts w:ascii="Arial" w:hAnsi="Arial" w:cs="Arial"/>
          <w:iCs/>
          <w:snapToGrid w:val="0"/>
          <w:color w:val="000000"/>
          <w:sz w:val="22"/>
          <w:szCs w:val="28"/>
          <w:lang w:val="en-GB" w:eastAsia="en-GB"/>
        </w:rPr>
      </w:pPr>
    </w:p>
    <w:p w14:paraId="2B611F00" w14:textId="257EFC3A" w:rsidR="00AD4364" w:rsidRPr="00AD4364" w:rsidRDefault="00AD4364" w:rsidP="00AD4364">
      <w:pPr>
        <w:keepNext/>
        <w:widowControl w:val="0"/>
        <w:numPr>
          <w:ilvl w:val="0"/>
          <w:numId w:val="1"/>
        </w:numPr>
        <w:bidi w:val="0"/>
        <w:spacing w:before="240" w:after="240"/>
        <w:jc w:val="both"/>
        <w:outlineLvl w:val="0"/>
        <w:rPr>
          <w:rFonts w:ascii="Arial" w:hAnsi="Arial" w:cs="Arial"/>
          <w:b/>
          <w:bCs/>
          <w:caps/>
          <w:kern w:val="28"/>
          <w:sz w:val="24"/>
        </w:rPr>
      </w:pPr>
      <w:bookmarkStart w:id="16" w:name="_Toc150669378"/>
      <w:r w:rsidRPr="00AD4364">
        <w:rPr>
          <w:rFonts w:ascii="Arial" w:hAnsi="Arial" w:cs="Arial"/>
          <w:b/>
          <w:bCs/>
          <w:caps/>
          <w:kern w:val="28"/>
          <w:sz w:val="24"/>
        </w:rPr>
        <w:lastRenderedPageBreak/>
        <w:t>Acceptance criteria</w:t>
      </w:r>
      <w:bookmarkEnd w:id="16"/>
    </w:p>
    <w:p w14:paraId="25EDB5B8" w14:textId="1459F153" w:rsidR="00AD4364" w:rsidRDefault="00AD4364" w:rsidP="00AD4364">
      <w:pPr>
        <w:pStyle w:val="ListParagraph"/>
        <w:bidi w:val="0"/>
        <w:jc w:val="both"/>
        <w:rPr>
          <w:rFonts w:ascii="Arial" w:hAnsi="Arial" w:cs="Arial"/>
          <w:iCs/>
          <w:snapToGrid w:val="0"/>
          <w:color w:val="000000"/>
          <w:sz w:val="22"/>
          <w:szCs w:val="28"/>
          <w:lang w:val="en-GB" w:eastAsia="en-GB"/>
        </w:rPr>
      </w:pPr>
      <w:r w:rsidRPr="00AD4364">
        <w:rPr>
          <w:rFonts w:ascii="Arial" w:hAnsi="Arial" w:cs="Arial"/>
          <w:b/>
          <w:bCs/>
          <w:caps/>
          <w:noProof/>
          <w:kern w:val="28"/>
          <w:sz w:val="24"/>
        </w:rPr>
        <w:drawing>
          <wp:anchor distT="0" distB="0" distL="114300" distR="114300" simplePos="0" relativeHeight="251660800" behindDoc="0" locked="0" layoutInCell="1" allowOverlap="1" wp14:anchorId="47EEFD98" wp14:editId="38885278">
            <wp:simplePos x="0" y="0"/>
            <wp:positionH relativeFrom="column">
              <wp:posOffset>236855</wp:posOffset>
            </wp:positionH>
            <wp:positionV relativeFrom="paragraph">
              <wp:posOffset>215900</wp:posOffset>
            </wp:positionV>
            <wp:extent cx="6350000" cy="5332730"/>
            <wp:effectExtent l="0" t="0" r="0" b="1270"/>
            <wp:wrapTopAndBottom/>
            <wp:docPr id="23" name="Picture 23" descr="TABL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0" cy="533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6937D" w14:textId="5DF7490A" w:rsidR="00EA3CDB" w:rsidRDefault="00EA3CDB" w:rsidP="00B8395D">
      <w:pPr>
        <w:pStyle w:val="ListParagraph"/>
        <w:bidi w:val="0"/>
        <w:jc w:val="both"/>
        <w:rPr>
          <w:rFonts w:ascii="Arial" w:hAnsi="Arial" w:cs="Arial"/>
          <w:sz w:val="21"/>
          <w:szCs w:val="21"/>
        </w:rPr>
      </w:pPr>
    </w:p>
    <w:p w14:paraId="134F911E" w14:textId="306023C9" w:rsidR="001D09E1" w:rsidRDefault="001D09E1" w:rsidP="00472422">
      <w:pPr>
        <w:pStyle w:val="ListParagraph"/>
        <w:bidi w:val="0"/>
        <w:rPr>
          <w:rFonts w:ascii="Arial" w:hAnsi="Arial" w:cs="Arial"/>
          <w:iCs/>
          <w:snapToGrid w:val="0"/>
          <w:color w:val="000000"/>
          <w:sz w:val="22"/>
          <w:szCs w:val="28"/>
          <w:lang w:val="en-GB" w:eastAsia="en-GB"/>
        </w:rPr>
      </w:pPr>
    </w:p>
    <w:p w14:paraId="0AF791FA" w14:textId="26B54D0F" w:rsidR="0053604F" w:rsidRPr="00472422" w:rsidRDefault="0053604F" w:rsidP="00AD4364">
      <w:pPr>
        <w:pStyle w:val="ListParagraph"/>
        <w:bidi w:val="0"/>
        <w:rPr>
          <w:rFonts w:ascii="Arial" w:hAnsi="Arial" w:cs="Arial"/>
          <w:iCs/>
          <w:snapToGrid w:val="0"/>
          <w:color w:val="000000"/>
          <w:sz w:val="22"/>
          <w:szCs w:val="28"/>
          <w:lang w:val="en-GB" w:eastAsia="en-GB"/>
        </w:rPr>
      </w:pPr>
    </w:p>
    <w:sectPr w:rsidR="0053604F" w:rsidRPr="0047242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17F7" w14:textId="77777777" w:rsidR="00982233" w:rsidRDefault="00982233" w:rsidP="00053F8D">
      <w:r>
        <w:separator/>
      </w:r>
    </w:p>
  </w:endnote>
  <w:endnote w:type="continuationSeparator" w:id="0">
    <w:p w14:paraId="1AC06B3C" w14:textId="77777777" w:rsidR="00982233" w:rsidRDefault="0098223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CFE3" w14:textId="77777777" w:rsidR="00982233" w:rsidRDefault="00982233" w:rsidP="00053F8D">
      <w:r>
        <w:separator/>
      </w:r>
    </w:p>
  </w:footnote>
  <w:footnote w:type="continuationSeparator" w:id="0">
    <w:p w14:paraId="6D51DFB0" w14:textId="77777777" w:rsidR="00982233" w:rsidRDefault="0098223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6E854FB0" w:rsidR="00EB2D3E" w:rsidRPr="00C304BE" w:rsidRDefault="006277AD" w:rsidP="00E85A5B">
          <w:pPr>
            <w:pStyle w:val="Header"/>
            <w:bidi w:val="0"/>
            <w:jc w:val="center"/>
            <w:rPr>
              <w:rFonts w:asciiTheme="minorBidi" w:hAnsiTheme="minorBidi" w:cstheme="minorBidi"/>
              <w:b/>
              <w:bCs/>
              <w:color w:val="000000"/>
              <w:sz w:val="18"/>
              <w:szCs w:val="18"/>
              <w:lang w:bidi="fa-IR"/>
            </w:rPr>
          </w:pPr>
          <w:r w:rsidRPr="006277AD">
            <w:rPr>
              <w:rFonts w:asciiTheme="minorBidi" w:hAnsiTheme="minorBidi" w:cstheme="minorBidi"/>
              <w:b/>
              <w:bCs/>
              <w:color w:val="000000"/>
              <w:sz w:val="16"/>
              <w:szCs w:val="16"/>
              <w:lang w:bidi="fa-IR"/>
            </w:rPr>
            <w:t>PERFORMANCE TEST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1FC89F47"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4E6DED">
            <w:rPr>
              <w:rFonts w:ascii="Arial" w:hAnsi="Arial" w:cs="B Zar"/>
              <w:color w:val="000000"/>
              <w:sz w:val="16"/>
              <w:szCs w:val="16"/>
            </w:rPr>
            <w:t>2</w:t>
          </w:r>
        </w:p>
      </w:tc>
      <w:tc>
        <w:tcPr>
          <w:tcW w:w="711" w:type="dxa"/>
          <w:tcBorders>
            <w:bottom w:val="single" w:sz="12" w:space="0" w:color="auto"/>
          </w:tcBorders>
          <w:vAlign w:val="center"/>
        </w:tcPr>
        <w:p w14:paraId="5366EFB8" w14:textId="6F70E4DC"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6277AD">
            <w:rPr>
              <w:rFonts w:ascii="Arial" w:hAnsi="Arial" w:cs="B Zar"/>
              <w:color w:val="000000"/>
              <w:sz w:val="16"/>
              <w:szCs w:val="16"/>
            </w:rPr>
            <w:t>7</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B165F"/>
    <w:multiLevelType w:val="multilevel"/>
    <w:tmpl w:val="7ED89CC8"/>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9"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8"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1" w15:restartNumberingAfterBreak="0">
    <w:nsid w:val="6FE0224B"/>
    <w:multiLevelType w:val="hybridMultilevel"/>
    <w:tmpl w:val="E6AAA514"/>
    <w:lvl w:ilvl="0" w:tplc="C2085FA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3"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93155958">
    <w:abstractNumId w:val="26"/>
  </w:num>
  <w:num w:numId="2" w16cid:durableId="1698968391">
    <w:abstractNumId w:val="34"/>
  </w:num>
  <w:num w:numId="3" w16cid:durableId="40250756">
    <w:abstractNumId w:val="30"/>
  </w:num>
  <w:num w:numId="4" w16cid:durableId="1769809008">
    <w:abstractNumId w:val="32"/>
  </w:num>
  <w:num w:numId="5" w16cid:durableId="795296788">
    <w:abstractNumId w:val="24"/>
  </w:num>
  <w:num w:numId="6" w16cid:durableId="2095585728">
    <w:abstractNumId w:val="23"/>
  </w:num>
  <w:num w:numId="7" w16cid:durableId="1233926694">
    <w:abstractNumId w:val="10"/>
  </w:num>
  <w:num w:numId="8" w16cid:durableId="1180118504">
    <w:abstractNumId w:val="26"/>
  </w:num>
  <w:num w:numId="9" w16cid:durableId="1086801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4507432">
    <w:abstractNumId w:val="26"/>
  </w:num>
  <w:num w:numId="11" w16cid:durableId="804198756">
    <w:abstractNumId w:val="2"/>
  </w:num>
  <w:num w:numId="12" w16cid:durableId="941646904">
    <w:abstractNumId w:val="1"/>
  </w:num>
  <w:num w:numId="13" w16cid:durableId="113864159">
    <w:abstractNumId w:val="7"/>
  </w:num>
  <w:num w:numId="14" w16cid:durableId="1220635273">
    <w:abstractNumId w:val="33"/>
  </w:num>
  <w:num w:numId="15" w16cid:durableId="1550726059">
    <w:abstractNumId w:val="17"/>
  </w:num>
  <w:num w:numId="16" w16cid:durableId="1550720944">
    <w:abstractNumId w:val="12"/>
  </w:num>
  <w:num w:numId="17" w16cid:durableId="360976540">
    <w:abstractNumId w:val="35"/>
  </w:num>
  <w:num w:numId="18" w16cid:durableId="1757751659">
    <w:abstractNumId w:val="22"/>
  </w:num>
  <w:num w:numId="19" w16cid:durableId="1523082214">
    <w:abstractNumId w:val="20"/>
  </w:num>
  <w:num w:numId="20" w16cid:durableId="761603897">
    <w:abstractNumId w:val="13"/>
  </w:num>
  <w:num w:numId="21" w16cid:durableId="491221485">
    <w:abstractNumId w:val="21"/>
  </w:num>
  <w:num w:numId="22" w16cid:durableId="468401163">
    <w:abstractNumId w:val="19"/>
  </w:num>
  <w:num w:numId="23" w16cid:durableId="897477842">
    <w:abstractNumId w:val="9"/>
  </w:num>
  <w:num w:numId="24" w16cid:durableId="1023477023">
    <w:abstractNumId w:val="16"/>
  </w:num>
  <w:num w:numId="25" w16cid:durableId="1212762983">
    <w:abstractNumId w:val="15"/>
  </w:num>
  <w:num w:numId="26" w16cid:durableId="1984309072">
    <w:abstractNumId w:val="14"/>
  </w:num>
  <w:num w:numId="27" w16cid:durableId="1815831943">
    <w:abstractNumId w:val="0"/>
  </w:num>
  <w:num w:numId="28" w16cid:durableId="1608342180">
    <w:abstractNumId w:val="3"/>
  </w:num>
  <w:num w:numId="29" w16cid:durableId="1164128775">
    <w:abstractNumId w:val="4"/>
  </w:num>
  <w:num w:numId="30" w16cid:durableId="281352102">
    <w:abstractNumId w:val="27"/>
  </w:num>
  <w:num w:numId="31" w16cid:durableId="616260122">
    <w:abstractNumId w:val="5"/>
  </w:num>
  <w:num w:numId="32" w16cid:durableId="290406302">
    <w:abstractNumId w:val="6"/>
  </w:num>
  <w:num w:numId="33" w16cid:durableId="1148398337">
    <w:abstractNumId w:val="11"/>
  </w:num>
  <w:num w:numId="34" w16cid:durableId="1441030748">
    <w:abstractNumId w:val="29"/>
  </w:num>
  <w:num w:numId="35" w16cid:durableId="1487548451">
    <w:abstractNumId w:val="8"/>
  </w:num>
  <w:num w:numId="36" w16cid:durableId="1221819230">
    <w:abstractNumId w:val="28"/>
  </w:num>
  <w:num w:numId="37" w16cid:durableId="2587994">
    <w:abstractNumId w:val="25"/>
  </w:num>
  <w:num w:numId="38" w16cid:durableId="1611084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404717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259D"/>
    <w:rsid w:val="000C2C17"/>
    <w:rsid w:val="000C38B1"/>
    <w:rsid w:val="000C3C86"/>
    <w:rsid w:val="000C4EAB"/>
    <w:rsid w:val="000C7433"/>
    <w:rsid w:val="000D27B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977"/>
    <w:rsid w:val="0019579A"/>
    <w:rsid w:val="00196407"/>
    <w:rsid w:val="001A4127"/>
    <w:rsid w:val="001A64FC"/>
    <w:rsid w:val="001B77A3"/>
    <w:rsid w:val="001B7B76"/>
    <w:rsid w:val="001C2BE4"/>
    <w:rsid w:val="001C4129"/>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108F0"/>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B5B01"/>
    <w:rsid w:val="002C012B"/>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3BF6"/>
    <w:rsid w:val="002F7477"/>
    <w:rsid w:val="002F7868"/>
    <w:rsid w:val="002F7B4E"/>
    <w:rsid w:val="003006B8"/>
    <w:rsid w:val="00300EB6"/>
    <w:rsid w:val="00302048"/>
    <w:rsid w:val="003039C9"/>
    <w:rsid w:val="00303F66"/>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539B6"/>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634"/>
    <w:rsid w:val="004B5BE6"/>
    <w:rsid w:val="004B6FF1"/>
    <w:rsid w:val="004C0007"/>
    <w:rsid w:val="004C3241"/>
    <w:rsid w:val="004E3E87"/>
    <w:rsid w:val="004E424D"/>
    <w:rsid w:val="004E6108"/>
    <w:rsid w:val="004E6DED"/>
    <w:rsid w:val="004E757E"/>
    <w:rsid w:val="004F0595"/>
    <w:rsid w:val="0050312F"/>
    <w:rsid w:val="00505427"/>
    <w:rsid w:val="00506772"/>
    <w:rsid w:val="00506F7A"/>
    <w:rsid w:val="005110E0"/>
    <w:rsid w:val="00512032"/>
    <w:rsid w:val="00512A74"/>
    <w:rsid w:val="005148F1"/>
    <w:rsid w:val="00516071"/>
    <w:rsid w:val="00521131"/>
    <w:rsid w:val="0052274F"/>
    <w:rsid w:val="0052522A"/>
    <w:rsid w:val="005259D7"/>
    <w:rsid w:val="00532ECB"/>
    <w:rsid w:val="00532F7D"/>
    <w:rsid w:val="00533F0E"/>
    <w:rsid w:val="0053604F"/>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4FD"/>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6202"/>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6CD1"/>
    <w:rsid w:val="00617241"/>
    <w:rsid w:val="00623060"/>
    <w:rsid w:val="00623755"/>
    <w:rsid w:val="00626690"/>
    <w:rsid w:val="006277AD"/>
    <w:rsid w:val="00630525"/>
    <w:rsid w:val="00632ED4"/>
    <w:rsid w:val="00641A0B"/>
    <w:rsid w:val="006424D6"/>
    <w:rsid w:val="0064338E"/>
    <w:rsid w:val="0064421D"/>
    <w:rsid w:val="00644DAC"/>
    <w:rsid w:val="00644F74"/>
    <w:rsid w:val="00647A81"/>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2F9B"/>
    <w:rsid w:val="006A5BD3"/>
    <w:rsid w:val="006A71F7"/>
    <w:rsid w:val="006B3415"/>
    <w:rsid w:val="006B3F9C"/>
    <w:rsid w:val="006B5753"/>
    <w:rsid w:val="006B6A69"/>
    <w:rsid w:val="006B74E7"/>
    <w:rsid w:val="006B7CE7"/>
    <w:rsid w:val="006C1D9F"/>
    <w:rsid w:val="006C2DBD"/>
    <w:rsid w:val="006C3483"/>
    <w:rsid w:val="006C4D8F"/>
    <w:rsid w:val="006D3706"/>
    <w:rsid w:val="006D4B08"/>
    <w:rsid w:val="006D4E25"/>
    <w:rsid w:val="006D4EF8"/>
    <w:rsid w:val="006D59C2"/>
    <w:rsid w:val="006E2505"/>
    <w:rsid w:val="006E2C22"/>
    <w:rsid w:val="006E48FE"/>
    <w:rsid w:val="006E650C"/>
    <w:rsid w:val="006E7645"/>
    <w:rsid w:val="006F7F7B"/>
    <w:rsid w:val="00702675"/>
    <w:rsid w:val="007031D7"/>
    <w:rsid w:val="007040A4"/>
    <w:rsid w:val="0071361A"/>
    <w:rsid w:val="00723BE6"/>
    <w:rsid w:val="00724C3D"/>
    <w:rsid w:val="00727098"/>
    <w:rsid w:val="00730A4D"/>
    <w:rsid w:val="007310CB"/>
    <w:rsid w:val="00731A7D"/>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16"/>
    <w:rsid w:val="00762975"/>
    <w:rsid w:val="00764739"/>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456F"/>
    <w:rsid w:val="00895488"/>
    <w:rsid w:val="00897F48"/>
    <w:rsid w:val="008A3242"/>
    <w:rsid w:val="008A3EC7"/>
    <w:rsid w:val="008A4B9D"/>
    <w:rsid w:val="008A575D"/>
    <w:rsid w:val="008A7ACE"/>
    <w:rsid w:val="008B5738"/>
    <w:rsid w:val="008C2A59"/>
    <w:rsid w:val="008C2D58"/>
    <w:rsid w:val="008C3B32"/>
    <w:rsid w:val="008C425D"/>
    <w:rsid w:val="008C6D69"/>
    <w:rsid w:val="008D1044"/>
    <w:rsid w:val="008D1B77"/>
    <w:rsid w:val="008D2BBD"/>
    <w:rsid w:val="008D2FFC"/>
    <w:rsid w:val="008D3067"/>
    <w:rsid w:val="008D34BA"/>
    <w:rsid w:val="008D6AC8"/>
    <w:rsid w:val="008D6EF4"/>
    <w:rsid w:val="008D7A70"/>
    <w:rsid w:val="008E3268"/>
    <w:rsid w:val="008F72FD"/>
    <w:rsid w:val="008F7539"/>
    <w:rsid w:val="00901AB7"/>
    <w:rsid w:val="009117F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67460"/>
    <w:rsid w:val="00970DAE"/>
    <w:rsid w:val="0098166A"/>
    <w:rsid w:val="00982233"/>
    <w:rsid w:val="0098455D"/>
    <w:rsid w:val="00984CA6"/>
    <w:rsid w:val="009857EC"/>
    <w:rsid w:val="00986C1D"/>
    <w:rsid w:val="00992BB1"/>
    <w:rsid w:val="00993175"/>
    <w:rsid w:val="00994E4D"/>
    <w:rsid w:val="00995C9D"/>
    <w:rsid w:val="009A0E93"/>
    <w:rsid w:val="009A1894"/>
    <w:rsid w:val="009A320C"/>
    <w:rsid w:val="009A3B1B"/>
    <w:rsid w:val="009A422E"/>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74B71"/>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4364"/>
    <w:rsid w:val="00AD4414"/>
    <w:rsid w:val="00AD4F00"/>
    <w:rsid w:val="00AD6457"/>
    <w:rsid w:val="00AD78F3"/>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5A3D"/>
    <w:rsid w:val="00B76AD5"/>
    <w:rsid w:val="00B8395D"/>
    <w:rsid w:val="00B85F94"/>
    <w:rsid w:val="00B91F23"/>
    <w:rsid w:val="00B97347"/>
    <w:rsid w:val="00B97B4B"/>
    <w:rsid w:val="00BA7996"/>
    <w:rsid w:val="00BB64C1"/>
    <w:rsid w:val="00BC1743"/>
    <w:rsid w:val="00BC452B"/>
    <w:rsid w:val="00BC7AC4"/>
    <w:rsid w:val="00BD1D73"/>
    <w:rsid w:val="00BD2402"/>
    <w:rsid w:val="00BD3793"/>
    <w:rsid w:val="00BD3EA5"/>
    <w:rsid w:val="00BD4215"/>
    <w:rsid w:val="00BD451F"/>
    <w:rsid w:val="00BD4713"/>
    <w:rsid w:val="00BD6780"/>
    <w:rsid w:val="00BD7937"/>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3307"/>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7544F"/>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1378"/>
    <w:rsid w:val="00D22C39"/>
    <w:rsid w:val="00D22FB8"/>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795"/>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A"/>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3CDB"/>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08E9"/>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6625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131</cp:revision>
  <cp:lastPrinted>2025-04-12T09:43:00Z</cp:lastPrinted>
  <dcterms:created xsi:type="dcterms:W3CDTF">2019-06-17T10:16:00Z</dcterms:created>
  <dcterms:modified xsi:type="dcterms:W3CDTF">2025-04-21T09:00:00Z</dcterms:modified>
</cp:coreProperties>
</file>